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8D5BD" w14:textId="7F2BB553" w:rsidR="00B90514" w:rsidRPr="003D41B1" w:rsidRDefault="00B90514" w:rsidP="00BC05B4">
      <w:pPr>
        <w:pStyle w:val="Lille"/>
        <w:framePr w:w="1883" w:h="2821" w:hRule="exact" w:hSpace="181" w:wrap="notBeside" w:vAnchor="page" w:hAnchor="page" w:x="9410" w:y="4843" w:anchorLock="1"/>
      </w:pPr>
      <w:r>
        <w:t>14-05-2024</w:t>
      </w:r>
    </w:p>
    <w:p w14:paraId="74BC8AB9" w14:textId="4D355DE6" w:rsidR="00B90514" w:rsidRPr="003D41B1" w:rsidRDefault="00B90514" w:rsidP="00BC05B4">
      <w:pPr>
        <w:pStyle w:val="Lille"/>
        <w:framePr w:w="1883" w:h="2821" w:hRule="exact" w:hSpace="181" w:wrap="notBeside" w:vAnchor="page" w:hAnchor="page" w:x="9410" w:y="4843" w:anchorLock="1"/>
      </w:pPr>
      <w:r>
        <w:t xml:space="preserve">Suliap normua: </w:t>
      </w:r>
      <w:r w:rsidR="00D636C1" w:rsidRPr="003D41B1">
        <w:t>202</w:t>
      </w:r>
      <w:r w:rsidR="00D636C1">
        <w:t>4</w:t>
      </w:r>
      <w:r w:rsidR="00D636C1" w:rsidRPr="003D41B1">
        <w:t xml:space="preserve"> - </w:t>
      </w:r>
      <w:r w:rsidR="00D636C1">
        <w:t>11786</w:t>
      </w:r>
      <w:r w:rsidR="00D636C1" w:rsidRPr="003D41B1">
        <w:t xml:space="preserve">  </w:t>
      </w:r>
      <w:r>
        <w:t xml:space="preserve">  </w:t>
      </w:r>
    </w:p>
    <w:p w14:paraId="0022DDF6" w14:textId="77777777" w:rsidR="00465A30" w:rsidRPr="003D41B1" w:rsidRDefault="009C02CA" w:rsidP="00BC05B4">
      <w:pPr>
        <w:pStyle w:val="Lille"/>
        <w:framePr w:w="1883" w:h="2821" w:hRule="exact" w:hSpace="181" w:wrap="notBeside" w:vAnchor="page" w:hAnchor="page" w:x="9410" w:y="4843" w:anchorLock="1"/>
      </w:pPr>
      <w:r>
        <w:t xml:space="preserve">All. nr. 24108045  </w:t>
      </w:r>
    </w:p>
    <w:p w14:paraId="54A9D87E" w14:textId="77777777" w:rsidR="00465A30" w:rsidRPr="003D41B1" w:rsidRDefault="00465A30" w:rsidP="00BC05B4">
      <w:pPr>
        <w:pStyle w:val="Lille"/>
        <w:framePr w:w="1883" w:h="2821" w:hRule="exact" w:hSpace="181" w:wrap="notBeside" w:vAnchor="page" w:hAnchor="page" w:x="9410" w:y="4843" w:anchorLock="1"/>
      </w:pPr>
    </w:p>
    <w:p w14:paraId="12E34779" w14:textId="77777777" w:rsidR="00943261" w:rsidRPr="003D41B1" w:rsidRDefault="007E01D0" w:rsidP="00BC05B4">
      <w:pPr>
        <w:pStyle w:val="Lille"/>
        <w:framePr w:w="1883" w:h="2821" w:hRule="exact" w:hSpace="181" w:wrap="notBeside" w:vAnchor="page" w:hAnchor="page" w:x="9410" w:y="4843" w:anchorLock="1"/>
      </w:pPr>
      <w:r>
        <w:t>Postboks 269</w:t>
      </w:r>
    </w:p>
    <w:p w14:paraId="3439ABD3" w14:textId="77777777" w:rsidR="00943261" w:rsidRPr="00B90514" w:rsidRDefault="00943261" w:rsidP="00BC05B4">
      <w:pPr>
        <w:pStyle w:val="Lille"/>
        <w:framePr w:w="1883" w:h="2821" w:hRule="exact" w:hSpace="181" w:wrap="notBeside" w:vAnchor="page" w:hAnchor="page" w:x="9410" w:y="4843" w:anchorLock="1"/>
      </w:pPr>
      <w:r>
        <w:t>3900 Nuuk</w:t>
      </w:r>
    </w:p>
    <w:p w14:paraId="23818057" w14:textId="77777777" w:rsidR="00943261" w:rsidRPr="00B90514" w:rsidRDefault="00943261" w:rsidP="00BC05B4">
      <w:pPr>
        <w:pStyle w:val="Lille"/>
        <w:framePr w:w="1883" w:h="2821" w:hRule="exact" w:hSpace="181" w:wrap="notBeside" w:vAnchor="page" w:hAnchor="page" w:x="9410" w:y="4843" w:anchorLock="1"/>
      </w:pPr>
      <w:r>
        <w:t>Oqarasuaat (+299) 34 50 00</w:t>
      </w:r>
    </w:p>
    <w:p w14:paraId="3A255668" w14:textId="77777777" w:rsidR="00943261" w:rsidRPr="00B90514" w:rsidRDefault="00943261" w:rsidP="00BC05B4">
      <w:pPr>
        <w:pStyle w:val="Lille"/>
        <w:framePr w:w="1883" w:h="2821" w:hRule="exact" w:hSpace="181" w:wrap="notBeside" w:vAnchor="page" w:hAnchor="page" w:x="9410" w:y="4843" w:anchorLock="1"/>
      </w:pPr>
      <w:r>
        <w:t>Fax (+299) 34 63 55</w:t>
      </w:r>
    </w:p>
    <w:p w14:paraId="4570B497" w14:textId="77777777" w:rsidR="00465A30" w:rsidRPr="00710C16" w:rsidRDefault="00943261" w:rsidP="00BC05B4">
      <w:pPr>
        <w:pStyle w:val="Lille"/>
        <w:framePr w:w="1883" w:h="2821" w:hRule="exact" w:hSpace="181" w:wrap="notBeside" w:vAnchor="page" w:hAnchor="page" w:x="9410" w:y="4843" w:anchorLock="1"/>
      </w:pPr>
      <w:r>
        <w:t>E-maili: apn@nanoq.gl</w:t>
      </w:r>
    </w:p>
    <w:p w14:paraId="0FCCD269" w14:textId="77777777" w:rsidR="00465A30" w:rsidRPr="003D41B1" w:rsidRDefault="00EA4BEF" w:rsidP="00BC05B4">
      <w:pPr>
        <w:pStyle w:val="Lille"/>
        <w:framePr w:w="1883" w:h="2821" w:hRule="exact" w:hSpace="181" w:wrap="notBeside" w:vAnchor="page" w:hAnchor="page" w:x="9410" w:y="4843" w:anchorLock="1"/>
      </w:pPr>
      <w:r>
        <w:t>www.naalakkersuisut.</w:t>
      </w:r>
      <w:proofErr w:type="spellStart"/>
      <w:r>
        <w:t>gl</w:t>
      </w:r>
      <w:proofErr w:type="spellEnd"/>
    </w:p>
    <w:p w14:paraId="3FB0B98C" w14:textId="77777777" w:rsidR="00465A30" w:rsidRPr="003D41B1" w:rsidRDefault="00465A30" w:rsidP="00BC05B4">
      <w:pPr>
        <w:pStyle w:val="Lille"/>
        <w:framePr w:w="1883" w:h="2821" w:hRule="exact" w:hSpace="181" w:wrap="notBeside" w:vAnchor="page" w:hAnchor="page" w:x="9410" w:y="4843" w:anchorLock="1"/>
      </w:pPr>
    </w:p>
    <w:p w14:paraId="79CAFA8F" w14:textId="77777777" w:rsidR="00465A30" w:rsidRPr="003D41B1" w:rsidRDefault="00465A30" w:rsidP="00BC05B4">
      <w:pPr>
        <w:pStyle w:val="Lille"/>
        <w:framePr w:w="1883" w:h="2821" w:hRule="exact" w:hSpace="181" w:wrap="notBeside" w:vAnchor="page" w:hAnchor="page" w:x="9410" w:y="4843" w:anchorLock="1"/>
      </w:pPr>
    </w:p>
    <w:p w14:paraId="7095EC9C" w14:textId="396A4CE2" w:rsidR="00465A30" w:rsidRPr="003D41B1" w:rsidRDefault="00B90514" w:rsidP="00B75A84">
      <w:pPr>
        <w:spacing w:after="0"/>
        <w:rPr>
          <w:rFonts w:ascii="Arial" w:hAnsi="Arial" w:cs="Arial"/>
          <w:b/>
        </w:rPr>
      </w:pPr>
      <w:r>
        <w:rPr>
          <w:rFonts w:ascii="Arial" w:hAnsi="Arial"/>
          <w:b/>
        </w:rPr>
        <w:t>Aalisarnerup allaaserinera:  2024-mi Kitaata avannarpasissortaani avataasiorluni misileraalluni saarullinniarnissamut tunngaviusut piumasaqaatillu</w:t>
      </w:r>
    </w:p>
    <w:p w14:paraId="42A31E13" w14:textId="77777777" w:rsidR="00DD09CF" w:rsidRDefault="00DD09CF" w:rsidP="00B75A84">
      <w:pPr>
        <w:spacing w:after="0"/>
        <w:rPr>
          <w:rFonts w:ascii="Arial" w:hAnsi="Arial" w:cs="Arial"/>
          <w:sz w:val="20"/>
          <w:szCs w:val="20"/>
        </w:rPr>
      </w:pPr>
    </w:p>
    <w:p w14:paraId="04C333C1" w14:textId="7C2FCCA8" w:rsidR="007E5C5A" w:rsidRDefault="00F8665C" w:rsidP="00B75A84">
      <w:pPr>
        <w:spacing w:after="0"/>
        <w:rPr>
          <w:rFonts w:ascii="Arial" w:hAnsi="Arial" w:cs="Arial"/>
          <w:sz w:val="20"/>
          <w:szCs w:val="20"/>
        </w:rPr>
      </w:pPr>
      <w:r>
        <w:rPr>
          <w:rFonts w:ascii="Arial" w:hAnsi="Arial"/>
          <w:sz w:val="20"/>
        </w:rPr>
        <w:t>2024-mi Kitaata avannarpasissortaani avataasiorluni misileraalluni saarullinniarnerup taamaaqataanik pilersitsisoqassasoq Aalisarnermut Piniarnermullu Naalakkersuisoq aalajangerpoq.</w:t>
      </w:r>
      <w:r w:rsidR="006649E1">
        <w:rPr>
          <w:rFonts w:ascii="Arial" w:hAnsi="Arial"/>
          <w:sz w:val="20"/>
        </w:rPr>
        <w:t xml:space="preserve"> </w:t>
      </w:r>
      <w:r>
        <w:rPr>
          <w:rFonts w:ascii="Arial" w:hAnsi="Arial"/>
          <w:sz w:val="20"/>
        </w:rPr>
        <w:t xml:space="preserve">Kitaani sumiiffiit (1D, 1E aamma 1F) NAFO-p kujasinnerusortaani misileraalluni aalisarnermut ingerlasumut misileraalluni aalisarnermi tassani </w:t>
      </w:r>
      <w:r w:rsidR="006649E1">
        <w:rPr>
          <w:rFonts w:ascii="Arial" w:hAnsi="Arial"/>
          <w:sz w:val="20"/>
        </w:rPr>
        <w:t>tunngavissut</w:t>
      </w:r>
      <w:r>
        <w:rPr>
          <w:rFonts w:ascii="Arial" w:hAnsi="Arial"/>
          <w:sz w:val="20"/>
        </w:rPr>
        <w:t xml:space="preserve"> piumasaqaatillu naapertuupput. </w:t>
      </w:r>
    </w:p>
    <w:p w14:paraId="0F2210E2" w14:textId="77777777" w:rsidR="007E5C5A" w:rsidRDefault="007E5C5A" w:rsidP="00B75A84">
      <w:pPr>
        <w:spacing w:after="0"/>
        <w:rPr>
          <w:rFonts w:ascii="Arial" w:hAnsi="Arial" w:cs="Arial"/>
          <w:sz w:val="20"/>
          <w:szCs w:val="20"/>
        </w:rPr>
      </w:pPr>
    </w:p>
    <w:p w14:paraId="55EBFD83" w14:textId="3A53DA80" w:rsidR="007E5C5A" w:rsidRPr="007E5C5A" w:rsidRDefault="007E5C5A" w:rsidP="00B75A84">
      <w:pPr>
        <w:spacing w:after="0"/>
        <w:rPr>
          <w:rFonts w:ascii="Arial" w:hAnsi="Arial" w:cs="Arial"/>
          <w:b/>
          <w:bCs/>
          <w:u w:val="single"/>
        </w:rPr>
      </w:pPr>
      <w:r>
        <w:rPr>
          <w:rFonts w:ascii="Arial" w:hAnsi="Arial"/>
          <w:b/>
          <w:u w:val="single"/>
        </w:rPr>
        <w:t>Misileraalluni aalisarnermut tunngaviusut piumasaqaatillu:</w:t>
      </w:r>
    </w:p>
    <w:p w14:paraId="6131589C" w14:textId="77777777" w:rsidR="007E5C5A" w:rsidRDefault="007E5C5A" w:rsidP="007E5C5A">
      <w:pPr>
        <w:spacing w:after="0"/>
        <w:rPr>
          <w:rFonts w:ascii="Arial" w:hAnsi="Arial" w:cs="Arial"/>
          <w:b/>
          <w:bCs/>
          <w:sz w:val="20"/>
          <w:szCs w:val="20"/>
        </w:rPr>
      </w:pPr>
    </w:p>
    <w:p w14:paraId="70887780" w14:textId="77777777" w:rsidR="007E5C5A" w:rsidRDefault="007E5C5A" w:rsidP="007E5C5A">
      <w:pPr>
        <w:spacing w:after="0"/>
        <w:rPr>
          <w:rFonts w:ascii="Arial" w:hAnsi="Arial" w:cs="Arial"/>
          <w:b/>
          <w:bCs/>
          <w:sz w:val="20"/>
          <w:szCs w:val="20"/>
        </w:rPr>
      </w:pPr>
      <w:r>
        <w:rPr>
          <w:rFonts w:ascii="Arial" w:hAnsi="Arial"/>
          <w:b/>
          <w:sz w:val="20"/>
        </w:rPr>
        <w:t xml:space="preserve">Sumiiffik: </w:t>
      </w:r>
    </w:p>
    <w:p w14:paraId="24568F77" w14:textId="7516C219" w:rsidR="007E5C5A" w:rsidRPr="007E5C5A" w:rsidRDefault="007E5C5A" w:rsidP="007E5C5A">
      <w:pPr>
        <w:spacing w:after="0"/>
        <w:rPr>
          <w:rFonts w:ascii="Arial" w:hAnsi="Arial" w:cs="Arial"/>
          <w:sz w:val="20"/>
          <w:szCs w:val="20"/>
        </w:rPr>
      </w:pPr>
      <w:r>
        <w:rPr>
          <w:rFonts w:ascii="Arial" w:hAnsi="Arial"/>
          <w:sz w:val="20"/>
        </w:rPr>
        <w:t>2024-mi misileraalluni aalisarnissamut sumiiffik tassaavoq NAFO 1A, 1B aamma 1C</w:t>
      </w:r>
    </w:p>
    <w:p w14:paraId="23708172" w14:textId="77777777" w:rsidR="007E5C5A" w:rsidRDefault="007E5C5A" w:rsidP="007E5C5A">
      <w:pPr>
        <w:spacing w:after="0"/>
        <w:rPr>
          <w:rFonts w:ascii="Arial" w:hAnsi="Arial" w:cs="Arial"/>
          <w:sz w:val="20"/>
          <w:szCs w:val="20"/>
        </w:rPr>
      </w:pPr>
    </w:p>
    <w:p w14:paraId="7F5F7FE0" w14:textId="43C34D40" w:rsidR="007E5C5A" w:rsidRDefault="007E5C5A" w:rsidP="007E5C5A">
      <w:pPr>
        <w:spacing w:after="0"/>
        <w:rPr>
          <w:rFonts w:ascii="Arial" w:hAnsi="Arial" w:cs="Arial"/>
          <w:b/>
          <w:bCs/>
          <w:sz w:val="20"/>
          <w:szCs w:val="20"/>
        </w:rPr>
      </w:pPr>
      <w:r>
        <w:rPr>
          <w:rFonts w:ascii="Arial" w:hAnsi="Arial"/>
          <w:b/>
          <w:sz w:val="20"/>
        </w:rPr>
        <w:t xml:space="preserve">Pisassat/TAC: </w:t>
      </w:r>
    </w:p>
    <w:p w14:paraId="2E22BFBE" w14:textId="0241C980" w:rsidR="007E5C5A" w:rsidRPr="007E5C5A" w:rsidRDefault="007E5C5A" w:rsidP="007E5C5A">
      <w:pPr>
        <w:spacing w:after="0"/>
        <w:rPr>
          <w:rFonts w:ascii="Arial" w:hAnsi="Arial" w:cs="Arial"/>
          <w:sz w:val="20"/>
          <w:szCs w:val="20"/>
        </w:rPr>
      </w:pPr>
      <w:r>
        <w:rPr>
          <w:rFonts w:ascii="Arial" w:hAnsi="Arial"/>
          <w:sz w:val="20"/>
        </w:rPr>
        <w:t>Peqassutsimi pissutsit pissutigalugit</w:t>
      </w:r>
      <w:r w:rsidR="006F4C6F">
        <w:rPr>
          <w:rFonts w:ascii="Arial" w:hAnsi="Arial"/>
          <w:sz w:val="20"/>
        </w:rPr>
        <w:t>,</w:t>
      </w:r>
      <w:r>
        <w:rPr>
          <w:rFonts w:ascii="Arial" w:hAnsi="Arial"/>
          <w:sz w:val="20"/>
        </w:rPr>
        <w:t xml:space="preserve"> kiisalu misileraalluni aalisarnerummat, kujasinnerusumik misileraalluni aalisarneq assigalugu pisassiissutit 1500 tonsiutinneqarput. 1500 tonsit taakku NAFO-p oqartussaaffigisaanut pingasuusunut assigiimmik agguarneqassapput. Taamaasilluni NAFO-p oqartussaaffigisaani ataasiakkaani pisassat 500 </w:t>
      </w:r>
      <w:r w:rsidR="006649E1">
        <w:rPr>
          <w:rFonts w:ascii="Arial" w:hAnsi="Arial"/>
          <w:sz w:val="20"/>
        </w:rPr>
        <w:t>tonsikkaassapput</w:t>
      </w:r>
      <w:r>
        <w:rPr>
          <w:rFonts w:ascii="Arial" w:hAnsi="Arial"/>
          <w:sz w:val="20"/>
        </w:rPr>
        <w:t>.</w:t>
      </w:r>
    </w:p>
    <w:p w14:paraId="7982D52A" w14:textId="77777777" w:rsidR="007E5C5A" w:rsidRDefault="007E5C5A" w:rsidP="007E5C5A">
      <w:pPr>
        <w:spacing w:after="0"/>
        <w:rPr>
          <w:rFonts w:ascii="Arial" w:hAnsi="Arial" w:cs="Arial"/>
          <w:sz w:val="20"/>
          <w:szCs w:val="20"/>
        </w:rPr>
      </w:pPr>
    </w:p>
    <w:p w14:paraId="2B38AF02" w14:textId="794D3659" w:rsidR="007E5C5A" w:rsidRDefault="007E5C5A" w:rsidP="007E5C5A">
      <w:pPr>
        <w:spacing w:after="0"/>
        <w:rPr>
          <w:rFonts w:ascii="Arial" w:hAnsi="Arial" w:cs="Arial"/>
          <w:b/>
          <w:bCs/>
          <w:sz w:val="20"/>
          <w:szCs w:val="20"/>
        </w:rPr>
      </w:pPr>
      <w:r>
        <w:rPr>
          <w:rFonts w:ascii="Arial" w:hAnsi="Arial"/>
          <w:b/>
          <w:sz w:val="20"/>
        </w:rPr>
        <w:t xml:space="preserve">Piffissaq: </w:t>
      </w:r>
    </w:p>
    <w:p w14:paraId="389EB838" w14:textId="6BBABDD5" w:rsidR="007E5C5A" w:rsidRDefault="002A5A6D" w:rsidP="007E5C5A">
      <w:pPr>
        <w:spacing w:after="0"/>
        <w:rPr>
          <w:rFonts w:ascii="Arial" w:hAnsi="Arial" w:cs="Arial"/>
          <w:sz w:val="20"/>
          <w:szCs w:val="20"/>
        </w:rPr>
      </w:pPr>
      <w:r>
        <w:rPr>
          <w:rFonts w:ascii="Arial" w:hAnsi="Arial"/>
          <w:sz w:val="20"/>
        </w:rPr>
        <w:t xml:space="preserve">Misileraanermit ilisimalikkat Pinngortitaleriffiup peqassuseq eqqarsaatigalugu paasissutissaataanut tapiliunneqartussaammata taamaasillutillu peqassutsip nalilerneqarnissaanut atorneqartussaammata misileraanerit Pinngortitaleriffiup nammineerluni misissuisarnerisa nalaanut inissinneqarpata pissusissamisoornerpaassaaq. Taamaasilluni 2024-mi misileraalluni aalisarnissat ukiakkut ingerlanneqartussanngorput tassalu 1. augustusimit  31. december tungaanut. </w:t>
      </w:r>
    </w:p>
    <w:p w14:paraId="3C0E03AD" w14:textId="77777777" w:rsidR="007E5C5A" w:rsidRDefault="007E5C5A" w:rsidP="007E5C5A">
      <w:pPr>
        <w:spacing w:after="0"/>
        <w:rPr>
          <w:rFonts w:ascii="Arial" w:hAnsi="Arial" w:cs="Arial"/>
          <w:sz w:val="20"/>
          <w:szCs w:val="20"/>
        </w:rPr>
      </w:pPr>
    </w:p>
    <w:p w14:paraId="00AFDAB2" w14:textId="0C90B0C1" w:rsidR="007E5C5A" w:rsidRDefault="007E5C5A" w:rsidP="007E5C5A">
      <w:pPr>
        <w:spacing w:after="0"/>
        <w:rPr>
          <w:rFonts w:ascii="Arial" w:hAnsi="Arial" w:cs="Arial"/>
          <w:b/>
          <w:bCs/>
          <w:sz w:val="20"/>
          <w:szCs w:val="20"/>
        </w:rPr>
      </w:pPr>
      <w:r>
        <w:rPr>
          <w:rFonts w:ascii="Arial" w:hAnsi="Arial"/>
          <w:b/>
          <w:sz w:val="20"/>
        </w:rPr>
        <w:t xml:space="preserve">Atortussat: </w:t>
      </w:r>
    </w:p>
    <w:p w14:paraId="75657FC8" w14:textId="03D0CE52" w:rsidR="007E5C5A" w:rsidRDefault="002A5A6D" w:rsidP="007E5C5A">
      <w:pPr>
        <w:spacing w:after="0"/>
        <w:rPr>
          <w:rFonts w:ascii="Arial" w:hAnsi="Arial" w:cs="Arial"/>
          <w:sz w:val="20"/>
          <w:szCs w:val="20"/>
        </w:rPr>
      </w:pPr>
      <w:r>
        <w:rPr>
          <w:rFonts w:ascii="Arial" w:hAnsi="Arial"/>
          <w:sz w:val="20"/>
        </w:rPr>
        <w:t>Misileraalluni aalisarnissamut tassunga atortut akuersissutigineqartut kujasinnerusumi misileraalluni aalisarnermisut ittuupput. Tassa imaappoq qalorsuit ningittakkallu.</w:t>
      </w:r>
    </w:p>
    <w:p w14:paraId="51E4006F" w14:textId="77777777" w:rsidR="007E5C5A" w:rsidRDefault="007E5C5A" w:rsidP="007E5C5A">
      <w:pPr>
        <w:spacing w:after="0"/>
        <w:rPr>
          <w:rFonts w:ascii="Arial" w:hAnsi="Arial" w:cs="Arial"/>
          <w:sz w:val="20"/>
          <w:szCs w:val="20"/>
        </w:rPr>
      </w:pPr>
    </w:p>
    <w:p w14:paraId="271B0B8D" w14:textId="77777777" w:rsidR="002A5A6D" w:rsidRDefault="007E5C5A" w:rsidP="007E5C5A">
      <w:pPr>
        <w:spacing w:after="0"/>
        <w:rPr>
          <w:rFonts w:ascii="Arial" w:hAnsi="Arial" w:cs="Arial"/>
          <w:b/>
          <w:bCs/>
          <w:sz w:val="20"/>
          <w:szCs w:val="20"/>
        </w:rPr>
      </w:pPr>
      <w:r>
        <w:rPr>
          <w:rFonts w:ascii="Arial" w:hAnsi="Arial"/>
          <w:b/>
          <w:sz w:val="20"/>
        </w:rPr>
        <w:t xml:space="preserve">Ilisimatuussutsikkut misiligutissanik tigusisarnissamik piumasaqaat: </w:t>
      </w:r>
    </w:p>
    <w:p w14:paraId="32F1938B" w14:textId="55028252" w:rsidR="007E5C5A" w:rsidRPr="002A5A6D" w:rsidRDefault="002A5A6D" w:rsidP="007E5C5A">
      <w:pPr>
        <w:spacing w:after="0"/>
        <w:rPr>
          <w:rFonts w:ascii="Arial" w:hAnsi="Arial" w:cs="Arial"/>
          <w:sz w:val="20"/>
          <w:szCs w:val="20"/>
        </w:rPr>
      </w:pPr>
      <w:r>
        <w:rPr>
          <w:rFonts w:ascii="Arial" w:hAnsi="Arial"/>
          <w:sz w:val="20"/>
        </w:rPr>
        <w:t xml:space="preserve">Ilisimatuussutsikkut misiligutissanik tigusisarnissami pineqartumi pisussat ilanngussani akuersissutip tunniunneqarnerani ilaatinneqartussani ersarissumik nassuiarneqarput, tamakkulu ilaatigut tassaassallutik takissutsinik uuttaanerit sissimmillu tigusiffiginnittarnerit aalisakkanillu iluitsunik pinngoqqaassutsinik misissuinissanut atorneqartussanik tigusisarnerit. Misiliinerit tamarmik misiliisarnerillu pillugit ilanngussaq naapertorlugu nalunaarsorneqartarnissaat pingaaruteqarpoq. Tamanna pingaaruteqarpoq misiligutissanut tunngatillugu paasissutissartaqartinnagit atorneqarsinnaaneq ajormata. Ataatsimut isigalugu misiligutissanik tigusisarnissanut ilitsersuutit tamakkiisumik maliinnarneqartussaapput aamma akuersissuteqarnermut piumasaqaataavoq uumassusilerinikkut misiligutissanik tigusisarnissamik piumasaqaatip malinneqarnissaa. </w:t>
      </w:r>
    </w:p>
    <w:p w14:paraId="794119BC" w14:textId="77777777" w:rsidR="007E5C5A" w:rsidRDefault="007E5C5A" w:rsidP="007E5C5A">
      <w:pPr>
        <w:spacing w:after="0"/>
        <w:rPr>
          <w:rFonts w:ascii="Arial" w:hAnsi="Arial" w:cs="Arial"/>
          <w:sz w:val="20"/>
          <w:szCs w:val="20"/>
        </w:rPr>
      </w:pPr>
    </w:p>
    <w:p w14:paraId="45FA66FA" w14:textId="77777777" w:rsidR="002A5A6D" w:rsidRDefault="007E5C5A" w:rsidP="007E5C5A">
      <w:pPr>
        <w:spacing w:after="0"/>
        <w:rPr>
          <w:rFonts w:ascii="Arial" w:hAnsi="Arial" w:cs="Arial"/>
          <w:b/>
          <w:bCs/>
          <w:sz w:val="20"/>
          <w:szCs w:val="20"/>
        </w:rPr>
      </w:pPr>
      <w:r>
        <w:rPr>
          <w:rFonts w:ascii="Arial" w:hAnsi="Arial"/>
          <w:b/>
          <w:sz w:val="20"/>
        </w:rPr>
        <w:t xml:space="preserve">Agguataarnerat: </w:t>
      </w:r>
    </w:p>
    <w:p w14:paraId="7EB8EE0E" w14:textId="45611FED" w:rsidR="007E5C5A" w:rsidRPr="004377EB" w:rsidRDefault="002A5A6D" w:rsidP="007E5C5A">
      <w:pPr>
        <w:spacing w:after="0"/>
        <w:rPr>
          <w:rFonts w:ascii="Arial" w:hAnsi="Arial" w:cs="Arial"/>
          <w:sz w:val="20"/>
          <w:szCs w:val="20"/>
        </w:rPr>
      </w:pPr>
      <w:r>
        <w:rPr>
          <w:rFonts w:ascii="Arial" w:hAnsi="Arial"/>
          <w:sz w:val="20"/>
        </w:rPr>
        <w:t xml:space="preserve">Piffinni NAFO-p oqartussaaffigisaanut qinnuteqarnani piffinni pingasuusuni tamani misileraalluni aalisaqataanissamut taamaallaat qinnuteqartoqarsinnaavoq. Pisassat </w:t>
      </w:r>
      <w:r>
        <w:rPr>
          <w:rFonts w:ascii="Arial" w:hAnsi="Arial"/>
          <w:sz w:val="20"/>
        </w:rPr>
        <w:lastRenderedPageBreak/>
        <w:t>qinnuteqartut akuerineqarsimasut akornanni assigiimmik agguaanneqassapput. Taamaasillutik qinnuteqartut akuerineqarsimasut tamarmik assigiimmik 500 tonsinik piffinni pingasuusuni aalisarneqartussanik pisassinneqassapput. NAFO-p oqartussaaffigisaanut qinnuteqarsimasut ataasiakkaat amerlanerpaamik 250 tonsinik pisassinneqarsinnaapput.</w:t>
      </w:r>
    </w:p>
    <w:p w14:paraId="79867608" w14:textId="77777777" w:rsidR="007E5C5A" w:rsidRDefault="007E5C5A" w:rsidP="007E5C5A">
      <w:pPr>
        <w:spacing w:after="0"/>
        <w:rPr>
          <w:rFonts w:ascii="Arial" w:hAnsi="Arial" w:cs="Arial"/>
          <w:sz w:val="20"/>
          <w:szCs w:val="20"/>
        </w:rPr>
      </w:pPr>
    </w:p>
    <w:p w14:paraId="4B75F0D9" w14:textId="77777777" w:rsidR="004B3BD2" w:rsidRDefault="007E5C5A" w:rsidP="007E5C5A">
      <w:pPr>
        <w:spacing w:after="0"/>
        <w:rPr>
          <w:rFonts w:ascii="Arial" w:hAnsi="Arial" w:cs="Arial"/>
          <w:b/>
          <w:bCs/>
          <w:sz w:val="20"/>
          <w:szCs w:val="20"/>
        </w:rPr>
      </w:pPr>
      <w:r>
        <w:rPr>
          <w:rFonts w:ascii="Arial" w:hAnsi="Arial"/>
          <w:b/>
          <w:sz w:val="20"/>
        </w:rPr>
        <w:t xml:space="preserve">Tulaassisussaatitaaneq: </w:t>
      </w:r>
    </w:p>
    <w:p w14:paraId="655C331E" w14:textId="17EB277A" w:rsidR="00986E1B" w:rsidRDefault="00221A96" w:rsidP="00986E1B">
      <w:pPr>
        <w:spacing w:after="0"/>
        <w:rPr>
          <w:rFonts w:ascii="Arial" w:hAnsi="Arial" w:cs="Arial"/>
          <w:sz w:val="20"/>
          <w:szCs w:val="20"/>
        </w:rPr>
      </w:pPr>
      <w:r>
        <w:rPr>
          <w:rFonts w:ascii="Arial" w:hAnsi="Arial"/>
          <w:sz w:val="20"/>
        </w:rPr>
        <w:t>Misileraalluni aalisarnissaq 100%-imik tunisassiorsinnaanissamut akuersissutitaqarpoq soorlu kujasinnerusumik misileraalluni aalisarneq.</w:t>
      </w:r>
    </w:p>
    <w:p w14:paraId="0469EABB" w14:textId="77777777" w:rsidR="00F8665C" w:rsidRDefault="00F8665C" w:rsidP="00986E1B">
      <w:pPr>
        <w:spacing w:after="0"/>
        <w:rPr>
          <w:rFonts w:ascii="Arial" w:hAnsi="Arial" w:cs="Arial"/>
          <w:sz w:val="20"/>
          <w:szCs w:val="20"/>
        </w:rPr>
      </w:pPr>
    </w:p>
    <w:p w14:paraId="17B81C84" w14:textId="386DE6C8" w:rsidR="00F8665C" w:rsidRPr="00F8665C" w:rsidRDefault="00F8665C" w:rsidP="00986E1B">
      <w:pPr>
        <w:spacing w:after="0"/>
        <w:rPr>
          <w:rFonts w:ascii="Arial" w:hAnsi="Arial" w:cs="Arial"/>
          <w:b/>
          <w:bCs/>
          <w:sz w:val="20"/>
          <w:szCs w:val="20"/>
        </w:rPr>
      </w:pPr>
      <w:r>
        <w:rPr>
          <w:rFonts w:ascii="Arial" w:hAnsi="Arial"/>
          <w:b/>
          <w:sz w:val="20"/>
        </w:rPr>
        <w:t>Aalisarnermut sumiiffiit matoqqasut:</w:t>
      </w:r>
    </w:p>
    <w:p w14:paraId="40969BDB" w14:textId="17793908" w:rsidR="00F8665C" w:rsidRPr="00F8665C" w:rsidRDefault="00F8665C" w:rsidP="00986E1B">
      <w:pPr>
        <w:spacing w:after="0"/>
        <w:rPr>
          <w:rFonts w:ascii="Arial" w:hAnsi="Arial" w:cs="Arial"/>
          <w:sz w:val="20"/>
          <w:szCs w:val="20"/>
        </w:rPr>
      </w:pPr>
      <w:r>
        <w:rPr>
          <w:rFonts w:ascii="Arial" w:hAnsi="Arial"/>
          <w:sz w:val="20"/>
        </w:rPr>
        <w:t xml:space="preserve">Misileraalluni aalisarneq tamakkerlugu </w:t>
      </w:r>
      <w:proofErr w:type="spellStart"/>
      <w:r>
        <w:rPr>
          <w:rFonts w:ascii="Arial" w:hAnsi="Arial"/>
          <w:sz w:val="20"/>
        </w:rPr>
        <w:t>Tovqussap</w:t>
      </w:r>
      <w:proofErr w:type="spellEnd"/>
      <w:r>
        <w:rPr>
          <w:rFonts w:ascii="Arial" w:hAnsi="Arial"/>
          <w:sz w:val="20"/>
        </w:rPr>
        <w:t xml:space="preserve"> Ikkannera matoqqavoq, tulliullugu Pinngortitaleriffimmit naleqqanut killiliussat erseqqinnerusumik nassuiarneqassapput. </w:t>
      </w:r>
    </w:p>
    <w:sectPr w:rsidR="00F8665C" w:rsidRPr="00F8665C" w:rsidSect="00A534A3">
      <w:headerReference w:type="even" r:id="rId8"/>
      <w:headerReference w:type="default" r:id="rId9"/>
      <w:footerReference w:type="even" r:id="rId10"/>
      <w:footerReference w:type="default" r:id="rId11"/>
      <w:headerReference w:type="first" r:id="rId12"/>
      <w:footerReference w:type="first" r:id="rId13"/>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0C2D3" w14:textId="77777777" w:rsidR="00E378B2" w:rsidRDefault="00E378B2" w:rsidP="00FA2B29">
      <w:pPr>
        <w:spacing w:after="0" w:line="240" w:lineRule="auto"/>
      </w:pPr>
      <w:r>
        <w:separator/>
      </w:r>
    </w:p>
  </w:endnote>
  <w:endnote w:type="continuationSeparator" w:id="0">
    <w:p w14:paraId="53FAFDC7" w14:textId="77777777" w:rsidR="00E378B2" w:rsidRDefault="00E378B2"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5D8C" w14:textId="77777777" w:rsidR="00895C7C" w:rsidRDefault="00895C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3667999"/>
      <w:docPartObj>
        <w:docPartGallery w:val="Page Numbers (Bottom of Page)"/>
        <w:docPartUnique/>
      </w:docPartObj>
    </w:sdtPr>
    <w:sdtContent>
      <w:p w14:paraId="3B6F831D" w14:textId="77777777" w:rsidR="00986E1B" w:rsidRDefault="00986E1B">
        <w:pPr>
          <w:pStyle w:val="Sidefod"/>
          <w:jc w:val="right"/>
        </w:pPr>
        <w:r>
          <w:fldChar w:fldCharType="begin"/>
        </w:r>
        <w:r>
          <w:instrText>PAGE   \* MERGEFORMAT</w:instrText>
        </w:r>
        <w:r>
          <w:fldChar w:fldCharType="separate"/>
        </w:r>
        <w:r>
          <w:t>2</w:t>
        </w:r>
        <w:r>
          <w:fldChar w:fldCharType="end"/>
        </w:r>
      </w:p>
    </w:sdtContent>
  </w:sdt>
  <w:p w14:paraId="4005B093" w14:textId="77777777" w:rsidR="00874C50" w:rsidRDefault="00874C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201982"/>
      <w:docPartObj>
        <w:docPartGallery w:val="Page Numbers (Bottom of Page)"/>
        <w:docPartUnique/>
      </w:docPartObj>
    </w:sdtPr>
    <w:sdtContent>
      <w:p w14:paraId="1B0D3F80" w14:textId="77777777" w:rsidR="00986E1B" w:rsidRDefault="00986E1B">
        <w:pPr>
          <w:pStyle w:val="Sidefod"/>
          <w:jc w:val="right"/>
        </w:pPr>
        <w:r>
          <w:fldChar w:fldCharType="begin"/>
        </w:r>
        <w:r>
          <w:instrText xml:space="preserve"> PAGE  \* MERGEFORMAT </w:instrText>
        </w:r>
        <w:r>
          <w:fldChar w:fldCharType="separate"/>
        </w:r>
        <w:r w:rsidR="001B135D">
          <w:t>1</w:t>
        </w:r>
        <w:r>
          <w:fldChar w:fldCharType="end"/>
        </w:r>
      </w:p>
    </w:sdtContent>
  </w:sdt>
  <w:p w14:paraId="6649D3BA"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F6E52" w14:textId="77777777" w:rsidR="00E378B2" w:rsidRDefault="00E378B2" w:rsidP="00FA2B29">
      <w:pPr>
        <w:spacing w:after="0" w:line="240" w:lineRule="auto"/>
      </w:pPr>
      <w:r>
        <w:separator/>
      </w:r>
    </w:p>
  </w:footnote>
  <w:footnote w:type="continuationSeparator" w:id="0">
    <w:p w14:paraId="423E04FA" w14:textId="77777777" w:rsidR="00E378B2" w:rsidRDefault="00E378B2"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80661" w14:textId="77777777" w:rsidR="00895C7C" w:rsidRDefault="00895C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A022" w14:textId="77777777" w:rsidR="00895C7C" w:rsidRDefault="00895C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9F70" w14:textId="77777777" w:rsidR="005A226D" w:rsidRDefault="00000000" w:rsidP="00FA2B29">
    <w:pPr>
      <w:pStyle w:val="Lillev"/>
    </w:pPr>
    <w:sdt>
      <w:sdtPr>
        <w:id w:val="1009559856"/>
        <w:docPartObj>
          <w:docPartGallery w:val="Watermarks"/>
          <w:docPartUnique/>
        </w:docPartObj>
      </w:sdtPr>
      <w:sdtContent>
        <w:r>
          <w:rPr>
            <w:noProof/>
          </w:rPr>
          <w:drawing>
            <wp:anchor distT="0" distB="0" distL="114300" distR="114300" simplePos="0" relativeHeight="251715584" behindDoc="1" locked="1" layoutInCell="1" allowOverlap="1" wp14:anchorId="50A6EFB4" wp14:editId="2F46AAA7">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t xml:space="preserve">   </w:t>
    </w:r>
  </w:p>
  <w:p w14:paraId="5211775C" w14:textId="77777777" w:rsidR="005A226D" w:rsidRPr="00AB566E" w:rsidRDefault="005A226D" w:rsidP="00FA2B29">
    <w:pPr>
      <w:pStyle w:val="Lillev"/>
    </w:pPr>
    <w:r>
      <w:rPr>
        <w:noProof/>
      </w:rPr>
      <w:drawing>
        <wp:anchor distT="0" distB="0" distL="114300" distR="114300" simplePos="0" relativeHeight="251657216" behindDoc="0" locked="1" layoutInCell="1" allowOverlap="1" wp14:anchorId="450D8F7A" wp14:editId="344607C0">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t>Aalisarnermut Piniarnermut Naalakkersuisoqarfik</w:t>
    </w:r>
  </w:p>
  <w:p w14:paraId="031CDEF0" w14:textId="77777777" w:rsidR="005A226D" w:rsidRDefault="007E01D0" w:rsidP="00895C7C">
    <w:pPr>
      <w:pStyle w:val="Lillev"/>
    </w:pPr>
    <w:proofErr w:type="spellStart"/>
    <w:r>
      <w:t>Departementet</w:t>
    </w:r>
    <w:proofErr w:type="spellEnd"/>
    <w:r>
      <w:t xml:space="preserve"> </w:t>
    </w:r>
    <w:proofErr w:type="spellStart"/>
    <w:r>
      <w:t>for</w:t>
    </w:r>
    <w:proofErr w:type="spellEnd"/>
    <w:r>
      <w:t xml:space="preserve"> Fiskeri </w:t>
    </w:r>
    <w:proofErr w:type="spellStart"/>
    <w:r>
      <w:t>og</w:t>
    </w:r>
    <w:proofErr w:type="spellEnd"/>
    <w:r>
      <w:t xml:space="preserve"> </w:t>
    </w:r>
    <w:proofErr w:type="spellStart"/>
    <w:r>
      <w:t>Fangst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AA"/>
    <w:rsid w:val="00005D8D"/>
    <w:rsid w:val="00027D8E"/>
    <w:rsid w:val="00040CA4"/>
    <w:rsid w:val="00043F24"/>
    <w:rsid w:val="00120B0A"/>
    <w:rsid w:val="001B135D"/>
    <w:rsid w:val="001F3B9C"/>
    <w:rsid w:val="00221A96"/>
    <w:rsid w:val="002467BD"/>
    <w:rsid w:val="00257355"/>
    <w:rsid w:val="002A5A6D"/>
    <w:rsid w:val="002E35AA"/>
    <w:rsid w:val="002E55C8"/>
    <w:rsid w:val="003B39F0"/>
    <w:rsid w:val="003B4640"/>
    <w:rsid w:val="003D41B1"/>
    <w:rsid w:val="003E22A0"/>
    <w:rsid w:val="00400FE0"/>
    <w:rsid w:val="004214FC"/>
    <w:rsid w:val="004377EB"/>
    <w:rsid w:val="004402D4"/>
    <w:rsid w:val="00465A30"/>
    <w:rsid w:val="004B3BD2"/>
    <w:rsid w:val="004C352C"/>
    <w:rsid w:val="004C4AEB"/>
    <w:rsid w:val="005062CF"/>
    <w:rsid w:val="00582554"/>
    <w:rsid w:val="005A226D"/>
    <w:rsid w:val="00601C7F"/>
    <w:rsid w:val="00606E2D"/>
    <w:rsid w:val="006649E1"/>
    <w:rsid w:val="006A4BB2"/>
    <w:rsid w:val="006F4C6F"/>
    <w:rsid w:val="00770935"/>
    <w:rsid w:val="00794ED6"/>
    <w:rsid w:val="007976BE"/>
    <w:rsid w:val="007B059D"/>
    <w:rsid w:val="007D3B61"/>
    <w:rsid w:val="007D7583"/>
    <w:rsid w:val="007E01D0"/>
    <w:rsid w:val="007E5C5A"/>
    <w:rsid w:val="007F3259"/>
    <w:rsid w:val="00860D86"/>
    <w:rsid w:val="00874C50"/>
    <w:rsid w:val="0088587D"/>
    <w:rsid w:val="00895C7C"/>
    <w:rsid w:val="008B5055"/>
    <w:rsid w:val="008D2146"/>
    <w:rsid w:val="008D5AEF"/>
    <w:rsid w:val="00923E90"/>
    <w:rsid w:val="00943261"/>
    <w:rsid w:val="00986E1B"/>
    <w:rsid w:val="009A4E91"/>
    <w:rsid w:val="009C02CA"/>
    <w:rsid w:val="00A369C7"/>
    <w:rsid w:val="00A534A3"/>
    <w:rsid w:val="00A80C01"/>
    <w:rsid w:val="00A9248E"/>
    <w:rsid w:val="00A92F00"/>
    <w:rsid w:val="00AC5738"/>
    <w:rsid w:val="00AD6333"/>
    <w:rsid w:val="00B172D3"/>
    <w:rsid w:val="00B5790C"/>
    <w:rsid w:val="00B75A84"/>
    <w:rsid w:val="00B8227D"/>
    <w:rsid w:val="00B90514"/>
    <w:rsid w:val="00BC05B4"/>
    <w:rsid w:val="00C30FB6"/>
    <w:rsid w:val="00C36A59"/>
    <w:rsid w:val="00C63E01"/>
    <w:rsid w:val="00C76DC5"/>
    <w:rsid w:val="00C94A9D"/>
    <w:rsid w:val="00D23D29"/>
    <w:rsid w:val="00D636C1"/>
    <w:rsid w:val="00D65B86"/>
    <w:rsid w:val="00DD09CF"/>
    <w:rsid w:val="00E378B2"/>
    <w:rsid w:val="00EA4BEF"/>
    <w:rsid w:val="00EE473F"/>
    <w:rsid w:val="00EE48FC"/>
    <w:rsid w:val="00F055D1"/>
    <w:rsid w:val="00F43414"/>
    <w:rsid w:val="00F8665C"/>
    <w:rsid w:val="00FA2B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9942"/>
  <w15:docId w15:val="{6C03C95C-AB60-4C9D-8F77-E4B23089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paragraph" w:styleId="Korrektur">
    <w:name w:val="Revision"/>
    <w:hidden/>
    <w:uiPriority w:val="99"/>
    <w:semiHidden/>
    <w:rsid w:val="00A92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1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n\AppData\Local\cBrain\F2\.tmp\c53fe519ad4e4170a4d7d0d13e92665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668161-F2BF-4A2E-B62E-6BBE5D813E6F}">
  <we:reference id="wa104382089" version="1.0.3.0" store="da-DK" storeType="OMEX"/>
  <we:alternateReferences>
    <we:reference id="wa104382089" version="1.0.3.0" store="WA10438208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Props1.xml><?xml version="1.0" encoding="utf-8"?>
<ds:datastoreItem xmlns:ds="http://schemas.openxmlformats.org/officeDocument/2006/customXml" ds:itemID="{300EEB05-B881-4C83-805C-3D1120BC7DCD}">
  <ds:schemaRefs>
    <ds:schemaRef ds:uri="http://schemas.openxmlformats.org/officeDocument/2006/bibliography"/>
  </ds:schemaRefs>
</ds:datastoreItem>
</file>

<file path=customXml/itemProps2.xml><?xml version="1.0" encoding="utf-8"?>
<ds:datastoreItem xmlns:ds="http://schemas.openxmlformats.org/officeDocument/2006/customXml" ds:itemID="{381F8913-F597-4911-99A9-1CEDE0E9A92D}">
  <ds:schemaRefs>
    <ds:schemaRef ds:uri="Captia"/>
  </ds:schemaRefs>
</ds:datastoreItem>
</file>

<file path=docProps/app.xml><?xml version="1.0" encoding="utf-8"?>
<Properties xmlns="http://schemas.openxmlformats.org/officeDocument/2006/extended-properties" xmlns:vt="http://schemas.openxmlformats.org/officeDocument/2006/docPropsVTypes">
  <Template>c53fe519ad4e4170a4d7d0d13e926658</Template>
  <TotalTime>118</TotalTime>
  <Pages>2</Pages>
  <Words>548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Wykes Ineson</dc:creator>
  <cp:lastModifiedBy>Najannguaq Dalgård Christensen</cp:lastModifiedBy>
  <cp:revision>14</cp:revision>
  <dcterms:created xsi:type="dcterms:W3CDTF">2024-04-19T14:51:00Z</dcterms:created>
  <dcterms:modified xsi:type="dcterms:W3CDTF">2024-07-01T11:33:00Z</dcterms:modified>
</cp:coreProperties>
</file>