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C5B5E" w14:textId="629D8777" w:rsidR="00465A30" w:rsidRPr="009910AE" w:rsidRDefault="00000000" w:rsidP="0093642C">
      <w:pPr>
        <w:pStyle w:val="Lille"/>
        <w:framePr w:w="1823" w:h="2781" w:hRule="exact" w:hSpace="181" w:wrap="notBeside" w:vAnchor="page" w:hAnchor="page" w:x="9410" w:y="4843" w:anchorLock="1"/>
      </w:pPr>
      <w:sdt>
        <w:sdtPr>
          <w:alias w:val="(Dokumenter) Brevdato"/>
          <w:id w:val="1557206462"/>
          <w:placeholder>
            <w:docPart w:val="99E911794BBC4115993C8723CFB0D3FB"/>
          </w:placeholder>
          <w:dataBinding w:prefixMappings="xmlns:ns0='Captia'" w:xpath="/ns0:Root[1]/ns0:record/ns0:Content[@id='letter_date']/ns0:Value[1]" w:storeItemID="{16AF9E09-FE40-4910-9EAE-F6423A2F14D0}"/>
          <w:date w:fullDate="2026-10-23T00:00:00Z">
            <w:dateFormat w:val="dd-MM-yyyy"/>
            <w:lid w:val="da-DK"/>
            <w:storeMappedDataAs w:val="dateTime"/>
            <w:calendar w:val="gregorian"/>
          </w:date>
        </w:sdtPr>
        <w:sdtContent>
          <w:r w:rsidR="00A8287E">
            <w:t>23-10-2026</w:t>
          </w:r>
        </w:sdtContent>
      </w:sdt>
    </w:p>
    <w:p w14:paraId="7459E6B5" w14:textId="77777777" w:rsidR="00465A30" w:rsidRPr="009910AE" w:rsidRDefault="00C63E01" w:rsidP="0093642C">
      <w:pPr>
        <w:pStyle w:val="Lille"/>
        <w:framePr w:w="1823" w:h="2781" w:hRule="exact" w:hSpace="181" w:wrap="notBeside" w:vAnchor="page" w:hAnchor="page" w:x="9410" w:y="4843" w:anchorLock="1"/>
      </w:pPr>
      <w:proofErr w:type="gramStart"/>
      <w:r w:rsidRPr="009910AE">
        <w:t>Sags nr</w:t>
      </w:r>
      <w:r w:rsidR="00465A30" w:rsidRPr="009910AE">
        <w:t>.</w:t>
      </w:r>
      <w:proofErr w:type="gramEnd"/>
      <w:r w:rsidR="00F877BB" w:rsidRPr="009910AE">
        <w:t xml:space="preserve">: </w:t>
      </w:r>
      <w:r w:rsidR="00714A90" w:rsidRPr="009910AE">
        <w:t>2026 - 10886</w:t>
      </w:r>
    </w:p>
    <w:p w14:paraId="37F4AB7C" w14:textId="77777777" w:rsidR="00465A30" w:rsidRPr="0060046F" w:rsidRDefault="00393CBA" w:rsidP="0093642C">
      <w:pPr>
        <w:pStyle w:val="Lille"/>
        <w:framePr w:w="1823" w:h="2781" w:hRule="exact" w:hSpace="181" w:wrap="notBeside" w:vAnchor="page" w:hAnchor="page" w:x="9410" w:y="4843" w:anchorLock="1"/>
        <w:rPr>
          <w:szCs w:val="20"/>
          <w:lang w:val="nb-NO"/>
        </w:rPr>
      </w:pPr>
      <w:r w:rsidRPr="0060046F">
        <w:rPr>
          <w:lang w:val="nb-NO"/>
        </w:rPr>
        <w:t>A</w:t>
      </w:r>
      <w:r w:rsidR="00C63E01" w:rsidRPr="0060046F">
        <w:rPr>
          <w:lang w:val="nb-NO"/>
        </w:rPr>
        <w:t>k</w:t>
      </w:r>
      <w:r w:rsidRPr="0060046F">
        <w:rPr>
          <w:lang w:val="nb-NO"/>
        </w:rPr>
        <w:t xml:space="preserve">t </w:t>
      </w:r>
      <w:r w:rsidR="00C63E01" w:rsidRPr="0060046F">
        <w:rPr>
          <w:lang w:val="nb-NO"/>
        </w:rPr>
        <w:t>nr</w:t>
      </w:r>
      <w:r w:rsidR="00465A30" w:rsidRPr="0060046F">
        <w:rPr>
          <w:lang w:val="nb-NO"/>
        </w:rPr>
        <w:t>.</w:t>
      </w:r>
      <w:r w:rsidR="00F877BB" w:rsidRPr="0060046F">
        <w:rPr>
          <w:lang w:val="nb-NO"/>
        </w:rPr>
        <w:t xml:space="preserve">: </w:t>
      </w:r>
      <w:r w:rsidR="00714A90" w:rsidRPr="0060046F">
        <w:rPr>
          <w:lang w:val="nb-NO"/>
        </w:rPr>
        <w:t>26546591</w:t>
      </w:r>
    </w:p>
    <w:p w14:paraId="40638618" w14:textId="77777777" w:rsidR="00714A90" w:rsidRPr="0060046F" w:rsidRDefault="00714A90" w:rsidP="0093642C">
      <w:pPr>
        <w:pStyle w:val="Lille"/>
        <w:framePr w:w="1823" w:h="2781" w:hRule="exact" w:hSpace="181" w:wrap="notBeside" w:vAnchor="page" w:hAnchor="page" w:x="9410" w:y="4843" w:anchorLock="1"/>
        <w:rPr>
          <w:lang w:val="nb-NO"/>
        </w:rPr>
      </w:pPr>
    </w:p>
    <w:p w14:paraId="451C1C96" w14:textId="77777777" w:rsidR="002A3544" w:rsidRPr="0060046F" w:rsidRDefault="001113B9" w:rsidP="0093642C">
      <w:pPr>
        <w:pStyle w:val="Lille"/>
        <w:framePr w:w="1823" w:h="2781" w:hRule="exact" w:hSpace="181" w:wrap="notBeside" w:vAnchor="page" w:hAnchor="page" w:x="9410" w:y="4843" w:anchorLock="1"/>
        <w:rPr>
          <w:lang w:val="nb-NO"/>
        </w:rPr>
      </w:pPr>
      <w:r w:rsidRPr="0060046F">
        <w:rPr>
          <w:lang w:val="nb-NO"/>
        </w:rPr>
        <w:t>Postboks</w:t>
      </w:r>
      <w:r w:rsidR="00465A30" w:rsidRPr="0060046F">
        <w:rPr>
          <w:lang w:val="nb-NO"/>
        </w:rPr>
        <w:t xml:space="preserve"> </w:t>
      </w:r>
      <w:r w:rsidR="002A3544" w:rsidRPr="0060046F">
        <w:rPr>
          <w:lang w:val="nb-NO"/>
        </w:rPr>
        <w:t>269</w:t>
      </w:r>
    </w:p>
    <w:p w14:paraId="62818679" w14:textId="77777777" w:rsidR="002A3544" w:rsidRPr="0060046F" w:rsidRDefault="002A3544" w:rsidP="0093642C">
      <w:pPr>
        <w:pStyle w:val="Lille"/>
        <w:framePr w:w="1823" w:h="2781" w:hRule="exact" w:hSpace="181" w:wrap="notBeside" w:vAnchor="page" w:hAnchor="page" w:x="9410" w:y="4843" w:anchorLock="1"/>
        <w:rPr>
          <w:lang w:val="en-US"/>
        </w:rPr>
      </w:pPr>
      <w:r w:rsidRPr="0060046F">
        <w:rPr>
          <w:lang w:val="en-US"/>
        </w:rPr>
        <w:t>3900 Nuuk</w:t>
      </w:r>
    </w:p>
    <w:p w14:paraId="1E10C3F3" w14:textId="77777777" w:rsidR="002A3544" w:rsidRPr="000D663C" w:rsidRDefault="002A3544" w:rsidP="0093642C">
      <w:pPr>
        <w:pStyle w:val="Lille"/>
        <w:framePr w:w="1823" w:h="2781" w:hRule="exact" w:hSpace="181" w:wrap="notBeside" w:vAnchor="page" w:hAnchor="page" w:x="9410" w:y="4843" w:anchorLock="1"/>
        <w:rPr>
          <w:lang w:val="en-GB"/>
        </w:rPr>
      </w:pPr>
      <w:proofErr w:type="spellStart"/>
      <w:r w:rsidRPr="000D663C">
        <w:rPr>
          <w:lang w:val="en-GB"/>
        </w:rPr>
        <w:t>Tlf</w:t>
      </w:r>
      <w:proofErr w:type="spellEnd"/>
      <w:r w:rsidRPr="000D663C">
        <w:rPr>
          <w:lang w:val="en-GB"/>
        </w:rPr>
        <w:t>. (+299) 34 50 00</w:t>
      </w:r>
    </w:p>
    <w:p w14:paraId="0439FBA7" w14:textId="77777777" w:rsidR="002A3544" w:rsidRPr="000D663C" w:rsidRDefault="002A3544" w:rsidP="0093642C">
      <w:pPr>
        <w:pStyle w:val="Lille"/>
        <w:framePr w:w="1823" w:h="2781" w:hRule="exact" w:hSpace="181" w:wrap="notBeside" w:vAnchor="page" w:hAnchor="page" w:x="9410" w:y="4843" w:anchorLock="1"/>
        <w:rPr>
          <w:lang w:val="en-GB"/>
        </w:rPr>
      </w:pPr>
      <w:r w:rsidRPr="000D663C">
        <w:rPr>
          <w:lang w:val="en-GB"/>
        </w:rPr>
        <w:t>Fax (+299) 34 63 55</w:t>
      </w:r>
    </w:p>
    <w:p w14:paraId="3F77D5E3" w14:textId="77777777" w:rsidR="00465A30" w:rsidRPr="00E534E9" w:rsidRDefault="002A3544" w:rsidP="0093642C">
      <w:pPr>
        <w:pStyle w:val="Lille"/>
        <w:framePr w:w="1823" w:h="2781" w:hRule="exact" w:hSpace="181" w:wrap="notBeside" w:vAnchor="page" w:hAnchor="page" w:x="9410" w:y="4843" w:anchorLock="1"/>
        <w:rPr>
          <w:lang w:val="en-US"/>
        </w:rPr>
      </w:pPr>
      <w:r>
        <w:rPr>
          <w:lang w:val="en-GB"/>
        </w:rPr>
        <w:t xml:space="preserve">E-mail: </w:t>
      </w:r>
      <w:proofErr w:type="spellStart"/>
      <w:r>
        <w:rPr>
          <w:lang w:val="en-GB"/>
        </w:rPr>
        <w:t>a</w:t>
      </w:r>
      <w:r w:rsidR="00FA5630">
        <w:rPr>
          <w:lang w:val="en-GB"/>
        </w:rPr>
        <w:t>pn</w:t>
      </w:r>
      <w:proofErr w:type="spellEnd"/>
      <w:r w:rsidR="00465A30" w:rsidRPr="00E534E9">
        <w:rPr>
          <w:lang w:val="en-US"/>
        </w:rPr>
        <w:t>@nanoq.gl</w:t>
      </w:r>
    </w:p>
    <w:p w14:paraId="73554359" w14:textId="77777777" w:rsidR="00465A30" w:rsidRPr="002F277D" w:rsidRDefault="00B757DD" w:rsidP="0093642C">
      <w:pPr>
        <w:pStyle w:val="Lille"/>
        <w:framePr w:w="1823" w:h="2781" w:hRule="exact" w:hSpace="181" w:wrap="notBeside" w:vAnchor="page" w:hAnchor="page" w:x="9410" w:y="4843" w:anchorLock="1"/>
        <w:rPr>
          <w:lang w:val="en-US"/>
        </w:rPr>
      </w:pPr>
      <w:r w:rsidRPr="002F277D">
        <w:rPr>
          <w:lang w:val="en-US"/>
        </w:rPr>
        <w:t>www.naalakkersuisut</w:t>
      </w:r>
      <w:r w:rsidR="00465A30" w:rsidRPr="002F277D">
        <w:rPr>
          <w:lang w:val="en-US"/>
        </w:rPr>
        <w:t>.gl</w:t>
      </w:r>
    </w:p>
    <w:p w14:paraId="29059E07" w14:textId="77777777" w:rsidR="00465A30" w:rsidRPr="002F277D" w:rsidRDefault="00465A30" w:rsidP="0093642C">
      <w:pPr>
        <w:pStyle w:val="Lille"/>
        <w:framePr w:w="1823" w:h="2781" w:hRule="exact" w:hSpace="181" w:wrap="notBeside" w:vAnchor="page" w:hAnchor="page" w:x="9410" w:y="4843" w:anchorLock="1"/>
        <w:rPr>
          <w:lang w:val="en-US"/>
        </w:rPr>
      </w:pPr>
    </w:p>
    <w:p w14:paraId="578C2D36" w14:textId="77777777" w:rsidR="00465A30" w:rsidRPr="002F277D" w:rsidRDefault="00465A30" w:rsidP="0093642C">
      <w:pPr>
        <w:pStyle w:val="Lille"/>
        <w:framePr w:w="1823" w:h="2781" w:hRule="exact" w:hSpace="181" w:wrap="notBeside" w:vAnchor="page" w:hAnchor="page" w:x="9410" w:y="4843" w:anchorLock="1"/>
        <w:rPr>
          <w:lang w:val="en-US"/>
        </w:rPr>
      </w:pPr>
    </w:p>
    <w:p w14:paraId="37AF5313" w14:textId="77777777" w:rsidR="000D663C" w:rsidRPr="002F277D" w:rsidRDefault="000D663C" w:rsidP="00111E2F">
      <w:pPr>
        <w:spacing w:after="0"/>
        <w:jc w:val="both"/>
        <w:rPr>
          <w:rFonts w:ascii="Arial" w:hAnsi="Arial" w:cs="Arial"/>
          <w:sz w:val="20"/>
          <w:szCs w:val="20"/>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4"/>
      </w:tblGrid>
      <w:tr w:rsidR="000D663C" w14:paraId="18C5EAA8" w14:textId="77777777" w:rsidTr="00C83C2D">
        <w:trPr>
          <w:trHeight w:val="2552"/>
        </w:trPr>
        <w:tc>
          <w:tcPr>
            <w:tcW w:w="7825" w:type="dxa"/>
          </w:tcPr>
          <w:p w14:paraId="5C12CD4D" w14:textId="54029288" w:rsidR="000D663C" w:rsidRPr="00B75A84" w:rsidRDefault="00000000" w:rsidP="00C83C2D">
            <w:pPr>
              <w:rPr>
                <w:rFonts w:ascii="Arial" w:hAnsi="Arial" w:cs="Arial"/>
                <w:sz w:val="20"/>
                <w:szCs w:val="20"/>
              </w:rPr>
            </w:pPr>
            <w:sdt>
              <w:sdtPr>
                <w:rPr>
                  <w:rFonts w:ascii="Arial" w:hAnsi="Arial" w:cs="Arial"/>
                  <w:sz w:val="20"/>
                  <w:szCs w:val="20"/>
                </w:rPr>
                <w:alias w:val="(Modtagere) Navn 1"/>
                <w:id w:val="2070769747"/>
                <w:placeholder>
                  <w:docPart w:val="2A8EE2CDC3CF4412BDF08BF1DE19F57C"/>
                </w:placeholder>
                <w:dataBinding w:prefixMappings="xmlns:ns0='Captia'" w:xpath="/ns0:Root[1]/ns0:address/ns0:Content[@id='name:name1']/ns0:Value[1]" w:storeItemID="{54495AD4-82E2-4453-B9B2-E2407FED9F49}"/>
                <w:text/>
              </w:sdtPr>
              <w:sdtContent>
                <w:r w:rsidR="009910AE">
                  <w:rPr>
                    <w:rFonts w:ascii="Arial" w:hAnsi="Arial" w:cs="Arial"/>
                    <w:sz w:val="20"/>
                    <w:szCs w:val="20"/>
                  </w:rPr>
                  <w:t>Til:</w:t>
                </w:r>
              </w:sdtContent>
            </w:sdt>
            <w:r w:rsidR="000D663C" w:rsidRPr="00B75A84">
              <w:rPr>
                <w:rFonts w:ascii="Arial" w:hAnsi="Arial" w:cs="Arial"/>
                <w:sz w:val="20"/>
                <w:szCs w:val="20"/>
              </w:rPr>
              <w:t xml:space="preserve"> </w:t>
            </w:r>
          </w:p>
          <w:p w14:paraId="35BD17B7" w14:textId="77777777" w:rsidR="000D663C" w:rsidRDefault="009910AE" w:rsidP="009910AE">
            <w:pPr>
              <w:rPr>
                <w:rFonts w:ascii="Arial" w:hAnsi="Arial" w:cs="Arial"/>
                <w:sz w:val="20"/>
                <w:szCs w:val="20"/>
              </w:rPr>
            </w:pPr>
            <w:r>
              <w:rPr>
                <w:rFonts w:ascii="Arial" w:hAnsi="Arial" w:cs="Arial"/>
                <w:sz w:val="20"/>
                <w:szCs w:val="20"/>
              </w:rPr>
              <w:t>Fangstrådets medlemmer</w:t>
            </w:r>
          </w:p>
          <w:p w14:paraId="42644CE8" w14:textId="77777777" w:rsidR="009910AE" w:rsidRDefault="009910AE" w:rsidP="009910AE">
            <w:pPr>
              <w:rPr>
                <w:rFonts w:ascii="Arial" w:hAnsi="Arial" w:cs="Arial"/>
                <w:sz w:val="20"/>
                <w:szCs w:val="20"/>
              </w:rPr>
            </w:pPr>
            <w:r>
              <w:rPr>
                <w:rFonts w:ascii="Arial" w:hAnsi="Arial" w:cs="Arial"/>
                <w:sz w:val="20"/>
                <w:szCs w:val="20"/>
              </w:rPr>
              <w:t>KNAPK Sekretariat</w:t>
            </w:r>
          </w:p>
          <w:p w14:paraId="63E4690C" w14:textId="77777777" w:rsidR="009910AE" w:rsidRDefault="009910AE" w:rsidP="009910AE">
            <w:pPr>
              <w:rPr>
                <w:rFonts w:ascii="Arial" w:hAnsi="Arial" w:cs="Arial"/>
                <w:sz w:val="20"/>
                <w:szCs w:val="20"/>
              </w:rPr>
            </w:pPr>
            <w:r>
              <w:rPr>
                <w:rFonts w:ascii="Arial" w:hAnsi="Arial" w:cs="Arial"/>
                <w:sz w:val="20"/>
                <w:szCs w:val="20"/>
              </w:rPr>
              <w:t>SQAPK</w:t>
            </w:r>
          </w:p>
          <w:p w14:paraId="766B3E93" w14:textId="77777777" w:rsidR="009910AE" w:rsidRDefault="009910AE" w:rsidP="009910AE">
            <w:pPr>
              <w:rPr>
                <w:rFonts w:ascii="Arial" w:hAnsi="Arial" w:cs="Arial"/>
                <w:sz w:val="20"/>
                <w:szCs w:val="20"/>
              </w:rPr>
            </w:pPr>
            <w:r>
              <w:rPr>
                <w:rFonts w:ascii="Arial" w:hAnsi="Arial" w:cs="Arial"/>
                <w:sz w:val="20"/>
                <w:szCs w:val="20"/>
              </w:rPr>
              <w:t>Grønlands Naturinstitut</w:t>
            </w:r>
          </w:p>
          <w:p w14:paraId="6E9D7166" w14:textId="77777777" w:rsidR="009910AE" w:rsidRDefault="009910AE" w:rsidP="009910AE">
            <w:pPr>
              <w:rPr>
                <w:rFonts w:ascii="Arial" w:hAnsi="Arial" w:cs="Arial"/>
                <w:sz w:val="20"/>
                <w:szCs w:val="20"/>
              </w:rPr>
            </w:pPr>
            <w:r>
              <w:rPr>
                <w:rFonts w:ascii="Arial" w:hAnsi="Arial" w:cs="Arial"/>
                <w:sz w:val="20"/>
                <w:szCs w:val="20"/>
              </w:rPr>
              <w:t>Departementet for Natur og Miljø</w:t>
            </w:r>
          </w:p>
          <w:p w14:paraId="347C1F34" w14:textId="31B3CF49" w:rsidR="009910AE" w:rsidRDefault="009910AE" w:rsidP="009910AE">
            <w:pPr>
              <w:rPr>
                <w:rFonts w:ascii="Arial" w:hAnsi="Arial" w:cs="Arial"/>
                <w:sz w:val="20"/>
                <w:szCs w:val="20"/>
              </w:rPr>
            </w:pPr>
            <w:r>
              <w:rPr>
                <w:rFonts w:ascii="Arial" w:hAnsi="Arial" w:cs="Arial"/>
                <w:sz w:val="20"/>
                <w:szCs w:val="20"/>
              </w:rPr>
              <w:t>Alle kommuner</w:t>
            </w:r>
          </w:p>
        </w:tc>
      </w:tr>
      <w:tr w:rsidR="000D663C" w14:paraId="3D8BAF6F" w14:textId="77777777" w:rsidTr="00C83C2D">
        <w:tc>
          <w:tcPr>
            <w:tcW w:w="7825" w:type="dxa"/>
          </w:tcPr>
          <w:p w14:paraId="7BC7DD8F" w14:textId="5062C801" w:rsidR="000D663C" w:rsidRPr="00465A30" w:rsidRDefault="000D663C" w:rsidP="00C83C2D">
            <w:pPr>
              <w:rPr>
                <w:rFonts w:ascii="Arial" w:hAnsi="Arial" w:cs="Arial"/>
                <w:b/>
                <w:sz w:val="20"/>
                <w:szCs w:val="20"/>
              </w:rPr>
            </w:pPr>
            <w:r w:rsidRPr="00335316">
              <w:rPr>
                <w:rFonts w:ascii="Arial" w:hAnsi="Arial" w:cs="Arial"/>
                <w:b/>
                <w:sz w:val="20"/>
                <w:szCs w:val="20"/>
              </w:rPr>
              <w:t xml:space="preserve">Høring </w:t>
            </w:r>
            <w:r w:rsidR="00A8287E">
              <w:rPr>
                <w:rFonts w:ascii="Arial" w:hAnsi="Arial" w:cs="Arial"/>
                <w:b/>
                <w:sz w:val="20"/>
                <w:szCs w:val="20"/>
              </w:rPr>
              <w:t xml:space="preserve">vedr. isbjørnekvoter for </w:t>
            </w:r>
            <w:r w:rsidRPr="00335316">
              <w:rPr>
                <w:rFonts w:ascii="Arial" w:hAnsi="Arial" w:cs="Arial"/>
                <w:b/>
                <w:sz w:val="20"/>
                <w:szCs w:val="20"/>
              </w:rPr>
              <w:t>2027</w:t>
            </w:r>
          </w:p>
        </w:tc>
      </w:tr>
    </w:tbl>
    <w:p w14:paraId="16CD001E" w14:textId="789FBE27" w:rsidR="00CE53C6" w:rsidRPr="00CE53C6" w:rsidRDefault="00CE53C6" w:rsidP="007A2AE0">
      <w:pPr>
        <w:pStyle w:val="isselectedend"/>
        <w:jc w:val="both"/>
        <w:rPr>
          <w:rFonts w:ascii="Arial" w:hAnsi="Arial" w:cs="Arial"/>
          <w:sz w:val="20"/>
          <w:szCs w:val="20"/>
        </w:rPr>
      </w:pPr>
      <w:r w:rsidRPr="00CE53C6">
        <w:rPr>
          <w:rFonts w:ascii="Arial" w:hAnsi="Arial" w:cs="Arial"/>
          <w:sz w:val="20"/>
          <w:szCs w:val="20"/>
        </w:rPr>
        <w:t xml:space="preserve">Hermed fremsendes høring vedrørende </w:t>
      </w:r>
      <w:r w:rsidR="00A8287E">
        <w:rPr>
          <w:rFonts w:ascii="Arial" w:hAnsi="Arial" w:cs="Arial"/>
          <w:sz w:val="20"/>
          <w:szCs w:val="20"/>
        </w:rPr>
        <w:t>isbjørne</w:t>
      </w:r>
      <w:r w:rsidRPr="00CE53C6">
        <w:rPr>
          <w:rFonts w:ascii="Arial" w:hAnsi="Arial" w:cs="Arial"/>
          <w:sz w:val="20"/>
          <w:szCs w:val="20"/>
        </w:rPr>
        <w:t>kvoter for 2027.</w:t>
      </w:r>
      <w:r>
        <w:rPr>
          <w:rFonts w:ascii="Arial" w:hAnsi="Arial" w:cs="Arial"/>
          <w:sz w:val="20"/>
          <w:szCs w:val="20"/>
        </w:rPr>
        <w:t xml:space="preserve"> </w:t>
      </w:r>
      <w:r w:rsidRPr="00CE53C6">
        <w:rPr>
          <w:rFonts w:ascii="Arial" w:hAnsi="Arial" w:cs="Arial"/>
          <w:sz w:val="20"/>
          <w:szCs w:val="20"/>
        </w:rPr>
        <w:t>Isbjørnekvoterne for Vestgrønland foreslås fastholdt uændret i forhold til 2026, idet den gældende biologiske rådgivning for Vestgrønland er gældende til og med 2028.</w:t>
      </w:r>
    </w:p>
    <w:p w14:paraId="518A30F4" w14:textId="234EDEAC" w:rsidR="00CE53C6" w:rsidRPr="00CE53C6" w:rsidRDefault="00CE53C6" w:rsidP="007A2AE0">
      <w:pPr>
        <w:pStyle w:val="isselectedend"/>
        <w:jc w:val="both"/>
        <w:rPr>
          <w:rFonts w:ascii="Arial" w:hAnsi="Arial" w:cs="Arial"/>
          <w:sz w:val="20"/>
          <w:szCs w:val="20"/>
        </w:rPr>
      </w:pPr>
      <w:r w:rsidRPr="00CE53C6">
        <w:rPr>
          <w:rFonts w:ascii="Arial" w:hAnsi="Arial" w:cs="Arial"/>
          <w:sz w:val="20"/>
          <w:szCs w:val="20"/>
        </w:rPr>
        <w:t>Grønlands Naturinstitut</w:t>
      </w:r>
      <w:r w:rsidR="007F1A03">
        <w:rPr>
          <w:rFonts w:ascii="Arial" w:hAnsi="Arial" w:cs="Arial"/>
          <w:sz w:val="20"/>
          <w:szCs w:val="20"/>
        </w:rPr>
        <w:t xml:space="preserve"> (herefter GN)</w:t>
      </w:r>
      <w:r w:rsidRPr="00CE53C6">
        <w:rPr>
          <w:rFonts w:ascii="Arial" w:hAnsi="Arial" w:cs="Arial"/>
          <w:sz w:val="20"/>
          <w:szCs w:val="20"/>
        </w:rPr>
        <w:t xml:space="preserve"> fremlagde i august 2026 en opdateret rådgivning om bæredygtig fangst af isbjørne i Østgrønland. Den opdaterede rådgivning bygger blandt andet på resultaterne fra de seneste flytællinger af isbjørnebestanden i Østgrønland samt en risikovurderingsrapport vedrørende fangsten af isbjørne </w:t>
      </w:r>
      <w:r w:rsidR="00A8287E">
        <w:rPr>
          <w:rFonts w:ascii="Arial" w:hAnsi="Arial" w:cs="Arial"/>
          <w:sz w:val="20"/>
          <w:szCs w:val="20"/>
        </w:rPr>
        <w:t>fra</w:t>
      </w:r>
      <w:r w:rsidRPr="00CE53C6">
        <w:rPr>
          <w:rFonts w:ascii="Arial" w:hAnsi="Arial" w:cs="Arial"/>
          <w:sz w:val="20"/>
          <w:szCs w:val="20"/>
        </w:rPr>
        <w:t xml:space="preserve"> den </w:t>
      </w:r>
      <w:r>
        <w:rPr>
          <w:rFonts w:ascii="Arial" w:hAnsi="Arial" w:cs="Arial"/>
          <w:sz w:val="20"/>
          <w:szCs w:val="20"/>
        </w:rPr>
        <w:t>Ø</w:t>
      </w:r>
      <w:r w:rsidRPr="00CE53C6">
        <w:rPr>
          <w:rFonts w:ascii="Arial" w:hAnsi="Arial" w:cs="Arial"/>
          <w:sz w:val="20"/>
          <w:szCs w:val="20"/>
        </w:rPr>
        <w:t>stgrønlandske bestand.</w:t>
      </w:r>
    </w:p>
    <w:p w14:paraId="3D84D802" w14:textId="5191ED0D" w:rsidR="00CE53C6" w:rsidRPr="00CE53C6" w:rsidRDefault="00CE53C6" w:rsidP="007A2AE0">
      <w:pPr>
        <w:pStyle w:val="isselectedend"/>
        <w:jc w:val="both"/>
        <w:rPr>
          <w:rFonts w:ascii="Arial" w:hAnsi="Arial" w:cs="Arial"/>
          <w:sz w:val="20"/>
          <w:szCs w:val="20"/>
        </w:rPr>
      </w:pPr>
      <w:r w:rsidRPr="00CE53C6">
        <w:rPr>
          <w:rFonts w:ascii="Arial" w:hAnsi="Arial" w:cs="Arial"/>
          <w:sz w:val="20"/>
          <w:szCs w:val="20"/>
        </w:rPr>
        <w:t xml:space="preserve">På baggrund af de opdaterede undersøgelser og rapporter fra </w:t>
      </w:r>
      <w:r w:rsidR="007F1A03">
        <w:rPr>
          <w:rFonts w:ascii="Arial" w:hAnsi="Arial" w:cs="Arial"/>
          <w:sz w:val="20"/>
          <w:szCs w:val="20"/>
        </w:rPr>
        <w:t>G</w:t>
      </w:r>
      <w:r w:rsidRPr="00CE53C6">
        <w:rPr>
          <w:rFonts w:ascii="Arial" w:hAnsi="Arial" w:cs="Arial"/>
          <w:sz w:val="20"/>
          <w:szCs w:val="20"/>
        </w:rPr>
        <w:t>N foreslås det, at kvoten for Østgrønland ændres i forhold til 2026. Den opdaterede rådgivning om bæredygtig fangst af isbjørne i Østgrønland blev fremlagt i august 2026, efter at forskningsresultaterne havde gennemgået fagfælle</w:t>
      </w:r>
      <w:r w:rsidR="0079368A">
        <w:rPr>
          <w:rFonts w:ascii="Arial" w:hAnsi="Arial" w:cs="Arial"/>
          <w:sz w:val="20"/>
          <w:szCs w:val="20"/>
        </w:rPr>
        <w:t>s</w:t>
      </w:r>
      <w:r w:rsidRPr="00CE53C6">
        <w:rPr>
          <w:rFonts w:ascii="Arial" w:hAnsi="Arial" w:cs="Arial"/>
          <w:sz w:val="20"/>
          <w:szCs w:val="20"/>
        </w:rPr>
        <w:t>bedømmelse.</w:t>
      </w:r>
    </w:p>
    <w:p w14:paraId="582261F6" w14:textId="7B36B7E6" w:rsidR="00A93B40" w:rsidRDefault="00CE53C6" w:rsidP="002F277D">
      <w:pPr>
        <w:pStyle w:val="NormalWeb"/>
        <w:jc w:val="both"/>
        <w:rPr>
          <w:rFonts w:ascii="Arial" w:hAnsi="Arial" w:cs="Arial"/>
          <w:sz w:val="20"/>
          <w:szCs w:val="20"/>
        </w:rPr>
      </w:pPr>
      <w:r w:rsidRPr="00CE53C6">
        <w:rPr>
          <w:rFonts w:ascii="Arial" w:hAnsi="Arial" w:cs="Arial"/>
          <w:sz w:val="20"/>
          <w:szCs w:val="20"/>
        </w:rPr>
        <w:t>For Sydgrønland blev kvoten i 2026 adskilt fra kvoten for Østgrønland, indtil der foreligger en særskilt biologisk rådgivning for Sydgrønland. Denne ordning foreslås videreført uændret for 2027.</w:t>
      </w:r>
    </w:p>
    <w:p w14:paraId="71D97948" w14:textId="77777777" w:rsidR="009910AE" w:rsidRPr="002D5571" w:rsidRDefault="009910AE" w:rsidP="009910AE">
      <w:pPr>
        <w:spacing w:after="0"/>
        <w:jc w:val="both"/>
        <w:rPr>
          <w:rFonts w:ascii="Arial" w:hAnsi="Arial" w:cs="Arial"/>
          <w:b/>
          <w:sz w:val="20"/>
          <w:szCs w:val="20"/>
        </w:rPr>
      </w:pPr>
      <w:r w:rsidRPr="002D5571">
        <w:rPr>
          <w:rFonts w:ascii="Arial" w:hAnsi="Arial" w:cs="Arial"/>
          <w:b/>
          <w:sz w:val="20"/>
          <w:szCs w:val="20"/>
        </w:rPr>
        <w:t>Lovhjemmel</w:t>
      </w:r>
    </w:p>
    <w:p w14:paraId="3F0EA655" w14:textId="0B310A8F" w:rsidR="009910AE" w:rsidRPr="002D5571" w:rsidRDefault="009910AE" w:rsidP="009910AE">
      <w:pPr>
        <w:spacing w:after="0"/>
        <w:jc w:val="both"/>
        <w:rPr>
          <w:rFonts w:ascii="Arial" w:hAnsi="Arial" w:cs="Arial"/>
          <w:sz w:val="20"/>
          <w:szCs w:val="20"/>
        </w:rPr>
      </w:pPr>
      <w:proofErr w:type="spellStart"/>
      <w:r w:rsidRPr="002D5571">
        <w:rPr>
          <w:rFonts w:ascii="Arial" w:hAnsi="Arial" w:cs="Arial"/>
          <w:sz w:val="20"/>
          <w:szCs w:val="20"/>
        </w:rPr>
        <w:t>Inatsisartutlov</w:t>
      </w:r>
      <w:proofErr w:type="spellEnd"/>
      <w:r w:rsidRPr="002D5571">
        <w:rPr>
          <w:rFonts w:ascii="Arial" w:hAnsi="Arial" w:cs="Arial"/>
          <w:sz w:val="20"/>
          <w:szCs w:val="20"/>
        </w:rPr>
        <w:t xml:space="preserve"> nr. 34 af 13. </w:t>
      </w:r>
      <w:r w:rsidRPr="00B65886">
        <w:rPr>
          <w:rFonts w:ascii="Arial" w:hAnsi="Arial" w:cs="Arial"/>
          <w:sz w:val="20"/>
          <w:szCs w:val="20"/>
        </w:rPr>
        <w:t>juni</w:t>
      </w:r>
      <w:r w:rsidRPr="002D5571">
        <w:rPr>
          <w:rFonts w:ascii="Arial" w:hAnsi="Arial" w:cs="Arial"/>
          <w:sz w:val="20"/>
          <w:szCs w:val="20"/>
        </w:rPr>
        <w:t xml:space="preserve"> 2023 om fangst og jagt </w:t>
      </w:r>
      <w:r w:rsidR="00A02F64">
        <w:rPr>
          <w:rFonts w:ascii="Arial" w:hAnsi="Arial" w:cs="Arial"/>
          <w:sz w:val="20"/>
          <w:szCs w:val="20"/>
        </w:rPr>
        <w:t xml:space="preserve">og senere ændringer </w:t>
      </w:r>
      <w:r w:rsidRPr="002D5571">
        <w:rPr>
          <w:rFonts w:ascii="Arial" w:hAnsi="Arial" w:cs="Arial"/>
          <w:sz w:val="20"/>
          <w:szCs w:val="20"/>
        </w:rPr>
        <w:t>er hovedloven til artsbekendtgørelsen</w:t>
      </w:r>
      <w:r w:rsidR="00A8287E">
        <w:rPr>
          <w:rFonts w:ascii="Arial" w:hAnsi="Arial" w:cs="Arial"/>
          <w:sz w:val="20"/>
          <w:szCs w:val="20"/>
        </w:rPr>
        <w:t>,</w:t>
      </w:r>
      <w:r w:rsidRPr="002D5571">
        <w:rPr>
          <w:rFonts w:ascii="Arial" w:hAnsi="Arial" w:cs="Arial"/>
          <w:sz w:val="20"/>
          <w:szCs w:val="20"/>
        </w:rPr>
        <w:t xml:space="preserve"> der regulerer fangsten. Bekendtgørelsen er Selvstyrets bekendtgørelse nr. 5 af 6. </w:t>
      </w:r>
      <w:r w:rsidRPr="00B65886">
        <w:rPr>
          <w:rFonts w:ascii="Arial" w:hAnsi="Arial" w:cs="Arial"/>
          <w:sz w:val="20"/>
          <w:szCs w:val="20"/>
        </w:rPr>
        <w:t>marts</w:t>
      </w:r>
      <w:r w:rsidRPr="002D5571">
        <w:rPr>
          <w:rFonts w:ascii="Arial" w:hAnsi="Arial" w:cs="Arial"/>
          <w:sz w:val="20"/>
          <w:szCs w:val="20"/>
        </w:rPr>
        <w:t xml:space="preserve"> 2023 om fangst og beskyttelse af </w:t>
      </w:r>
      <w:r w:rsidRPr="00200293">
        <w:rPr>
          <w:rFonts w:ascii="Arial" w:hAnsi="Arial" w:cs="Arial"/>
          <w:bCs/>
          <w:sz w:val="20"/>
          <w:szCs w:val="20"/>
        </w:rPr>
        <w:t>isbjørne.</w:t>
      </w:r>
    </w:p>
    <w:p w14:paraId="300FE95D" w14:textId="77777777" w:rsidR="009910AE" w:rsidRDefault="009910AE" w:rsidP="009910AE">
      <w:pPr>
        <w:spacing w:after="0"/>
        <w:jc w:val="both"/>
        <w:rPr>
          <w:rFonts w:ascii="Arial" w:hAnsi="Arial" w:cs="Arial"/>
          <w:sz w:val="20"/>
          <w:szCs w:val="20"/>
        </w:rPr>
      </w:pPr>
      <w:r w:rsidRPr="002D5571">
        <w:rPr>
          <w:rFonts w:ascii="Arial" w:hAnsi="Arial" w:cs="Arial"/>
          <w:sz w:val="20"/>
          <w:szCs w:val="20"/>
        </w:rPr>
        <w:t>Kvotefastsættelsen sker under hensyntagen til internationale aftaler, biologisk rådgivning, fanger- og brugerviden samt høring af Fangstrådets medlemmer og kommunerne.</w:t>
      </w:r>
    </w:p>
    <w:p w14:paraId="593045A8" w14:textId="77777777" w:rsidR="009910AE" w:rsidRDefault="009910AE" w:rsidP="00111E2F">
      <w:pPr>
        <w:spacing w:after="0"/>
        <w:jc w:val="both"/>
        <w:rPr>
          <w:rFonts w:ascii="Arial" w:hAnsi="Arial" w:cs="Arial"/>
          <w:sz w:val="20"/>
          <w:szCs w:val="20"/>
        </w:rPr>
      </w:pPr>
    </w:p>
    <w:p w14:paraId="0BE2C685" w14:textId="1E20EDF4" w:rsidR="009910AE" w:rsidRPr="00637342" w:rsidRDefault="009910AE" w:rsidP="00111E2F">
      <w:pPr>
        <w:spacing w:after="0"/>
        <w:jc w:val="both"/>
        <w:rPr>
          <w:rFonts w:ascii="Arial" w:hAnsi="Arial" w:cs="Arial"/>
          <w:b/>
          <w:bCs/>
          <w:sz w:val="20"/>
          <w:szCs w:val="20"/>
        </w:rPr>
      </w:pPr>
      <w:r w:rsidRPr="00637342">
        <w:rPr>
          <w:rFonts w:ascii="Arial" w:hAnsi="Arial" w:cs="Arial"/>
          <w:b/>
          <w:bCs/>
          <w:sz w:val="20"/>
          <w:szCs w:val="20"/>
        </w:rPr>
        <w:t>Fastsættelse af kvoter og biologisk rådgivning</w:t>
      </w:r>
    </w:p>
    <w:p w14:paraId="790CD4EF" w14:textId="77777777" w:rsidR="00637342" w:rsidRPr="00637342" w:rsidRDefault="00637342" w:rsidP="00111E2F">
      <w:pPr>
        <w:spacing w:after="0"/>
        <w:jc w:val="both"/>
        <w:rPr>
          <w:rFonts w:ascii="Arial" w:hAnsi="Arial" w:cs="Arial"/>
          <w:sz w:val="20"/>
          <w:szCs w:val="20"/>
        </w:rPr>
      </w:pPr>
      <w:r w:rsidRPr="00637342">
        <w:rPr>
          <w:rFonts w:ascii="Arial" w:hAnsi="Arial" w:cs="Arial"/>
          <w:sz w:val="20"/>
          <w:szCs w:val="20"/>
        </w:rPr>
        <w:t xml:space="preserve">For at kunne bibeholde fangstressourcerne til de senere generationers brug, indhenter </w:t>
      </w:r>
      <w:proofErr w:type="spellStart"/>
      <w:r w:rsidRPr="00637342">
        <w:rPr>
          <w:rFonts w:ascii="Arial" w:hAnsi="Arial" w:cs="Arial"/>
          <w:sz w:val="20"/>
          <w:szCs w:val="20"/>
        </w:rPr>
        <w:t>Naalakkersuisut</w:t>
      </w:r>
      <w:proofErr w:type="spellEnd"/>
      <w:r w:rsidRPr="00637342">
        <w:rPr>
          <w:rFonts w:ascii="Arial" w:hAnsi="Arial" w:cs="Arial"/>
          <w:sz w:val="20"/>
          <w:szCs w:val="20"/>
        </w:rPr>
        <w:t xml:space="preserve"> biologisk rådgivning om de kvoterede arter. Rådgivningen afgives pr. bestand og tager højde for bestandenes størrelser, biologien i de enkelte arter, fangsttrykket og levevilkårene i de områder, hvor arterne findes. Ved rådgivningen anslås det, hvor stort et fangsttryk, de enkelte bestande vil kunne klare, for at holde fangsten bæredygtig. </w:t>
      </w:r>
    </w:p>
    <w:p w14:paraId="53FDC85D" w14:textId="77777777" w:rsidR="00713AA0" w:rsidRDefault="00713AA0" w:rsidP="00111E2F">
      <w:pPr>
        <w:spacing w:after="0"/>
        <w:jc w:val="both"/>
        <w:rPr>
          <w:rFonts w:ascii="Arial" w:hAnsi="Arial" w:cs="Arial"/>
          <w:sz w:val="20"/>
          <w:szCs w:val="20"/>
        </w:rPr>
      </w:pPr>
    </w:p>
    <w:p w14:paraId="4951885A" w14:textId="732B0222" w:rsidR="00637342" w:rsidRDefault="00637342" w:rsidP="00111E2F">
      <w:pPr>
        <w:spacing w:after="0"/>
        <w:jc w:val="both"/>
        <w:rPr>
          <w:rFonts w:ascii="Arial" w:hAnsi="Arial" w:cs="Arial"/>
          <w:sz w:val="20"/>
          <w:szCs w:val="20"/>
        </w:rPr>
      </w:pPr>
      <w:r w:rsidRPr="00637342">
        <w:rPr>
          <w:rFonts w:ascii="Arial" w:hAnsi="Arial" w:cs="Arial"/>
          <w:sz w:val="20"/>
          <w:szCs w:val="20"/>
        </w:rPr>
        <w:t xml:space="preserve">For isbjørne er det den videnskabelige arbejdsgruppe (Scientific </w:t>
      </w:r>
      <w:proofErr w:type="spellStart"/>
      <w:r w:rsidRPr="00637342">
        <w:rPr>
          <w:rFonts w:ascii="Arial" w:hAnsi="Arial" w:cs="Arial"/>
          <w:sz w:val="20"/>
          <w:szCs w:val="20"/>
        </w:rPr>
        <w:t>Working</w:t>
      </w:r>
      <w:proofErr w:type="spellEnd"/>
      <w:r w:rsidRPr="00637342">
        <w:rPr>
          <w:rFonts w:ascii="Arial" w:hAnsi="Arial" w:cs="Arial"/>
          <w:sz w:val="20"/>
          <w:szCs w:val="20"/>
        </w:rPr>
        <w:t xml:space="preserve"> Group) under Aftalememorandum for de delte isbjørnebestande mellem Canada, </w:t>
      </w:r>
      <w:proofErr w:type="spellStart"/>
      <w:r w:rsidRPr="00637342">
        <w:rPr>
          <w:rFonts w:ascii="Arial" w:hAnsi="Arial" w:cs="Arial"/>
          <w:sz w:val="20"/>
          <w:szCs w:val="20"/>
        </w:rPr>
        <w:t>Nunavut</w:t>
      </w:r>
      <w:proofErr w:type="spellEnd"/>
      <w:r w:rsidRPr="00637342">
        <w:rPr>
          <w:rFonts w:ascii="Arial" w:hAnsi="Arial" w:cs="Arial"/>
          <w:sz w:val="20"/>
          <w:szCs w:val="20"/>
        </w:rPr>
        <w:t xml:space="preserve"> og Grønland, samt Grønlands Naturinstitut, der giver rådgivning til forvaltningen om bæredygtig udnyttelse.</w:t>
      </w:r>
    </w:p>
    <w:p w14:paraId="70B1E1A9" w14:textId="77777777" w:rsidR="00713AA0" w:rsidRPr="00637342" w:rsidRDefault="00713AA0" w:rsidP="00111E2F">
      <w:pPr>
        <w:spacing w:after="0"/>
        <w:jc w:val="both"/>
        <w:rPr>
          <w:rFonts w:ascii="Arial" w:hAnsi="Arial" w:cs="Arial"/>
          <w:sz w:val="20"/>
          <w:szCs w:val="20"/>
        </w:rPr>
      </w:pPr>
    </w:p>
    <w:p w14:paraId="223BFDE4" w14:textId="305FC0F0" w:rsidR="00637342" w:rsidRDefault="00637342" w:rsidP="00111E2F">
      <w:pPr>
        <w:spacing w:after="0"/>
        <w:jc w:val="both"/>
        <w:rPr>
          <w:rFonts w:ascii="Arial" w:hAnsi="Arial" w:cs="Arial"/>
          <w:sz w:val="20"/>
          <w:szCs w:val="20"/>
        </w:rPr>
      </w:pPr>
      <w:r w:rsidRPr="00637342">
        <w:rPr>
          <w:rFonts w:ascii="Arial" w:hAnsi="Arial" w:cs="Arial"/>
          <w:sz w:val="20"/>
          <w:szCs w:val="20"/>
        </w:rPr>
        <w:t xml:space="preserve">Når der foreligger en ny biologisk rådgivning, fastsætter </w:t>
      </w:r>
      <w:proofErr w:type="spellStart"/>
      <w:r w:rsidRPr="00637342">
        <w:rPr>
          <w:rFonts w:ascii="Arial" w:hAnsi="Arial" w:cs="Arial"/>
          <w:sz w:val="20"/>
          <w:szCs w:val="20"/>
        </w:rPr>
        <w:t>Naalakkersuisut</w:t>
      </w:r>
      <w:proofErr w:type="spellEnd"/>
      <w:r w:rsidRPr="00637342">
        <w:rPr>
          <w:rFonts w:ascii="Arial" w:hAnsi="Arial" w:cs="Arial"/>
          <w:sz w:val="20"/>
          <w:szCs w:val="20"/>
        </w:rPr>
        <w:t xml:space="preserve"> en blokkvote kvote for hver bestand</w:t>
      </w:r>
      <w:r w:rsidR="00A8287E">
        <w:rPr>
          <w:rFonts w:ascii="Arial" w:hAnsi="Arial" w:cs="Arial"/>
          <w:sz w:val="20"/>
          <w:szCs w:val="20"/>
        </w:rPr>
        <w:t>, mens</w:t>
      </w:r>
      <w:r w:rsidRPr="00637342">
        <w:rPr>
          <w:rFonts w:ascii="Arial" w:hAnsi="Arial" w:cs="Arial"/>
          <w:sz w:val="20"/>
          <w:szCs w:val="20"/>
        </w:rPr>
        <w:t xml:space="preserve"> </w:t>
      </w:r>
      <w:proofErr w:type="spellStart"/>
      <w:r w:rsidRPr="00637342">
        <w:rPr>
          <w:rFonts w:ascii="Arial" w:hAnsi="Arial" w:cs="Arial"/>
          <w:sz w:val="20"/>
          <w:szCs w:val="20"/>
        </w:rPr>
        <w:t>Naalakkersuisoq</w:t>
      </w:r>
      <w:proofErr w:type="spellEnd"/>
      <w:r w:rsidRPr="00637342">
        <w:rPr>
          <w:rFonts w:ascii="Arial" w:hAnsi="Arial" w:cs="Arial"/>
          <w:sz w:val="20"/>
          <w:szCs w:val="20"/>
        </w:rPr>
        <w:t xml:space="preserve"> </w:t>
      </w:r>
      <w:r w:rsidR="00A8287E">
        <w:rPr>
          <w:rFonts w:ascii="Arial" w:hAnsi="Arial" w:cs="Arial"/>
          <w:sz w:val="20"/>
          <w:szCs w:val="20"/>
        </w:rPr>
        <w:t>for Fangst hvert år</w:t>
      </w:r>
      <w:r w:rsidRPr="00637342">
        <w:rPr>
          <w:rFonts w:ascii="Arial" w:hAnsi="Arial" w:cs="Arial"/>
          <w:sz w:val="20"/>
          <w:szCs w:val="20"/>
        </w:rPr>
        <w:t xml:space="preserve"> fastsætter </w:t>
      </w:r>
      <w:r w:rsidR="00A8287E">
        <w:rPr>
          <w:rFonts w:ascii="Arial" w:hAnsi="Arial" w:cs="Arial"/>
          <w:sz w:val="20"/>
          <w:szCs w:val="20"/>
        </w:rPr>
        <w:t>e</w:t>
      </w:r>
      <w:r w:rsidRPr="00637342">
        <w:rPr>
          <w:rFonts w:ascii="Arial" w:hAnsi="Arial" w:cs="Arial"/>
          <w:sz w:val="20"/>
          <w:szCs w:val="20"/>
        </w:rPr>
        <w:t xml:space="preserve">n årskvote, der tager udgangspunkt i den seneste biologiske rådgivning. For Vestgrønland er den </w:t>
      </w:r>
      <w:r w:rsidRPr="00637342">
        <w:rPr>
          <w:rFonts w:ascii="Arial" w:hAnsi="Arial" w:cs="Arial"/>
          <w:sz w:val="20"/>
          <w:szCs w:val="20"/>
        </w:rPr>
        <w:lastRenderedPageBreak/>
        <w:t xml:space="preserve">sidste </w:t>
      </w:r>
      <w:r w:rsidR="00A8287E">
        <w:rPr>
          <w:rFonts w:ascii="Arial" w:hAnsi="Arial" w:cs="Arial"/>
          <w:sz w:val="20"/>
          <w:szCs w:val="20"/>
        </w:rPr>
        <w:t xml:space="preserve">rådgivning </w:t>
      </w:r>
      <w:r w:rsidRPr="00637342">
        <w:rPr>
          <w:rFonts w:ascii="Arial" w:hAnsi="Arial" w:cs="Arial"/>
          <w:sz w:val="20"/>
          <w:szCs w:val="20"/>
        </w:rPr>
        <w:t xml:space="preserve">fra 2017, gældende for 2018-2028 for Vestgrønland. Der er kommet en </w:t>
      </w:r>
      <w:r w:rsidR="00C20584">
        <w:rPr>
          <w:rFonts w:ascii="Arial" w:hAnsi="Arial" w:cs="Arial"/>
          <w:sz w:val="20"/>
          <w:szCs w:val="20"/>
        </w:rPr>
        <w:t>opdatering for</w:t>
      </w:r>
      <w:r w:rsidRPr="00637342">
        <w:rPr>
          <w:rFonts w:ascii="Arial" w:hAnsi="Arial" w:cs="Arial"/>
          <w:sz w:val="20"/>
          <w:szCs w:val="20"/>
        </w:rPr>
        <w:t xml:space="preserve"> biologisk rådgivning for Østgrønland fra </w:t>
      </w:r>
      <w:r w:rsidR="004A5012">
        <w:rPr>
          <w:rFonts w:ascii="Arial" w:hAnsi="Arial" w:cs="Arial"/>
          <w:sz w:val="20"/>
          <w:szCs w:val="20"/>
        </w:rPr>
        <w:t>august 2026</w:t>
      </w:r>
      <w:r w:rsidRPr="00637342">
        <w:rPr>
          <w:rFonts w:ascii="Arial" w:hAnsi="Arial" w:cs="Arial"/>
          <w:sz w:val="20"/>
          <w:szCs w:val="20"/>
        </w:rPr>
        <w:t>, der vil gælde de næste 1</w:t>
      </w:r>
      <w:r w:rsidR="004A5012">
        <w:rPr>
          <w:rFonts w:ascii="Arial" w:hAnsi="Arial" w:cs="Arial"/>
          <w:sz w:val="20"/>
          <w:szCs w:val="20"/>
        </w:rPr>
        <w:t>4</w:t>
      </w:r>
      <w:r w:rsidRPr="00637342">
        <w:rPr>
          <w:rFonts w:ascii="Arial" w:hAnsi="Arial" w:cs="Arial"/>
          <w:sz w:val="20"/>
          <w:szCs w:val="20"/>
        </w:rPr>
        <w:t xml:space="preserve"> år</w:t>
      </w:r>
      <w:r w:rsidR="00A02F64">
        <w:rPr>
          <w:rFonts w:ascii="Arial" w:hAnsi="Arial" w:cs="Arial"/>
          <w:sz w:val="20"/>
          <w:szCs w:val="20"/>
        </w:rPr>
        <w:t xml:space="preserve"> fra og med 2026</w:t>
      </w:r>
      <w:r w:rsidRPr="00637342">
        <w:rPr>
          <w:rFonts w:ascii="Arial" w:hAnsi="Arial" w:cs="Arial"/>
          <w:sz w:val="20"/>
          <w:szCs w:val="20"/>
        </w:rPr>
        <w:t>. For Sydgrønland fastsættes kvoten særskilt fra og med 2026</w:t>
      </w:r>
      <w:r w:rsidR="004C1573">
        <w:rPr>
          <w:rFonts w:ascii="Arial" w:hAnsi="Arial" w:cs="Arial"/>
          <w:sz w:val="20"/>
          <w:szCs w:val="20"/>
        </w:rPr>
        <w:t>,</w:t>
      </w:r>
      <w:r w:rsidRPr="00637342">
        <w:rPr>
          <w:rFonts w:ascii="Arial" w:hAnsi="Arial" w:cs="Arial"/>
          <w:sz w:val="20"/>
          <w:szCs w:val="20"/>
        </w:rPr>
        <w:t xml:space="preserve"> indtil der foreligger en egentlig biologisk rådgivning for Sydgrønland.</w:t>
      </w:r>
      <w:r w:rsidR="00DB2DCC">
        <w:rPr>
          <w:rFonts w:ascii="Arial" w:hAnsi="Arial" w:cs="Arial"/>
          <w:sz w:val="20"/>
          <w:szCs w:val="20"/>
        </w:rPr>
        <w:t xml:space="preserve"> </w:t>
      </w:r>
      <w:r w:rsidR="00C20584">
        <w:rPr>
          <w:rFonts w:ascii="Arial" w:hAnsi="Arial" w:cs="Arial"/>
          <w:sz w:val="20"/>
          <w:szCs w:val="20"/>
        </w:rPr>
        <w:t xml:space="preserve">GN forventer, at forskningen vil kunne begynde tidligst i 2029, forudsat GN kan få finansiering </w:t>
      </w:r>
      <w:r w:rsidR="004C1573">
        <w:rPr>
          <w:rFonts w:ascii="Arial" w:hAnsi="Arial" w:cs="Arial"/>
          <w:sz w:val="20"/>
          <w:szCs w:val="20"/>
        </w:rPr>
        <w:t>til</w:t>
      </w:r>
      <w:r w:rsidR="00C20584">
        <w:rPr>
          <w:rFonts w:ascii="Arial" w:hAnsi="Arial" w:cs="Arial"/>
          <w:sz w:val="20"/>
          <w:szCs w:val="20"/>
        </w:rPr>
        <w:t xml:space="preserve"> sin forskning.</w:t>
      </w:r>
    </w:p>
    <w:p w14:paraId="233CBB03" w14:textId="77777777" w:rsidR="00C20584" w:rsidRPr="00637342" w:rsidRDefault="00C20584" w:rsidP="00111E2F">
      <w:pPr>
        <w:spacing w:after="0"/>
        <w:jc w:val="both"/>
        <w:rPr>
          <w:rFonts w:ascii="Arial" w:hAnsi="Arial" w:cs="Arial"/>
          <w:sz w:val="20"/>
          <w:szCs w:val="20"/>
        </w:rPr>
      </w:pPr>
    </w:p>
    <w:p w14:paraId="506EDA5A" w14:textId="77777777" w:rsidR="00017B41" w:rsidRDefault="00017B41" w:rsidP="00111E2F">
      <w:pPr>
        <w:spacing w:after="0"/>
        <w:jc w:val="both"/>
        <w:rPr>
          <w:rFonts w:ascii="Arial" w:hAnsi="Arial" w:cs="Arial"/>
          <w:sz w:val="20"/>
          <w:szCs w:val="20"/>
        </w:rPr>
      </w:pPr>
      <w:r w:rsidRPr="00017B41">
        <w:rPr>
          <w:rFonts w:ascii="Arial" w:hAnsi="Arial" w:cs="Arial"/>
          <w:sz w:val="20"/>
          <w:szCs w:val="20"/>
        </w:rPr>
        <w:t xml:space="preserve">Fordelen ved flerårige kvoteplaner er at bidrage til at: </w:t>
      </w:r>
    </w:p>
    <w:p w14:paraId="441F0EB9" w14:textId="77777777" w:rsidR="00017B41" w:rsidRDefault="00017B41" w:rsidP="00111E2F">
      <w:pPr>
        <w:spacing w:after="0"/>
        <w:jc w:val="both"/>
        <w:rPr>
          <w:rFonts w:ascii="Arial" w:hAnsi="Arial" w:cs="Arial"/>
          <w:sz w:val="20"/>
          <w:szCs w:val="20"/>
        </w:rPr>
      </w:pPr>
      <w:r w:rsidRPr="00017B41">
        <w:rPr>
          <w:rFonts w:ascii="Arial" w:hAnsi="Arial" w:cs="Arial"/>
          <w:sz w:val="20"/>
          <w:szCs w:val="20"/>
        </w:rPr>
        <w:t xml:space="preserve">1. Mindske risikoen for potentielle (yderligere) import- og eksportbegrænsninger under CITES og i EU som følge af ikke-bæredygtige kvoter. </w:t>
      </w:r>
    </w:p>
    <w:p w14:paraId="023DACC1" w14:textId="131913F3" w:rsidR="00017B41" w:rsidRDefault="00017B41" w:rsidP="00111E2F">
      <w:pPr>
        <w:spacing w:after="0"/>
        <w:jc w:val="both"/>
        <w:rPr>
          <w:rFonts w:ascii="Arial" w:hAnsi="Arial" w:cs="Arial"/>
          <w:sz w:val="20"/>
          <w:szCs w:val="20"/>
        </w:rPr>
      </w:pPr>
      <w:r w:rsidRPr="00017B41">
        <w:rPr>
          <w:rFonts w:ascii="Arial" w:hAnsi="Arial" w:cs="Arial"/>
          <w:sz w:val="20"/>
          <w:szCs w:val="20"/>
        </w:rPr>
        <w:t xml:space="preserve">2. Give fangerne mulighed for at tilpasse deres aktiviteter til den forventede fangst og finde alternative indtægtskilder om nødvendigt. </w:t>
      </w:r>
    </w:p>
    <w:p w14:paraId="57B8412A" w14:textId="77777777" w:rsidR="00017B41" w:rsidRDefault="00017B41" w:rsidP="00111E2F">
      <w:pPr>
        <w:spacing w:after="0"/>
        <w:jc w:val="both"/>
        <w:rPr>
          <w:rFonts w:ascii="Arial" w:hAnsi="Arial" w:cs="Arial"/>
          <w:sz w:val="20"/>
          <w:szCs w:val="20"/>
        </w:rPr>
      </w:pPr>
      <w:r w:rsidRPr="00017B41">
        <w:rPr>
          <w:rFonts w:ascii="Arial" w:hAnsi="Arial" w:cs="Arial"/>
          <w:sz w:val="20"/>
          <w:szCs w:val="20"/>
        </w:rPr>
        <w:t xml:space="preserve">3. Mindske den administrative byrde i forvaltningen, så ressourcerne kan bruges mere omkostningseffektivt. </w:t>
      </w:r>
    </w:p>
    <w:p w14:paraId="2F47C976" w14:textId="77777777" w:rsidR="00017B41" w:rsidRDefault="00017B41" w:rsidP="00111E2F">
      <w:pPr>
        <w:spacing w:after="0"/>
        <w:jc w:val="both"/>
        <w:rPr>
          <w:rFonts w:ascii="Arial" w:hAnsi="Arial" w:cs="Arial"/>
          <w:sz w:val="20"/>
          <w:szCs w:val="20"/>
        </w:rPr>
      </w:pPr>
    </w:p>
    <w:p w14:paraId="12B2B01F" w14:textId="77777777" w:rsidR="00017B41" w:rsidRDefault="00017B41" w:rsidP="00111E2F">
      <w:pPr>
        <w:spacing w:after="0"/>
        <w:jc w:val="both"/>
        <w:rPr>
          <w:rFonts w:ascii="Arial" w:hAnsi="Arial" w:cs="Arial"/>
          <w:sz w:val="20"/>
          <w:szCs w:val="20"/>
        </w:rPr>
      </w:pPr>
      <w:r w:rsidRPr="00017B41">
        <w:rPr>
          <w:rFonts w:ascii="Arial" w:hAnsi="Arial" w:cs="Arial"/>
          <w:sz w:val="20"/>
          <w:szCs w:val="20"/>
        </w:rPr>
        <w:t xml:space="preserve">Foruden biologisk rådgivning er </w:t>
      </w:r>
      <w:proofErr w:type="spellStart"/>
      <w:r w:rsidRPr="00017B41">
        <w:rPr>
          <w:rFonts w:ascii="Arial" w:hAnsi="Arial" w:cs="Arial"/>
          <w:sz w:val="20"/>
          <w:szCs w:val="20"/>
        </w:rPr>
        <w:t>Naalakkersuisut</w:t>
      </w:r>
      <w:proofErr w:type="spellEnd"/>
      <w:r w:rsidRPr="00017B41">
        <w:rPr>
          <w:rFonts w:ascii="Arial" w:hAnsi="Arial" w:cs="Arial"/>
          <w:sz w:val="20"/>
          <w:szCs w:val="20"/>
        </w:rPr>
        <w:t xml:space="preserve"> forpligtet til at tage hensyn til internationale aftaler, fanger- og brugerviden samt at høre Fangstrådets medlemmer og kommunerne. Brugerviden er udmøntet blandt andet via relevante hovedorganisationer, Fangstrådets medlemmer, borgermøder samt i undersøgelserne før rådgivningen omkring fangstdyr gives. </w:t>
      </w:r>
    </w:p>
    <w:p w14:paraId="6C245EF4" w14:textId="77777777" w:rsidR="00017B41" w:rsidRDefault="00017B41" w:rsidP="00111E2F">
      <w:pPr>
        <w:spacing w:after="0"/>
        <w:jc w:val="both"/>
        <w:rPr>
          <w:rFonts w:ascii="Arial" w:hAnsi="Arial" w:cs="Arial"/>
          <w:sz w:val="20"/>
          <w:szCs w:val="20"/>
        </w:rPr>
      </w:pPr>
    </w:p>
    <w:p w14:paraId="3868F1E9" w14:textId="2348330D" w:rsidR="00017B41" w:rsidRDefault="00017B41" w:rsidP="00111E2F">
      <w:pPr>
        <w:spacing w:after="0"/>
        <w:jc w:val="both"/>
        <w:rPr>
          <w:rFonts w:ascii="Arial" w:hAnsi="Arial" w:cs="Arial"/>
          <w:sz w:val="20"/>
          <w:szCs w:val="20"/>
        </w:rPr>
      </w:pPr>
      <w:r w:rsidRPr="00017B41">
        <w:rPr>
          <w:rFonts w:ascii="Arial" w:hAnsi="Arial" w:cs="Arial"/>
          <w:sz w:val="20"/>
          <w:szCs w:val="20"/>
        </w:rPr>
        <w:t>Grønland er omfattet af CITES (Konventionen om International Handel med Truede Dyrearter) også kendt som ”Washington</w:t>
      </w:r>
      <w:r w:rsidR="004C1573">
        <w:rPr>
          <w:rFonts w:ascii="Arial" w:hAnsi="Arial" w:cs="Arial"/>
          <w:sz w:val="20"/>
          <w:szCs w:val="20"/>
        </w:rPr>
        <w:t>-</w:t>
      </w:r>
      <w:r w:rsidRPr="00017B41">
        <w:rPr>
          <w:rFonts w:ascii="Arial" w:hAnsi="Arial" w:cs="Arial"/>
          <w:sz w:val="20"/>
          <w:szCs w:val="20"/>
        </w:rPr>
        <w:t>konventionen”, og er herigennem forpligtet til at overholde CITES</w:t>
      </w:r>
      <w:r w:rsidR="004C1573">
        <w:rPr>
          <w:rFonts w:ascii="Arial" w:hAnsi="Arial" w:cs="Arial"/>
          <w:sz w:val="20"/>
          <w:szCs w:val="20"/>
        </w:rPr>
        <w:t>-</w:t>
      </w:r>
      <w:r w:rsidRPr="00017B41">
        <w:rPr>
          <w:rFonts w:ascii="Arial" w:hAnsi="Arial" w:cs="Arial"/>
          <w:sz w:val="20"/>
          <w:szCs w:val="20"/>
        </w:rPr>
        <w:t xml:space="preserve">regler for eksport af produkter fra truede dyr. </w:t>
      </w:r>
    </w:p>
    <w:p w14:paraId="24D87FBF" w14:textId="77777777" w:rsidR="00017B41" w:rsidRDefault="00017B41" w:rsidP="00111E2F">
      <w:pPr>
        <w:spacing w:after="0"/>
        <w:jc w:val="both"/>
        <w:rPr>
          <w:rFonts w:ascii="Arial" w:hAnsi="Arial" w:cs="Arial"/>
          <w:sz w:val="20"/>
          <w:szCs w:val="20"/>
        </w:rPr>
      </w:pPr>
    </w:p>
    <w:p w14:paraId="77993392" w14:textId="2ACF0A49" w:rsidR="00DB2DCC" w:rsidRPr="00017B41" w:rsidRDefault="00017B41" w:rsidP="00111E2F">
      <w:pPr>
        <w:spacing w:after="0"/>
        <w:jc w:val="both"/>
        <w:rPr>
          <w:rFonts w:ascii="Arial" w:hAnsi="Arial" w:cs="Arial"/>
          <w:sz w:val="20"/>
          <w:szCs w:val="20"/>
        </w:rPr>
      </w:pPr>
      <w:r w:rsidRPr="00017B41">
        <w:rPr>
          <w:rFonts w:ascii="Arial" w:hAnsi="Arial" w:cs="Arial"/>
          <w:sz w:val="20"/>
          <w:szCs w:val="20"/>
        </w:rPr>
        <w:t>GN vurderede på baggrund af flere års undersøgelse en Non</w:t>
      </w:r>
      <w:r w:rsidR="004C1573">
        <w:rPr>
          <w:rFonts w:ascii="Arial" w:hAnsi="Arial" w:cs="Arial"/>
          <w:sz w:val="20"/>
          <w:szCs w:val="20"/>
        </w:rPr>
        <w:t>-</w:t>
      </w:r>
      <w:proofErr w:type="spellStart"/>
      <w:r w:rsidRPr="00017B41">
        <w:rPr>
          <w:rFonts w:ascii="Arial" w:hAnsi="Arial" w:cs="Arial"/>
          <w:sz w:val="20"/>
          <w:szCs w:val="20"/>
        </w:rPr>
        <w:t>Detriment</w:t>
      </w:r>
      <w:proofErr w:type="spellEnd"/>
      <w:r w:rsidRPr="00017B41">
        <w:rPr>
          <w:rFonts w:ascii="Arial" w:hAnsi="Arial" w:cs="Arial"/>
          <w:sz w:val="20"/>
          <w:szCs w:val="20"/>
        </w:rPr>
        <w:t>-</w:t>
      </w:r>
      <w:proofErr w:type="spellStart"/>
      <w:r w:rsidRPr="00017B41">
        <w:rPr>
          <w:rFonts w:ascii="Arial" w:hAnsi="Arial" w:cs="Arial"/>
          <w:sz w:val="20"/>
          <w:szCs w:val="20"/>
        </w:rPr>
        <w:t>Finding</w:t>
      </w:r>
      <w:proofErr w:type="spellEnd"/>
      <w:r w:rsidRPr="00017B41">
        <w:rPr>
          <w:rFonts w:ascii="Arial" w:hAnsi="Arial" w:cs="Arial"/>
          <w:sz w:val="20"/>
          <w:szCs w:val="20"/>
        </w:rPr>
        <w:t xml:space="preserve"> (ikke skadelige virkning) erklæring for isbjørne i Grønland, da fangsten ligger under rådgivningen for alle bestande.</w:t>
      </w:r>
      <w:r w:rsidR="00A02F64">
        <w:rPr>
          <w:rFonts w:ascii="Arial" w:hAnsi="Arial" w:cs="Arial"/>
          <w:sz w:val="20"/>
          <w:szCs w:val="20"/>
        </w:rPr>
        <w:t xml:space="preserve"> Implementeringen er fortsat under udarbejdelse.</w:t>
      </w:r>
    </w:p>
    <w:p w14:paraId="618DA39F" w14:textId="77777777" w:rsidR="00637342" w:rsidRDefault="00637342" w:rsidP="00111E2F">
      <w:pPr>
        <w:spacing w:after="0"/>
        <w:jc w:val="both"/>
        <w:rPr>
          <w:rFonts w:ascii="Arial" w:hAnsi="Arial" w:cs="Arial"/>
          <w:sz w:val="20"/>
          <w:szCs w:val="20"/>
        </w:rPr>
      </w:pPr>
    </w:p>
    <w:p w14:paraId="4AFDAD41" w14:textId="5EF2506B" w:rsidR="009910AE" w:rsidRPr="008B05A2" w:rsidRDefault="009910AE" w:rsidP="00111E2F">
      <w:pPr>
        <w:spacing w:after="0"/>
        <w:jc w:val="both"/>
        <w:rPr>
          <w:rFonts w:ascii="Arial" w:hAnsi="Arial" w:cs="Arial"/>
          <w:b/>
          <w:bCs/>
          <w:sz w:val="20"/>
          <w:szCs w:val="20"/>
        </w:rPr>
      </w:pPr>
      <w:r w:rsidRPr="008B05A2">
        <w:rPr>
          <w:rFonts w:ascii="Arial" w:hAnsi="Arial" w:cs="Arial"/>
          <w:b/>
          <w:bCs/>
          <w:sz w:val="20"/>
          <w:szCs w:val="20"/>
        </w:rPr>
        <w:t>Fanger- og brugerviden</w:t>
      </w:r>
    </w:p>
    <w:p w14:paraId="7057A92B" w14:textId="6F4E2FA9" w:rsidR="008B05A2" w:rsidRPr="002D5571" w:rsidRDefault="008B05A2" w:rsidP="008B05A2">
      <w:pPr>
        <w:spacing w:after="0"/>
        <w:jc w:val="both"/>
        <w:rPr>
          <w:rFonts w:ascii="Arial" w:hAnsi="Arial" w:cs="Arial"/>
          <w:sz w:val="20"/>
          <w:szCs w:val="20"/>
        </w:rPr>
      </w:pPr>
      <w:r w:rsidRPr="002D5571">
        <w:rPr>
          <w:rFonts w:ascii="Arial" w:hAnsi="Arial" w:cs="Arial"/>
          <w:sz w:val="20"/>
          <w:szCs w:val="20"/>
        </w:rPr>
        <w:t xml:space="preserve">I februar 2006 interviewede Naturinstituttet og ICC 72 isbjørnejægere i </w:t>
      </w:r>
      <w:r w:rsidR="004C1573">
        <w:rPr>
          <w:rFonts w:ascii="Arial" w:hAnsi="Arial" w:cs="Arial"/>
          <w:sz w:val="20"/>
          <w:szCs w:val="20"/>
        </w:rPr>
        <w:t xml:space="preserve">kommunerne </w:t>
      </w:r>
      <w:r w:rsidRPr="002D5571">
        <w:rPr>
          <w:rFonts w:ascii="Arial" w:hAnsi="Arial" w:cs="Arial"/>
          <w:sz w:val="20"/>
          <w:szCs w:val="20"/>
        </w:rPr>
        <w:t xml:space="preserve">Qaanaaq (25) og Upernavik (47) for at indsamle deres viden om isbjørnebiologi, isbjørnefangst, tegn på klimaændringer og disses betydning for isbjørnene og fangsten på dem. Baggrunden var, at der i senere år fra fangstindberetning, satellitobservationer og nyhedsmedier var meldt om øget fangst af isbjørne i Nordvestgrønland </w:t>
      </w:r>
      <w:r w:rsidR="004C1573">
        <w:rPr>
          <w:rFonts w:ascii="Arial" w:hAnsi="Arial" w:cs="Arial"/>
          <w:sz w:val="20"/>
          <w:szCs w:val="20"/>
        </w:rPr>
        <w:t>samt</w:t>
      </w:r>
      <w:r w:rsidRPr="002D5571">
        <w:rPr>
          <w:rFonts w:ascii="Arial" w:hAnsi="Arial" w:cs="Arial"/>
          <w:sz w:val="20"/>
          <w:szCs w:val="20"/>
        </w:rPr>
        <w:t xml:space="preserve"> om ændringer i vejrforhold, havis og glets</w:t>
      </w:r>
      <w:r>
        <w:rPr>
          <w:rFonts w:ascii="Arial" w:hAnsi="Arial" w:cs="Arial"/>
          <w:sz w:val="20"/>
          <w:szCs w:val="20"/>
        </w:rPr>
        <w:t>j</w:t>
      </w:r>
      <w:r w:rsidRPr="002D5571">
        <w:rPr>
          <w:rFonts w:ascii="Arial" w:hAnsi="Arial" w:cs="Arial"/>
          <w:sz w:val="20"/>
          <w:szCs w:val="20"/>
        </w:rPr>
        <w:t>ere etc. pga. af en generel opvarmning.</w:t>
      </w:r>
    </w:p>
    <w:p w14:paraId="6E01CD15" w14:textId="56B14ABE" w:rsidR="008B05A2" w:rsidRPr="002D5571" w:rsidRDefault="004C1573" w:rsidP="008B05A2">
      <w:pPr>
        <w:spacing w:after="0"/>
        <w:jc w:val="both"/>
        <w:rPr>
          <w:rFonts w:ascii="Arial" w:hAnsi="Arial" w:cs="Arial"/>
          <w:sz w:val="20"/>
          <w:szCs w:val="20"/>
        </w:rPr>
      </w:pPr>
      <w:r>
        <w:rPr>
          <w:rFonts w:ascii="Arial" w:hAnsi="Arial" w:cs="Arial"/>
          <w:sz w:val="20"/>
          <w:szCs w:val="20"/>
        </w:rPr>
        <w:t xml:space="preserve">Rapporten fra </w:t>
      </w:r>
      <w:r w:rsidR="008B05A2" w:rsidRPr="002D5571">
        <w:rPr>
          <w:rFonts w:ascii="Arial" w:hAnsi="Arial" w:cs="Arial"/>
          <w:sz w:val="20"/>
          <w:szCs w:val="20"/>
        </w:rPr>
        <w:t xml:space="preserve">2006 fortæller om forholdene fra snart 20 år siden, og </w:t>
      </w:r>
      <w:r w:rsidR="006C3A9B">
        <w:rPr>
          <w:rFonts w:ascii="Arial" w:hAnsi="Arial" w:cs="Arial"/>
          <w:sz w:val="20"/>
          <w:szCs w:val="20"/>
        </w:rPr>
        <w:t xml:space="preserve">det </w:t>
      </w:r>
      <w:r w:rsidR="008B05A2" w:rsidRPr="002D5571">
        <w:rPr>
          <w:rFonts w:ascii="Arial" w:hAnsi="Arial" w:cs="Arial"/>
          <w:sz w:val="20"/>
          <w:szCs w:val="20"/>
        </w:rPr>
        <w:t>kan være interess</w:t>
      </w:r>
      <w:r w:rsidR="006C3A9B">
        <w:rPr>
          <w:rFonts w:ascii="Arial" w:hAnsi="Arial" w:cs="Arial"/>
          <w:sz w:val="20"/>
          <w:szCs w:val="20"/>
        </w:rPr>
        <w:t>a</w:t>
      </w:r>
      <w:r w:rsidR="008B05A2" w:rsidRPr="002D5571">
        <w:rPr>
          <w:rFonts w:ascii="Arial" w:hAnsi="Arial" w:cs="Arial"/>
          <w:sz w:val="20"/>
          <w:szCs w:val="20"/>
        </w:rPr>
        <w:t>nt at sammenligne forholdene i relation til i dag.</w:t>
      </w:r>
      <w:r w:rsidR="00C20584">
        <w:rPr>
          <w:rFonts w:ascii="Arial" w:hAnsi="Arial" w:cs="Arial"/>
          <w:sz w:val="20"/>
          <w:szCs w:val="20"/>
        </w:rPr>
        <w:t xml:space="preserve"> </w:t>
      </w:r>
      <w:r w:rsidR="00BF6D94">
        <w:rPr>
          <w:rFonts w:ascii="Arial" w:hAnsi="Arial" w:cs="Arial"/>
          <w:sz w:val="20"/>
          <w:szCs w:val="20"/>
        </w:rPr>
        <w:t>GN planlægger en undersøgelse af fanger- og brugerviden i Vestgrønland.</w:t>
      </w:r>
      <w:r w:rsidR="00C9795C">
        <w:rPr>
          <w:rFonts w:ascii="Arial" w:hAnsi="Arial" w:cs="Arial"/>
          <w:sz w:val="20"/>
          <w:szCs w:val="20"/>
        </w:rPr>
        <w:t xml:space="preserve"> </w:t>
      </w:r>
      <w:r w:rsidR="00E217B4">
        <w:rPr>
          <w:rFonts w:ascii="Arial" w:hAnsi="Arial" w:cs="Arial"/>
          <w:sz w:val="20"/>
          <w:szCs w:val="20"/>
        </w:rPr>
        <w:t xml:space="preserve">GN forventer at kunne begynde undersøgelser </w:t>
      </w:r>
      <w:r w:rsidR="006C3A9B">
        <w:rPr>
          <w:rFonts w:ascii="Arial" w:hAnsi="Arial" w:cs="Arial"/>
          <w:sz w:val="20"/>
          <w:szCs w:val="20"/>
        </w:rPr>
        <w:t xml:space="preserve">af </w:t>
      </w:r>
      <w:r w:rsidR="00E02F57">
        <w:rPr>
          <w:rFonts w:ascii="Arial" w:hAnsi="Arial" w:cs="Arial"/>
          <w:sz w:val="20"/>
          <w:szCs w:val="20"/>
        </w:rPr>
        <w:t xml:space="preserve">fanger- og brugerviden i Vestgrønland i 2027. </w:t>
      </w:r>
    </w:p>
    <w:p w14:paraId="217CD520" w14:textId="77777777" w:rsidR="008B05A2" w:rsidRDefault="008B05A2" w:rsidP="008B05A2">
      <w:pPr>
        <w:spacing w:after="0"/>
        <w:jc w:val="both"/>
        <w:rPr>
          <w:rFonts w:ascii="Arial" w:hAnsi="Arial" w:cs="Arial"/>
          <w:sz w:val="20"/>
          <w:szCs w:val="20"/>
        </w:rPr>
      </w:pPr>
    </w:p>
    <w:p w14:paraId="7467EFA0" w14:textId="6A61C852" w:rsidR="008410B6" w:rsidRDefault="008500BA" w:rsidP="008B05A2">
      <w:pPr>
        <w:spacing w:after="0"/>
        <w:jc w:val="both"/>
        <w:rPr>
          <w:rFonts w:ascii="Arial" w:hAnsi="Arial" w:cs="Arial"/>
          <w:b/>
          <w:bCs/>
          <w:sz w:val="20"/>
          <w:szCs w:val="20"/>
        </w:rPr>
      </w:pPr>
      <w:r>
        <w:rPr>
          <w:rFonts w:ascii="Arial" w:hAnsi="Arial" w:cs="Arial"/>
          <w:b/>
          <w:bCs/>
          <w:sz w:val="20"/>
          <w:szCs w:val="20"/>
        </w:rPr>
        <w:t>Nødværge</w:t>
      </w:r>
      <w:r w:rsidR="00AA4277">
        <w:rPr>
          <w:rFonts w:ascii="Arial" w:hAnsi="Arial" w:cs="Arial"/>
          <w:b/>
          <w:bCs/>
          <w:sz w:val="20"/>
          <w:szCs w:val="20"/>
        </w:rPr>
        <w:t xml:space="preserve"> og nødret</w:t>
      </w:r>
    </w:p>
    <w:p w14:paraId="0280546C" w14:textId="7160E181" w:rsidR="008B05A2" w:rsidRDefault="00AA4277" w:rsidP="00111E2F">
      <w:pPr>
        <w:spacing w:after="0"/>
        <w:jc w:val="both"/>
        <w:rPr>
          <w:rFonts w:ascii="Arial" w:hAnsi="Arial" w:cs="Arial"/>
          <w:sz w:val="20"/>
          <w:szCs w:val="20"/>
        </w:rPr>
      </w:pPr>
      <w:r>
        <w:rPr>
          <w:rFonts w:ascii="Arial" w:hAnsi="Arial" w:cs="Arial"/>
          <w:sz w:val="20"/>
          <w:szCs w:val="20"/>
        </w:rPr>
        <w:t>Der afsættes i alt 4 isbjørne fra den samlede nationale kvote til n</w:t>
      </w:r>
      <w:r w:rsidR="00BC0CC6">
        <w:rPr>
          <w:rFonts w:ascii="Arial" w:hAnsi="Arial" w:cs="Arial"/>
          <w:sz w:val="20"/>
          <w:szCs w:val="20"/>
        </w:rPr>
        <w:t>ø</w:t>
      </w:r>
      <w:r>
        <w:rPr>
          <w:rFonts w:ascii="Arial" w:hAnsi="Arial" w:cs="Arial"/>
          <w:sz w:val="20"/>
          <w:szCs w:val="20"/>
        </w:rPr>
        <w:t xml:space="preserve">dretssager, jf. § 5, stk. 2 i bekendtgørelsen om isbjørne. Disse </w:t>
      </w:r>
      <w:r w:rsidR="00BC0CC6">
        <w:rPr>
          <w:rFonts w:ascii="Arial" w:hAnsi="Arial" w:cs="Arial"/>
          <w:sz w:val="20"/>
          <w:szCs w:val="20"/>
        </w:rPr>
        <w:t>v</w:t>
      </w:r>
      <w:r>
        <w:rPr>
          <w:rFonts w:ascii="Arial" w:hAnsi="Arial" w:cs="Arial"/>
          <w:sz w:val="20"/>
          <w:szCs w:val="20"/>
        </w:rPr>
        <w:t>il løbende blive medtaget i fangstta</w:t>
      </w:r>
      <w:r w:rsidR="00185553">
        <w:rPr>
          <w:rFonts w:ascii="Arial" w:hAnsi="Arial" w:cs="Arial"/>
          <w:sz w:val="20"/>
          <w:szCs w:val="20"/>
        </w:rPr>
        <w:t>l</w:t>
      </w:r>
      <w:r>
        <w:rPr>
          <w:rFonts w:ascii="Arial" w:hAnsi="Arial" w:cs="Arial"/>
          <w:sz w:val="20"/>
          <w:szCs w:val="20"/>
        </w:rPr>
        <w:t xml:space="preserve">lene og fratrækkes.  </w:t>
      </w:r>
    </w:p>
    <w:p w14:paraId="1BD909BF" w14:textId="77777777" w:rsidR="008B05A2" w:rsidRDefault="008B05A2" w:rsidP="00111E2F">
      <w:pPr>
        <w:spacing w:after="0"/>
        <w:jc w:val="both"/>
        <w:rPr>
          <w:rFonts w:ascii="Arial" w:hAnsi="Arial" w:cs="Arial"/>
          <w:sz w:val="20"/>
          <w:szCs w:val="20"/>
        </w:rPr>
      </w:pPr>
    </w:p>
    <w:p w14:paraId="12650E1A" w14:textId="79371712" w:rsidR="009910AE" w:rsidRPr="008B05A2" w:rsidRDefault="009910AE" w:rsidP="00111E2F">
      <w:pPr>
        <w:spacing w:after="0"/>
        <w:jc w:val="both"/>
        <w:rPr>
          <w:rFonts w:ascii="Arial" w:hAnsi="Arial" w:cs="Arial"/>
          <w:b/>
          <w:bCs/>
          <w:sz w:val="20"/>
          <w:szCs w:val="20"/>
        </w:rPr>
      </w:pPr>
      <w:r w:rsidRPr="008B05A2">
        <w:rPr>
          <w:rFonts w:ascii="Arial" w:hAnsi="Arial" w:cs="Arial"/>
          <w:b/>
          <w:bCs/>
          <w:sz w:val="20"/>
          <w:szCs w:val="20"/>
        </w:rPr>
        <w:t>Kvoteforslag</w:t>
      </w:r>
    </w:p>
    <w:p w14:paraId="7C3786EE" w14:textId="77777777" w:rsidR="008B05A2" w:rsidRPr="009C4020" w:rsidRDefault="008B05A2" w:rsidP="008B05A2">
      <w:pPr>
        <w:spacing w:after="0"/>
        <w:jc w:val="both"/>
        <w:rPr>
          <w:rFonts w:ascii="Arial" w:hAnsi="Arial" w:cs="Arial"/>
          <w:b/>
          <w:bCs/>
          <w:sz w:val="20"/>
          <w:szCs w:val="20"/>
        </w:rPr>
      </w:pPr>
      <w:r w:rsidRPr="009C4020">
        <w:rPr>
          <w:rFonts w:ascii="Arial" w:hAnsi="Arial" w:cs="Arial"/>
          <w:b/>
          <w:bCs/>
          <w:sz w:val="20"/>
          <w:szCs w:val="20"/>
        </w:rPr>
        <w:t>Vestgrønland:</w:t>
      </w:r>
    </w:p>
    <w:p w14:paraId="3528DCFC" w14:textId="6A8D35AF" w:rsidR="008B05A2" w:rsidRDefault="008B05A2" w:rsidP="008B05A2">
      <w:pPr>
        <w:spacing w:after="0"/>
        <w:jc w:val="both"/>
        <w:rPr>
          <w:rFonts w:ascii="Arial" w:hAnsi="Arial" w:cs="Arial"/>
          <w:sz w:val="20"/>
          <w:szCs w:val="20"/>
        </w:rPr>
      </w:pPr>
      <w:r w:rsidRPr="002D5571">
        <w:rPr>
          <w:rFonts w:ascii="Arial" w:hAnsi="Arial" w:cs="Arial"/>
          <w:sz w:val="20"/>
          <w:szCs w:val="20"/>
        </w:rPr>
        <w:t xml:space="preserve">Den samlede kvote for isbjørn i Vestgrønland er på </w:t>
      </w:r>
      <w:r w:rsidRPr="008C2FA4">
        <w:rPr>
          <w:rFonts w:ascii="Arial" w:hAnsi="Arial" w:cs="Arial"/>
          <w:sz w:val="20"/>
          <w:szCs w:val="20"/>
        </w:rPr>
        <w:t>92</w:t>
      </w:r>
      <w:r w:rsidRPr="002D5571">
        <w:rPr>
          <w:rFonts w:ascii="Arial" w:hAnsi="Arial" w:cs="Arial"/>
          <w:sz w:val="20"/>
          <w:szCs w:val="20"/>
        </w:rPr>
        <w:t xml:space="preserve"> isbjørne, jf. biologisk rådgivning fra 2017. </w:t>
      </w:r>
    </w:p>
    <w:p w14:paraId="7BB28496" w14:textId="46517289" w:rsidR="008B05A2" w:rsidRDefault="008B05A2" w:rsidP="008B05A2">
      <w:pPr>
        <w:spacing w:after="0"/>
        <w:jc w:val="both"/>
        <w:rPr>
          <w:rFonts w:ascii="Arial" w:hAnsi="Arial" w:cs="Arial"/>
          <w:sz w:val="20"/>
          <w:szCs w:val="20"/>
        </w:rPr>
      </w:pPr>
      <w:r w:rsidRPr="002D5571">
        <w:rPr>
          <w:rFonts w:ascii="Arial" w:hAnsi="Arial" w:cs="Arial"/>
          <w:sz w:val="20"/>
          <w:szCs w:val="20"/>
        </w:rPr>
        <w:t xml:space="preserve">Den seneste biologiske rådgivning for Kane Basin og Baffin Bugten blev afleveret i </w:t>
      </w:r>
      <w:r w:rsidRPr="00B65886">
        <w:rPr>
          <w:rFonts w:ascii="Arial" w:hAnsi="Arial" w:cs="Arial"/>
          <w:sz w:val="20"/>
          <w:szCs w:val="20"/>
        </w:rPr>
        <w:t>juni</w:t>
      </w:r>
      <w:r w:rsidRPr="002D5571">
        <w:rPr>
          <w:rFonts w:ascii="Arial" w:hAnsi="Arial" w:cs="Arial"/>
          <w:sz w:val="20"/>
          <w:szCs w:val="20"/>
        </w:rPr>
        <w:t xml:space="preserve"> 2017, og trådte i kraft pr. 1. januar 2018. På et møde under Fælleskommissionen for </w:t>
      </w:r>
      <w:r w:rsidRPr="002D5571">
        <w:rPr>
          <w:rFonts w:ascii="Arial" w:hAnsi="Arial" w:cs="Arial"/>
          <w:sz w:val="20"/>
          <w:szCs w:val="20"/>
        </w:rPr>
        <w:lastRenderedPageBreak/>
        <w:t xml:space="preserve">Isbjørne mellem Grønland, Canada og </w:t>
      </w:r>
      <w:proofErr w:type="spellStart"/>
      <w:r w:rsidRPr="002D5571">
        <w:rPr>
          <w:rFonts w:ascii="Arial" w:hAnsi="Arial" w:cs="Arial"/>
          <w:sz w:val="20"/>
          <w:szCs w:val="20"/>
        </w:rPr>
        <w:t>Nunavut</w:t>
      </w:r>
      <w:proofErr w:type="spellEnd"/>
      <w:r w:rsidRPr="002D5571">
        <w:rPr>
          <w:rFonts w:ascii="Arial" w:hAnsi="Arial" w:cs="Arial"/>
          <w:sz w:val="20"/>
          <w:szCs w:val="20"/>
        </w:rPr>
        <w:t xml:space="preserve"> i Ottawa, </w:t>
      </w:r>
      <w:r w:rsidRPr="00B65886">
        <w:rPr>
          <w:rFonts w:ascii="Arial" w:hAnsi="Arial" w:cs="Arial"/>
          <w:sz w:val="20"/>
          <w:szCs w:val="20"/>
        </w:rPr>
        <w:t>oktober</w:t>
      </w:r>
      <w:r w:rsidRPr="002D5571">
        <w:rPr>
          <w:rFonts w:ascii="Arial" w:hAnsi="Arial" w:cs="Arial"/>
          <w:sz w:val="20"/>
          <w:szCs w:val="20"/>
        </w:rPr>
        <w:t xml:space="preserve"> 2017, blev landene enige om at dele Baffin Bugt</w:t>
      </w:r>
      <w:r w:rsidR="006C3A9B">
        <w:rPr>
          <w:rFonts w:ascii="Arial" w:hAnsi="Arial" w:cs="Arial"/>
          <w:sz w:val="20"/>
          <w:szCs w:val="20"/>
        </w:rPr>
        <w:t>-</w:t>
      </w:r>
      <w:r w:rsidRPr="002D5571">
        <w:rPr>
          <w:rFonts w:ascii="Arial" w:hAnsi="Arial" w:cs="Arial"/>
          <w:sz w:val="20"/>
          <w:szCs w:val="20"/>
        </w:rPr>
        <w:t>kvoten 50</w:t>
      </w:r>
      <w:r>
        <w:rPr>
          <w:rFonts w:ascii="Arial" w:hAnsi="Arial" w:cs="Arial"/>
          <w:sz w:val="20"/>
          <w:szCs w:val="20"/>
        </w:rPr>
        <w:t>%</w:t>
      </w:r>
      <w:r w:rsidRPr="002D5571">
        <w:rPr>
          <w:rFonts w:ascii="Arial" w:hAnsi="Arial" w:cs="Arial"/>
          <w:sz w:val="20"/>
          <w:szCs w:val="20"/>
        </w:rPr>
        <w:t>/50</w:t>
      </w:r>
      <w:r>
        <w:rPr>
          <w:rFonts w:ascii="Arial" w:hAnsi="Arial" w:cs="Arial"/>
          <w:sz w:val="20"/>
          <w:szCs w:val="20"/>
        </w:rPr>
        <w:t>%</w:t>
      </w:r>
      <w:r w:rsidRPr="002D5571">
        <w:rPr>
          <w:rFonts w:ascii="Arial" w:hAnsi="Arial" w:cs="Arial"/>
          <w:sz w:val="20"/>
          <w:szCs w:val="20"/>
        </w:rPr>
        <w:t xml:space="preserve"> mellem Vestgrønland og </w:t>
      </w:r>
      <w:proofErr w:type="spellStart"/>
      <w:r w:rsidRPr="002D5571">
        <w:rPr>
          <w:rFonts w:ascii="Arial" w:hAnsi="Arial" w:cs="Arial"/>
          <w:sz w:val="20"/>
          <w:szCs w:val="20"/>
        </w:rPr>
        <w:t>Nunavut</w:t>
      </w:r>
      <w:proofErr w:type="spellEnd"/>
      <w:r w:rsidRPr="002D5571">
        <w:rPr>
          <w:rFonts w:ascii="Arial" w:hAnsi="Arial" w:cs="Arial"/>
          <w:sz w:val="20"/>
          <w:szCs w:val="20"/>
        </w:rPr>
        <w:t xml:space="preserve">, </w:t>
      </w:r>
      <w:proofErr w:type="gramStart"/>
      <w:r w:rsidRPr="002D5571">
        <w:rPr>
          <w:rFonts w:ascii="Arial" w:hAnsi="Arial" w:cs="Arial"/>
          <w:sz w:val="20"/>
          <w:szCs w:val="20"/>
        </w:rPr>
        <w:t xml:space="preserve">således </w:t>
      </w:r>
      <w:r w:rsidR="006B33BA">
        <w:rPr>
          <w:rFonts w:ascii="Arial" w:hAnsi="Arial" w:cs="Arial"/>
          <w:sz w:val="20"/>
          <w:szCs w:val="20"/>
        </w:rPr>
        <w:t>at</w:t>
      </w:r>
      <w:proofErr w:type="gramEnd"/>
      <w:r w:rsidR="006B33BA">
        <w:rPr>
          <w:rFonts w:ascii="Arial" w:hAnsi="Arial" w:cs="Arial"/>
          <w:sz w:val="20"/>
          <w:szCs w:val="20"/>
        </w:rPr>
        <w:t xml:space="preserve"> </w:t>
      </w:r>
      <w:r w:rsidRPr="002D5571">
        <w:rPr>
          <w:rFonts w:ascii="Arial" w:hAnsi="Arial" w:cs="Arial"/>
          <w:sz w:val="20"/>
          <w:szCs w:val="20"/>
        </w:rPr>
        <w:t>kvoten blev sat til 80/80.</w:t>
      </w:r>
      <w:r w:rsidR="00A02F64">
        <w:rPr>
          <w:rFonts w:ascii="Arial" w:hAnsi="Arial" w:cs="Arial"/>
          <w:sz w:val="20"/>
          <w:szCs w:val="20"/>
        </w:rPr>
        <w:t xml:space="preserve"> Denne fortsætter uændret i 2027.</w:t>
      </w:r>
    </w:p>
    <w:p w14:paraId="60D6DCDF" w14:textId="3DA3C431" w:rsidR="00C9795C" w:rsidRPr="002D5571" w:rsidRDefault="00C9795C" w:rsidP="008B05A2">
      <w:pPr>
        <w:spacing w:after="0"/>
        <w:jc w:val="both"/>
        <w:rPr>
          <w:rFonts w:ascii="Arial" w:hAnsi="Arial" w:cs="Arial"/>
          <w:sz w:val="20"/>
          <w:szCs w:val="20"/>
        </w:rPr>
      </w:pPr>
      <w:r>
        <w:rPr>
          <w:rFonts w:ascii="Arial" w:hAnsi="Arial" w:cs="Arial"/>
          <w:sz w:val="20"/>
          <w:szCs w:val="20"/>
        </w:rPr>
        <w:t xml:space="preserve">Det forventes, at GN </w:t>
      </w:r>
      <w:r w:rsidR="006B33BA">
        <w:rPr>
          <w:rFonts w:ascii="Arial" w:hAnsi="Arial" w:cs="Arial"/>
          <w:sz w:val="20"/>
          <w:szCs w:val="20"/>
        </w:rPr>
        <w:t xml:space="preserve">tidligst i 2029 </w:t>
      </w:r>
      <w:r>
        <w:rPr>
          <w:rFonts w:ascii="Arial" w:hAnsi="Arial" w:cs="Arial"/>
          <w:sz w:val="20"/>
          <w:szCs w:val="20"/>
        </w:rPr>
        <w:t xml:space="preserve">begynder med forskningen af bestandene i Kane Basin eller Baffin Bugt. </w:t>
      </w:r>
    </w:p>
    <w:p w14:paraId="0A9574EB" w14:textId="1D65B7F7" w:rsidR="008B05A2" w:rsidRPr="002D5571" w:rsidRDefault="008B05A2" w:rsidP="008B05A2">
      <w:pPr>
        <w:spacing w:after="0"/>
        <w:jc w:val="both"/>
        <w:rPr>
          <w:rFonts w:ascii="Arial" w:hAnsi="Arial" w:cs="Arial"/>
          <w:sz w:val="20"/>
          <w:szCs w:val="20"/>
        </w:rPr>
      </w:pPr>
      <w:r w:rsidRPr="002D5571">
        <w:rPr>
          <w:rFonts w:ascii="Arial" w:hAnsi="Arial" w:cs="Arial"/>
          <w:sz w:val="20"/>
          <w:szCs w:val="20"/>
        </w:rPr>
        <w:br/>
        <w:t xml:space="preserve">Grønland besluttede på baggrund af biologisk rådgivning og historiske fangstdata, at forhøje kvoten til 9, for at tilgodese Qaanaaq-fangerne (Kane Basin). Dette er ud af en samlet biologisk rådgivning på 10 isbjørne i Kane Basin. </w:t>
      </w:r>
      <w:r w:rsidR="00A02F64">
        <w:rPr>
          <w:rFonts w:ascii="Arial" w:hAnsi="Arial" w:cs="Arial"/>
          <w:sz w:val="20"/>
          <w:szCs w:val="20"/>
        </w:rPr>
        <w:t>Denne fortsætter uændret for 2027.</w:t>
      </w:r>
      <w:r w:rsidR="00DB2DCC">
        <w:rPr>
          <w:rFonts w:ascii="Arial" w:hAnsi="Arial" w:cs="Arial"/>
          <w:sz w:val="20"/>
          <w:szCs w:val="20"/>
        </w:rPr>
        <w:t xml:space="preserve"> </w:t>
      </w:r>
    </w:p>
    <w:p w14:paraId="22B309C1" w14:textId="77777777" w:rsidR="008B05A2" w:rsidRPr="002D5571" w:rsidRDefault="008B05A2" w:rsidP="008B05A2">
      <w:pPr>
        <w:spacing w:after="0"/>
        <w:jc w:val="both"/>
        <w:rPr>
          <w:rFonts w:ascii="Arial" w:hAnsi="Arial" w:cs="Arial"/>
          <w:sz w:val="20"/>
          <w:szCs w:val="20"/>
        </w:rPr>
      </w:pPr>
    </w:p>
    <w:p w14:paraId="4989F54C" w14:textId="77777777" w:rsidR="008B05A2" w:rsidRPr="009C4020" w:rsidRDefault="008B05A2" w:rsidP="008B05A2">
      <w:pPr>
        <w:spacing w:after="0"/>
        <w:jc w:val="both"/>
        <w:rPr>
          <w:rFonts w:ascii="Arial" w:hAnsi="Arial" w:cs="Arial"/>
          <w:b/>
          <w:bCs/>
          <w:sz w:val="20"/>
          <w:szCs w:val="20"/>
        </w:rPr>
      </w:pPr>
      <w:r w:rsidRPr="009C4020">
        <w:rPr>
          <w:rFonts w:ascii="Arial" w:hAnsi="Arial" w:cs="Arial"/>
          <w:b/>
          <w:bCs/>
          <w:sz w:val="20"/>
          <w:szCs w:val="20"/>
        </w:rPr>
        <w:t>Østgrønland:</w:t>
      </w:r>
    </w:p>
    <w:p w14:paraId="37F438DD" w14:textId="77777777" w:rsidR="00012773" w:rsidRDefault="008B05A2" w:rsidP="008B05A2">
      <w:pPr>
        <w:spacing w:after="0"/>
        <w:jc w:val="both"/>
        <w:rPr>
          <w:rFonts w:ascii="Arial" w:hAnsi="Arial" w:cs="Arial"/>
          <w:sz w:val="20"/>
          <w:szCs w:val="20"/>
        </w:rPr>
      </w:pPr>
      <w:r w:rsidRPr="00A11BC5">
        <w:rPr>
          <w:rFonts w:ascii="Arial" w:hAnsi="Arial" w:cs="Arial"/>
          <w:sz w:val="20"/>
          <w:szCs w:val="20"/>
        </w:rPr>
        <w:t xml:space="preserve">De meget omfattende undersøgelser af isbjørnebestanden i Øst-Grønland blev opstartet i 2014 og var oprindeligt planlagt til at blive færdiggjort i 2021, men blev pga. Covid-19 forsinket. </w:t>
      </w:r>
      <w:r w:rsidRPr="005A12AF">
        <w:rPr>
          <w:rFonts w:ascii="Arial" w:hAnsi="Arial" w:cs="Arial"/>
          <w:sz w:val="20"/>
          <w:szCs w:val="20"/>
        </w:rPr>
        <w:t xml:space="preserve">Naturinstituttet har </w:t>
      </w:r>
      <w:r w:rsidRPr="009D06D9">
        <w:rPr>
          <w:rFonts w:ascii="Arial" w:hAnsi="Arial" w:cs="Arial"/>
          <w:sz w:val="20"/>
          <w:szCs w:val="20"/>
        </w:rPr>
        <w:t>færdiggjort</w:t>
      </w:r>
      <w:r w:rsidRPr="009C4020">
        <w:rPr>
          <w:rFonts w:ascii="Arial" w:hAnsi="Arial" w:cs="Arial"/>
          <w:sz w:val="20"/>
          <w:szCs w:val="20"/>
        </w:rPr>
        <w:t xml:space="preserve"> sin samlede biologiske rapport fra undersøgelserne</w:t>
      </w:r>
      <w:r w:rsidR="00012773">
        <w:rPr>
          <w:rFonts w:ascii="Arial" w:hAnsi="Arial" w:cs="Arial"/>
          <w:sz w:val="20"/>
          <w:szCs w:val="20"/>
        </w:rPr>
        <w:t xml:space="preserve"> i august 2026</w:t>
      </w:r>
      <w:r w:rsidRPr="009C4020">
        <w:rPr>
          <w:rFonts w:ascii="Arial" w:hAnsi="Arial" w:cs="Arial"/>
          <w:sz w:val="20"/>
          <w:szCs w:val="20"/>
        </w:rPr>
        <w:t>.</w:t>
      </w:r>
      <w:r w:rsidRPr="001A6A1C">
        <w:rPr>
          <w:rFonts w:ascii="Arial" w:hAnsi="Arial" w:cs="Arial"/>
          <w:sz w:val="20"/>
          <w:szCs w:val="20"/>
        </w:rPr>
        <w:t xml:space="preserve"> </w:t>
      </w:r>
    </w:p>
    <w:p w14:paraId="4C9449B0" w14:textId="2E20052F" w:rsidR="008B05A2" w:rsidRDefault="008B05A2" w:rsidP="008B05A2">
      <w:pPr>
        <w:spacing w:after="0"/>
        <w:jc w:val="both"/>
        <w:rPr>
          <w:rFonts w:ascii="Arial" w:hAnsi="Arial" w:cs="Arial"/>
          <w:sz w:val="20"/>
          <w:szCs w:val="20"/>
        </w:rPr>
      </w:pPr>
      <w:r w:rsidRPr="001A6A1C">
        <w:rPr>
          <w:rFonts w:ascii="Arial" w:hAnsi="Arial" w:cs="Arial"/>
          <w:sz w:val="20"/>
          <w:szCs w:val="20"/>
        </w:rPr>
        <w:t xml:space="preserve">Derudover </w:t>
      </w:r>
      <w:r>
        <w:rPr>
          <w:rFonts w:ascii="Arial" w:hAnsi="Arial" w:cs="Arial"/>
          <w:sz w:val="20"/>
          <w:szCs w:val="20"/>
        </w:rPr>
        <w:t>ha</w:t>
      </w:r>
      <w:r w:rsidRPr="001A6A1C">
        <w:rPr>
          <w:rFonts w:ascii="Arial" w:hAnsi="Arial" w:cs="Arial"/>
          <w:sz w:val="20"/>
          <w:szCs w:val="20"/>
        </w:rPr>
        <w:t xml:space="preserve">r Naturinstituttet </w:t>
      </w:r>
      <w:r>
        <w:rPr>
          <w:rFonts w:ascii="Arial" w:hAnsi="Arial" w:cs="Arial"/>
          <w:sz w:val="20"/>
          <w:szCs w:val="20"/>
        </w:rPr>
        <w:t xml:space="preserve">lavet </w:t>
      </w:r>
      <w:r w:rsidRPr="001A6A1C">
        <w:rPr>
          <w:rFonts w:ascii="Arial" w:hAnsi="Arial" w:cs="Arial"/>
          <w:sz w:val="20"/>
          <w:szCs w:val="20"/>
        </w:rPr>
        <w:t xml:space="preserve">en dybdegående undersøgelse af effekterne på bestanden ud fra forskellige fangsttrykscenarier. Selve undersøgelserne af bestanden </w:t>
      </w:r>
      <w:r w:rsidR="00A02F64">
        <w:rPr>
          <w:rFonts w:ascii="Arial" w:hAnsi="Arial" w:cs="Arial"/>
          <w:sz w:val="20"/>
          <w:szCs w:val="20"/>
        </w:rPr>
        <w:t>blev</w:t>
      </w:r>
      <w:r w:rsidRPr="001A6A1C">
        <w:rPr>
          <w:rFonts w:ascii="Arial" w:hAnsi="Arial" w:cs="Arial"/>
          <w:sz w:val="20"/>
          <w:szCs w:val="20"/>
        </w:rPr>
        <w:t xml:space="preserve"> afsluttet</w:t>
      </w:r>
      <w:r w:rsidR="00A02F64">
        <w:rPr>
          <w:rFonts w:ascii="Arial" w:hAnsi="Arial" w:cs="Arial"/>
          <w:sz w:val="20"/>
          <w:szCs w:val="20"/>
        </w:rPr>
        <w:t xml:space="preserve"> i 202</w:t>
      </w:r>
      <w:r w:rsidR="00F83820">
        <w:rPr>
          <w:rFonts w:ascii="Arial" w:hAnsi="Arial" w:cs="Arial"/>
          <w:sz w:val="20"/>
          <w:szCs w:val="20"/>
        </w:rPr>
        <w:t>6</w:t>
      </w:r>
      <w:r w:rsidRPr="001A6A1C">
        <w:rPr>
          <w:rFonts w:ascii="Arial" w:hAnsi="Arial" w:cs="Arial"/>
          <w:sz w:val="20"/>
          <w:szCs w:val="20"/>
        </w:rPr>
        <w:t>, og Departementet har modtaget ovennævnte rapporter fra Grønlands Naturinstitut</w:t>
      </w:r>
      <w:r>
        <w:rPr>
          <w:rFonts w:ascii="Arial" w:hAnsi="Arial" w:cs="Arial"/>
          <w:sz w:val="20"/>
          <w:szCs w:val="20"/>
        </w:rPr>
        <w:t>, som danner baggrund for kvoterådgivningen</w:t>
      </w:r>
      <w:r w:rsidR="00A02F64">
        <w:rPr>
          <w:rFonts w:ascii="Arial" w:hAnsi="Arial" w:cs="Arial"/>
          <w:sz w:val="20"/>
          <w:szCs w:val="20"/>
        </w:rPr>
        <w:t xml:space="preserve"> og kvoterne for 2026</w:t>
      </w:r>
      <w:r w:rsidRPr="001A6A1C">
        <w:rPr>
          <w:rFonts w:ascii="Arial" w:hAnsi="Arial" w:cs="Arial"/>
          <w:sz w:val="20"/>
          <w:szCs w:val="20"/>
        </w:rPr>
        <w:t>.</w:t>
      </w:r>
    </w:p>
    <w:p w14:paraId="5C6387C4" w14:textId="7DCEBAEE" w:rsidR="008B05A2" w:rsidRDefault="008B05A2" w:rsidP="008B05A2">
      <w:pPr>
        <w:spacing w:after="0"/>
        <w:jc w:val="both"/>
        <w:rPr>
          <w:rFonts w:ascii="Arial" w:hAnsi="Arial" w:cs="Arial"/>
          <w:sz w:val="20"/>
          <w:szCs w:val="20"/>
        </w:rPr>
      </w:pPr>
      <w:r w:rsidRPr="002D5571">
        <w:rPr>
          <w:rFonts w:ascii="Arial" w:hAnsi="Arial" w:cs="Arial"/>
          <w:sz w:val="20"/>
          <w:szCs w:val="20"/>
        </w:rPr>
        <w:t xml:space="preserve">Der vil være </w:t>
      </w:r>
      <w:proofErr w:type="spellStart"/>
      <w:r w:rsidRPr="002D5571">
        <w:rPr>
          <w:rFonts w:ascii="Arial" w:hAnsi="Arial" w:cs="Arial"/>
          <w:sz w:val="20"/>
          <w:szCs w:val="20"/>
        </w:rPr>
        <w:t>carry</w:t>
      </w:r>
      <w:proofErr w:type="spellEnd"/>
      <w:r w:rsidRPr="002D5571">
        <w:rPr>
          <w:rFonts w:ascii="Arial" w:hAnsi="Arial" w:cs="Arial"/>
          <w:sz w:val="20"/>
          <w:szCs w:val="20"/>
        </w:rPr>
        <w:t>-over af evt. ubrugte kvoter fra 202</w:t>
      </w:r>
      <w:r w:rsidR="00A02F64">
        <w:rPr>
          <w:rFonts w:ascii="Arial" w:hAnsi="Arial" w:cs="Arial"/>
          <w:sz w:val="20"/>
          <w:szCs w:val="20"/>
        </w:rPr>
        <w:t>6</w:t>
      </w:r>
      <w:r w:rsidRPr="002D5571">
        <w:rPr>
          <w:rFonts w:ascii="Arial" w:hAnsi="Arial" w:cs="Arial"/>
          <w:sz w:val="20"/>
          <w:szCs w:val="20"/>
        </w:rPr>
        <w:t xml:space="preserve"> til 202</w:t>
      </w:r>
      <w:r w:rsidR="00A02F64">
        <w:rPr>
          <w:rFonts w:ascii="Arial" w:hAnsi="Arial" w:cs="Arial"/>
          <w:sz w:val="20"/>
          <w:szCs w:val="20"/>
        </w:rPr>
        <w:t>7</w:t>
      </w:r>
      <w:r w:rsidRPr="002D5571">
        <w:rPr>
          <w:rFonts w:ascii="Arial" w:hAnsi="Arial" w:cs="Arial"/>
          <w:sz w:val="20"/>
          <w:szCs w:val="20"/>
        </w:rPr>
        <w:t xml:space="preserve">-kvoten. </w:t>
      </w:r>
      <w:proofErr w:type="spellStart"/>
      <w:r w:rsidRPr="002D5571">
        <w:rPr>
          <w:rFonts w:ascii="Arial" w:hAnsi="Arial" w:cs="Arial"/>
          <w:sz w:val="20"/>
          <w:szCs w:val="20"/>
        </w:rPr>
        <w:t>Carry</w:t>
      </w:r>
      <w:proofErr w:type="spellEnd"/>
      <w:r w:rsidRPr="002D5571">
        <w:rPr>
          <w:rFonts w:ascii="Arial" w:hAnsi="Arial" w:cs="Arial"/>
          <w:sz w:val="20"/>
          <w:szCs w:val="20"/>
        </w:rPr>
        <w:t>-over kvoterne vil blive meddelt efter en opgørelse af fangsterne i starten af 202</w:t>
      </w:r>
      <w:r w:rsidR="00A02F64">
        <w:rPr>
          <w:rFonts w:ascii="Arial" w:hAnsi="Arial" w:cs="Arial"/>
          <w:sz w:val="20"/>
          <w:szCs w:val="20"/>
        </w:rPr>
        <w:t>7</w:t>
      </w:r>
      <w:r w:rsidR="00185553">
        <w:rPr>
          <w:rFonts w:ascii="Arial" w:hAnsi="Arial" w:cs="Arial"/>
          <w:sz w:val="20"/>
          <w:szCs w:val="20"/>
        </w:rPr>
        <w:t>, herunder evt. fratræk</w:t>
      </w:r>
      <w:r w:rsidRPr="002D5571">
        <w:rPr>
          <w:rFonts w:ascii="Arial" w:hAnsi="Arial" w:cs="Arial"/>
          <w:sz w:val="20"/>
          <w:szCs w:val="20"/>
        </w:rPr>
        <w:t>.</w:t>
      </w:r>
    </w:p>
    <w:p w14:paraId="715C4A55" w14:textId="77777777" w:rsidR="008B05A2" w:rsidRPr="002D5571" w:rsidRDefault="008B05A2" w:rsidP="008B05A2">
      <w:pPr>
        <w:spacing w:after="0"/>
        <w:jc w:val="both"/>
        <w:rPr>
          <w:rFonts w:ascii="Arial" w:hAnsi="Arial" w:cs="Arial"/>
          <w:sz w:val="20"/>
          <w:szCs w:val="20"/>
        </w:rPr>
      </w:pPr>
    </w:p>
    <w:p w14:paraId="7C9CA0CD" w14:textId="632D866F" w:rsidR="008B05A2" w:rsidRDefault="008B05A2" w:rsidP="008B05A2">
      <w:pPr>
        <w:spacing w:after="0"/>
        <w:jc w:val="both"/>
        <w:rPr>
          <w:rFonts w:ascii="Arial" w:hAnsi="Arial" w:cs="Arial"/>
          <w:sz w:val="20"/>
          <w:szCs w:val="20"/>
        </w:rPr>
      </w:pPr>
      <w:r w:rsidRPr="002D5571">
        <w:rPr>
          <w:rFonts w:ascii="Arial" w:hAnsi="Arial" w:cs="Arial"/>
          <w:sz w:val="20"/>
          <w:szCs w:val="20"/>
        </w:rPr>
        <w:t>Der blev modtaget information om en ny særskilt isbjørnebestand i Sydøstgrønland fra Grønlands Naturinstitut i 2022. Denne bestand er en såkaldt “lille bestand” og omfattes ikke af kvote, og er fredet i henhold til gældende bekendtgørelse.</w:t>
      </w:r>
      <w:r>
        <w:rPr>
          <w:rFonts w:ascii="Arial" w:hAnsi="Arial" w:cs="Arial"/>
          <w:sz w:val="20"/>
          <w:szCs w:val="20"/>
        </w:rPr>
        <w:t xml:space="preserve"> Der </w:t>
      </w:r>
      <w:r w:rsidR="00A02F64">
        <w:rPr>
          <w:rFonts w:ascii="Arial" w:hAnsi="Arial" w:cs="Arial"/>
          <w:sz w:val="20"/>
          <w:szCs w:val="20"/>
        </w:rPr>
        <w:t xml:space="preserve">er ved at blive </w:t>
      </w:r>
      <w:r>
        <w:rPr>
          <w:rFonts w:ascii="Arial" w:hAnsi="Arial" w:cs="Arial"/>
          <w:sz w:val="20"/>
          <w:szCs w:val="20"/>
        </w:rPr>
        <w:t>lave</w:t>
      </w:r>
      <w:r w:rsidR="00A02F64">
        <w:rPr>
          <w:rFonts w:ascii="Arial" w:hAnsi="Arial" w:cs="Arial"/>
          <w:sz w:val="20"/>
          <w:szCs w:val="20"/>
        </w:rPr>
        <w:t>t</w:t>
      </w:r>
      <w:r>
        <w:rPr>
          <w:rFonts w:ascii="Arial" w:hAnsi="Arial" w:cs="Arial"/>
          <w:sz w:val="20"/>
          <w:szCs w:val="20"/>
        </w:rPr>
        <w:t xml:space="preserve"> yderligere undersøgelser af bestanden</w:t>
      </w:r>
      <w:r w:rsidR="00A02F64">
        <w:rPr>
          <w:rFonts w:ascii="Arial" w:hAnsi="Arial" w:cs="Arial"/>
          <w:sz w:val="20"/>
          <w:szCs w:val="20"/>
        </w:rPr>
        <w:t>, der fortsætter de næste par år</w:t>
      </w:r>
      <w:r>
        <w:rPr>
          <w:rFonts w:ascii="Arial" w:hAnsi="Arial" w:cs="Arial"/>
          <w:sz w:val="20"/>
          <w:szCs w:val="20"/>
        </w:rPr>
        <w:t>.</w:t>
      </w:r>
      <w:r w:rsidR="006A27E5">
        <w:rPr>
          <w:rFonts w:ascii="Arial" w:hAnsi="Arial" w:cs="Arial"/>
          <w:sz w:val="20"/>
          <w:szCs w:val="20"/>
        </w:rPr>
        <w:t xml:space="preserve"> </w:t>
      </w:r>
    </w:p>
    <w:p w14:paraId="1FD1D77A" w14:textId="77777777" w:rsidR="008B05A2" w:rsidRPr="002D5571" w:rsidRDefault="008B05A2" w:rsidP="008B05A2">
      <w:pPr>
        <w:spacing w:after="0"/>
        <w:jc w:val="both"/>
        <w:rPr>
          <w:rFonts w:ascii="Arial" w:hAnsi="Arial" w:cs="Arial"/>
          <w:sz w:val="20"/>
          <w:szCs w:val="20"/>
        </w:rPr>
      </w:pPr>
    </w:p>
    <w:p w14:paraId="504438AA" w14:textId="77777777" w:rsidR="008B05A2" w:rsidRPr="00B7507F" w:rsidRDefault="008B05A2" w:rsidP="008B05A2">
      <w:pPr>
        <w:spacing w:after="0"/>
        <w:jc w:val="both"/>
        <w:rPr>
          <w:rFonts w:ascii="Arial" w:hAnsi="Arial" w:cs="Arial"/>
          <w:b/>
          <w:bCs/>
          <w:sz w:val="20"/>
          <w:szCs w:val="20"/>
        </w:rPr>
      </w:pPr>
      <w:r w:rsidRPr="00B7507F">
        <w:rPr>
          <w:rFonts w:ascii="Arial" w:hAnsi="Arial" w:cs="Arial"/>
          <w:b/>
          <w:bCs/>
          <w:sz w:val="20"/>
          <w:szCs w:val="20"/>
        </w:rPr>
        <w:t>Vestgrønland</w:t>
      </w:r>
    </w:p>
    <w:p w14:paraId="643EA753" w14:textId="77777777" w:rsidR="008B05A2" w:rsidRDefault="008B05A2" w:rsidP="008B05A2">
      <w:pPr>
        <w:spacing w:after="0"/>
        <w:ind w:right="27"/>
        <w:jc w:val="both"/>
        <w:rPr>
          <w:rFonts w:ascii="Arial" w:hAnsi="Arial" w:cs="Arial"/>
          <w:sz w:val="20"/>
          <w:szCs w:val="20"/>
        </w:rPr>
      </w:pPr>
      <w:bookmarkStart w:id="0" w:name="_Hlk142897254"/>
      <w:r>
        <w:rPr>
          <w:rFonts w:ascii="Arial" w:hAnsi="Arial" w:cs="Arial"/>
          <w:sz w:val="20"/>
          <w:szCs w:val="20"/>
        </w:rPr>
        <w:t>Fordeling a</w:t>
      </w:r>
      <w:r w:rsidRPr="00996AE6">
        <w:rPr>
          <w:rFonts w:ascii="Arial" w:hAnsi="Arial" w:cs="Arial"/>
          <w:sz w:val="20"/>
          <w:szCs w:val="20"/>
        </w:rPr>
        <w:t xml:space="preserve">f kvoterne </w:t>
      </w:r>
      <w:r w:rsidRPr="00CF39AF">
        <w:rPr>
          <w:rFonts w:ascii="Arial" w:hAnsi="Arial" w:cs="Arial"/>
          <w:sz w:val="20"/>
          <w:szCs w:val="20"/>
        </w:rPr>
        <w:t xml:space="preserve">for isbjørn </w:t>
      </w:r>
      <w:r>
        <w:rPr>
          <w:rFonts w:ascii="Arial" w:hAnsi="Arial" w:cs="Arial"/>
          <w:sz w:val="20"/>
          <w:szCs w:val="20"/>
        </w:rPr>
        <w:t xml:space="preserve">i Vestgrønland </w:t>
      </w:r>
      <w:r w:rsidRPr="00CF39AF">
        <w:rPr>
          <w:rFonts w:ascii="Arial" w:hAnsi="Arial" w:cs="Arial"/>
          <w:sz w:val="20"/>
          <w:szCs w:val="20"/>
        </w:rPr>
        <w:t>sker på baggrund af den nyeste biologiske rådgivning, en høringsproces samt politisk beslutning</w:t>
      </w:r>
      <w:r>
        <w:rPr>
          <w:rFonts w:ascii="Arial" w:hAnsi="Arial" w:cs="Arial"/>
          <w:sz w:val="20"/>
          <w:szCs w:val="20"/>
        </w:rPr>
        <w:t xml:space="preserve"> i </w:t>
      </w:r>
      <w:proofErr w:type="spellStart"/>
      <w:r>
        <w:rPr>
          <w:rFonts w:ascii="Arial" w:hAnsi="Arial" w:cs="Arial"/>
          <w:sz w:val="20"/>
          <w:szCs w:val="20"/>
        </w:rPr>
        <w:t>Inatsisartut</w:t>
      </w:r>
      <w:proofErr w:type="spellEnd"/>
      <w:r>
        <w:rPr>
          <w:rFonts w:ascii="Arial" w:hAnsi="Arial" w:cs="Arial"/>
          <w:sz w:val="20"/>
          <w:szCs w:val="20"/>
        </w:rPr>
        <w:t xml:space="preserve"> under EM2024</w:t>
      </w:r>
      <w:r w:rsidRPr="00CF39AF">
        <w:rPr>
          <w:rFonts w:ascii="Arial" w:hAnsi="Arial" w:cs="Arial"/>
          <w:sz w:val="20"/>
          <w:szCs w:val="20"/>
        </w:rPr>
        <w:t>.</w:t>
      </w:r>
      <w:r>
        <w:rPr>
          <w:rFonts w:ascii="Arial" w:hAnsi="Arial" w:cs="Arial"/>
          <w:sz w:val="20"/>
          <w:szCs w:val="20"/>
        </w:rPr>
        <w:t xml:space="preserve"> </w:t>
      </w:r>
    </w:p>
    <w:bookmarkEnd w:id="0"/>
    <w:p w14:paraId="52A605A0" w14:textId="78EAA32E" w:rsidR="008B05A2" w:rsidRPr="00195356" w:rsidRDefault="008B05A2" w:rsidP="008B05A2">
      <w:pPr>
        <w:spacing w:after="0"/>
        <w:jc w:val="both"/>
        <w:rPr>
          <w:rFonts w:ascii="Arial" w:hAnsi="Arial" w:cs="Arial"/>
          <w:sz w:val="20"/>
          <w:szCs w:val="20"/>
        </w:rPr>
      </w:pPr>
      <w:r w:rsidRPr="00195356">
        <w:rPr>
          <w:rFonts w:ascii="Arial" w:hAnsi="Arial" w:cs="Arial"/>
          <w:sz w:val="20"/>
          <w:szCs w:val="20"/>
        </w:rPr>
        <w:t xml:space="preserve">Isbjørnekvoterne i Sydgrønland </w:t>
      </w:r>
      <w:r>
        <w:rPr>
          <w:rFonts w:ascii="Arial" w:hAnsi="Arial" w:cs="Arial"/>
          <w:sz w:val="20"/>
          <w:szCs w:val="20"/>
        </w:rPr>
        <w:t>blev</w:t>
      </w:r>
      <w:r w:rsidRPr="00195356">
        <w:rPr>
          <w:rFonts w:ascii="Arial" w:hAnsi="Arial" w:cs="Arial"/>
          <w:sz w:val="20"/>
          <w:szCs w:val="20"/>
        </w:rPr>
        <w:t xml:space="preserve"> forhøjet med 6 isbjørne</w:t>
      </w:r>
      <w:r>
        <w:rPr>
          <w:rFonts w:ascii="Arial" w:hAnsi="Arial" w:cs="Arial"/>
          <w:sz w:val="20"/>
          <w:szCs w:val="20"/>
        </w:rPr>
        <w:t xml:space="preserve"> i 2025</w:t>
      </w:r>
      <w:r w:rsidRPr="00195356">
        <w:rPr>
          <w:rFonts w:ascii="Arial" w:hAnsi="Arial" w:cs="Arial"/>
          <w:sz w:val="20"/>
          <w:szCs w:val="20"/>
        </w:rPr>
        <w:t xml:space="preserve">, tallene </w:t>
      </w:r>
      <w:r>
        <w:rPr>
          <w:rFonts w:ascii="Arial" w:hAnsi="Arial" w:cs="Arial"/>
          <w:sz w:val="20"/>
          <w:szCs w:val="20"/>
        </w:rPr>
        <w:t>blev</w:t>
      </w:r>
      <w:r w:rsidRPr="00195356">
        <w:rPr>
          <w:rFonts w:ascii="Arial" w:hAnsi="Arial" w:cs="Arial"/>
          <w:sz w:val="20"/>
          <w:szCs w:val="20"/>
        </w:rPr>
        <w:t xml:space="preserve"> hentet fra nødretskvoterne</w:t>
      </w:r>
      <w:r>
        <w:rPr>
          <w:rFonts w:ascii="Arial" w:hAnsi="Arial" w:cs="Arial"/>
          <w:sz w:val="20"/>
          <w:szCs w:val="20"/>
        </w:rPr>
        <w:t xml:space="preserve">, således fastsattes den samlede kvote for Sydgrønland til 10 </w:t>
      </w:r>
      <w:r w:rsidR="006B33BA">
        <w:rPr>
          <w:rFonts w:ascii="Arial" w:hAnsi="Arial" w:cs="Arial"/>
          <w:sz w:val="20"/>
          <w:szCs w:val="20"/>
        </w:rPr>
        <w:t>isbjørne</w:t>
      </w:r>
      <w:r w:rsidRPr="00195356">
        <w:rPr>
          <w:rFonts w:ascii="Arial" w:hAnsi="Arial" w:cs="Arial"/>
          <w:sz w:val="20"/>
          <w:szCs w:val="20"/>
        </w:rPr>
        <w:t>.</w:t>
      </w:r>
      <w:r w:rsidR="00A02F64">
        <w:rPr>
          <w:rFonts w:ascii="Arial" w:hAnsi="Arial" w:cs="Arial"/>
          <w:sz w:val="20"/>
          <w:szCs w:val="20"/>
        </w:rPr>
        <w:t xml:space="preserve"> Det samme skete for 2026-kvoten. Denne fortsætter uændret for 2027. </w:t>
      </w:r>
    </w:p>
    <w:p w14:paraId="4632A93C" w14:textId="77777777" w:rsidR="008B05A2" w:rsidRPr="00623D97" w:rsidRDefault="008B05A2" w:rsidP="008B05A2">
      <w:pPr>
        <w:spacing w:after="0"/>
        <w:jc w:val="both"/>
        <w:rPr>
          <w:rFonts w:ascii="Arial" w:hAnsi="Arial" w:cs="Arial"/>
          <w:sz w:val="20"/>
          <w:szCs w:val="20"/>
        </w:rPr>
      </w:pPr>
      <w:r>
        <w:rPr>
          <w:rFonts w:ascii="Arial" w:hAnsi="Arial" w:cs="Arial"/>
          <w:sz w:val="20"/>
          <w:szCs w:val="20"/>
        </w:rPr>
        <w:t>L</w:t>
      </w:r>
      <w:r w:rsidRPr="00623D97">
        <w:rPr>
          <w:rFonts w:ascii="Arial" w:hAnsi="Arial" w:cs="Arial"/>
          <w:sz w:val="20"/>
          <w:szCs w:val="20"/>
        </w:rPr>
        <w:t>igeledes</w:t>
      </w:r>
      <w:r>
        <w:rPr>
          <w:rFonts w:ascii="Arial" w:hAnsi="Arial" w:cs="Arial"/>
          <w:sz w:val="20"/>
          <w:szCs w:val="20"/>
        </w:rPr>
        <w:t xml:space="preserve"> besluttede man også</w:t>
      </w:r>
      <w:r w:rsidRPr="00623D97">
        <w:rPr>
          <w:rFonts w:ascii="Arial" w:hAnsi="Arial" w:cs="Arial"/>
          <w:sz w:val="20"/>
          <w:szCs w:val="20"/>
        </w:rPr>
        <w:t xml:space="preserve">, at de kommuner hvor traditionel fangstmetode anvendes </w:t>
      </w:r>
    </w:p>
    <w:p w14:paraId="20934208" w14:textId="77777777" w:rsidR="008B05A2" w:rsidRDefault="008B05A2" w:rsidP="008B05A2">
      <w:pPr>
        <w:spacing w:after="0"/>
        <w:jc w:val="both"/>
        <w:rPr>
          <w:rFonts w:ascii="Arial" w:hAnsi="Arial" w:cs="Arial"/>
          <w:sz w:val="20"/>
          <w:szCs w:val="20"/>
        </w:rPr>
      </w:pPr>
      <w:r w:rsidRPr="00623D97">
        <w:rPr>
          <w:rFonts w:ascii="Arial" w:hAnsi="Arial" w:cs="Arial"/>
          <w:sz w:val="20"/>
          <w:szCs w:val="20"/>
        </w:rPr>
        <w:t xml:space="preserve">opfordres til at fastsætte en del af den fastsatte kvote til de såkaldte ”kulturkvoter”, </w:t>
      </w:r>
      <w:proofErr w:type="gramStart"/>
      <w:r w:rsidRPr="00623D97">
        <w:rPr>
          <w:rFonts w:ascii="Arial" w:hAnsi="Arial" w:cs="Arial"/>
          <w:sz w:val="20"/>
          <w:szCs w:val="20"/>
        </w:rPr>
        <w:t>eksempelvis</w:t>
      </w:r>
      <w:proofErr w:type="gramEnd"/>
      <w:r w:rsidRPr="00623D97">
        <w:rPr>
          <w:rFonts w:ascii="Arial" w:hAnsi="Arial" w:cs="Arial"/>
          <w:sz w:val="20"/>
          <w:szCs w:val="20"/>
        </w:rPr>
        <w:t xml:space="preserve"> ved anvendelse af hundeslæde</w:t>
      </w:r>
      <w:r>
        <w:rPr>
          <w:rFonts w:ascii="Arial" w:hAnsi="Arial" w:cs="Arial"/>
          <w:sz w:val="20"/>
          <w:szCs w:val="20"/>
        </w:rPr>
        <w:t>.</w:t>
      </w:r>
    </w:p>
    <w:p w14:paraId="7D6D8CF7" w14:textId="648B29DD" w:rsidR="008B05A2" w:rsidRDefault="008B05A2" w:rsidP="00111E2F">
      <w:pPr>
        <w:spacing w:after="0"/>
        <w:jc w:val="both"/>
        <w:rPr>
          <w:rFonts w:ascii="Arial" w:hAnsi="Arial" w:cs="Arial"/>
          <w:sz w:val="20"/>
          <w:szCs w:val="20"/>
        </w:rPr>
      </w:pPr>
      <w:r w:rsidRPr="002D5571">
        <w:rPr>
          <w:rFonts w:ascii="Arial" w:hAnsi="Arial" w:cs="Arial"/>
          <w:sz w:val="20"/>
          <w:szCs w:val="20"/>
        </w:rPr>
        <w:t>Fordelingen af kvoten for 202</w:t>
      </w:r>
      <w:r w:rsidR="00B1112C">
        <w:rPr>
          <w:rFonts w:ascii="Arial" w:hAnsi="Arial" w:cs="Arial"/>
          <w:sz w:val="20"/>
          <w:szCs w:val="20"/>
        </w:rPr>
        <w:t>7</w:t>
      </w:r>
      <w:r w:rsidRPr="002D5571">
        <w:rPr>
          <w:rFonts w:ascii="Arial" w:hAnsi="Arial" w:cs="Arial"/>
          <w:sz w:val="20"/>
          <w:szCs w:val="20"/>
        </w:rPr>
        <w:t xml:space="preserve"> for de enkelte isbjørnebestande ser således ud:</w:t>
      </w:r>
    </w:p>
    <w:p w14:paraId="3993F555" w14:textId="77777777" w:rsidR="008B05A2" w:rsidRDefault="008B05A2" w:rsidP="00111E2F">
      <w:pPr>
        <w:spacing w:after="0"/>
        <w:jc w:val="both"/>
        <w:rPr>
          <w:rFonts w:ascii="Arial" w:hAnsi="Arial" w:cs="Arial"/>
          <w:sz w:val="20"/>
          <w:szCs w:val="20"/>
        </w:rPr>
      </w:pPr>
    </w:p>
    <w:p w14:paraId="5F0EBD32" w14:textId="6E6EA32F" w:rsidR="00713AA0" w:rsidRPr="00CE53C6" w:rsidRDefault="00713AA0" w:rsidP="00713AA0">
      <w:pPr>
        <w:spacing w:after="0"/>
        <w:jc w:val="both"/>
        <w:rPr>
          <w:rFonts w:ascii="Arial" w:hAnsi="Arial" w:cs="Arial"/>
          <w:sz w:val="20"/>
          <w:szCs w:val="20"/>
        </w:rPr>
      </w:pPr>
      <w:r w:rsidRPr="00CE53C6">
        <w:rPr>
          <w:rFonts w:ascii="Arial" w:hAnsi="Arial" w:cs="Arial"/>
          <w:sz w:val="20"/>
          <w:szCs w:val="20"/>
        </w:rPr>
        <w:t>Tabel 5. Oversigt – fordeling af isbjørnekvoter for 202</w:t>
      </w:r>
      <w:r w:rsidR="007752CD" w:rsidRPr="00CE53C6">
        <w:rPr>
          <w:rFonts w:ascii="Arial" w:hAnsi="Arial" w:cs="Arial"/>
          <w:sz w:val="20"/>
          <w:szCs w:val="20"/>
        </w:rPr>
        <w:t>7</w:t>
      </w:r>
      <w:r w:rsidRPr="00CE53C6">
        <w:rPr>
          <w:rFonts w:ascii="Arial" w:hAnsi="Arial" w:cs="Arial"/>
          <w:sz w:val="20"/>
          <w:szCs w:val="20"/>
        </w:rPr>
        <w:t xml:space="preserve"> pr. bestand.</w:t>
      </w:r>
    </w:p>
    <w:tbl>
      <w:tblPr>
        <w:tblStyle w:val="Tabel-Gitter"/>
        <w:tblW w:w="8046" w:type="dxa"/>
        <w:tblLook w:val="04A0" w:firstRow="1" w:lastRow="0" w:firstColumn="1" w:lastColumn="0" w:noHBand="0" w:noVBand="1"/>
      </w:tblPr>
      <w:tblGrid>
        <w:gridCol w:w="6912"/>
        <w:gridCol w:w="1134"/>
      </w:tblGrid>
      <w:tr w:rsidR="00713AA0" w:rsidRPr="00214547" w14:paraId="55422060"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537D1A8E"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rPr>
            </w:pPr>
            <w:r w:rsidRPr="00214547">
              <w:rPr>
                <w:rFonts w:ascii="Arial" w:hAnsi="Arial" w:cs="Arial"/>
                <w:b/>
                <w:sz w:val="20"/>
              </w:rPr>
              <w:t>Kane Basin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7088F0" w14:textId="66819A7D"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sidRPr="00214547">
              <w:rPr>
                <w:rFonts w:ascii="Arial" w:hAnsi="Arial" w:cs="Arial"/>
                <w:b/>
                <w:bCs/>
                <w:sz w:val="20"/>
              </w:rPr>
              <w:t>202</w:t>
            </w:r>
            <w:r w:rsidR="007752CD">
              <w:rPr>
                <w:rFonts w:ascii="Arial" w:hAnsi="Arial" w:cs="Arial"/>
                <w:b/>
                <w:bCs/>
                <w:sz w:val="20"/>
              </w:rPr>
              <w:t>7</w:t>
            </w:r>
          </w:p>
        </w:tc>
      </w:tr>
      <w:tr w:rsidR="00713AA0" w:rsidRPr="00214547" w14:paraId="566F8A3D"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4E0DDC3"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sz w:val="20"/>
                <w:u w:val="single"/>
              </w:rPr>
            </w:pPr>
            <w:r w:rsidRPr="00214547">
              <w:rPr>
                <w:rFonts w:ascii="Arial" w:hAnsi="Arial" w:cs="Arial"/>
                <w:sz w:val="20"/>
              </w:rPr>
              <w:t>Qaanaaq</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A873CF"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sidRPr="00214547">
              <w:rPr>
                <w:rFonts w:ascii="Arial" w:hAnsi="Arial" w:cs="Arial"/>
                <w:sz w:val="20"/>
              </w:rPr>
              <w:t>9</w:t>
            </w:r>
          </w:p>
        </w:tc>
      </w:tr>
      <w:tr w:rsidR="00713AA0" w:rsidRPr="00214547" w14:paraId="4AB90E92"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10172F4A" w14:textId="11ADE2E4"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rPr>
            </w:pPr>
            <w:r w:rsidRPr="00214547">
              <w:rPr>
                <w:rFonts w:ascii="Arial" w:hAnsi="Arial" w:cs="Arial"/>
                <w:b/>
                <w:sz w:val="20"/>
              </w:rPr>
              <w:t>I alt</w:t>
            </w:r>
            <w:r w:rsidR="00185553">
              <w:rPr>
                <w:rFonts w:ascii="Arial" w:hAnsi="Arial" w:cs="Arial"/>
                <w:b/>
                <w:sz w:val="20"/>
              </w:rPr>
              <w:t>, inkl. nødværge</w:t>
            </w:r>
            <w:r w:rsidR="00BE1753">
              <w:rPr>
                <w:rFonts w:ascii="Arial" w:hAnsi="Arial" w:cs="Arial"/>
                <w:b/>
                <w:sz w:val="20"/>
              </w:rPr>
              <w:t>aflivninger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7DD74A"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Pr>
                <w:rFonts w:ascii="Arial" w:hAnsi="Arial" w:cs="Arial"/>
                <w:b/>
                <w:bCs/>
                <w:sz w:val="20"/>
              </w:rPr>
              <w:t>*</w:t>
            </w:r>
            <w:r w:rsidRPr="00214547">
              <w:rPr>
                <w:rFonts w:ascii="Arial" w:hAnsi="Arial" w:cs="Arial"/>
                <w:b/>
                <w:bCs/>
                <w:sz w:val="20"/>
              </w:rPr>
              <w:t>9</w:t>
            </w:r>
          </w:p>
        </w:tc>
      </w:tr>
    </w:tbl>
    <w:p w14:paraId="3870C4F7" w14:textId="365565AE" w:rsidR="00713AA0" w:rsidRPr="007B70C0" w:rsidRDefault="00713AA0" w:rsidP="00713AA0">
      <w:pPr>
        <w:spacing w:after="0"/>
        <w:jc w:val="both"/>
        <w:rPr>
          <w:rFonts w:ascii="Arial" w:hAnsi="Arial" w:cs="Arial"/>
          <w:bCs/>
          <w:sz w:val="20"/>
          <w:szCs w:val="20"/>
        </w:rPr>
      </w:pPr>
      <w:r w:rsidRPr="007B70C0">
        <w:rPr>
          <w:rFonts w:ascii="Arial" w:hAnsi="Arial" w:cs="Arial"/>
          <w:bCs/>
          <w:sz w:val="20"/>
          <w:szCs w:val="20"/>
        </w:rPr>
        <w:t xml:space="preserve">Note *: Kvoten er </w:t>
      </w:r>
      <w:r w:rsidR="007A2AE0">
        <w:rPr>
          <w:rFonts w:ascii="Arial" w:hAnsi="Arial" w:cs="Arial"/>
          <w:bCs/>
          <w:sz w:val="20"/>
          <w:szCs w:val="20"/>
        </w:rPr>
        <w:t>in</w:t>
      </w:r>
      <w:r w:rsidRPr="007B70C0">
        <w:rPr>
          <w:rFonts w:ascii="Arial" w:hAnsi="Arial" w:cs="Arial"/>
          <w:bCs/>
          <w:sz w:val="20"/>
          <w:szCs w:val="20"/>
        </w:rPr>
        <w:t xml:space="preserve">klusive </w:t>
      </w:r>
      <w:r>
        <w:rPr>
          <w:rFonts w:ascii="Arial" w:hAnsi="Arial" w:cs="Arial"/>
          <w:bCs/>
          <w:sz w:val="20"/>
          <w:szCs w:val="20"/>
        </w:rPr>
        <w:t xml:space="preserve">isbjørne aflivet i </w:t>
      </w:r>
      <w:r w:rsidRPr="007B70C0">
        <w:rPr>
          <w:rFonts w:ascii="Arial" w:hAnsi="Arial" w:cs="Arial"/>
          <w:bCs/>
          <w:sz w:val="20"/>
          <w:szCs w:val="20"/>
        </w:rPr>
        <w:t>nødværge</w:t>
      </w:r>
      <w:r w:rsidR="0046069A">
        <w:rPr>
          <w:rFonts w:ascii="Arial" w:hAnsi="Arial" w:cs="Arial"/>
          <w:bCs/>
          <w:sz w:val="20"/>
          <w:szCs w:val="20"/>
        </w:rPr>
        <w:t xml:space="preserve"> (4 isbjørne for hele Grønland)</w:t>
      </w:r>
      <w:r w:rsidRPr="007B70C0">
        <w:rPr>
          <w:rFonts w:ascii="Arial" w:hAnsi="Arial" w:cs="Arial"/>
          <w:bCs/>
          <w:sz w:val="20"/>
          <w:szCs w:val="20"/>
        </w:rPr>
        <w:t>.</w:t>
      </w:r>
    </w:p>
    <w:p w14:paraId="59410DF9" w14:textId="77777777" w:rsidR="00713AA0" w:rsidRDefault="00713AA0" w:rsidP="00713AA0">
      <w:pPr>
        <w:spacing w:after="0"/>
        <w:jc w:val="both"/>
        <w:rPr>
          <w:rFonts w:ascii="Arial" w:hAnsi="Arial" w:cs="Arial"/>
          <w:sz w:val="20"/>
          <w:szCs w:val="20"/>
        </w:rPr>
      </w:pPr>
    </w:p>
    <w:p w14:paraId="0AC56655" w14:textId="77777777" w:rsidR="002F277D" w:rsidRDefault="002F277D" w:rsidP="00713AA0">
      <w:pPr>
        <w:spacing w:after="0"/>
        <w:jc w:val="both"/>
        <w:rPr>
          <w:rFonts w:ascii="Arial" w:hAnsi="Arial" w:cs="Arial"/>
          <w:sz w:val="20"/>
          <w:szCs w:val="20"/>
        </w:rPr>
      </w:pPr>
    </w:p>
    <w:p w14:paraId="7EF55DBC" w14:textId="77777777" w:rsidR="002F277D" w:rsidRDefault="002F277D" w:rsidP="00713AA0">
      <w:pPr>
        <w:spacing w:after="0"/>
        <w:jc w:val="both"/>
        <w:rPr>
          <w:rFonts w:ascii="Arial" w:hAnsi="Arial" w:cs="Arial"/>
          <w:sz w:val="20"/>
          <w:szCs w:val="20"/>
        </w:rPr>
      </w:pPr>
    </w:p>
    <w:p w14:paraId="498DA80B" w14:textId="77777777" w:rsidR="002F277D" w:rsidRDefault="002F277D" w:rsidP="00713AA0">
      <w:pPr>
        <w:spacing w:after="0"/>
        <w:jc w:val="both"/>
        <w:rPr>
          <w:rFonts w:ascii="Arial" w:hAnsi="Arial" w:cs="Arial"/>
          <w:sz w:val="20"/>
          <w:szCs w:val="20"/>
        </w:rPr>
      </w:pPr>
    </w:p>
    <w:p w14:paraId="45D37429" w14:textId="77777777" w:rsidR="002F277D" w:rsidRDefault="002F277D" w:rsidP="00713AA0">
      <w:pPr>
        <w:spacing w:after="0"/>
        <w:jc w:val="both"/>
        <w:rPr>
          <w:rFonts w:ascii="Arial" w:hAnsi="Arial" w:cs="Arial"/>
          <w:sz w:val="20"/>
          <w:szCs w:val="20"/>
        </w:rPr>
      </w:pPr>
    </w:p>
    <w:p w14:paraId="3F78ABF1" w14:textId="77777777" w:rsidR="002F277D" w:rsidRDefault="002F277D" w:rsidP="00713AA0">
      <w:pPr>
        <w:spacing w:after="0"/>
        <w:jc w:val="both"/>
        <w:rPr>
          <w:rFonts w:ascii="Arial" w:hAnsi="Arial" w:cs="Arial"/>
          <w:sz w:val="20"/>
          <w:szCs w:val="20"/>
        </w:rPr>
      </w:pPr>
    </w:p>
    <w:p w14:paraId="4189EC21" w14:textId="77777777" w:rsidR="002F277D" w:rsidRPr="00214547" w:rsidRDefault="002F277D" w:rsidP="00713AA0">
      <w:pPr>
        <w:spacing w:after="0"/>
        <w:jc w:val="both"/>
        <w:rPr>
          <w:rFonts w:ascii="Arial" w:hAnsi="Arial" w:cs="Arial"/>
          <w:sz w:val="20"/>
          <w:szCs w:val="20"/>
        </w:rPr>
      </w:pPr>
    </w:p>
    <w:tbl>
      <w:tblPr>
        <w:tblStyle w:val="Tabel-Gitter"/>
        <w:tblW w:w="8046" w:type="dxa"/>
        <w:tblLook w:val="04A0" w:firstRow="1" w:lastRow="0" w:firstColumn="1" w:lastColumn="0" w:noHBand="0" w:noVBand="1"/>
      </w:tblPr>
      <w:tblGrid>
        <w:gridCol w:w="6912"/>
        <w:gridCol w:w="1134"/>
      </w:tblGrid>
      <w:tr w:rsidR="00713AA0" w:rsidRPr="00214547" w14:paraId="1F3399B9"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2FC1E5EB"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rPr>
            </w:pPr>
            <w:r w:rsidRPr="00214547">
              <w:rPr>
                <w:rFonts w:ascii="Arial" w:hAnsi="Arial" w:cs="Arial"/>
                <w:b/>
                <w:sz w:val="20"/>
              </w:rPr>
              <w:lastRenderedPageBreak/>
              <w:t>Baffin bugten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9E47C1" w14:textId="3ABEDEC5"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sidRPr="00214547">
              <w:rPr>
                <w:rFonts w:ascii="Arial" w:hAnsi="Arial" w:cs="Arial"/>
                <w:b/>
                <w:bCs/>
                <w:sz w:val="20"/>
              </w:rPr>
              <w:t>202</w:t>
            </w:r>
            <w:r w:rsidR="007752CD">
              <w:rPr>
                <w:rFonts w:ascii="Arial" w:hAnsi="Arial" w:cs="Arial"/>
                <w:b/>
                <w:bCs/>
                <w:sz w:val="20"/>
              </w:rPr>
              <w:t>7</w:t>
            </w:r>
          </w:p>
        </w:tc>
      </w:tr>
      <w:tr w:rsidR="00713AA0" w:rsidRPr="00214547" w14:paraId="266A5817"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199D032F"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proofErr w:type="spellStart"/>
            <w:r w:rsidRPr="00214547">
              <w:rPr>
                <w:rFonts w:ascii="Arial" w:hAnsi="Arial" w:cs="Arial"/>
                <w:sz w:val="20"/>
              </w:rPr>
              <w:t>Savissivik</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378FE5A9"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rPr>
            </w:pPr>
            <w:r w:rsidRPr="00214547">
              <w:rPr>
                <w:rFonts w:ascii="Arial" w:hAnsi="Arial" w:cs="Arial"/>
                <w:sz w:val="20"/>
              </w:rPr>
              <w:t>24</w:t>
            </w:r>
          </w:p>
        </w:tc>
      </w:tr>
      <w:tr w:rsidR="00713AA0" w:rsidRPr="00214547" w14:paraId="1CE24226"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58C24012"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Upernavik</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20EAF3" w14:textId="489E1013"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rPr>
            </w:pPr>
            <w:r w:rsidRPr="00214547">
              <w:rPr>
                <w:rFonts w:ascii="Arial" w:hAnsi="Arial" w:cs="Arial"/>
                <w:sz w:val="20"/>
              </w:rPr>
              <w:t>4</w:t>
            </w:r>
            <w:r w:rsidR="0013139D">
              <w:rPr>
                <w:rFonts w:ascii="Arial" w:hAnsi="Arial" w:cs="Arial"/>
                <w:sz w:val="20"/>
              </w:rPr>
              <w:t>3</w:t>
            </w:r>
          </w:p>
        </w:tc>
      </w:tr>
      <w:tr w:rsidR="00713AA0" w:rsidRPr="00214547" w14:paraId="314D6F71"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2F10656D"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Uummannaq</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30FD43A" w14:textId="680E7D65" w:rsidR="00713AA0" w:rsidRPr="00214547" w:rsidRDefault="0013139D"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rPr>
            </w:pPr>
            <w:r>
              <w:rPr>
                <w:rFonts w:ascii="Arial" w:hAnsi="Arial" w:cs="Arial"/>
                <w:sz w:val="20"/>
              </w:rPr>
              <w:t>6</w:t>
            </w:r>
          </w:p>
        </w:tc>
      </w:tr>
      <w:tr w:rsidR="00713AA0" w:rsidRPr="00214547" w14:paraId="312E78FE"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02B908A3"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Ilulissat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8D0CBD" w14:textId="77777777" w:rsidR="00713AA0" w:rsidRPr="00214547" w:rsidRDefault="00713AA0" w:rsidP="009D648B">
            <w:pPr>
              <w:rPr>
                <w:rFonts w:ascii="Arial" w:hAnsi="Arial" w:cs="Arial"/>
                <w:sz w:val="20"/>
              </w:rPr>
            </w:pPr>
          </w:p>
        </w:tc>
      </w:tr>
      <w:tr w:rsidR="00713AA0" w:rsidRPr="00214547" w14:paraId="3BF60890"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5EE479F2"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Qeqertarsuaq</w:t>
            </w:r>
          </w:p>
        </w:tc>
        <w:tc>
          <w:tcPr>
            <w:tcW w:w="1134" w:type="dxa"/>
            <w:vMerge w:val="restart"/>
            <w:tcBorders>
              <w:top w:val="single" w:sz="4" w:space="0" w:color="auto"/>
              <w:left w:val="single" w:sz="4" w:space="0" w:color="auto"/>
              <w:right w:val="single" w:sz="4" w:space="0" w:color="auto"/>
            </w:tcBorders>
            <w:vAlign w:val="center"/>
            <w:hideMark/>
          </w:tcPr>
          <w:p w14:paraId="7E27124D"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rPr>
            </w:pPr>
            <w:r w:rsidRPr="00214547">
              <w:rPr>
                <w:rFonts w:ascii="Arial" w:hAnsi="Arial" w:cs="Arial"/>
                <w:sz w:val="20"/>
              </w:rPr>
              <w:t>7</w:t>
            </w:r>
          </w:p>
        </w:tc>
      </w:tr>
      <w:tr w:rsidR="00713AA0" w:rsidRPr="00214547" w14:paraId="7FA1390C"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8B34810"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Qasigiannguit</w:t>
            </w:r>
          </w:p>
        </w:tc>
        <w:tc>
          <w:tcPr>
            <w:tcW w:w="0" w:type="auto"/>
            <w:vMerge/>
            <w:tcBorders>
              <w:left w:val="single" w:sz="4" w:space="0" w:color="auto"/>
              <w:right w:val="single" w:sz="4" w:space="0" w:color="auto"/>
            </w:tcBorders>
            <w:vAlign w:val="center"/>
            <w:hideMark/>
          </w:tcPr>
          <w:p w14:paraId="40E08027" w14:textId="77777777" w:rsidR="00713AA0" w:rsidRPr="00214547" w:rsidRDefault="00713AA0" w:rsidP="009D648B">
            <w:pPr>
              <w:rPr>
                <w:rFonts w:ascii="Arial" w:hAnsi="Arial" w:cs="Arial"/>
                <w:sz w:val="20"/>
              </w:rPr>
            </w:pPr>
          </w:p>
        </w:tc>
      </w:tr>
      <w:tr w:rsidR="00713AA0" w:rsidRPr="00214547" w14:paraId="491038B3"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7167C3D"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Aasiaat</w:t>
            </w:r>
          </w:p>
        </w:tc>
        <w:tc>
          <w:tcPr>
            <w:tcW w:w="0" w:type="auto"/>
            <w:vMerge/>
            <w:tcBorders>
              <w:left w:val="single" w:sz="4" w:space="0" w:color="auto"/>
              <w:right w:val="single" w:sz="4" w:space="0" w:color="auto"/>
            </w:tcBorders>
            <w:vAlign w:val="center"/>
            <w:hideMark/>
          </w:tcPr>
          <w:p w14:paraId="64A92C2A" w14:textId="77777777" w:rsidR="00713AA0" w:rsidRPr="00214547" w:rsidRDefault="00713AA0" w:rsidP="009D648B">
            <w:pPr>
              <w:rPr>
                <w:rFonts w:ascii="Arial" w:hAnsi="Arial" w:cs="Arial"/>
                <w:sz w:val="20"/>
              </w:rPr>
            </w:pPr>
          </w:p>
        </w:tc>
      </w:tr>
      <w:tr w:rsidR="00713AA0" w:rsidRPr="00214547" w14:paraId="5FDB18F5"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0E5C0505"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proofErr w:type="spellStart"/>
            <w:r w:rsidRPr="00214547">
              <w:rPr>
                <w:rFonts w:ascii="Arial" w:hAnsi="Arial" w:cs="Arial"/>
                <w:sz w:val="20"/>
              </w:rPr>
              <w:t>Kangaatsiaq</w:t>
            </w:r>
            <w:proofErr w:type="spellEnd"/>
          </w:p>
        </w:tc>
        <w:tc>
          <w:tcPr>
            <w:tcW w:w="0" w:type="auto"/>
            <w:vMerge/>
            <w:tcBorders>
              <w:left w:val="single" w:sz="4" w:space="0" w:color="auto"/>
              <w:right w:val="single" w:sz="4" w:space="0" w:color="auto"/>
            </w:tcBorders>
            <w:vAlign w:val="center"/>
            <w:hideMark/>
          </w:tcPr>
          <w:p w14:paraId="7B394A0F" w14:textId="77777777" w:rsidR="00713AA0" w:rsidRPr="00214547" w:rsidRDefault="00713AA0" w:rsidP="009D648B">
            <w:pPr>
              <w:rPr>
                <w:rFonts w:ascii="Arial" w:hAnsi="Arial" w:cs="Arial"/>
                <w:sz w:val="20"/>
              </w:rPr>
            </w:pPr>
          </w:p>
        </w:tc>
      </w:tr>
      <w:tr w:rsidR="00713AA0" w:rsidRPr="00214547" w14:paraId="68166E61" w14:textId="77777777" w:rsidTr="009D648B">
        <w:tc>
          <w:tcPr>
            <w:tcW w:w="6912" w:type="dxa"/>
            <w:tcBorders>
              <w:top w:val="single" w:sz="4" w:space="0" w:color="auto"/>
              <w:left w:val="single" w:sz="4" w:space="0" w:color="auto"/>
              <w:bottom w:val="single" w:sz="4" w:space="0" w:color="auto"/>
              <w:right w:val="single" w:sz="4" w:space="0" w:color="auto"/>
            </w:tcBorders>
          </w:tcPr>
          <w:p w14:paraId="7359646A"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Sisimiut</w:t>
            </w:r>
          </w:p>
        </w:tc>
        <w:tc>
          <w:tcPr>
            <w:tcW w:w="0" w:type="auto"/>
            <w:vMerge/>
            <w:tcBorders>
              <w:left w:val="single" w:sz="4" w:space="0" w:color="auto"/>
              <w:bottom w:val="single" w:sz="4" w:space="0" w:color="auto"/>
              <w:right w:val="single" w:sz="4" w:space="0" w:color="auto"/>
            </w:tcBorders>
            <w:vAlign w:val="center"/>
          </w:tcPr>
          <w:p w14:paraId="476E288C" w14:textId="77777777" w:rsidR="00713AA0" w:rsidRPr="00214547" w:rsidRDefault="00713AA0" w:rsidP="009D648B">
            <w:pPr>
              <w:rPr>
                <w:rFonts w:ascii="Arial" w:hAnsi="Arial" w:cs="Arial"/>
                <w:sz w:val="20"/>
              </w:rPr>
            </w:pPr>
          </w:p>
        </w:tc>
      </w:tr>
      <w:tr w:rsidR="00713AA0" w:rsidRPr="00214547" w14:paraId="2CEBD2F3"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3F95722E" w14:textId="56B73F2F"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rPr>
            </w:pPr>
            <w:r w:rsidRPr="00214547">
              <w:rPr>
                <w:rFonts w:ascii="Arial" w:hAnsi="Arial" w:cs="Arial"/>
                <w:b/>
                <w:sz w:val="20"/>
              </w:rPr>
              <w:t>I alt</w:t>
            </w:r>
            <w:r w:rsidR="00185553">
              <w:rPr>
                <w:rFonts w:ascii="Arial" w:hAnsi="Arial" w:cs="Arial"/>
                <w:b/>
                <w:sz w:val="20"/>
              </w:rPr>
              <w:t>, inkl. nødværge</w:t>
            </w:r>
            <w:r w:rsidR="00BE1753">
              <w:rPr>
                <w:rFonts w:ascii="Arial" w:hAnsi="Arial" w:cs="Arial"/>
                <w:b/>
                <w:sz w:val="20"/>
              </w:rPr>
              <w:t>aflivninger</w:t>
            </w:r>
            <w:r w:rsidR="00185553">
              <w:rPr>
                <w:rFonts w:ascii="Arial" w:hAnsi="Arial" w:cs="Arial"/>
                <w:b/>
                <w:sz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4A1A9D"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Pr>
                <w:rFonts w:ascii="Arial" w:hAnsi="Arial" w:cs="Arial"/>
                <w:b/>
                <w:bCs/>
                <w:sz w:val="20"/>
              </w:rPr>
              <w:t>*</w:t>
            </w:r>
            <w:r w:rsidRPr="00214547">
              <w:rPr>
                <w:rFonts w:ascii="Arial" w:hAnsi="Arial" w:cs="Arial"/>
                <w:b/>
                <w:bCs/>
                <w:sz w:val="20"/>
              </w:rPr>
              <w:t>80</w:t>
            </w:r>
          </w:p>
        </w:tc>
      </w:tr>
    </w:tbl>
    <w:p w14:paraId="6E088CEA" w14:textId="638AA141" w:rsidR="00713AA0" w:rsidRPr="007B70C0" w:rsidRDefault="00713AA0" w:rsidP="00713AA0">
      <w:pPr>
        <w:spacing w:after="0"/>
        <w:jc w:val="both"/>
        <w:rPr>
          <w:rFonts w:ascii="Arial" w:hAnsi="Arial" w:cs="Arial"/>
          <w:bCs/>
          <w:sz w:val="20"/>
          <w:szCs w:val="20"/>
        </w:rPr>
      </w:pPr>
      <w:r w:rsidRPr="007B70C0">
        <w:rPr>
          <w:rFonts w:ascii="Arial" w:hAnsi="Arial" w:cs="Arial"/>
          <w:bCs/>
          <w:sz w:val="20"/>
          <w:szCs w:val="20"/>
        </w:rPr>
        <w:t xml:space="preserve">Note *: Kvoten er </w:t>
      </w:r>
      <w:r w:rsidR="006030A0">
        <w:rPr>
          <w:rFonts w:ascii="Arial" w:hAnsi="Arial" w:cs="Arial"/>
          <w:bCs/>
          <w:sz w:val="20"/>
          <w:szCs w:val="20"/>
        </w:rPr>
        <w:t>in</w:t>
      </w:r>
      <w:r w:rsidRPr="007B70C0">
        <w:rPr>
          <w:rFonts w:ascii="Arial" w:hAnsi="Arial" w:cs="Arial"/>
          <w:bCs/>
          <w:sz w:val="20"/>
          <w:szCs w:val="20"/>
        </w:rPr>
        <w:t xml:space="preserve">klusive </w:t>
      </w:r>
      <w:r>
        <w:rPr>
          <w:rFonts w:ascii="Arial" w:hAnsi="Arial" w:cs="Arial"/>
          <w:bCs/>
          <w:sz w:val="20"/>
          <w:szCs w:val="20"/>
        </w:rPr>
        <w:t xml:space="preserve">isbjørne aflivet i </w:t>
      </w:r>
      <w:r w:rsidRPr="007B70C0">
        <w:rPr>
          <w:rFonts w:ascii="Arial" w:hAnsi="Arial" w:cs="Arial"/>
          <w:bCs/>
          <w:sz w:val="20"/>
          <w:szCs w:val="20"/>
        </w:rPr>
        <w:t>nødværge</w:t>
      </w:r>
      <w:r w:rsidR="0046069A">
        <w:rPr>
          <w:rFonts w:ascii="Arial" w:hAnsi="Arial" w:cs="Arial"/>
          <w:bCs/>
          <w:sz w:val="20"/>
          <w:szCs w:val="20"/>
        </w:rPr>
        <w:t xml:space="preserve"> (4 isbjørne for hele Grønland)</w:t>
      </w:r>
      <w:r w:rsidRPr="007B70C0">
        <w:rPr>
          <w:rFonts w:ascii="Arial" w:hAnsi="Arial" w:cs="Arial"/>
          <w:bCs/>
          <w:sz w:val="20"/>
          <w:szCs w:val="20"/>
        </w:rPr>
        <w:t>.</w:t>
      </w:r>
    </w:p>
    <w:p w14:paraId="5912E8A3" w14:textId="77777777" w:rsidR="00713AA0" w:rsidRPr="00214547" w:rsidRDefault="00713AA0" w:rsidP="00713AA0">
      <w:pPr>
        <w:spacing w:after="0"/>
        <w:jc w:val="both"/>
        <w:rPr>
          <w:rFonts w:ascii="Arial" w:hAnsi="Arial" w:cs="Arial"/>
          <w:sz w:val="20"/>
          <w:szCs w:val="20"/>
        </w:rPr>
      </w:pPr>
    </w:p>
    <w:tbl>
      <w:tblPr>
        <w:tblStyle w:val="Tabel-Gitter"/>
        <w:tblW w:w="8046" w:type="dxa"/>
        <w:tblLook w:val="04A0" w:firstRow="1" w:lastRow="0" w:firstColumn="1" w:lastColumn="0" w:noHBand="0" w:noVBand="1"/>
      </w:tblPr>
      <w:tblGrid>
        <w:gridCol w:w="6912"/>
        <w:gridCol w:w="1134"/>
      </w:tblGrid>
      <w:tr w:rsidR="00713AA0" w:rsidRPr="00214547" w14:paraId="7BBDC510"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4573AA54"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rPr>
            </w:pPr>
            <w:r w:rsidRPr="00214547">
              <w:rPr>
                <w:rFonts w:ascii="Arial" w:hAnsi="Arial" w:cs="Arial"/>
                <w:b/>
                <w:bCs/>
                <w:sz w:val="20"/>
              </w:rPr>
              <w:t>Davis strædet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5A2EB0" w14:textId="6AA995F3"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sidRPr="00214547">
              <w:rPr>
                <w:rFonts w:ascii="Arial" w:hAnsi="Arial" w:cs="Arial"/>
                <w:b/>
                <w:bCs/>
                <w:sz w:val="20"/>
              </w:rPr>
              <w:t>202</w:t>
            </w:r>
            <w:r w:rsidR="007752CD">
              <w:rPr>
                <w:rFonts w:ascii="Arial" w:hAnsi="Arial" w:cs="Arial"/>
                <w:b/>
                <w:bCs/>
                <w:sz w:val="20"/>
              </w:rPr>
              <w:t>7</w:t>
            </w:r>
          </w:p>
        </w:tc>
      </w:tr>
      <w:tr w:rsidR="00713AA0" w:rsidRPr="00214547" w14:paraId="430B7AFE"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3A3E00AF"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Maniitsoq</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7AD00FA" w14:textId="77777777" w:rsidR="00713AA0" w:rsidRPr="00214547" w:rsidRDefault="00713AA0" w:rsidP="009D648B">
            <w:pPr>
              <w:jc w:val="right"/>
              <w:rPr>
                <w:rFonts w:ascii="Arial" w:hAnsi="Arial" w:cs="Arial"/>
                <w:sz w:val="20"/>
              </w:rPr>
            </w:pPr>
            <w:r w:rsidRPr="00214547">
              <w:rPr>
                <w:rFonts w:ascii="Arial" w:hAnsi="Arial" w:cs="Arial"/>
                <w:sz w:val="20"/>
              </w:rPr>
              <w:t>3</w:t>
            </w:r>
          </w:p>
        </w:tc>
      </w:tr>
      <w:tr w:rsidR="00713AA0" w:rsidRPr="00214547" w14:paraId="2B21D977"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2A7A4C00"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Nuuk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25ACB" w14:textId="77777777" w:rsidR="00713AA0" w:rsidRPr="00214547" w:rsidRDefault="00713AA0" w:rsidP="009D648B">
            <w:pPr>
              <w:rPr>
                <w:rFonts w:ascii="Arial" w:hAnsi="Arial" w:cs="Arial"/>
                <w:b/>
                <w:bCs/>
                <w:sz w:val="20"/>
              </w:rPr>
            </w:pPr>
          </w:p>
        </w:tc>
      </w:tr>
      <w:tr w:rsidR="00713AA0" w:rsidRPr="00214547" w14:paraId="22105005"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4CA07B27"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rPr>
            </w:pPr>
            <w:r w:rsidRPr="00214547">
              <w:rPr>
                <w:rFonts w:ascii="Arial" w:hAnsi="Arial" w:cs="Arial"/>
                <w:sz w:val="20"/>
              </w:rPr>
              <w:t>Paamiut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1679A" w14:textId="77777777" w:rsidR="00713AA0" w:rsidRPr="00214547" w:rsidRDefault="00713AA0" w:rsidP="009D648B">
            <w:pPr>
              <w:rPr>
                <w:rFonts w:ascii="Arial" w:hAnsi="Arial" w:cs="Arial"/>
                <w:b/>
                <w:bCs/>
                <w:sz w:val="20"/>
              </w:rPr>
            </w:pPr>
          </w:p>
        </w:tc>
      </w:tr>
      <w:tr w:rsidR="00713AA0" w:rsidRPr="00214547" w14:paraId="5DA657CD"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6DA97D2" w14:textId="708CC4EC"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rPr>
            </w:pPr>
            <w:r w:rsidRPr="00214547">
              <w:rPr>
                <w:rFonts w:ascii="Arial" w:hAnsi="Arial" w:cs="Arial"/>
                <w:b/>
                <w:sz w:val="20"/>
              </w:rPr>
              <w:t>I alt</w:t>
            </w:r>
            <w:r w:rsidR="00BE1753">
              <w:rPr>
                <w:rFonts w:ascii="Arial" w:hAnsi="Arial" w:cs="Arial"/>
                <w:b/>
                <w:sz w:val="20"/>
              </w:rPr>
              <w:t>, inkl. nødværgeaflivninger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FF427B" w14:textId="77777777" w:rsidR="00713AA0" w:rsidRPr="00214547" w:rsidRDefault="00713AA0"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rPr>
            </w:pPr>
            <w:r>
              <w:rPr>
                <w:rFonts w:ascii="Arial" w:hAnsi="Arial" w:cs="Arial"/>
                <w:b/>
                <w:bCs/>
                <w:sz w:val="20"/>
              </w:rPr>
              <w:t>*</w:t>
            </w:r>
            <w:r w:rsidRPr="00214547">
              <w:rPr>
                <w:rFonts w:ascii="Arial" w:hAnsi="Arial" w:cs="Arial"/>
                <w:b/>
                <w:bCs/>
                <w:sz w:val="20"/>
              </w:rPr>
              <w:t>3</w:t>
            </w:r>
          </w:p>
        </w:tc>
      </w:tr>
    </w:tbl>
    <w:p w14:paraId="51833BB2" w14:textId="127E3365" w:rsidR="00713AA0" w:rsidRPr="007B70C0" w:rsidRDefault="00713AA0" w:rsidP="00713AA0">
      <w:pPr>
        <w:spacing w:after="0"/>
        <w:jc w:val="both"/>
        <w:rPr>
          <w:rFonts w:ascii="Arial" w:hAnsi="Arial" w:cs="Arial"/>
          <w:bCs/>
          <w:sz w:val="20"/>
          <w:szCs w:val="20"/>
        </w:rPr>
      </w:pPr>
      <w:r w:rsidRPr="007B70C0">
        <w:rPr>
          <w:rFonts w:ascii="Arial" w:hAnsi="Arial" w:cs="Arial"/>
          <w:bCs/>
          <w:sz w:val="20"/>
          <w:szCs w:val="20"/>
        </w:rPr>
        <w:t xml:space="preserve">Note *: Kvoten er </w:t>
      </w:r>
      <w:r w:rsidR="007A2AE0">
        <w:rPr>
          <w:rFonts w:ascii="Arial" w:hAnsi="Arial" w:cs="Arial"/>
          <w:bCs/>
          <w:sz w:val="20"/>
          <w:szCs w:val="20"/>
        </w:rPr>
        <w:t>in</w:t>
      </w:r>
      <w:r w:rsidRPr="007B70C0">
        <w:rPr>
          <w:rFonts w:ascii="Arial" w:hAnsi="Arial" w:cs="Arial"/>
          <w:bCs/>
          <w:sz w:val="20"/>
          <w:szCs w:val="20"/>
        </w:rPr>
        <w:t xml:space="preserve">klusive </w:t>
      </w:r>
      <w:r>
        <w:rPr>
          <w:rFonts w:ascii="Arial" w:hAnsi="Arial" w:cs="Arial"/>
          <w:bCs/>
          <w:sz w:val="20"/>
          <w:szCs w:val="20"/>
        </w:rPr>
        <w:t xml:space="preserve">isbjørne aflivet i </w:t>
      </w:r>
      <w:r w:rsidRPr="007B70C0">
        <w:rPr>
          <w:rFonts w:ascii="Arial" w:hAnsi="Arial" w:cs="Arial"/>
          <w:bCs/>
          <w:sz w:val="20"/>
          <w:szCs w:val="20"/>
        </w:rPr>
        <w:t>nødværge</w:t>
      </w:r>
      <w:r w:rsidR="0046069A">
        <w:rPr>
          <w:rFonts w:ascii="Arial" w:hAnsi="Arial" w:cs="Arial"/>
          <w:bCs/>
          <w:sz w:val="20"/>
          <w:szCs w:val="20"/>
        </w:rPr>
        <w:t xml:space="preserve"> (4 isbjørne for hele Grønland)</w:t>
      </w:r>
      <w:r w:rsidRPr="007B70C0">
        <w:rPr>
          <w:rFonts w:ascii="Arial" w:hAnsi="Arial" w:cs="Arial"/>
          <w:bCs/>
          <w:sz w:val="20"/>
          <w:szCs w:val="20"/>
        </w:rPr>
        <w:t>.</w:t>
      </w:r>
    </w:p>
    <w:p w14:paraId="32960EE8" w14:textId="77777777" w:rsidR="00713AA0" w:rsidRDefault="00713AA0" w:rsidP="00713AA0">
      <w:pPr>
        <w:spacing w:after="0"/>
        <w:jc w:val="both"/>
        <w:rPr>
          <w:rFonts w:ascii="Arial" w:hAnsi="Arial" w:cs="Arial"/>
          <w:sz w:val="20"/>
          <w:szCs w:val="20"/>
        </w:rPr>
      </w:pPr>
    </w:p>
    <w:tbl>
      <w:tblPr>
        <w:tblW w:w="8043" w:type="dxa"/>
        <w:tblLook w:val="04A0" w:firstRow="1" w:lastRow="0" w:firstColumn="1" w:lastColumn="0" w:noHBand="0" w:noVBand="1"/>
      </w:tblPr>
      <w:tblGrid>
        <w:gridCol w:w="6925"/>
        <w:gridCol w:w="1118"/>
      </w:tblGrid>
      <w:tr w:rsidR="00713AA0" w:rsidRPr="00960803" w14:paraId="3E4903DC" w14:textId="77777777" w:rsidTr="009D648B">
        <w:trPr>
          <w:trHeight w:val="353"/>
        </w:trPr>
        <w:tc>
          <w:tcPr>
            <w:tcW w:w="6925" w:type="dxa"/>
            <w:tcBorders>
              <w:top w:val="single" w:sz="8" w:space="0" w:color="auto"/>
              <w:left w:val="single" w:sz="8" w:space="0" w:color="auto"/>
              <w:bottom w:val="single" w:sz="8" w:space="0" w:color="auto"/>
              <w:right w:val="nil"/>
            </w:tcBorders>
            <w:vAlign w:val="center"/>
            <w:hideMark/>
          </w:tcPr>
          <w:p w14:paraId="41C69BB2" w14:textId="77777777" w:rsidR="00713AA0" w:rsidRPr="00960803" w:rsidRDefault="00713AA0" w:rsidP="009D648B">
            <w:pPr>
              <w:spacing w:after="0" w:line="240" w:lineRule="auto"/>
              <w:rPr>
                <w:rFonts w:ascii="Arial" w:eastAsia="Times New Roman" w:hAnsi="Arial" w:cs="Arial"/>
                <w:b/>
                <w:bCs/>
                <w:color w:val="000000"/>
                <w:sz w:val="20"/>
                <w:szCs w:val="20"/>
                <w:lang w:val="kl-GL" w:eastAsia="kl-GL"/>
              </w:rPr>
            </w:pPr>
            <w:r w:rsidRPr="00960803">
              <w:rPr>
                <w:rFonts w:ascii="Arial" w:eastAsia="Times New Roman" w:hAnsi="Arial" w:cs="Arial"/>
                <w:b/>
                <w:bCs/>
                <w:color w:val="000000"/>
                <w:sz w:val="20"/>
                <w:szCs w:val="20"/>
                <w:lang w:val="kl-GL" w:eastAsia="kl-GL"/>
              </w:rPr>
              <w:t>Sydgrønland</w:t>
            </w:r>
          </w:p>
        </w:tc>
        <w:tc>
          <w:tcPr>
            <w:tcW w:w="1118" w:type="dxa"/>
            <w:tcBorders>
              <w:top w:val="single" w:sz="8" w:space="0" w:color="auto"/>
              <w:left w:val="nil"/>
              <w:bottom w:val="single" w:sz="8" w:space="0" w:color="auto"/>
              <w:right w:val="single" w:sz="8" w:space="0" w:color="auto"/>
            </w:tcBorders>
            <w:vAlign w:val="center"/>
            <w:hideMark/>
          </w:tcPr>
          <w:p w14:paraId="7B4FC517" w14:textId="6CBF78D5" w:rsidR="00713AA0" w:rsidRPr="00960803" w:rsidRDefault="00713AA0" w:rsidP="009D648B">
            <w:pPr>
              <w:spacing w:after="0" w:line="240" w:lineRule="auto"/>
              <w:jc w:val="right"/>
              <w:rPr>
                <w:rFonts w:ascii="Arial" w:eastAsia="Times New Roman" w:hAnsi="Arial" w:cs="Arial"/>
                <w:b/>
                <w:bCs/>
                <w:color w:val="000000"/>
                <w:sz w:val="20"/>
                <w:szCs w:val="20"/>
                <w:lang w:val="kl-GL" w:eastAsia="kl-GL"/>
              </w:rPr>
            </w:pPr>
            <w:r w:rsidRPr="00960803">
              <w:rPr>
                <w:rFonts w:ascii="Arial" w:eastAsia="Times New Roman" w:hAnsi="Arial" w:cs="Arial"/>
                <w:b/>
                <w:bCs/>
                <w:color w:val="000000"/>
                <w:sz w:val="20"/>
                <w:szCs w:val="20"/>
                <w:lang w:val="kl-GL" w:eastAsia="kl-GL"/>
              </w:rPr>
              <w:t>202</w:t>
            </w:r>
            <w:r w:rsidR="007752CD">
              <w:rPr>
                <w:rFonts w:ascii="Arial" w:eastAsia="Times New Roman" w:hAnsi="Arial" w:cs="Arial"/>
                <w:b/>
                <w:bCs/>
                <w:color w:val="000000"/>
                <w:sz w:val="20"/>
                <w:szCs w:val="20"/>
                <w:lang w:val="kl-GL" w:eastAsia="kl-GL"/>
              </w:rPr>
              <w:t>7</w:t>
            </w:r>
          </w:p>
        </w:tc>
      </w:tr>
      <w:tr w:rsidR="00713AA0" w:rsidRPr="00960803" w14:paraId="36B6B019" w14:textId="77777777" w:rsidTr="009D648B">
        <w:trPr>
          <w:trHeight w:val="353"/>
        </w:trPr>
        <w:tc>
          <w:tcPr>
            <w:tcW w:w="6925" w:type="dxa"/>
            <w:tcBorders>
              <w:top w:val="nil"/>
              <w:left w:val="single" w:sz="8" w:space="0" w:color="auto"/>
              <w:bottom w:val="single" w:sz="8" w:space="0" w:color="auto"/>
              <w:right w:val="single" w:sz="8" w:space="0" w:color="auto"/>
            </w:tcBorders>
            <w:vAlign w:val="center"/>
            <w:hideMark/>
          </w:tcPr>
          <w:p w14:paraId="1225D62F" w14:textId="77777777" w:rsidR="00713AA0" w:rsidRPr="00960803" w:rsidRDefault="00713AA0" w:rsidP="009D648B">
            <w:pPr>
              <w:spacing w:after="0" w:line="240" w:lineRule="auto"/>
              <w:rPr>
                <w:rFonts w:ascii="Arial" w:eastAsia="Times New Roman" w:hAnsi="Arial" w:cs="Arial"/>
                <w:color w:val="000000"/>
                <w:sz w:val="20"/>
                <w:szCs w:val="20"/>
                <w:lang w:val="kl-GL" w:eastAsia="kl-GL"/>
              </w:rPr>
            </w:pPr>
            <w:r w:rsidRPr="00960803">
              <w:rPr>
                <w:rFonts w:ascii="Arial" w:eastAsia="Times New Roman" w:hAnsi="Arial" w:cs="Arial"/>
                <w:color w:val="000000"/>
                <w:sz w:val="20"/>
                <w:szCs w:val="20"/>
                <w:lang w:val="kl-GL" w:eastAsia="kl-GL"/>
              </w:rPr>
              <w:t>Narsaq</w:t>
            </w:r>
          </w:p>
        </w:tc>
        <w:tc>
          <w:tcPr>
            <w:tcW w:w="1118" w:type="dxa"/>
            <w:vMerge w:val="restart"/>
            <w:tcBorders>
              <w:top w:val="nil"/>
              <w:left w:val="single" w:sz="8" w:space="0" w:color="auto"/>
              <w:bottom w:val="single" w:sz="8" w:space="0" w:color="000000"/>
              <w:right w:val="single" w:sz="8" w:space="0" w:color="auto"/>
            </w:tcBorders>
            <w:vAlign w:val="center"/>
            <w:hideMark/>
          </w:tcPr>
          <w:p w14:paraId="50967295" w14:textId="77777777" w:rsidR="00713AA0" w:rsidRPr="00960803" w:rsidRDefault="00713AA0" w:rsidP="009D648B">
            <w:pPr>
              <w:spacing w:after="0" w:line="240" w:lineRule="auto"/>
              <w:jc w:val="right"/>
              <w:rPr>
                <w:rFonts w:ascii="Arial" w:eastAsia="Times New Roman" w:hAnsi="Arial" w:cs="Arial"/>
                <w:color w:val="000000"/>
                <w:sz w:val="20"/>
                <w:szCs w:val="20"/>
                <w:lang w:val="kl-GL" w:eastAsia="kl-GL"/>
              </w:rPr>
            </w:pPr>
            <w:r w:rsidRPr="00960803">
              <w:rPr>
                <w:rFonts w:ascii="Arial" w:eastAsia="Times New Roman" w:hAnsi="Arial" w:cs="Arial"/>
                <w:color w:val="000000"/>
                <w:sz w:val="20"/>
                <w:szCs w:val="20"/>
                <w:lang w:val="kl-GL" w:eastAsia="kl-GL"/>
              </w:rPr>
              <w:t>10</w:t>
            </w:r>
          </w:p>
        </w:tc>
      </w:tr>
      <w:tr w:rsidR="00713AA0" w:rsidRPr="00960803" w14:paraId="15DCD4BD" w14:textId="77777777" w:rsidTr="009D648B">
        <w:trPr>
          <w:trHeight w:val="353"/>
        </w:trPr>
        <w:tc>
          <w:tcPr>
            <w:tcW w:w="6925" w:type="dxa"/>
            <w:tcBorders>
              <w:top w:val="nil"/>
              <w:left w:val="single" w:sz="8" w:space="0" w:color="auto"/>
              <w:bottom w:val="single" w:sz="8" w:space="0" w:color="auto"/>
              <w:right w:val="single" w:sz="8" w:space="0" w:color="auto"/>
            </w:tcBorders>
            <w:vAlign w:val="center"/>
            <w:hideMark/>
          </w:tcPr>
          <w:p w14:paraId="198E6D20" w14:textId="77777777" w:rsidR="00713AA0" w:rsidRPr="00960803" w:rsidRDefault="00713AA0" w:rsidP="009D648B">
            <w:pPr>
              <w:spacing w:after="0" w:line="240" w:lineRule="auto"/>
              <w:rPr>
                <w:rFonts w:ascii="Arial" w:eastAsia="Times New Roman" w:hAnsi="Arial" w:cs="Arial"/>
                <w:color w:val="000000"/>
                <w:sz w:val="20"/>
                <w:szCs w:val="20"/>
                <w:lang w:val="kl-GL" w:eastAsia="kl-GL"/>
              </w:rPr>
            </w:pPr>
            <w:r w:rsidRPr="00960803">
              <w:rPr>
                <w:rFonts w:ascii="Arial" w:eastAsia="Times New Roman" w:hAnsi="Arial" w:cs="Arial"/>
                <w:color w:val="000000"/>
                <w:sz w:val="20"/>
                <w:szCs w:val="20"/>
                <w:lang w:val="kl-GL" w:eastAsia="kl-GL"/>
              </w:rPr>
              <w:t>Qaqortoq</w:t>
            </w:r>
          </w:p>
        </w:tc>
        <w:tc>
          <w:tcPr>
            <w:tcW w:w="1118" w:type="dxa"/>
            <w:vMerge/>
            <w:tcBorders>
              <w:top w:val="nil"/>
              <w:left w:val="single" w:sz="8" w:space="0" w:color="auto"/>
              <w:bottom w:val="single" w:sz="8" w:space="0" w:color="000000"/>
              <w:right w:val="single" w:sz="8" w:space="0" w:color="auto"/>
            </w:tcBorders>
            <w:vAlign w:val="center"/>
            <w:hideMark/>
          </w:tcPr>
          <w:p w14:paraId="07FD2764" w14:textId="77777777" w:rsidR="00713AA0" w:rsidRPr="00960803" w:rsidRDefault="00713AA0" w:rsidP="009D648B">
            <w:pPr>
              <w:spacing w:after="0" w:line="240" w:lineRule="auto"/>
              <w:rPr>
                <w:rFonts w:ascii="Arial" w:eastAsia="Times New Roman" w:hAnsi="Arial" w:cs="Arial"/>
                <w:color w:val="000000"/>
                <w:sz w:val="20"/>
                <w:szCs w:val="20"/>
                <w:lang w:val="kl-GL" w:eastAsia="kl-GL"/>
              </w:rPr>
            </w:pPr>
          </w:p>
        </w:tc>
      </w:tr>
      <w:tr w:rsidR="00713AA0" w:rsidRPr="00960803" w14:paraId="43131133" w14:textId="77777777" w:rsidTr="009D648B">
        <w:trPr>
          <w:trHeight w:val="353"/>
        </w:trPr>
        <w:tc>
          <w:tcPr>
            <w:tcW w:w="6925" w:type="dxa"/>
            <w:tcBorders>
              <w:top w:val="nil"/>
              <w:left w:val="single" w:sz="8" w:space="0" w:color="auto"/>
              <w:bottom w:val="single" w:sz="8" w:space="0" w:color="auto"/>
              <w:right w:val="single" w:sz="8" w:space="0" w:color="auto"/>
            </w:tcBorders>
            <w:vAlign w:val="center"/>
            <w:hideMark/>
          </w:tcPr>
          <w:p w14:paraId="53DA0CFB" w14:textId="77777777" w:rsidR="00713AA0" w:rsidRPr="00960803" w:rsidRDefault="00713AA0" w:rsidP="009D648B">
            <w:pPr>
              <w:spacing w:after="0" w:line="240" w:lineRule="auto"/>
              <w:rPr>
                <w:rFonts w:ascii="Arial" w:eastAsia="Times New Roman" w:hAnsi="Arial" w:cs="Arial"/>
                <w:color w:val="000000"/>
                <w:sz w:val="20"/>
                <w:szCs w:val="20"/>
                <w:lang w:val="kl-GL" w:eastAsia="kl-GL"/>
              </w:rPr>
            </w:pPr>
            <w:r w:rsidRPr="00960803">
              <w:rPr>
                <w:rFonts w:ascii="Arial" w:eastAsia="Times New Roman" w:hAnsi="Arial" w:cs="Arial"/>
                <w:color w:val="000000"/>
                <w:sz w:val="20"/>
                <w:szCs w:val="20"/>
                <w:lang w:val="kl-GL" w:eastAsia="kl-GL"/>
              </w:rPr>
              <w:t>Nanortalik</w:t>
            </w:r>
          </w:p>
        </w:tc>
        <w:tc>
          <w:tcPr>
            <w:tcW w:w="1118" w:type="dxa"/>
            <w:vMerge/>
            <w:tcBorders>
              <w:top w:val="nil"/>
              <w:left w:val="single" w:sz="8" w:space="0" w:color="auto"/>
              <w:bottom w:val="single" w:sz="8" w:space="0" w:color="000000"/>
              <w:right w:val="single" w:sz="8" w:space="0" w:color="auto"/>
            </w:tcBorders>
            <w:vAlign w:val="center"/>
            <w:hideMark/>
          </w:tcPr>
          <w:p w14:paraId="6F30ED78" w14:textId="77777777" w:rsidR="00713AA0" w:rsidRPr="00960803" w:rsidRDefault="00713AA0" w:rsidP="009D648B">
            <w:pPr>
              <w:spacing w:after="0" w:line="240" w:lineRule="auto"/>
              <w:rPr>
                <w:rFonts w:ascii="Arial" w:eastAsia="Times New Roman" w:hAnsi="Arial" w:cs="Arial"/>
                <w:color w:val="000000"/>
                <w:sz w:val="20"/>
                <w:szCs w:val="20"/>
                <w:lang w:val="kl-GL" w:eastAsia="kl-GL"/>
              </w:rPr>
            </w:pPr>
          </w:p>
        </w:tc>
      </w:tr>
      <w:tr w:rsidR="00713AA0" w:rsidRPr="00960803" w14:paraId="11E763BF" w14:textId="77777777" w:rsidTr="009D648B">
        <w:trPr>
          <w:trHeight w:val="353"/>
        </w:trPr>
        <w:tc>
          <w:tcPr>
            <w:tcW w:w="6925" w:type="dxa"/>
            <w:tcBorders>
              <w:top w:val="nil"/>
              <w:left w:val="single" w:sz="8" w:space="0" w:color="auto"/>
              <w:bottom w:val="single" w:sz="8" w:space="0" w:color="auto"/>
              <w:right w:val="single" w:sz="8" w:space="0" w:color="auto"/>
            </w:tcBorders>
            <w:vAlign w:val="center"/>
            <w:hideMark/>
          </w:tcPr>
          <w:p w14:paraId="4D87AE10" w14:textId="26AB3502" w:rsidR="00713AA0" w:rsidRPr="00960803" w:rsidRDefault="00713AA0" w:rsidP="009D648B">
            <w:pPr>
              <w:spacing w:after="0" w:line="240" w:lineRule="auto"/>
              <w:rPr>
                <w:rFonts w:ascii="Arial" w:eastAsia="Times New Roman" w:hAnsi="Arial" w:cs="Arial"/>
                <w:b/>
                <w:bCs/>
                <w:color w:val="000000"/>
                <w:sz w:val="20"/>
                <w:szCs w:val="20"/>
                <w:lang w:val="kl-GL" w:eastAsia="kl-GL"/>
              </w:rPr>
            </w:pPr>
            <w:r w:rsidRPr="00960803">
              <w:rPr>
                <w:rFonts w:ascii="Arial" w:eastAsia="Times New Roman" w:hAnsi="Arial" w:cs="Arial"/>
                <w:b/>
                <w:bCs/>
                <w:color w:val="000000"/>
                <w:sz w:val="20"/>
                <w:szCs w:val="20"/>
                <w:lang w:val="kl-GL" w:eastAsia="kl-GL"/>
              </w:rPr>
              <w:t>I alt</w:t>
            </w:r>
            <w:r w:rsidR="00BE1753">
              <w:rPr>
                <w:rFonts w:ascii="Arial" w:eastAsia="Times New Roman" w:hAnsi="Arial" w:cs="Arial"/>
                <w:b/>
                <w:bCs/>
                <w:color w:val="000000"/>
                <w:sz w:val="20"/>
                <w:szCs w:val="20"/>
                <w:lang w:val="kl-GL" w:eastAsia="kl-GL"/>
              </w:rPr>
              <w:t>, inkl. nødværgeaflivninger</w:t>
            </w:r>
          </w:p>
        </w:tc>
        <w:tc>
          <w:tcPr>
            <w:tcW w:w="1118" w:type="dxa"/>
            <w:tcBorders>
              <w:top w:val="nil"/>
              <w:left w:val="nil"/>
              <w:bottom w:val="single" w:sz="8" w:space="0" w:color="auto"/>
              <w:right w:val="single" w:sz="8" w:space="0" w:color="auto"/>
            </w:tcBorders>
            <w:vAlign w:val="center"/>
            <w:hideMark/>
          </w:tcPr>
          <w:p w14:paraId="692D822A" w14:textId="77777777" w:rsidR="00713AA0" w:rsidRPr="00960803" w:rsidRDefault="00713AA0" w:rsidP="009D648B">
            <w:pPr>
              <w:spacing w:after="0" w:line="240" w:lineRule="auto"/>
              <w:jc w:val="right"/>
              <w:rPr>
                <w:rFonts w:ascii="Arial" w:eastAsia="Times New Roman" w:hAnsi="Arial" w:cs="Arial"/>
                <w:b/>
                <w:bCs/>
                <w:color w:val="000000"/>
                <w:sz w:val="20"/>
                <w:szCs w:val="20"/>
                <w:lang w:val="kl-GL" w:eastAsia="kl-GL"/>
              </w:rPr>
            </w:pPr>
            <w:r>
              <w:rPr>
                <w:rFonts w:ascii="Arial" w:eastAsia="Times New Roman" w:hAnsi="Arial" w:cs="Arial"/>
                <w:b/>
                <w:bCs/>
                <w:color w:val="000000"/>
                <w:sz w:val="20"/>
                <w:szCs w:val="20"/>
                <w:lang w:val="kl-GL" w:eastAsia="kl-GL"/>
              </w:rPr>
              <w:t>*</w:t>
            </w:r>
            <w:r w:rsidRPr="00960803">
              <w:rPr>
                <w:rFonts w:ascii="Arial" w:eastAsia="Times New Roman" w:hAnsi="Arial" w:cs="Arial"/>
                <w:b/>
                <w:bCs/>
                <w:color w:val="000000"/>
                <w:sz w:val="20"/>
                <w:szCs w:val="20"/>
                <w:lang w:val="kl-GL" w:eastAsia="kl-GL"/>
              </w:rPr>
              <w:t>10</w:t>
            </w:r>
          </w:p>
        </w:tc>
      </w:tr>
    </w:tbl>
    <w:p w14:paraId="74EA4BBC" w14:textId="1D2F2FE1" w:rsidR="00713AA0" w:rsidRPr="007B70C0" w:rsidRDefault="00713AA0" w:rsidP="00713AA0">
      <w:pPr>
        <w:spacing w:after="0"/>
        <w:jc w:val="both"/>
        <w:rPr>
          <w:rFonts w:ascii="Arial" w:hAnsi="Arial" w:cs="Arial"/>
          <w:bCs/>
          <w:sz w:val="20"/>
          <w:szCs w:val="20"/>
        </w:rPr>
      </w:pPr>
      <w:r w:rsidRPr="007B70C0">
        <w:rPr>
          <w:rFonts w:ascii="Arial" w:hAnsi="Arial" w:cs="Arial"/>
          <w:bCs/>
          <w:sz w:val="20"/>
          <w:szCs w:val="20"/>
        </w:rPr>
        <w:t xml:space="preserve">* Kvoten er </w:t>
      </w:r>
      <w:r w:rsidR="006030A0">
        <w:rPr>
          <w:rFonts w:ascii="Arial" w:hAnsi="Arial" w:cs="Arial"/>
          <w:bCs/>
          <w:sz w:val="20"/>
          <w:szCs w:val="20"/>
        </w:rPr>
        <w:t>i</w:t>
      </w:r>
      <w:r w:rsidRPr="007B70C0">
        <w:rPr>
          <w:rFonts w:ascii="Arial" w:hAnsi="Arial" w:cs="Arial"/>
          <w:bCs/>
          <w:sz w:val="20"/>
          <w:szCs w:val="20"/>
        </w:rPr>
        <w:t xml:space="preserve">nklusive </w:t>
      </w:r>
      <w:r>
        <w:rPr>
          <w:rFonts w:ascii="Arial" w:hAnsi="Arial" w:cs="Arial"/>
          <w:bCs/>
          <w:sz w:val="20"/>
          <w:szCs w:val="20"/>
        </w:rPr>
        <w:t xml:space="preserve">isbjørne aflivet i </w:t>
      </w:r>
      <w:r w:rsidRPr="007B70C0">
        <w:rPr>
          <w:rFonts w:ascii="Arial" w:hAnsi="Arial" w:cs="Arial"/>
          <w:bCs/>
          <w:sz w:val="20"/>
          <w:szCs w:val="20"/>
        </w:rPr>
        <w:t>nødværge</w:t>
      </w:r>
      <w:r w:rsidR="0046069A">
        <w:rPr>
          <w:rFonts w:ascii="Arial" w:hAnsi="Arial" w:cs="Arial"/>
          <w:bCs/>
          <w:sz w:val="20"/>
          <w:szCs w:val="20"/>
        </w:rPr>
        <w:t xml:space="preserve"> (4 isbjørne for hele Grønland)</w:t>
      </w:r>
      <w:r w:rsidRPr="007B70C0">
        <w:rPr>
          <w:rFonts w:ascii="Arial" w:hAnsi="Arial" w:cs="Arial"/>
          <w:bCs/>
          <w:sz w:val="20"/>
          <w:szCs w:val="20"/>
        </w:rPr>
        <w:t>.</w:t>
      </w:r>
    </w:p>
    <w:p w14:paraId="04771A8F" w14:textId="77777777" w:rsidR="00713AA0" w:rsidRDefault="00713AA0" w:rsidP="00111E2F">
      <w:pPr>
        <w:spacing w:after="0"/>
        <w:jc w:val="both"/>
        <w:rPr>
          <w:rFonts w:ascii="Arial" w:hAnsi="Arial" w:cs="Arial"/>
          <w:sz w:val="20"/>
          <w:szCs w:val="20"/>
        </w:rPr>
      </w:pPr>
    </w:p>
    <w:p w14:paraId="74B5EABD" w14:textId="77777777" w:rsidR="007752CD" w:rsidRPr="00E809EA" w:rsidRDefault="007752CD" w:rsidP="007752CD">
      <w:pPr>
        <w:spacing w:after="0"/>
        <w:jc w:val="both"/>
        <w:rPr>
          <w:rFonts w:ascii="Arial" w:hAnsi="Arial" w:cs="Arial"/>
          <w:b/>
          <w:bCs/>
          <w:sz w:val="20"/>
          <w:szCs w:val="20"/>
        </w:rPr>
      </w:pPr>
      <w:r w:rsidRPr="00E809EA">
        <w:rPr>
          <w:rFonts w:ascii="Arial" w:hAnsi="Arial" w:cs="Arial"/>
          <w:b/>
          <w:bCs/>
          <w:sz w:val="20"/>
          <w:szCs w:val="20"/>
        </w:rPr>
        <w:t>Østgrønland</w:t>
      </w:r>
    </w:p>
    <w:p w14:paraId="0CE643F2" w14:textId="77777777" w:rsidR="00CE53C6" w:rsidRPr="00CE53C6" w:rsidRDefault="00CE53C6" w:rsidP="00CE53C6">
      <w:pPr>
        <w:spacing w:after="0"/>
        <w:jc w:val="both"/>
        <w:rPr>
          <w:rFonts w:ascii="Arial" w:hAnsi="Arial" w:cs="Arial"/>
          <w:sz w:val="20"/>
          <w:szCs w:val="20"/>
        </w:rPr>
      </w:pPr>
      <w:r w:rsidRPr="00CE53C6">
        <w:rPr>
          <w:rFonts w:ascii="Arial" w:hAnsi="Arial" w:cs="Arial"/>
          <w:sz w:val="20"/>
          <w:szCs w:val="20"/>
        </w:rPr>
        <w:t>Fordelingen af kvoterne for isbjørn i Østgrønland sker på baggrund af den senest opdaterede biologiske rådgivning fra Grønlands Naturinstitut samt en politisk beslutning.</w:t>
      </w:r>
    </w:p>
    <w:p w14:paraId="78C94818" w14:textId="77777777" w:rsidR="00CE53C6" w:rsidRPr="00CE53C6" w:rsidRDefault="00CE53C6" w:rsidP="00CE53C6">
      <w:pPr>
        <w:spacing w:after="0"/>
        <w:jc w:val="both"/>
        <w:rPr>
          <w:rFonts w:ascii="Arial" w:hAnsi="Arial" w:cs="Arial"/>
          <w:sz w:val="20"/>
          <w:szCs w:val="20"/>
        </w:rPr>
      </w:pPr>
    </w:p>
    <w:p w14:paraId="5CDFAEDD" w14:textId="77777777" w:rsidR="00CE53C6" w:rsidRPr="00CE53C6" w:rsidRDefault="00CE53C6" w:rsidP="00CE53C6">
      <w:pPr>
        <w:spacing w:after="0"/>
        <w:jc w:val="both"/>
        <w:rPr>
          <w:rFonts w:ascii="Arial" w:hAnsi="Arial" w:cs="Arial"/>
          <w:sz w:val="20"/>
          <w:szCs w:val="20"/>
        </w:rPr>
      </w:pPr>
      <w:r w:rsidRPr="00CE53C6">
        <w:rPr>
          <w:rFonts w:ascii="Arial" w:hAnsi="Arial" w:cs="Arial"/>
          <w:sz w:val="20"/>
          <w:szCs w:val="20"/>
        </w:rPr>
        <w:t xml:space="preserve">Grønlands Naturinstitut fremsendte i august 2026 en opdateret biologisk rådgivning, jf. Orientering til </w:t>
      </w:r>
      <w:proofErr w:type="spellStart"/>
      <w:r w:rsidRPr="00CE53C6">
        <w:rPr>
          <w:rFonts w:ascii="Arial" w:hAnsi="Arial" w:cs="Arial"/>
          <w:sz w:val="20"/>
          <w:szCs w:val="20"/>
        </w:rPr>
        <w:t>Naalakkersuisut</w:t>
      </w:r>
      <w:proofErr w:type="spellEnd"/>
      <w:r w:rsidRPr="00CE53C6">
        <w:rPr>
          <w:rFonts w:ascii="Arial" w:hAnsi="Arial" w:cs="Arial"/>
          <w:sz w:val="20"/>
          <w:szCs w:val="20"/>
        </w:rPr>
        <w:t xml:space="preserve"> om opdateret rådgivning om bæredygtig fangst af isbjørne i Østgrønland.</w:t>
      </w:r>
    </w:p>
    <w:p w14:paraId="0C442EBA" w14:textId="77777777" w:rsidR="00CE53C6" w:rsidRPr="00CE53C6" w:rsidRDefault="00CE53C6" w:rsidP="00CE53C6">
      <w:pPr>
        <w:spacing w:after="0"/>
        <w:jc w:val="both"/>
        <w:rPr>
          <w:rFonts w:ascii="Arial" w:hAnsi="Arial" w:cs="Arial"/>
          <w:sz w:val="20"/>
          <w:szCs w:val="20"/>
        </w:rPr>
      </w:pPr>
    </w:p>
    <w:p w14:paraId="2EC15243" w14:textId="5C831192" w:rsidR="00CE53C6" w:rsidRPr="00CE53C6" w:rsidRDefault="00CE53C6" w:rsidP="004320DC">
      <w:pPr>
        <w:spacing w:after="0"/>
        <w:jc w:val="both"/>
        <w:rPr>
          <w:rFonts w:ascii="Arial" w:hAnsi="Arial" w:cs="Arial"/>
          <w:sz w:val="20"/>
          <w:szCs w:val="20"/>
        </w:rPr>
      </w:pPr>
      <w:r w:rsidRPr="00CE53C6">
        <w:rPr>
          <w:rFonts w:ascii="Arial" w:hAnsi="Arial" w:cs="Arial"/>
          <w:sz w:val="20"/>
          <w:szCs w:val="20"/>
        </w:rPr>
        <w:t xml:space="preserve">I forbindelse med fagfællebedømmelsen af rapporterne </w:t>
      </w:r>
      <w:r w:rsidRPr="009A41F2">
        <w:rPr>
          <w:rFonts w:ascii="Arial" w:hAnsi="Arial" w:cs="Arial"/>
          <w:i/>
          <w:iCs/>
          <w:sz w:val="20"/>
          <w:szCs w:val="20"/>
        </w:rPr>
        <w:t xml:space="preserve">”Vurdering af jagtrisiko med begrænsede data: en casestudie af isbjørne i Østgrønland” </w:t>
      </w:r>
      <w:r w:rsidRPr="00CE53C6">
        <w:rPr>
          <w:rFonts w:ascii="Arial" w:hAnsi="Arial" w:cs="Arial"/>
          <w:sz w:val="20"/>
          <w:szCs w:val="20"/>
        </w:rPr>
        <w:t xml:space="preserve">og </w:t>
      </w:r>
      <w:r w:rsidRPr="009A41F2">
        <w:rPr>
          <w:rFonts w:ascii="Arial" w:hAnsi="Arial" w:cs="Arial"/>
          <w:i/>
          <w:iCs/>
          <w:sz w:val="20"/>
          <w:szCs w:val="20"/>
        </w:rPr>
        <w:t>”Første bestandsvurdering for den østgrønlandske isbjørnebestand”</w:t>
      </w:r>
      <w:r w:rsidRPr="00CE53C6">
        <w:rPr>
          <w:rFonts w:ascii="Arial" w:hAnsi="Arial" w:cs="Arial"/>
          <w:sz w:val="20"/>
          <w:szCs w:val="20"/>
        </w:rPr>
        <w:t xml:space="preserve"> anbefaler Grønlands Naturinstitut, at </w:t>
      </w:r>
      <w:r w:rsidR="00BD1E66">
        <w:rPr>
          <w:rFonts w:ascii="Arial" w:hAnsi="Arial" w:cs="Arial"/>
          <w:sz w:val="20"/>
          <w:szCs w:val="20"/>
        </w:rPr>
        <w:t>kvoten</w:t>
      </w:r>
      <w:r w:rsidRPr="00CE53C6">
        <w:rPr>
          <w:rFonts w:ascii="Arial" w:hAnsi="Arial" w:cs="Arial"/>
          <w:sz w:val="20"/>
          <w:szCs w:val="20"/>
        </w:rPr>
        <w:t xml:space="preserve"> justeres fra 83 til 78 isbjørne pr. år. Anbefalingen er baseret på en gennemsnitlig årlig kvote på 78 isbjørne over en treårig periode, svarende til et samlet udtag på 234 isbjørne over perioden, under forudsætning af et kønsforhold på 2:1 mellem hanner og hunner.</w:t>
      </w:r>
      <w:r w:rsidR="004320DC">
        <w:rPr>
          <w:rFonts w:ascii="Arial" w:hAnsi="Arial" w:cs="Arial"/>
          <w:sz w:val="20"/>
          <w:szCs w:val="20"/>
        </w:rPr>
        <w:t xml:space="preserve"> Ydermere viser resultaterne fra risikovurderingen, </w:t>
      </w:r>
      <w:r w:rsidR="004320DC" w:rsidRPr="004320DC">
        <w:rPr>
          <w:rFonts w:ascii="Arial" w:hAnsi="Arial" w:cs="Arial"/>
          <w:sz w:val="20"/>
          <w:szCs w:val="20"/>
        </w:rPr>
        <w:t>at den bæredygtige fangst i Østgrønland afhænger af, hvilken form for videnskabelig overvågning</w:t>
      </w:r>
      <w:r w:rsidR="00BD1E66">
        <w:rPr>
          <w:rFonts w:ascii="Arial" w:hAnsi="Arial" w:cs="Arial"/>
          <w:sz w:val="20"/>
          <w:szCs w:val="20"/>
        </w:rPr>
        <w:t>,</w:t>
      </w:r>
      <w:r w:rsidR="004320DC" w:rsidRPr="004320DC">
        <w:rPr>
          <w:rFonts w:ascii="Arial" w:hAnsi="Arial" w:cs="Arial"/>
          <w:sz w:val="20"/>
          <w:szCs w:val="20"/>
        </w:rPr>
        <w:t xml:space="preserve"> der gennemføres frem</w:t>
      </w:r>
      <w:r w:rsidR="004320DC">
        <w:rPr>
          <w:rFonts w:ascii="Arial" w:hAnsi="Arial" w:cs="Arial"/>
          <w:sz w:val="20"/>
          <w:szCs w:val="20"/>
        </w:rPr>
        <w:t xml:space="preserve"> </w:t>
      </w:r>
      <w:r w:rsidR="004320DC" w:rsidRPr="004320DC">
        <w:rPr>
          <w:rFonts w:ascii="Arial" w:hAnsi="Arial" w:cs="Arial"/>
          <w:sz w:val="20"/>
          <w:szCs w:val="20"/>
        </w:rPr>
        <w:t xml:space="preserve">over. </w:t>
      </w:r>
      <w:r w:rsidR="004320DC" w:rsidRPr="007A2AE0">
        <w:rPr>
          <w:rFonts w:ascii="Arial" w:hAnsi="Arial" w:cs="Arial"/>
          <w:i/>
          <w:iCs/>
          <w:sz w:val="20"/>
          <w:szCs w:val="20"/>
        </w:rPr>
        <w:t>Bedre overvågning gør det mere sikkert at fastsætte en højere kvote.</w:t>
      </w:r>
      <w:r w:rsidR="004320DC" w:rsidRPr="004320DC">
        <w:rPr>
          <w:rFonts w:ascii="Arial" w:hAnsi="Arial" w:cs="Arial"/>
          <w:sz w:val="20"/>
          <w:szCs w:val="20"/>
        </w:rPr>
        <w:t xml:space="preserve"> </w:t>
      </w:r>
      <w:r w:rsidR="004320DC" w:rsidRPr="00865B81">
        <w:rPr>
          <w:rFonts w:ascii="Arial" w:hAnsi="Arial" w:cs="Arial"/>
          <w:sz w:val="20"/>
          <w:szCs w:val="20"/>
        </w:rPr>
        <w:t>Fangstniveauerne i vurderingen af fangstrisiko omfatter fangst til eget forbrug, aflivning af problematiske isbjørne samt alle andre dødsfald, der direkte skyldes mennesker.</w:t>
      </w:r>
      <w:r w:rsidR="004320DC">
        <w:rPr>
          <w:rFonts w:ascii="Arial" w:hAnsi="Arial" w:cs="Arial"/>
          <w:sz w:val="20"/>
          <w:szCs w:val="20"/>
        </w:rPr>
        <w:t xml:space="preserve"> </w:t>
      </w:r>
    </w:p>
    <w:p w14:paraId="497DB320" w14:textId="77777777" w:rsidR="00CE53C6" w:rsidRDefault="00CE53C6" w:rsidP="00CE53C6">
      <w:pPr>
        <w:spacing w:after="0"/>
        <w:jc w:val="both"/>
        <w:rPr>
          <w:rFonts w:ascii="Arial" w:hAnsi="Arial" w:cs="Arial"/>
          <w:sz w:val="20"/>
          <w:szCs w:val="20"/>
        </w:rPr>
      </w:pPr>
    </w:p>
    <w:p w14:paraId="0FDAD064" w14:textId="29C255AC" w:rsidR="001B19C3" w:rsidRPr="00865B81" w:rsidRDefault="00216939" w:rsidP="00216939">
      <w:pPr>
        <w:spacing w:after="0"/>
        <w:jc w:val="both"/>
        <w:rPr>
          <w:rFonts w:ascii="Arial" w:hAnsi="Arial" w:cs="Arial"/>
          <w:sz w:val="20"/>
          <w:szCs w:val="20"/>
        </w:rPr>
      </w:pPr>
      <w:r w:rsidRPr="00865B81">
        <w:rPr>
          <w:rFonts w:ascii="Arial" w:hAnsi="Arial" w:cs="Arial"/>
          <w:sz w:val="20"/>
          <w:szCs w:val="20"/>
        </w:rPr>
        <w:t xml:space="preserve">GN forklarer, at </w:t>
      </w:r>
      <w:r w:rsidR="004320DC" w:rsidRPr="00865B81">
        <w:rPr>
          <w:rFonts w:ascii="Arial" w:hAnsi="Arial" w:cs="Arial"/>
          <w:sz w:val="20"/>
          <w:szCs w:val="20"/>
        </w:rPr>
        <w:t>e</w:t>
      </w:r>
      <w:r w:rsidRPr="00865B81">
        <w:rPr>
          <w:rFonts w:ascii="Arial" w:hAnsi="Arial" w:cs="Arial"/>
          <w:sz w:val="20"/>
          <w:szCs w:val="20"/>
        </w:rPr>
        <w:t xml:space="preserve">n korrektionsfaktor blev anvendt for at tage højde for de isbjørne, der befandt sig uden for </w:t>
      </w:r>
      <w:proofErr w:type="spellStart"/>
      <w:r w:rsidRPr="00865B81">
        <w:rPr>
          <w:rFonts w:ascii="Arial" w:hAnsi="Arial" w:cs="Arial"/>
          <w:sz w:val="20"/>
          <w:szCs w:val="20"/>
        </w:rPr>
        <w:t>survey</w:t>
      </w:r>
      <w:proofErr w:type="spellEnd"/>
      <w:r w:rsidR="00BD1E66">
        <w:rPr>
          <w:rFonts w:ascii="Arial" w:hAnsi="Arial" w:cs="Arial"/>
          <w:sz w:val="20"/>
          <w:szCs w:val="20"/>
        </w:rPr>
        <w:t>-</w:t>
      </w:r>
      <w:r w:rsidRPr="00865B81">
        <w:rPr>
          <w:rFonts w:ascii="Arial" w:hAnsi="Arial" w:cs="Arial"/>
          <w:sz w:val="20"/>
          <w:szCs w:val="20"/>
        </w:rPr>
        <w:t xml:space="preserve">området på tidspunktet for undersøgelsen. Denne </w:t>
      </w:r>
      <w:r w:rsidRPr="00865B81">
        <w:rPr>
          <w:rFonts w:ascii="Arial" w:hAnsi="Arial" w:cs="Arial"/>
          <w:sz w:val="20"/>
          <w:szCs w:val="20"/>
        </w:rPr>
        <w:lastRenderedPageBreak/>
        <w:t xml:space="preserve">korrektionsfaktor blev justeret efter anmodning fra en </w:t>
      </w:r>
      <w:proofErr w:type="spellStart"/>
      <w:r w:rsidRPr="00865B81">
        <w:rPr>
          <w:rFonts w:ascii="Arial" w:hAnsi="Arial" w:cs="Arial"/>
          <w:sz w:val="20"/>
          <w:szCs w:val="20"/>
        </w:rPr>
        <w:t>reviewer</w:t>
      </w:r>
      <w:proofErr w:type="spellEnd"/>
      <w:r w:rsidRPr="00865B81">
        <w:rPr>
          <w:rFonts w:ascii="Arial" w:hAnsi="Arial" w:cs="Arial"/>
          <w:sz w:val="20"/>
          <w:szCs w:val="20"/>
        </w:rPr>
        <w:t xml:space="preserve"> under fagfællebedømmelsen ved bestands</w:t>
      </w:r>
      <w:r w:rsidR="00BD1E66">
        <w:rPr>
          <w:rFonts w:ascii="Arial" w:hAnsi="Arial" w:cs="Arial"/>
          <w:sz w:val="20"/>
          <w:szCs w:val="20"/>
        </w:rPr>
        <w:t>-</w:t>
      </w:r>
      <w:r w:rsidRPr="00865B81">
        <w:rPr>
          <w:rFonts w:ascii="Arial" w:hAnsi="Arial" w:cs="Arial"/>
          <w:sz w:val="20"/>
          <w:szCs w:val="20"/>
        </w:rPr>
        <w:t>estimering for bestanden i Østgrønland.</w:t>
      </w:r>
      <w:r w:rsidR="006213C4" w:rsidRPr="00865B81">
        <w:rPr>
          <w:rFonts w:ascii="Arial" w:hAnsi="Arial" w:cs="Arial"/>
          <w:sz w:val="20"/>
          <w:szCs w:val="20"/>
        </w:rPr>
        <w:t xml:space="preserve"> </w:t>
      </w:r>
    </w:p>
    <w:p w14:paraId="6FD6C030" w14:textId="77777777" w:rsidR="006213C4" w:rsidRPr="006213C4" w:rsidRDefault="006213C4" w:rsidP="006213C4">
      <w:pPr>
        <w:spacing w:after="0"/>
        <w:jc w:val="both"/>
        <w:rPr>
          <w:rFonts w:ascii="Arial" w:hAnsi="Arial" w:cs="Arial"/>
          <w:sz w:val="20"/>
          <w:szCs w:val="20"/>
        </w:rPr>
      </w:pPr>
      <w:r w:rsidRPr="006213C4">
        <w:rPr>
          <w:rFonts w:ascii="Arial" w:hAnsi="Arial" w:cs="Arial"/>
          <w:sz w:val="20"/>
          <w:szCs w:val="20"/>
        </w:rPr>
        <w:t>Ændringen i den anbefalede kvote skyldes udelukkende ændringen i det endelige</w:t>
      </w:r>
    </w:p>
    <w:p w14:paraId="12887519" w14:textId="2B46039A" w:rsidR="006213C4" w:rsidRDefault="00BD1E66" w:rsidP="006213C4">
      <w:pPr>
        <w:spacing w:after="0"/>
        <w:jc w:val="both"/>
        <w:rPr>
          <w:rFonts w:ascii="Arial" w:hAnsi="Arial" w:cs="Arial"/>
          <w:sz w:val="20"/>
          <w:szCs w:val="20"/>
        </w:rPr>
      </w:pPr>
      <w:r>
        <w:rPr>
          <w:rFonts w:ascii="Arial" w:hAnsi="Arial" w:cs="Arial"/>
          <w:sz w:val="20"/>
          <w:szCs w:val="20"/>
        </w:rPr>
        <w:t>b</w:t>
      </w:r>
      <w:r w:rsidR="006213C4" w:rsidRPr="006213C4">
        <w:rPr>
          <w:rFonts w:ascii="Arial" w:hAnsi="Arial" w:cs="Arial"/>
          <w:sz w:val="20"/>
          <w:szCs w:val="20"/>
        </w:rPr>
        <w:t>estands</w:t>
      </w:r>
      <w:r>
        <w:rPr>
          <w:rFonts w:ascii="Arial" w:hAnsi="Arial" w:cs="Arial"/>
          <w:sz w:val="20"/>
          <w:szCs w:val="20"/>
        </w:rPr>
        <w:t>-</w:t>
      </w:r>
      <w:r w:rsidR="006213C4" w:rsidRPr="006213C4">
        <w:rPr>
          <w:rFonts w:ascii="Arial" w:hAnsi="Arial" w:cs="Arial"/>
          <w:sz w:val="20"/>
          <w:szCs w:val="20"/>
        </w:rPr>
        <w:t xml:space="preserve">estimat. Der blev ikke foretaget andre ændringer i </w:t>
      </w:r>
      <w:proofErr w:type="spellStart"/>
      <w:r w:rsidR="006213C4" w:rsidRPr="007A2AE0">
        <w:rPr>
          <w:rFonts w:ascii="Arial" w:hAnsi="Arial" w:cs="Arial"/>
          <w:sz w:val="20"/>
          <w:szCs w:val="20"/>
        </w:rPr>
        <w:t>HRA’en</w:t>
      </w:r>
      <w:proofErr w:type="spellEnd"/>
      <w:r w:rsidR="006213C4" w:rsidRPr="007A2AE0">
        <w:rPr>
          <w:rFonts w:ascii="Arial" w:hAnsi="Arial" w:cs="Arial"/>
          <w:sz w:val="20"/>
          <w:szCs w:val="20"/>
        </w:rPr>
        <w:t>/Vurderingen af risiko ved fangst</w:t>
      </w:r>
      <w:r w:rsidR="006213C4" w:rsidRPr="006213C4">
        <w:rPr>
          <w:rFonts w:ascii="Arial" w:hAnsi="Arial" w:cs="Arial"/>
          <w:sz w:val="20"/>
          <w:szCs w:val="20"/>
        </w:rPr>
        <w:t xml:space="preserve"> end ændringen af det</w:t>
      </w:r>
      <w:r w:rsidR="006213C4">
        <w:rPr>
          <w:rFonts w:ascii="Arial" w:hAnsi="Arial" w:cs="Arial"/>
          <w:sz w:val="20"/>
          <w:szCs w:val="20"/>
        </w:rPr>
        <w:t xml:space="preserve"> </w:t>
      </w:r>
      <w:r w:rsidR="006213C4" w:rsidRPr="006213C4">
        <w:rPr>
          <w:rFonts w:ascii="Arial" w:hAnsi="Arial" w:cs="Arial"/>
          <w:sz w:val="20"/>
          <w:szCs w:val="20"/>
        </w:rPr>
        <w:t>anvendte bestands</w:t>
      </w:r>
      <w:r>
        <w:rPr>
          <w:rFonts w:ascii="Arial" w:hAnsi="Arial" w:cs="Arial"/>
          <w:sz w:val="20"/>
          <w:szCs w:val="20"/>
        </w:rPr>
        <w:t>-</w:t>
      </w:r>
      <w:r w:rsidR="006213C4" w:rsidRPr="006213C4">
        <w:rPr>
          <w:rFonts w:ascii="Arial" w:hAnsi="Arial" w:cs="Arial"/>
          <w:sz w:val="20"/>
          <w:szCs w:val="20"/>
        </w:rPr>
        <w:t>estimat.</w:t>
      </w:r>
    </w:p>
    <w:p w14:paraId="2443496C" w14:textId="77777777" w:rsidR="006213C4" w:rsidRPr="00CE53C6" w:rsidRDefault="006213C4" w:rsidP="00CE53C6">
      <w:pPr>
        <w:spacing w:after="0"/>
        <w:jc w:val="both"/>
        <w:rPr>
          <w:rFonts w:ascii="Arial" w:hAnsi="Arial" w:cs="Arial"/>
          <w:sz w:val="20"/>
          <w:szCs w:val="20"/>
        </w:rPr>
      </w:pPr>
    </w:p>
    <w:p w14:paraId="764DA3D8" w14:textId="46E277C7" w:rsidR="00CE53C6" w:rsidRPr="00CE53C6" w:rsidRDefault="00CE53C6" w:rsidP="00CE53C6">
      <w:pPr>
        <w:spacing w:after="0"/>
        <w:jc w:val="both"/>
        <w:rPr>
          <w:rFonts w:ascii="Arial" w:hAnsi="Arial" w:cs="Arial"/>
          <w:sz w:val="20"/>
          <w:szCs w:val="20"/>
        </w:rPr>
      </w:pPr>
      <w:r w:rsidRPr="00CE53C6">
        <w:rPr>
          <w:rFonts w:ascii="Arial" w:hAnsi="Arial" w:cs="Arial"/>
          <w:sz w:val="20"/>
          <w:szCs w:val="20"/>
        </w:rPr>
        <w:t>På baggrund af Grønlands Naturinstituts opdaterede rådgivning anbefales det, at kvoten for Østgrønland for 2027 justeres fra 83 til 78 isbjørne.</w:t>
      </w:r>
    </w:p>
    <w:p w14:paraId="1B9391C7" w14:textId="77777777" w:rsidR="00CE53C6" w:rsidRPr="00CE53C6" w:rsidRDefault="00CE53C6" w:rsidP="00CE53C6">
      <w:pPr>
        <w:spacing w:after="0"/>
        <w:jc w:val="both"/>
        <w:rPr>
          <w:rFonts w:ascii="Arial" w:hAnsi="Arial" w:cs="Arial"/>
          <w:sz w:val="20"/>
          <w:szCs w:val="20"/>
        </w:rPr>
      </w:pPr>
    </w:p>
    <w:p w14:paraId="074C3FF6" w14:textId="77777777" w:rsidR="00CE53C6" w:rsidRPr="00CE53C6" w:rsidRDefault="00CE53C6" w:rsidP="00CE53C6">
      <w:pPr>
        <w:spacing w:after="0"/>
        <w:jc w:val="both"/>
        <w:rPr>
          <w:rFonts w:ascii="Arial" w:hAnsi="Arial" w:cs="Arial"/>
          <w:sz w:val="20"/>
          <w:szCs w:val="20"/>
        </w:rPr>
      </w:pPr>
      <w:r w:rsidRPr="00CE53C6">
        <w:rPr>
          <w:rFonts w:ascii="Arial" w:hAnsi="Arial" w:cs="Arial"/>
          <w:sz w:val="20"/>
          <w:szCs w:val="20"/>
        </w:rPr>
        <w:t>I forbindelse med fagfællebedømmelsen blev der lagt vægt på Grønlands Naturinstituts vurdering af, at der på baggrund af de nuværende data ikke forventes yderligere justeringer af kvoten. Det er samtidig væsentligt at bemærke, at en overskridelse af det anbefalede udtag vil kunne medføre, at den positive NDF-vurdering trækkes tilbage. NDF-vurderingen er baseret på det faktiske udtag fra bestanden og ikke på den fastsatte kvote.</w:t>
      </w:r>
    </w:p>
    <w:p w14:paraId="133E6A7B" w14:textId="77777777" w:rsidR="00CE53C6" w:rsidRPr="00CE53C6" w:rsidRDefault="00CE53C6" w:rsidP="00CE53C6">
      <w:pPr>
        <w:spacing w:after="0"/>
        <w:jc w:val="both"/>
        <w:rPr>
          <w:rFonts w:ascii="Arial" w:hAnsi="Arial" w:cs="Arial"/>
          <w:sz w:val="20"/>
          <w:szCs w:val="20"/>
        </w:rPr>
      </w:pPr>
    </w:p>
    <w:p w14:paraId="4B08AB8C" w14:textId="6490EBBF" w:rsidR="007752CD" w:rsidRDefault="00CE53C6" w:rsidP="00CE53C6">
      <w:pPr>
        <w:spacing w:after="0"/>
        <w:jc w:val="both"/>
        <w:rPr>
          <w:rFonts w:ascii="Arial" w:hAnsi="Arial" w:cs="Arial"/>
          <w:sz w:val="20"/>
          <w:szCs w:val="20"/>
        </w:rPr>
      </w:pPr>
      <w:r w:rsidRPr="00CE53C6">
        <w:rPr>
          <w:rFonts w:ascii="Arial" w:hAnsi="Arial" w:cs="Arial"/>
          <w:sz w:val="20"/>
          <w:szCs w:val="20"/>
        </w:rPr>
        <w:t>Kvoten for Sydgrønland blev som bekendt i 2026 adskilt fra kvoten for Østgrønland. Denne adskillelse opretholdes.</w:t>
      </w:r>
    </w:p>
    <w:p w14:paraId="20DCCCF1" w14:textId="77777777" w:rsidR="00CE53C6" w:rsidRDefault="00CE53C6" w:rsidP="007752CD">
      <w:pPr>
        <w:spacing w:after="0"/>
        <w:jc w:val="both"/>
        <w:rPr>
          <w:rFonts w:ascii="Arial" w:hAnsi="Arial" w:cs="Arial"/>
          <w:sz w:val="20"/>
          <w:szCs w:val="20"/>
        </w:rPr>
      </w:pPr>
    </w:p>
    <w:tbl>
      <w:tblPr>
        <w:tblW w:w="8070" w:type="dxa"/>
        <w:tblLook w:val="04A0" w:firstRow="1" w:lastRow="0" w:firstColumn="1" w:lastColumn="0" w:noHBand="0" w:noVBand="1"/>
      </w:tblPr>
      <w:tblGrid>
        <w:gridCol w:w="6936"/>
        <w:gridCol w:w="1134"/>
      </w:tblGrid>
      <w:tr w:rsidR="007752CD" w:rsidRPr="00E809EA" w14:paraId="5DDF6E48" w14:textId="77777777" w:rsidTr="009D648B">
        <w:trPr>
          <w:trHeight w:val="330"/>
        </w:trPr>
        <w:tc>
          <w:tcPr>
            <w:tcW w:w="6936" w:type="dxa"/>
            <w:tcBorders>
              <w:top w:val="single" w:sz="8" w:space="0" w:color="auto"/>
              <w:left w:val="single" w:sz="8" w:space="0" w:color="auto"/>
              <w:bottom w:val="single" w:sz="8" w:space="0" w:color="auto"/>
              <w:right w:val="single" w:sz="8" w:space="0" w:color="auto"/>
            </w:tcBorders>
            <w:vAlign w:val="center"/>
            <w:hideMark/>
          </w:tcPr>
          <w:p w14:paraId="26AA00D0" w14:textId="77777777" w:rsidR="007752CD" w:rsidRPr="00E809EA" w:rsidRDefault="007752CD" w:rsidP="009D648B">
            <w:pPr>
              <w:spacing w:after="0" w:line="240" w:lineRule="auto"/>
              <w:rPr>
                <w:rFonts w:ascii="Arial" w:eastAsia="Times New Roman" w:hAnsi="Arial" w:cs="Arial"/>
                <w:b/>
                <w:bCs/>
                <w:color w:val="000000"/>
                <w:sz w:val="20"/>
                <w:szCs w:val="20"/>
                <w:lang w:val="kl-GL" w:eastAsia="kl-GL"/>
              </w:rPr>
            </w:pPr>
            <w:bookmarkStart w:id="1" w:name="_Hlk208578624"/>
            <w:r w:rsidRPr="00E809EA">
              <w:rPr>
                <w:rFonts w:ascii="Arial" w:eastAsia="Times New Roman" w:hAnsi="Arial" w:cs="Arial"/>
                <w:b/>
                <w:bCs/>
                <w:color w:val="000000"/>
                <w:sz w:val="20"/>
                <w:szCs w:val="20"/>
                <w:lang w:val="kl-GL" w:eastAsia="kl-GL"/>
              </w:rPr>
              <w:t>Østgrønland</w:t>
            </w:r>
          </w:p>
        </w:tc>
        <w:tc>
          <w:tcPr>
            <w:tcW w:w="1134" w:type="dxa"/>
            <w:tcBorders>
              <w:top w:val="single" w:sz="8" w:space="0" w:color="auto"/>
              <w:left w:val="nil"/>
              <w:bottom w:val="single" w:sz="8" w:space="0" w:color="auto"/>
              <w:right w:val="single" w:sz="8" w:space="0" w:color="auto"/>
            </w:tcBorders>
            <w:vAlign w:val="center"/>
            <w:hideMark/>
          </w:tcPr>
          <w:p w14:paraId="62EDF511" w14:textId="7D110CC0" w:rsidR="007752CD" w:rsidRPr="00E809EA" w:rsidRDefault="007752CD" w:rsidP="009D648B">
            <w:pPr>
              <w:spacing w:after="0" w:line="240" w:lineRule="auto"/>
              <w:jc w:val="right"/>
              <w:rPr>
                <w:rFonts w:ascii="Arial" w:eastAsia="Times New Roman" w:hAnsi="Arial" w:cs="Arial"/>
                <w:b/>
                <w:bCs/>
                <w:color w:val="000000"/>
                <w:sz w:val="20"/>
                <w:szCs w:val="20"/>
                <w:lang w:val="kl-GL" w:eastAsia="kl-GL"/>
              </w:rPr>
            </w:pPr>
            <w:r w:rsidRPr="00E809EA">
              <w:rPr>
                <w:rFonts w:ascii="Arial" w:eastAsia="Times New Roman" w:hAnsi="Arial" w:cs="Arial"/>
                <w:b/>
                <w:bCs/>
                <w:color w:val="000000"/>
                <w:sz w:val="20"/>
                <w:szCs w:val="20"/>
                <w:lang w:val="kl-GL" w:eastAsia="kl-GL"/>
              </w:rPr>
              <w:t>202</w:t>
            </w:r>
            <w:r>
              <w:rPr>
                <w:rFonts w:ascii="Arial" w:eastAsia="Times New Roman" w:hAnsi="Arial" w:cs="Arial"/>
                <w:b/>
                <w:bCs/>
                <w:color w:val="000000"/>
                <w:sz w:val="20"/>
                <w:szCs w:val="20"/>
                <w:lang w:val="kl-GL" w:eastAsia="kl-GL"/>
              </w:rPr>
              <w:t>7</w:t>
            </w:r>
          </w:p>
        </w:tc>
      </w:tr>
      <w:tr w:rsidR="007752CD" w:rsidRPr="00E809EA" w14:paraId="0C3BC25A" w14:textId="77777777" w:rsidTr="009D648B">
        <w:trPr>
          <w:trHeight w:val="330"/>
        </w:trPr>
        <w:tc>
          <w:tcPr>
            <w:tcW w:w="6936" w:type="dxa"/>
            <w:tcBorders>
              <w:top w:val="nil"/>
              <w:left w:val="single" w:sz="8" w:space="0" w:color="auto"/>
              <w:bottom w:val="single" w:sz="8" w:space="0" w:color="auto"/>
              <w:right w:val="single" w:sz="8" w:space="0" w:color="auto"/>
            </w:tcBorders>
            <w:vAlign w:val="center"/>
            <w:hideMark/>
          </w:tcPr>
          <w:p w14:paraId="5F96A994" w14:textId="77777777" w:rsidR="007752CD" w:rsidRPr="00E809EA" w:rsidRDefault="007752CD" w:rsidP="009D648B">
            <w:pPr>
              <w:spacing w:after="0" w:line="240" w:lineRule="auto"/>
              <w:rPr>
                <w:rFonts w:ascii="Arial" w:eastAsia="Times New Roman" w:hAnsi="Arial" w:cs="Arial"/>
                <w:color w:val="000000"/>
                <w:sz w:val="20"/>
                <w:szCs w:val="20"/>
                <w:lang w:val="kl-GL" w:eastAsia="kl-GL"/>
              </w:rPr>
            </w:pPr>
            <w:r w:rsidRPr="00E809EA">
              <w:rPr>
                <w:rFonts w:ascii="Arial" w:eastAsia="Times New Roman" w:hAnsi="Arial" w:cs="Arial"/>
                <w:color w:val="000000"/>
                <w:sz w:val="20"/>
                <w:szCs w:val="20"/>
                <w:lang w:val="kl-GL" w:eastAsia="kl-GL"/>
              </w:rPr>
              <w:t>Ittoqqortoormiit</w:t>
            </w:r>
          </w:p>
        </w:tc>
        <w:tc>
          <w:tcPr>
            <w:tcW w:w="1134" w:type="dxa"/>
            <w:tcBorders>
              <w:top w:val="nil"/>
              <w:left w:val="nil"/>
              <w:bottom w:val="single" w:sz="8" w:space="0" w:color="auto"/>
              <w:right w:val="single" w:sz="8" w:space="0" w:color="auto"/>
            </w:tcBorders>
            <w:vAlign w:val="center"/>
            <w:hideMark/>
          </w:tcPr>
          <w:p w14:paraId="31F48269" w14:textId="62B305E0" w:rsidR="007752CD" w:rsidRPr="00E809EA" w:rsidRDefault="0013139D" w:rsidP="009D648B">
            <w:pPr>
              <w:spacing w:after="0" w:line="240" w:lineRule="auto"/>
              <w:jc w:val="right"/>
              <w:rPr>
                <w:rFonts w:ascii="Arial" w:eastAsia="Times New Roman" w:hAnsi="Arial" w:cs="Arial"/>
                <w:color w:val="000000"/>
                <w:sz w:val="20"/>
                <w:szCs w:val="20"/>
                <w:lang w:val="kl-GL" w:eastAsia="kl-GL"/>
              </w:rPr>
            </w:pPr>
            <w:r>
              <w:rPr>
                <w:rFonts w:ascii="Arial" w:eastAsia="Times New Roman" w:hAnsi="Arial" w:cs="Arial"/>
                <w:color w:val="000000"/>
                <w:sz w:val="20"/>
                <w:szCs w:val="20"/>
                <w:lang w:val="kl-GL" w:eastAsia="kl-GL"/>
              </w:rPr>
              <w:t>4</w:t>
            </w:r>
            <w:r w:rsidR="001D7BBA">
              <w:rPr>
                <w:rFonts w:ascii="Arial" w:eastAsia="Times New Roman" w:hAnsi="Arial" w:cs="Arial"/>
                <w:color w:val="000000"/>
                <w:sz w:val="20"/>
                <w:szCs w:val="20"/>
                <w:lang w:val="kl-GL" w:eastAsia="kl-GL"/>
              </w:rPr>
              <w:t>6</w:t>
            </w:r>
          </w:p>
        </w:tc>
      </w:tr>
      <w:tr w:rsidR="007752CD" w:rsidRPr="00E809EA" w14:paraId="324826B2" w14:textId="77777777" w:rsidTr="009D648B">
        <w:trPr>
          <w:trHeight w:val="330"/>
        </w:trPr>
        <w:tc>
          <w:tcPr>
            <w:tcW w:w="6936" w:type="dxa"/>
            <w:tcBorders>
              <w:top w:val="nil"/>
              <w:left w:val="single" w:sz="8" w:space="0" w:color="auto"/>
              <w:bottom w:val="single" w:sz="8" w:space="0" w:color="auto"/>
              <w:right w:val="single" w:sz="8" w:space="0" w:color="auto"/>
            </w:tcBorders>
            <w:vAlign w:val="center"/>
            <w:hideMark/>
          </w:tcPr>
          <w:p w14:paraId="6B9B9FC1" w14:textId="77777777" w:rsidR="007752CD" w:rsidRPr="00E809EA" w:rsidRDefault="007752CD" w:rsidP="009D648B">
            <w:pPr>
              <w:spacing w:after="0" w:line="240" w:lineRule="auto"/>
              <w:rPr>
                <w:rFonts w:ascii="Arial" w:eastAsia="Times New Roman" w:hAnsi="Arial" w:cs="Arial"/>
                <w:color w:val="000000"/>
                <w:sz w:val="20"/>
                <w:szCs w:val="20"/>
                <w:lang w:val="kl-GL" w:eastAsia="kl-GL"/>
              </w:rPr>
            </w:pPr>
            <w:r w:rsidRPr="00E809EA">
              <w:rPr>
                <w:rFonts w:ascii="Arial" w:eastAsia="Times New Roman" w:hAnsi="Arial" w:cs="Arial"/>
                <w:color w:val="000000"/>
                <w:sz w:val="20"/>
                <w:szCs w:val="20"/>
                <w:lang w:val="kl-GL" w:eastAsia="kl-GL"/>
              </w:rPr>
              <w:t>Tasiilaq</w:t>
            </w:r>
          </w:p>
        </w:tc>
        <w:tc>
          <w:tcPr>
            <w:tcW w:w="1134" w:type="dxa"/>
            <w:tcBorders>
              <w:top w:val="nil"/>
              <w:left w:val="nil"/>
              <w:bottom w:val="single" w:sz="8" w:space="0" w:color="auto"/>
              <w:right w:val="single" w:sz="8" w:space="0" w:color="auto"/>
            </w:tcBorders>
            <w:vAlign w:val="center"/>
            <w:hideMark/>
          </w:tcPr>
          <w:p w14:paraId="4C4C9DA2" w14:textId="08F56009" w:rsidR="007752CD" w:rsidRPr="00E809EA" w:rsidRDefault="0013139D" w:rsidP="009D648B">
            <w:pPr>
              <w:spacing w:after="0" w:line="240" w:lineRule="auto"/>
              <w:jc w:val="right"/>
              <w:rPr>
                <w:rFonts w:ascii="Arial" w:eastAsia="Times New Roman" w:hAnsi="Arial" w:cs="Arial"/>
                <w:color w:val="000000"/>
                <w:sz w:val="20"/>
                <w:szCs w:val="20"/>
                <w:lang w:val="kl-GL" w:eastAsia="kl-GL"/>
              </w:rPr>
            </w:pPr>
            <w:r>
              <w:rPr>
                <w:rFonts w:ascii="Arial" w:eastAsia="Times New Roman" w:hAnsi="Arial" w:cs="Arial"/>
                <w:color w:val="000000"/>
                <w:sz w:val="20"/>
                <w:szCs w:val="20"/>
                <w:lang w:val="kl-GL" w:eastAsia="kl-GL"/>
              </w:rPr>
              <w:t>3</w:t>
            </w:r>
            <w:r w:rsidR="001D7BBA">
              <w:rPr>
                <w:rFonts w:ascii="Arial" w:eastAsia="Times New Roman" w:hAnsi="Arial" w:cs="Arial"/>
                <w:color w:val="000000"/>
                <w:sz w:val="20"/>
                <w:szCs w:val="20"/>
                <w:lang w:val="kl-GL" w:eastAsia="kl-GL"/>
              </w:rPr>
              <w:t>2</w:t>
            </w:r>
          </w:p>
        </w:tc>
      </w:tr>
      <w:tr w:rsidR="007752CD" w:rsidRPr="00E809EA" w14:paraId="571ECBF2" w14:textId="77777777" w:rsidTr="009D648B">
        <w:trPr>
          <w:trHeight w:val="330"/>
        </w:trPr>
        <w:tc>
          <w:tcPr>
            <w:tcW w:w="6936" w:type="dxa"/>
            <w:tcBorders>
              <w:top w:val="nil"/>
              <w:left w:val="single" w:sz="8" w:space="0" w:color="auto"/>
              <w:bottom w:val="single" w:sz="8" w:space="0" w:color="auto"/>
              <w:right w:val="single" w:sz="8" w:space="0" w:color="auto"/>
            </w:tcBorders>
            <w:vAlign w:val="center"/>
            <w:hideMark/>
          </w:tcPr>
          <w:p w14:paraId="15014226" w14:textId="4AB999BC" w:rsidR="007752CD" w:rsidRPr="00E809EA" w:rsidRDefault="007752CD" w:rsidP="009D648B">
            <w:pPr>
              <w:spacing w:after="0" w:line="240" w:lineRule="auto"/>
              <w:rPr>
                <w:rFonts w:ascii="Arial" w:eastAsia="Times New Roman" w:hAnsi="Arial" w:cs="Arial"/>
                <w:b/>
                <w:bCs/>
                <w:color w:val="000000"/>
                <w:sz w:val="20"/>
                <w:szCs w:val="20"/>
                <w:lang w:val="kl-GL" w:eastAsia="kl-GL"/>
              </w:rPr>
            </w:pPr>
            <w:r w:rsidRPr="00E809EA">
              <w:rPr>
                <w:rFonts w:ascii="Arial" w:eastAsia="Times New Roman" w:hAnsi="Arial" w:cs="Arial"/>
                <w:b/>
                <w:bCs/>
                <w:color w:val="000000"/>
                <w:sz w:val="20"/>
                <w:szCs w:val="20"/>
                <w:lang w:val="kl-GL" w:eastAsia="kl-GL"/>
              </w:rPr>
              <w:t>I alt</w:t>
            </w:r>
            <w:r w:rsidR="009046C6">
              <w:rPr>
                <w:rFonts w:ascii="Arial" w:eastAsia="Times New Roman" w:hAnsi="Arial" w:cs="Arial"/>
                <w:b/>
                <w:bCs/>
                <w:color w:val="000000"/>
                <w:sz w:val="20"/>
                <w:szCs w:val="20"/>
                <w:lang w:val="kl-GL" w:eastAsia="kl-GL"/>
              </w:rPr>
              <w:t>, inkl. Nødværgeaflivninger</w:t>
            </w:r>
          </w:p>
        </w:tc>
        <w:tc>
          <w:tcPr>
            <w:tcW w:w="1134" w:type="dxa"/>
            <w:tcBorders>
              <w:top w:val="nil"/>
              <w:left w:val="nil"/>
              <w:bottom w:val="single" w:sz="8" w:space="0" w:color="auto"/>
              <w:right w:val="single" w:sz="8" w:space="0" w:color="auto"/>
            </w:tcBorders>
            <w:vAlign w:val="center"/>
            <w:hideMark/>
          </w:tcPr>
          <w:p w14:paraId="6C536A38" w14:textId="4871DDD6" w:rsidR="007752CD" w:rsidRPr="00E809EA" w:rsidRDefault="007752CD" w:rsidP="009D648B">
            <w:pPr>
              <w:spacing w:after="0" w:line="240" w:lineRule="auto"/>
              <w:jc w:val="right"/>
              <w:rPr>
                <w:rFonts w:ascii="Arial" w:eastAsia="Times New Roman" w:hAnsi="Arial" w:cs="Arial"/>
                <w:b/>
                <w:bCs/>
                <w:color w:val="000000"/>
                <w:sz w:val="20"/>
                <w:szCs w:val="20"/>
                <w:lang w:val="kl-GL" w:eastAsia="kl-GL"/>
              </w:rPr>
            </w:pPr>
            <w:r>
              <w:rPr>
                <w:rFonts w:ascii="Arial" w:eastAsia="Times New Roman" w:hAnsi="Arial" w:cs="Arial"/>
                <w:b/>
                <w:bCs/>
                <w:color w:val="000000"/>
                <w:sz w:val="20"/>
                <w:szCs w:val="20"/>
                <w:lang w:val="kl-GL" w:eastAsia="kl-GL"/>
              </w:rPr>
              <w:t>*</w:t>
            </w:r>
            <w:r w:rsidR="004A5012">
              <w:rPr>
                <w:rFonts w:ascii="Arial" w:eastAsia="Times New Roman" w:hAnsi="Arial" w:cs="Arial"/>
                <w:b/>
                <w:bCs/>
                <w:color w:val="000000"/>
                <w:sz w:val="20"/>
                <w:szCs w:val="20"/>
                <w:lang w:val="kl-GL" w:eastAsia="kl-GL"/>
              </w:rPr>
              <w:t>78</w:t>
            </w:r>
          </w:p>
        </w:tc>
      </w:tr>
    </w:tbl>
    <w:bookmarkEnd w:id="1"/>
    <w:p w14:paraId="465FB650" w14:textId="6C347CD2" w:rsidR="0046069A" w:rsidRPr="007B70C0" w:rsidRDefault="007752CD" w:rsidP="007752CD">
      <w:pPr>
        <w:spacing w:after="0"/>
        <w:jc w:val="both"/>
        <w:rPr>
          <w:rFonts w:ascii="Arial" w:hAnsi="Arial" w:cs="Arial"/>
          <w:bCs/>
          <w:sz w:val="20"/>
          <w:szCs w:val="20"/>
        </w:rPr>
      </w:pPr>
      <w:r w:rsidRPr="007B70C0">
        <w:rPr>
          <w:rFonts w:ascii="Arial" w:hAnsi="Arial" w:cs="Arial"/>
          <w:bCs/>
          <w:sz w:val="20"/>
          <w:szCs w:val="20"/>
        </w:rPr>
        <w:t xml:space="preserve">Note *: Tallet er inklusive </w:t>
      </w:r>
      <w:r>
        <w:rPr>
          <w:rFonts w:ascii="Arial" w:hAnsi="Arial" w:cs="Arial"/>
          <w:bCs/>
          <w:sz w:val="20"/>
          <w:szCs w:val="20"/>
        </w:rPr>
        <w:t xml:space="preserve">isbjørne aflivet i </w:t>
      </w:r>
      <w:r w:rsidRPr="007B70C0">
        <w:rPr>
          <w:rFonts w:ascii="Arial" w:hAnsi="Arial" w:cs="Arial"/>
          <w:bCs/>
          <w:sz w:val="20"/>
          <w:szCs w:val="20"/>
        </w:rPr>
        <w:t>nødværge</w:t>
      </w:r>
      <w:r w:rsidR="00724B13">
        <w:rPr>
          <w:rFonts w:ascii="Arial" w:hAnsi="Arial" w:cs="Arial"/>
          <w:bCs/>
          <w:sz w:val="20"/>
          <w:szCs w:val="20"/>
        </w:rPr>
        <w:t xml:space="preserve"> </w:t>
      </w:r>
      <w:r w:rsidR="00724B13" w:rsidRPr="00724B13">
        <w:rPr>
          <w:rFonts w:ascii="Arial" w:hAnsi="Arial" w:cs="Arial"/>
          <w:bCs/>
          <w:sz w:val="20"/>
          <w:szCs w:val="20"/>
        </w:rPr>
        <w:t>(4 isbjørne for hele Grønland)</w:t>
      </w:r>
      <w:r w:rsidRPr="007B70C0">
        <w:rPr>
          <w:rFonts w:ascii="Arial" w:hAnsi="Arial" w:cs="Arial"/>
          <w:bCs/>
          <w:sz w:val="20"/>
          <w:szCs w:val="20"/>
        </w:rPr>
        <w:t>.</w:t>
      </w:r>
    </w:p>
    <w:p w14:paraId="6BFE102E" w14:textId="77777777" w:rsidR="007752CD" w:rsidRPr="000D663C" w:rsidRDefault="007752CD" w:rsidP="00111E2F">
      <w:pPr>
        <w:spacing w:after="0"/>
        <w:jc w:val="both"/>
        <w:rPr>
          <w:rFonts w:ascii="Arial" w:hAnsi="Arial" w:cs="Arial"/>
          <w:sz w:val="20"/>
          <w:szCs w:val="20"/>
        </w:rPr>
      </w:pPr>
    </w:p>
    <w:p w14:paraId="49E3DC3A" w14:textId="77777777" w:rsidR="009910AE" w:rsidRPr="002D5571" w:rsidRDefault="009910AE" w:rsidP="009910AE">
      <w:pPr>
        <w:spacing w:after="0"/>
        <w:jc w:val="both"/>
        <w:rPr>
          <w:rFonts w:ascii="Arial" w:hAnsi="Arial" w:cs="Arial"/>
          <w:b/>
          <w:sz w:val="20"/>
          <w:szCs w:val="20"/>
        </w:rPr>
      </w:pPr>
      <w:r w:rsidRPr="00214547">
        <w:rPr>
          <w:rFonts w:ascii="Arial" w:hAnsi="Arial" w:cs="Arial"/>
          <w:b/>
          <w:sz w:val="20"/>
          <w:szCs w:val="20"/>
        </w:rPr>
        <w:t>Overførsel af ubrugte kvoter</w:t>
      </w:r>
    </w:p>
    <w:p w14:paraId="45847FFA" w14:textId="5ED6C2F8" w:rsidR="009910AE" w:rsidRPr="002D5571" w:rsidRDefault="009910AE" w:rsidP="009910AE">
      <w:pPr>
        <w:spacing w:after="0"/>
        <w:jc w:val="both"/>
        <w:rPr>
          <w:rFonts w:ascii="Arial" w:hAnsi="Arial" w:cs="Arial"/>
          <w:sz w:val="20"/>
          <w:szCs w:val="20"/>
        </w:rPr>
      </w:pPr>
      <w:r w:rsidRPr="002D5571">
        <w:rPr>
          <w:rFonts w:ascii="Arial" w:hAnsi="Arial" w:cs="Arial"/>
          <w:sz w:val="20"/>
          <w:szCs w:val="20"/>
        </w:rPr>
        <w:t>Eventu</w:t>
      </w:r>
      <w:r>
        <w:rPr>
          <w:rFonts w:ascii="Arial" w:hAnsi="Arial" w:cs="Arial"/>
          <w:sz w:val="20"/>
          <w:szCs w:val="20"/>
        </w:rPr>
        <w:t>e</w:t>
      </w:r>
      <w:r w:rsidRPr="002D5571">
        <w:rPr>
          <w:rFonts w:ascii="Arial" w:hAnsi="Arial" w:cs="Arial"/>
          <w:sz w:val="20"/>
          <w:szCs w:val="20"/>
        </w:rPr>
        <w:t>lle overskridelser af foregående kvoteårs (202</w:t>
      </w:r>
      <w:r>
        <w:rPr>
          <w:rFonts w:ascii="Arial" w:hAnsi="Arial" w:cs="Arial"/>
          <w:sz w:val="20"/>
          <w:szCs w:val="20"/>
        </w:rPr>
        <w:t>6</w:t>
      </w:r>
      <w:r w:rsidRPr="002D5571">
        <w:rPr>
          <w:rFonts w:ascii="Arial" w:hAnsi="Arial" w:cs="Arial"/>
          <w:sz w:val="20"/>
          <w:szCs w:val="20"/>
        </w:rPr>
        <w:t xml:space="preserve">) kvote vil blive fratrukket </w:t>
      </w:r>
      <w:r w:rsidR="00BD1E66">
        <w:rPr>
          <w:rFonts w:ascii="Arial" w:hAnsi="Arial" w:cs="Arial"/>
          <w:sz w:val="20"/>
          <w:szCs w:val="20"/>
        </w:rPr>
        <w:t xml:space="preserve">det </w:t>
      </w:r>
      <w:r w:rsidRPr="002D5571">
        <w:rPr>
          <w:rFonts w:ascii="Arial" w:hAnsi="Arial" w:cs="Arial"/>
          <w:sz w:val="20"/>
          <w:szCs w:val="20"/>
        </w:rPr>
        <w:t xml:space="preserve">relevante forvaltningsområdes kvote efter fordelingen. </w:t>
      </w:r>
      <w:r>
        <w:rPr>
          <w:rFonts w:ascii="Arial" w:hAnsi="Arial" w:cs="Arial"/>
          <w:sz w:val="20"/>
          <w:szCs w:val="20"/>
        </w:rPr>
        <w:t>Dette sker, når Departementet har modtaget samtlige udfyldte fangstmeldinger for hele 2026.</w:t>
      </w:r>
    </w:p>
    <w:p w14:paraId="072E6AAC" w14:textId="5D9E8682" w:rsidR="009910AE" w:rsidRPr="002D5571" w:rsidRDefault="009910AE" w:rsidP="009910AE">
      <w:pPr>
        <w:tabs>
          <w:tab w:val="left" w:pos="2847"/>
        </w:tabs>
        <w:spacing w:after="0"/>
        <w:jc w:val="both"/>
        <w:rPr>
          <w:rFonts w:ascii="Arial" w:hAnsi="Arial" w:cs="Arial"/>
          <w:sz w:val="20"/>
          <w:szCs w:val="20"/>
        </w:rPr>
      </w:pPr>
    </w:p>
    <w:p w14:paraId="1ABEFB97" w14:textId="3805048F" w:rsidR="009910AE" w:rsidRPr="002D5571" w:rsidRDefault="009910AE" w:rsidP="009910AE">
      <w:pPr>
        <w:spacing w:after="0"/>
        <w:jc w:val="both"/>
        <w:rPr>
          <w:rFonts w:ascii="Arial" w:hAnsi="Arial" w:cs="Arial"/>
          <w:sz w:val="20"/>
          <w:szCs w:val="20"/>
        </w:rPr>
      </w:pPr>
      <w:r w:rsidRPr="002D5571">
        <w:rPr>
          <w:rFonts w:ascii="Arial" w:hAnsi="Arial" w:cs="Arial"/>
          <w:sz w:val="20"/>
          <w:szCs w:val="20"/>
        </w:rPr>
        <w:t>”</w:t>
      </w:r>
      <w:proofErr w:type="spellStart"/>
      <w:r w:rsidRPr="002D5571">
        <w:rPr>
          <w:rFonts w:ascii="Arial" w:hAnsi="Arial" w:cs="Arial"/>
          <w:sz w:val="20"/>
          <w:szCs w:val="20"/>
        </w:rPr>
        <w:t>Carry</w:t>
      </w:r>
      <w:proofErr w:type="spellEnd"/>
      <w:r w:rsidR="00BD1E66">
        <w:rPr>
          <w:rFonts w:ascii="Arial" w:hAnsi="Arial" w:cs="Arial"/>
          <w:sz w:val="20"/>
          <w:szCs w:val="20"/>
        </w:rPr>
        <w:t>-</w:t>
      </w:r>
      <w:r w:rsidRPr="002D5571">
        <w:rPr>
          <w:rFonts w:ascii="Arial" w:hAnsi="Arial" w:cs="Arial"/>
          <w:sz w:val="20"/>
          <w:szCs w:val="20"/>
        </w:rPr>
        <w:t xml:space="preserve">over” – fra </w:t>
      </w:r>
      <w:proofErr w:type="spellStart"/>
      <w:r w:rsidRPr="002D5571">
        <w:rPr>
          <w:rFonts w:ascii="Arial" w:hAnsi="Arial" w:cs="Arial"/>
          <w:sz w:val="20"/>
          <w:szCs w:val="20"/>
        </w:rPr>
        <w:t>kvoteåret</w:t>
      </w:r>
      <w:proofErr w:type="spellEnd"/>
      <w:r w:rsidRPr="002D5571">
        <w:rPr>
          <w:rFonts w:ascii="Arial" w:hAnsi="Arial" w:cs="Arial"/>
          <w:sz w:val="20"/>
          <w:szCs w:val="20"/>
        </w:rPr>
        <w:t xml:space="preserve"> 202</w:t>
      </w:r>
      <w:r>
        <w:rPr>
          <w:rFonts w:ascii="Arial" w:hAnsi="Arial" w:cs="Arial"/>
          <w:sz w:val="20"/>
          <w:szCs w:val="20"/>
        </w:rPr>
        <w:t>6</w:t>
      </w:r>
      <w:r w:rsidRPr="002D5571">
        <w:rPr>
          <w:rFonts w:ascii="Arial" w:hAnsi="Arial" w:cs="Arial"/>
          <w:sz w:val="20"/>
          <w:szCs w:val="20"/>
        </w:rPr>
        <w:t xml:space="preserve"> vil ikke-opfangede restkvoter af isbjørne overføres til næste år (202</w:t>
      </w:r>
      <w:r w:rsidR="00022DA1">
        <w:rPr>
          <w:rFonts w:ascii="Arial" w:hAnsi="Arial" w:cs="Arial"/>
          <w:sz w:val="20"/>
          <w:szCs w:val="20"/>
        </w:rPr>
        <w:t>7</w:t>
      </w:r>
      <w:r w:rsidRPr="002D5571">
        <w:rPr>
          <w:rFonts w:ascii="Arial" w:hAnsi="Arial" w:cs="Arial"/>
          <w:sz w:val="20"/>
          <w:szCs w:val="20"/>
        </w:rPr>
        <w:t xml:space="preserve">) (jf. ikke-akkumulerende metode). Departementet vil sende information til kommunerne herom, så snart opgørelsen for </w:t>
      </w:r>
      <w:proofErr w:type="spellStart"/>
      <w:r w:rsidRPr="002D5571">
        <w:rPr>
          <w:rFonts w:ascii="Arial" w:hAnsi="Arial" w:cs="Arial"/>
          <w:sz w:val="20"/>
          <w:szCs w:val="20"/>
        </w:rPr>
        <w:t>kvoteåret</w:t>
      </w:r>
      <w:proofErr w:type="spellEnd"/>
      <w:r w:rsidRPr="002D5571">
        <w:rPr>
          <w:rFonts w:ascii="Arial" w:hAnsi="Arial" w:cs="Arial"/>
          <w:sz w:val="20"/>
          <w:szCs w:val="20"/>
        </w:rPr>
        <w:t xml:space="preserve"> 202</w:t>
      </w:r>
      <w:r w:rsidR="00022DA1">
        <w:rPr>
          <w:rFonts w:ascii="Arial" w:hAnsi="Arial" w:cs="Arial"/>
          <w:sz w:val="20"/>
          <w:szCs w:val="20"/>
        </w:rPr>
        <w:t>6</w:t>
      </w:r>
      <w:r w:rsidRPr="002D5571">
        <w:rPr>
          <w:rFonts w:ascii="Arial" w:hAnsi="Arial" w:cs="Arial"/>
          <w:sz w:val="20"/>
          <w:szCs w:val="20"/>
        </w:rPr>
        <w:t xml:space="preserve"> er færdigbehandlet. </w:t>
      </w:r>
    </w:p>
    <w:p w14:paraId="2BC67EB0" w14:textId="77777777" w:rsidR="009910AE" w:rsidRPr="002D5571" w:rsidRDefault="009910AE" w:rsidP="009910AE">
      <w:pPr>
        <w:spacing w:after="0"/>
        <w:jc w:val="both"/>
        <w:rPr>
          <w:rFonts w:ascii="Arial" w:hAnsi="Arial" w:cs="Arial"/>
          <w:sz w:val="20"/>
          <w:szCs w:val="20"/>
        </w:rPr>
      </w:pPr>
    </w:p>
    <w:p w14:paraId="78F6ED91" w14:textId="6661550E" w:rsidR="009910AE" w:rsidRPr="002D5571" w:rsidRDefault="009910AE" w:rsidP="009910AE">
      <w:pPr>
        <w:spacing w:after="0"/>
        <w:jc w:val="both"/>
        <w:rPr>
          <w:rFonts w:ascii="Arial" w:hAnsi="Arial" w:cs="Arial"/>
          <w:b/>
          <w:sz w:val="20"/>
          <w:szCs w:val="20"/>
        </w:rPr>
      </w:pPr>
      <w:r w:rsidRPr="002D5571">
        <w:rPr>
          <w:rFonts w:ascii="Arial" w:hAnsi="Arial" w:cs="Arial"/>
          <w:b/>
          <w:sz w:val="20"/>
          <w:szCs w:val="20"/>
        </w:rPr>
        <w:t>Ændringer i forhold til 202</w:t>
      </w:r>
      <w:r w:rsidR="007752CD">
        <w:rPr>
          <w:rFonts w:ascii="Arial" w:hAnsi="Arial" w:cs="Arial"/>
          <w:b/>
          <w:sz w:val="20"/>
          <w:szCs w:val="20"/>
        </w:rPr>
        <w:t>6</w:t>
      </w:r>
    </w:p>
    <w:p w14:paraId="0B12CAD1" w14:textId="2A78A570" w:rsidR="00EC70EC" w:rsidRDefault="00EC70EC" w:rsidP="009910AE">
      <w:pPr>
        <w:spacing w:after="0"/>
        <w:jc w:val="both"/>
        <w:rPr>
          <w:rFonts w:ascii="Arial" w:hAnsi="Arial" w:cs="Arial"/>
          <w:sz w:val="20"/>
          <w:szCs w:val="20"/>
        </w:rPr>
      </w:pPr>
      <w:r>
        <w:rPr>
          <w:rFonts w:ascii="Arial" w:hAnsi="Arial" w:cs="Arial"/>
          <w:sz w:val="20"/>
          <w:szCs w:val="20"/>
        </w:rPr>
        <w:t>Kvoten</w:t>
      </w:r>
      <w:r w:rsidR="009A41F2">
        <w:rPr>
          <w:rFonts w:ascii="Arial" w:hAnsi="Arial" w:cs="Arial"/>
          <w:sz w:val="20"/>
          <w:szCs w:val="20"/>
        </w:rPr>
        <w:t xml:space="preserve"> for Østgrønland</w:t>
      </w:r>
      <w:r>
        <w:rPr>
          <w:rFonts w:ascii="Arial" w:hAnsi="Arial" w:cs="Arial"/>
          <w:sz w:val="20"/>
          <w:szCs w:val="20"/>
        </w:rPr>
        <w:t xml:space="preserve"> justeres fra 83 til 78 isbjørne </w:t>
      </w:r>
      <w:r w:rsidR="008E7E82">
        <w:rPr>
          <w:rFonts w:ascii="Arial" w:hAnsi="Arial" w:cs="Arial"/>
          <w:sz w:val="20"/>
          <w:szCs w:val="20"/>
        </w:rPr>
        <w:t xml:space="preserve">på baggrund af den </w:t>
      </w:r>
      <w:r w:rsidR="009A41F2">
        <w:rPr>
          <w:rFonts w:ascii="Arial" w:hAnsi="Arial" w:cs="Arial"/>
          <w:sz w:val="20"/>
          <w:szCs w:val="20"/>
        </w:rPr>
        <w:t>senest opdaterede</w:t>
      </w:r>
      <w:r w:rsidR="008E7E82">
        <w:rPr>
          <w:rFonts w:ascii="Arial" w:hAnsi="Arial" w:cs="Arial"/>
          <w:sz w:val="20"/>
          <w:szCs w:val="20"/>
        </w:rPr>
        <w:t xml:space="preserve"> </w:t>
      </w:r>
      <w:r>
        <w:rPr>
          <w:rFonts w:ascii="Arial" w:hAnsi="Arial" w:cs="Arial"/>
          <w:sz w:val="20"/>
          <w:szCs w:val="20"/>
        </w:rPr>
        <w:t>biologisk</w:t>
      </w:r>
      <w:r w:rsidR="008E7E82">
        <w:rPr>
          <w:rFonts w:ascii="Arial" w:hAnsi="Arial" w:cs="Arial"/>
          <w:sz w:val="20"/>
          <w:szCs w:val="20"/>
        </w:rPr>
        <w:t>e</w:t>
      </w:r>
      <w:r>
        <w:rPr>
          <w:rFonts w:ascii="Arial" w:hAnsi="Arial" w:cs="Arial"/>
          <w:sz w:val="20"/>
          <w:szCs w:val="20"/>
        </w:rPr>
        <w:t xml:space="preserve"> rådgivning. </w:t>
      </w:r>
    </w:p>
    <w:p w14:paraId="3404C664" w14:textId="338CC515" w:rsidR="009910AE" w:rsidRDefault="009910AE" w:rsidP="009910AE">
      <w:pPr>
        <w:spacing w:after="0"/>
        <w:jc w:val="both"/>
        <w:rPr>
          <w:rFonts w:ascii="Arial" w:hAnsi="Arial" w:cs="Arial"/>
          <w:sz w:val="20"/>
          <w:szCs w:val="20"/>
        </w:rPr>
      </w:pPr>
      <w:r w:rsidRPr="003B0007">
        <w:rPr>
          <w:rFonts w:ascii="Arial" w:hAnsi="Arial" w:cs="Arial"/>
          <w:sz w:val="20"/>
          <w:szCs w:val="20"/>
        </w:rPr>
        <w:t xml:space="preserve">Der er ingen kvotemæssige ændringer i Kane Basin, Baffin Bugt, Davis Strædet, og Sydgrønland </w:t>
      </w:r>
      <w:r w:rsidR="00BD1E66">
        <w:rPr>
          <w:rFonts w:ascii="Arial" w:hAnsi="Arial" w:cs="Arial"/>
          <w:sz w:val="20"/>
          <w:szCs w:val="20"/>
        </w:rPr>
        <w:t>for</w:t>
      </w:r>
      <w:r w:rsidRPr="003B0007">
        <w:rPr>
          <w:rFonts w:ascii="Arial" w:hAnsi="Arial" w:cs="Arial"/>
          <w:sz w:val="20"/>
          <w:szCs w:val="20"/>
        </w:rPr>
        <w:t xml:space="preserve"> 202</w:t>
      </w:r>
      <w:r w:rsidR="007752CD" w:rsidRPr="003B0007">
        <w:rPr>
          <w:rFonts w:ascii="Arial" w:hAnsi="Arial" w:cs="Arial"/>
          <w:sz w:val="20"/>
          <w:szCs w:val="20"/>
        </w:rPr>
        <w:t>7</w:t>
      </w:r>
      <w:r w:rsidRPr="003B0007">
        <w:rPr>
          <w:rFonts w:ascii="Arial" w:hAnsi="Arial" w:cs="Arial"/>
          <w:sz w:val="20"/>
          <w:szCs w:val="20"/>
        </w:rPr>
        <w:t xml:space="preserve"> i forhold til 202</w:t>
      </w:r>
      <w:r w:rsidR="007752CD" w:rsidRPr="003B0007">
        <w:rPr>
          <w:rFonts w:ascii="Arial" w:hAnsi="Arial" w:cs="Arial"/>
          <w:sz w:val="20"/>
          <w:szCs w:val="20"/>
        </w:rPr>
        <w:t>6</w:t>
      </w:r>
      <w:r w:rsidRPr="003B0007">
        <w:rPr>
          <w:rFonts w:ascii="Arial" w:hAnsi="Arial" w:cs="Arial"/>
          <w:sz w:val="20"/>
          <w:szCs w:val="20"/>
        </w:rPr>
        <w:t xml:space="preserve">-kvoter. </w:t>
      </w:r>
      <w:r w:rsidR="00E44C47">
        <w:rPr>
          <w:rFonts w:ascii="Arial" w:hAnsi="Arial" w:cs="Arial"/>
          <w:sz w:val="20"/>
          <w:szCs w:val="20"/>
        </w:rPr>
        <w:t xml:space="preserve"> </w:t>
      </w:r>
    </w:p>
    <w:p w14:paraId="363BC7C4" w14:textId="77777777" w:rsidR="009910AE" w:rsidRPr="002D5571" w:rsidRDefault="009910AE" w:rsidP="009910AE">
      <w:pPr>
        <w:spacing w:after="0"/>
        <w:jc w:val="both"/>
        <w:rPr>
          <w:rFonts w:ascii="Arial" w:hAnsi="Arial" w:cs="Arial"/>
          <w:sz w:val="20"/>
          <w:szCs w:val="20"/>
        </w:rPr>
      </w:pPr>
    </w:p>
    <w:p w14:paraId="2E6B7116" w14:textId="77777777" w:rsidR="009910AE" w:rsidRPr="002D5571" w:rsidRDefault="009910AE" w:rsidP="009910AE">
      <w:pPr>
        <w:spacing w:after="0"/>
        <w:jc w:val="both"/>
        <w:rPr>
          <w:rFonts w:ascii="Arial" w:hAnsi="Arial" w:cs="Arial"/>
          <w:b/>
          <w:sz w:val="20"/>
          <w:szCs w:val="20"/>
        </w:rPr>
      </w:pPr>
      <w:r w:rsidRPr="002D5571">
        <w:rPr>
          <w:rFonts w:ascii="Arial" w:hAnsi="Arial" w:cs="Arial"/>
          <w:b/>
          <w:sz w:val="20"/>
          <w:szCs w:val="20"/>
        </w:rPr>
        <w:t>Høringsfrist</w:t>
      </w:r>
    </w:p>
    <w:p w14:paraId="6ADE2C63" w14:textId="23178FB1" w:rsidR="009910AE" w:rsidRPr="002D5571" w:rsidRDefault="009910AE" w:rsidP="009910AE">
      <w:pPr>
        <w:spacing w:after="0"/>
        <w:jc w:val="both"/>
        <w:rPr>
          <w:rFonts w:ascii="Arial" w:hAnsi="Arial" w:cs="Arial"/>
          <w:sz w:val="20"/>
          <w:szCs w:val="20"/>
        </w:rPr>
      </w:pPr>
      <w:r w:rsidRPr="002D5571">
        <w:rPr>
          <w:rFonts w:ascii="Arial" w:hAnsi="Arial" w:cs="Arial"/>
          <w:sz w:val="20"/>
          <w:szCs w:val="20"/>
        </w:rPr>
        <w:t>APN</w:t>
      </w:r>
      <w:r>
        <w:rPr>
          <w:rFonts w:ascii="Arial" w:hAnsi="Arial" w:cs="Arial"/>
          <w:sz w:val="20"/>
          <w:szCs w:val="20"/>
        </w:rPr>
        <w:t>IPN</w:t>
      </w:r>
      <w:r w:rsidRPr="002D5571">
        <w:rPr>
          <w:rFonts w:ascii="Arial" w:hAnsi="Arial" w:cs="Arial"/>
          <w:sz w:val="20"/>
          <w:szCs w:val="20"/>
        </w:rPr>
        <w:t xml:space="preserve"> har sat høringsfristen til </w:t>
      </w:r>
      <w:r w:rsidR="00BD1E66">
        <w:rPr>
          <w:rFonts w:ascii="Arial" w:hAnsi="Arial" w:cs="Arial"/>
          <w:sz w:val="20"/>
          <w:szCs w:val="20"/>
        </w:rPr>
        <w:t>fre</w:t>
      </w:r>
      <w:r w:rsidRPr="007A2AE0">
        <w:rPr>
          <w:rFonts w:ascii="Arial" w:hAnsi="Arial" w:cs="Arial"/>
          <w:sz w:val="20"/>
          <w:szCs w:val="20"/>
        </w:rPr>
        <w:t xml:space="preserve">dag den </w:t>
      </w:r>
      <w:r w:rsidR="00CA7B31" w:rsidRPr="007A2AE0">
        <w:rPr>
          <w:rFonts w:ascii="Arial" w:hAnsi="Arial" w:cs="Arial"/>
          <w:sz w:val="20"/>
          <w:szCs w:val="20"/>
        </w:rPr>
        <w:t>2</w:t>
      </w:r>
      <w:r w:rsidR="00BD1E66">
        <w:rPr>
          <w:rFonts w:ascii="Arial" w:hAnsi="Arial" w:cs="Arial"/>
          <w:sz w:val="20"/>
          <w:szCs w:val="20"/>
        </w:rPr>
        <w:t>0</w:t>
      </w:r>
      <w:r w:rsidRPr="007A2AE0">
        <w:rPr>
          <w:rFonts w:ascii="Arial" w:hAnsi="Arial" w:cs="Arial"/>
          <w:sz w:val="20"/>
          <w:szCs w:val="20"/>
        </w:rPr>
        <w:t xml:space="preserve">. </w:t>
      </w:r>
      <w:r w:rsidR="00BD1E66">
        <w:rPr>
          <w:rFonts w:ascii="Arial" w:hAnsi="Arial" w:cs="Arial"/>
          <w:sz w:val="20"/>
          <w:szCs w:val="20"/>
        </w:rPr>
        <w:t>novem</w:t>
      </w:r>
      <w:r w:rsidR="008410B6" w:rsidRPr="007A2AE0">
        <w:rPr>
          <w:rFonts w:ascii="Arial" w:hAnsi="Arial" w:cs="Arial"/>
          <w:sz w:val="20"/>
          <w:szCs w:val="20"/>
        </w:rPr>
        <w:t>ber</w:t>
      </w:r>
      <w:r w:rsidR="004F5887">
        <w:rPr>
          <w:rFonts w:ascii="Arial" w:hAnsi="Arial" w:cs="Arial"/>
          <w:sz w:val="20"/>
          <w:szCs w:val="20"/>
        </w:rPr>
        <w:t xml:space="preserve"> </w:t>
      </w:r>
      <w:r w:rsidRPr="007A2AE0">
        <w:rPr>
          <w:rFonts w:ascii="Arial" w:hAnsi="Arial" w:cs="Arial"/>
          <w:sz w:val="20"/>
          <w:szCs w:val="20"/>
        </w:rPr>
        <w:t>2026.</w:t>
      </w:r>
    </w:p>
    <w:p w14:paraId="6859B22C" w14:textId="77777777" w:rsidR="009910AE" w:rsidRPr="002D5571" w:rsidRDefault="009910AE" w:rsidP="009910AE">
      <w:pPr>
        <w:spacing w:after="0"/>
        <w:jc w:val="both"/>
        <w:rPr>
          <w:rFonts w:ascii="Arial" w:hAnsi="Arial" w:cs="Arial"/>
          <w:sz w:val="20"/>
          <w:szCs w:val="20"/>
        </w:rPr>
      </w:pPr>
      <w:r w:rsidRPr="002D5571">
        <w:rPr>
          <w:rFonts w:ascii="Arial" w:hAnsi="Arial" w:cs="Arial"/>
          <w:sz w:val="20"/>
          <w:szCs w:val="20"/>
        </w:rPr>
        <w:t>Ingen svar anses som accept af dette fremsendte forslag. Der er ikke mulighed for forlængelse af høringsfristen.</w:t>
      </w:r>
    </w:p>
    <w:p w14:paraId="54152484" w14:textId="77777777" w:rsidR="009910AE" w:rsidRPr="002D5571" w:rsidRDefault="009910AE" w:rsidP="009910AE">
      <w:pPr>
        <w:spacing w:after="0"/>
        <w:jc w:val="both"/>
        <w:rPr>
          <w:rFonts w:ascii="Arial" w:hAnsi="Arial" w:cs="Arial"/>
          <w:sz w:val="20"/>
          <w:szCs w:val="20"/>
        </w:rPr>
      </w:pPr>
    </w:p>
    <w:p w14:paraId="4A26B052" w14:textId="77777777" w:rsidR="009910AE" w:rsidRPr="002D5571" w:rsidRDefault="009910AE" w:rsidP="009910AE">
      <w:pPr>
        <w:spacing w:after="0"/>
        <w:jc w:val="both"/>
        <w:rPr>
          <w:rFonts w:ascii="Arial" w:hAnsi="Arial" w:cs="Arial"/>
          <w:sz w:val="20"/>
          <w:szCs w:val="20"/>
        </w:rPr>
      </w:pPr>
      <w:r w:rsidRPr="002D5571">
        <w:rPr>
          <w:rFonts w:ascii="Arial" w:hAnsi="Arial" w:cs="Arial"/>
          <w:sz w:val="20"/>
          <w:szCs w:val="20"/>
        </w:rPr>
        <w:t xml:space="preserve">Høringssvar bedes sendt til apn@nanoq.gl eller evt. pr. fax på </w:t>
      </w:r>
      <w:proofErr w:type="spellStart"/>
      <w:r w:rsidRPr="002D5571">
        <w:rPr>
          <w:rFonts w:ascii="Arial" w:hAnsi="Arial" w:cs="Arial"/>
          <w:sz w:val="20"/>
          <w:szCs w:val="20"/>
        </w:rPr>
        <w:t>fax-nummer</w:t>
      </w:r>
      <w:proofErr w:type="spellEnd"/>
      <w:r w:rsidRPr="002D5571">
        <w:rPr>
          <w:rFonts w:ascii="Arial" w:hAnsi="Arial" w:cs="Arial"/>
          <w:sz w:val="20"/>
          <w:szCs w:val="20"/>
        </w:rPr>
        <w:t xml:space="preserve"> 34 53 55.</w:t>
      </w:r>
    </w:p>
    <w:p w14:paraId="69314B25" w14:textId="77777777" w:rsidR="00EC1E59" w:rsidRDefault="00EC1E59" w:rsidP="00111E2F">
      <w:pPr>
        <w:spacing w:after="0"/>
        <w:jc w:val="both"/>
        <w:rPr>
          <w:rFonts w:ascii="Arial" w:hAnsi="Arial" w:cs="Arial"/>
          <w:sz w:val="20"/>
          <w:szCs w:val="20"/>
        </w:rPr>
      </w:pPr>
    </w:p>
    <w:p w14:paraId="71D87B59" w14:textId="77777777" w:rsidR="002F277D" w:rsidRDefault="002F277D" w:rsidP="00111E2F">
      <w:pPr>
        <w:spacing w:after="0"/>
        <w:jc w:val="both"/>
        <w:rPr>
          <w:rFonts w:ascii="Arial" w:hAnsi="Arial" w:cs="Arial"/>
          <w:sz w:val="20"/>
          <w:szCs w:val="20"/>
        </w:rPr>
      </w:pPr>
    </w:p>
    <w:p w14:paraId="55A8DCD3" w14:textId="77777777" w:rsidR="002F277D" w:rsidRDefault="002F277D" w:rsidP="00111E2F">
      <w:pPr>
        <w:spacing w:after="0"/>
        <w:jc w:val="both"/>
        <w:rPr>
          <w:rFonts w:ascii="Arial" w:hAnsi="Arial" w:cs="Arial"/>
          <w:sz w:val="20"/>
          <w:szCs w:val="20"/>
        </w:rPr>
      </w:pPr>
    </w:p>
    <w:p w14:paraId="26F50678" w14:textId="77777777" w:rsidR="002F277D" w:rsidRDefault="002F277D" w:rsidP="00111E2F">
      <w:pPr>
        <w:spacing w:after="0"/>
        <w:jc w:val="both"/>
        <w:rPr>
          <w:rFonts w:ascii="Arial" w:hAnsi="Arial" w:cs="Arial"/>
          <w:sz w:val="20"/>
          <w:szCs w:val="20"/>
        </w:rPr>
      </w:pPr>
    </w:p>
    <w:p w14:paraId="7C6B85C3" w14:textId="77777777" w:rsidR="002F277D" w:rsidRPr="000D663C" w:rsidRDefault="002F277D" w:rsidP="00111E2F">
      <w:pPr>
        <w:spacing w:after="0"/>
        <w:jc w:val="both"/>
        <w:rPr>
          <w:rFonts w:ascii="Arial" w:hAnsi="Arial" w:cs="Arial"/>
          <w:sz w:val="20"/>
          <w:szCs w:val="20"/>
        </w:rPr>
      </w:pPr>
    </w:p>
    <w:p w14:paraId="231CA987" w14:textId="77777777" w:rsidR="00EC1E59" w:rsidRPr="000D663C" w:rsidRDefault="00EC1E59" w:rsidP="00111E2F">
      <w:pPr>
        <w:spacing w:after="0"/>
        <w:jc w:val="both"/>
        <w:rPr>
          <w:rFonts w:ascii="Arial" w:hAnsi="Arial" w:cs="Arial"/>
          <w:sz w:val="20"/>
          <w:szCs w:val="20"/>
        </w:rPr>
      </w:pPr>
    </w:p>
    <w:p w14:paraId="1DA066C7" w14:textId="77777777" w:rsidR="00EC1E59" w:rsidRDefault="00EC1E59" w:rsidP="00111E2F">
      <w:pPr>
        <w:spacing w:after="0"/>
        <w:jc w:val="both"/>
        <w:rPr>
          <w:rFonts w:ascii="Arial" w:hAnsi="Arial" w:cs="Arial"/>
          <w:sz w:val="20"/>
          <w:szCs w:val="20"/>
        </w:rPr>
      </w:pPr>
      <w:proofErr w:type="spellStart"/>
      <w:r>
        <w:rPr>
          <w:rFonts w:ascii="Arial" w:hAnsi="Arial" w:cs="Arial"/>
          <w:sz w:val="20"/>
          <w:szCs w:val="20"/>
        </w:rPr>
        <w:lastRenderedPageBreak/>
        <w:t>Inussiarnersumik</w:t>
      </w:r>
      <w:proofErr w:type="spellEnd"/>
      <w:r>
        <w:rPr>
          <w:rFonts w:ascii="Arial" w:hAnsi="Arial" w:cs="Arial"/>
          <w:sz w:val="20"/>
          <w:szCs w:val="20"/>
        </w:rPr>
        <w:t xml:space="preserve"> </w:t>
      </w:r>
      <w:proofErr w:type="spellStart"/>
      <w:r>
        <w:rPr>
          <w:rFonts w:ascii="Arial" w:hAnsi="Arial" w:cs="Arial"/>
          <w:sz w:val="20"/>
          <w:szCs w:val="20"/>
        </w:rPr>
        <w:t>inuulluaqqusillunga</w:t>
      </w:r>
      <w:proofErr w:type="spellEnd"/>
    </w:p>
    <w:p w14:paraId="2D93A5C1" w14:textId="77777777" w:rsidR="00EC1E59" w:rsidRDefault="00EC1E59" w:rsidP="00111E2F">
      <w:pPr>
        <w:spacing w:after="0"/>
        <w:jc w:val="both"/>
        <w:rPr>
          <w:rFonts w:ascii="Arial" w:hAnsi="Arial" w:cs="Arial"/>
          <w:sz w:val="20"/>
          <w:szCs w:val="20"/>
        </w:rPr>
      </w:pPr>
      <w:r>
        <w:rPr>
          <w:rFonts w:ascii="Arial" w:hAnsi="Arial" w:cs="Arial"/>
          <w:sz w:val="20"/>
          <w:szCs w:val="20"/>
        </w:rPr>
        <w:t>Med venlig hilsen</w:t>
      </w:r>
    </w:p>
    <w:p w14:paraId="144A9F34" w14:textId="77777777" w:rsidR="00EC1E59" w:rsidRDefault="00EC1E59" w:rsidP="00111E2F">
      <w:pPr>
        <w:spacing w:after="0"/>
        <w:jc w:val="both"/>
        <w:rPr>
          <w:rFonts w:ascii="Arial" w:hAnsi="Arial" w:cs="Arial"/>
          <w:sz w:val="20"/>
          <w:szCs w:val="20"/>
        </w:rPr>
      </w:pPr>
    </w:p>
    <w:p w14:paraId="246B371D" w14:textId="77777777" w:rsidR="00EC1E59" w:rsidRDefault="00EC1E59" w:rsidP="00111E2F">
      <w:pPr>
        <w:spacing w:after="0"/>
        <w:jc w:val="both"/>
        <w:rPr>
          <w:rFonts w:ascii="Arial" w:hAnsi="Arial" w:cs="Arial"/>
          <w:sz w:val="20"/>
          <w:szCs w:val="20"/>
        </w:rPr>
      </w:pPr>
    </w:p>
    <w:p w14:paraId="402E1E17" w14:textId="77777777" w:rsidR="00791768" w:rsidRPr="009910AE" w:rsidRDefault="00791768" w:rsidP="00791768">
      <w:pPr>
        <w:spacing w:after="0"/>
        <w:rPr>
          <w:rFonts w:ascii="Arial" w:hAnsi="Arial" w:cs="Arial"/>
          <w:sz w:val="20"/>
          <w:szCs w:val="20"/>
        </w:rPr>
      </w:pPr>
      <w:r w:rsidRPr="009910AE">
        <w:rPr>
          <w:rFonts w:ascii="Arial" w:hAnsi="Arial" w:cs="Arial"/>
          <w:sz w:val="20"/>
          <w:szCs w:val="20"/>
        </w:rPr>
        <w:t>Paninguak` Bendtsen</w:t>
      </w:r>
    </w:p>
    <w:p w14:paraId="444527EE" w14:textId="77777777" w:rsidR="00791768" w:rsidRPr="009910AE" w:rsidRDefault="000F1BD4" w:rsidP="00791768">
      <w:pPr>
        <w:spacing w:after="0"/>
        <w:rPr>
          <w:rFonts w:ascii="Arial" w:hAnsi="Arial" w:cs="Arial"/>
          <w:sz w:val="20"/>
          <w:szCs w:val="20"/>
        </w:rPr>
      </w:pPr>
      <w:r w:rsidRPr="009910AE">
        <w:rPr>
          <w:rFonts w:ascii="Arial" w:hAnsi="Arial" w:cs="Arial"/>
          <w:sz w:val="16"/>
          <w:szCs w:val="16"/>
        </w:rPr>
        <w:t>E</w:t>
      </w:r>
      <w:r w:rsidR="00D910CB" w:rsidRPr="009910AE">
        <w:rPr>
          <w:rFonts w:ascii="Arial" w:hAnsi="Arial" w:cs="Arial"/>
          <w:sz w:val="16"/>
          <w:szCs w:val="16"/>
        </w:rPr>
        <w:t xml:space="preserve">-mail: </w:t>
      </w:r>
      <w:r w:rsidR="00791768" w:rsidRPr="009910AE">
        <w:rPr>
          <w:rFonts w:ascii="Arial" w:hAnsi="Arial" w:cs="Arial"/>
          <w:sz w:val="16"/>
          <w:szCs w:val="16"/>
        </w:rPr>
        <w:t>pabn@nanoq.gl</w:t>
      </w:r>
    </w:p>
    <w:p w14:paraId="2C19AB8E" w14:textId="77777777" w:rsidR="00791768" w:rsidRPr="009910AE" w:rsidRDefault="003E2A35" w:rsidP="00791768">
      <w:pPr>
        <w:spacing w:after="0"/>
        <w:jc w:val="both"/>
        <w:rPr>
          <w:rFonts w:ascii="Arial" w:hAnsi="Arial" w:cs="Arial"/>
          <w:sz w:val="20"/>
          <w:szCs w:val="20"/>
        </w:rPr>
      </w:pPr>
      <w:proofErr w:type="spellStart"/>
      <w:r w:rsidRPr="009910AE">
        <w:rPr>
          <w:rFonts w:ascii="Arial" w:hAnsi="Arial" w:cs="Arial"/>
          <w:sz w:val="16"/>
          <w:szCs w:val="16"/>
        </w:rPr>
        <w:t>Oq</w:t>
      </w:r>
      <w:proofErr w:type="spellEnd"/>
      <w:r w:rsidRPr="009910AE">
        <w:rPr>
          <w:rFonts w:ascii="Arial" w:hAnsi="Arial" w:cs="Arial"/>
          <w:sz w:val="16"/>
          <w:szCs w:val="16"/>
        </w:rPr>
        <w:t xml:space="preserve">. </w:t>
      </w:r>
      <w:proofErr w:type="spellStart"/>
      <w:r w:rsidRPr="009910AE">
        <w:rPr>
          <w:rFonts w:ascii="Arial" w:hAnsi="Arial" w:cs="Arial"/>
          <w:sz w:val="16"/>
          <w:szCs w:val="16"/>
        </w:rPr>
        <w:t>t</w:t>
      </w:r>
      <w:r w:rsidR="00791768" w:rsidRPr="009910AE">
        <w:rPr>
          <w:rFonts w:ascii="Arial" w:hAnsi="Arial" w:cs="Arial"/>
          <w:sz w:val="16"/>
          <w:szCs w:val="16"/>
        </w:rPr>
        <w:t>oqq</w:t>
      </w:r>
      <w:proofErr w:type="spellEnd"/>
      <w:r w:rsidR="00791768" w:rsidRPr="009910AE">
        <w:rPr>
          <w:rFonts w:ascii="Arial" w:hAnsi="Arial" w:cs="Arial"/>
          <w:sz w:val="16"/>
          <w:szCs w:val="16"/>
        </w:rPr>
        <w:t>/</w:t>
      </w:r>
      <w:r w:rsidRPr="009910AE">
        <w:rPr>
          <w:rFonts w:ascii="Arial" w:hAnsi="Arial" w:cs="Arial"/>
          <w:sz w:val="16"/>
          <w:szCs w:val="16"/>
        </w:rPr>
        <w:t xml:space="preserve">Tlf. </w:t>
      </w:r>
      <w:r w:rsidR="00791768" w:rsidRPr="009910AE">
        <w:rPr>
          <w:rFonts w:ascii="Arial" w:hAnsi="Arial" w:cs="Arial"/>
          <w:sz w:val="16"/>
          <w:szCs w:val="16"/>
        </w:rPr>
        <w:t>direkte 34 58 46</w:t>
      </w:r>
    </w:p>
    <w:sectPr w:rsidR="00791768" w:rsidRPr="009910AE" w:rsidSect="00571277">
      <w:footerReference w:type="default" r:id="rId9"/>
      <w:headerReference w:type="first" r:id="rId10"/>
      <w:footerReference w:type="first" r:id="rId11"/>
      <w:pgSz w:w="11906" w:h="16838" w:code="9"/>
      <w:pgMar w:top="1843"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9A437" w14:textId="77777777" w:rsidR="00F85D8C" w:rsidRDefault="00F85D8C" w:rsidP="00FA2B29">
      <w:pPr>
        <w:spacing w:after="0" w:line="240" w:lineRule="auto"/>
      </w:pPr>
      <w:r>
        <w:separator/>
      </w:r>
    </w:p>
  </w:endnote>
  <w:endnote w:type="continuationSeparator" w:id="0">
    <w:p w14:paraId="344AFD31" w14:textId="77777777" w:rsidR="00F85D8C" w:rsidRDefault="00F85D8C"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Content>
      <w:p w14:paraId="6750E594" w14:textId="77777777" w:rsidR="00E534E9" w:rsidRDefault="00E534E9">
        <w:pPr>
          <w:pStyle w:val="Sidefod"/>
          <w:jc w:val="right"/>
        </w:pPr>
        <w:r>
          <w:fldChar w:fldCharType="begin"/>
        </w:r>
        <w:r>
          <w:instrText>PAGE   \* MERGEFORMAT</w:instrText>
        </w:r>
        <w:r>
          <w:fldChar w:fldCharType="separate"/>
        </w:r>
        <w:r w:rsidR="00571277">
          <w:rPr>
            <w:noProof/>
          </w:rPr>
          <w:t>2</w:t>
        </w:r>
        <w:r>
          <w:fldChar w:fldCharType="end"/>
        </w:r>
      </w:p>
    </w:sdtContent>
  </w:sdt>
  <w:p w14:paraId="258445A5" w14:textId="77777777" w:rsidR="00E534E9" w:rsidRDefault="00E534E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2FBD" w14:textId="77777777" w:rsidR="00E534E9" w:rsidRDefault="00E534E9" w:rsidP="00160515">
    <w:pPr>
      <w:pStyle w:val="Sidefod"/>
    </w:pPr>
  </w:p>
  <w:p w14:paraId="17FC56BB" w14:textId="77777777" w:rsidR="00E534E9" w:rsidRDefault="00E534E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BEC09" w14:textId="77777777" w:rsidR="00F85D8C" w:rsidRDefault="00F85D8C" w:rsidP="00FA2B29">
      <w:pPr>
        <w:spacing w:after="0" w:line="240" w:lineRule="auto"/>
      </w:pPr>
      <w:r>
        <w:separator/>
      </w:r>
    </w:p>
  </w:footnote>
  <w:footnote w:type="continuationSeparator" w:id="0">
    <w:p w14:paraId="047C2BBE" w14:textId="77777777" w:rsidR="00F85D8C" w:rsidRDefault="00F85D8C" w:rsidP="00FA2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668D" w14:textId="77777777" w:rsidR="001851AA" w:rsidRDefault="00000000" w:rsidP="002F277D">
    <w:pPr>
      <w:pStyle w:val="Lillev"/>
      <w:ind w:right="1587"/>
    </w:pPr>
    <w:sdt>
      <w:sdtPr>
        <w:id w:val="1009559856"/>
        <w:docPartObj>
          <w:docPartGallery w:val="Watermarks"/>
          <w:docPartUnique/>
        </w:docPartObj>
      </w:sdtPr>
      <w:sdtContent>
        <w:r w:rsidR="001851AA">
          <w:rPr>
            <w:noProof/>
            <w:lang w:eastAsia="da-DK"/>
          </w:rPr>
          <w:drawing>
            <wp:anchor distT="0" distB="0" distL="114300" distR="114300" simplePos="0" relativeHeight="251658240" behindDoc="1" locked="1" layoutInCell="1" allowOverlap="1" wp14:anchorId="349F97F5" wp14:editId="69957296">
              <wp:simplePos x="0" y="0"/>
              <wp:positionH relativeFrom="column">
                <wp:posOffset>266700</wp:posOffset>
              </wp:positionH>
              <wp:positionV relativeFrom="page">
                <wp:posOffset>5404485</wp:posOffset>
              </wp:positionV>
              <wp:extent cx="6504940" cy="5292725"/>
              <wp:effectExtent l="0" t="0" r="0" b="3175"/>
              <wp:wrapNone/>
              <wp:docPr id="1" name="Billede 1"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r w:rsidR="001851AA">
      <w:t xml:space="preserve">   </w:t>
    </w:r>
  </w:p>
  <w:p w14:paraId="066E7C27" w14:textId="3CE43550" w:rsidR="0060046F" w:rsidRDefault="001851AA" w:rsidP="002F277D">
    <w:pPr>
      <w:pStyle w:val="Lillev"/>
      <w:ind w:right="1870"/>
    </w:pPr>
    <w:r>
      <w:rPr>
        <w:noProof/>
        <w:lang w:eastAsia="da-DK"/>
      </w:rPr>
      <w:drawing>
        <wp:anchor distT="0" distB="0" distL="114300" distR="114300" simplePos="0" relativeHeight="251657216" behindDoc="0" locked="1" layoutInCell="1" allowOverlap="1" wp14:anchorId="2559C381" wp14:editId="7FADEBA0">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60046F">
      <w:t>Aalisarnermut</w:t>
    </w:r>
    <w:proofErr w:type="spellEnd"/>
    <w:r w:rsidR="0060046F">
      <w:t xml:space="preserve">, </w:t>
    </w:r>
    <w:proofErr w:type="spellStart"/>
    <w:r w:rsidR="0060046F">
      <w:t>Piniarnermut</w:t>
    </w:r>
    <w:proofErr w:type="spellEnd"/>
    <w:r w:rsidR="0060046F">
      <w:t xml:space="preserve">, </w:t>
    </w:r>
    <w:proofErr w:type="spellStart"/>
    <w:r w:rsidR="0060046F">
      <w:t>Nunalerinermut</w:t>
    </w:r>
    <w:proofErr w:type="spellEnd"/>
    <w:r w:rsidR="0060046F">
      <w:t xml:space="preserve"> </w:t>
    </w:r>
    <w:proofErr w:type="spellStart"/>
    <w:r w:rsidR="0060046F">
      <w:t>Imminullu</w:t>
    </w:r>
    <w:proofErr w:type="spellEnd"/>
    <w:r w:rsidR="0060046F">
      <w:t xml:space="preserve"> </w:t>
    </w:r>
    <w:proofErr w:type="spellStart"/>
    <w:r w:rsidR="0060046F">
      <w:t>Pilersornermut</w:t>
    </w:r>
    <w:proofErr w:type="spellEnd"/>
    <w:r w:rsidR="0060046F">
      <w:t xml:space="preserve"> </w:t>
    </w:r>
    <w:proofErr w:type="spellStart"/>
    <w:r w:rsidR="0060046F">
      <w:t>Naalakkersuisoqarfik</w:t>
    </w:r>
    <w:proofErr w:type="spellEnd"/>
  </w:p>
  <w:p w14:paraId="579DA26F" w14:textId="77777777" w:rsidR="0060046F" w:rsidRDefault="0060046F" w:rsidP="0060046F">
    <w:pPr>
      <w:pStyle w:val="Lillev"/>
    </w:pPr>
    <w:r>
      <w:t>Departementet for Fiskeri, Fangst, Landbrug og Selvforsyning</w:t>
    </w:r>
  </w:p>
  <w:p w14:paraId="5E3F4472" w14:textId="54FCBA2E" w:rsidR="001851AA" w:rsidRPr="005C54BD" w:rsidRDefault="0060046F" w:rsidP="0060046F">
    <w:pPr>
      <w:pStyle w:val="Lillev"/>
      <w:rPr>
        <w:lang w:val="en-US"/>
      </w:rPr>
    </w:pPr>
    <w:r w:rsidRPr="005C54BD">
      <w:rPr>
        <w:lang w:val="en-US"/>
      </w:rPr>
      <w:t>Ministry of Fisheries, Hunting, Agriculture and Self-</w:t>
    </w:r>
    <w:r w:rsidR="005C54BD">
      <w:rPr>
        <w:lang w:val="en-US"/>
      </w:rPr>
      <w:t>s</w:t>
    </w:r>
    <w:r w:rsidRPr="005C54BD">
      <w:rPr>
        <w:lang w:val="en-US"/>
      </w:rPr>
      <w:t>ufficiency</w:t>
    </w:r>
  </w:p>
  <w:p w14:paraId="3C31AA39" w14:textId="77777777" w:rsidR="00E534E9" w:rsidRPr="005C54BD" w:rsidRDefault="00E534E9" w:rsidP="001851AA">
    <w:pPr>
      <w:pStyle w:val="Sidehove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0038E"/>
    <w:multiLevelType w:val="hybridMultilevel"/>
    <w:tmpl w:val="0F8CD50A"/>
    <w:lvl w:ilvl="0" w:tplc="93E8BEEE">
      <w:start w:val="1"/>
      <w:numFmt w:val="decimal"/>
      <w:lvlText w:val="%1)"/>
      <w:lvlJc w:val="left"/>
      <w:pPr>
        <w:ind w:left="1020" w:hanging="360"/>
      </w:pPr>
    </w:lvl>
    <w:lvl w:ilvl="1" w:tplc="28A6E5FE">
      <w:start w:val="1"/>
      <w:numFmt w:val="decimal"/>
      <w:lvlText w:val="%2)"/>
      <w:lvlJc w:val="left"/>
      <w:pPr>
        <w:ind w:left="1020" w:hanging="360"/>
      </w:pPr>
    </w:lvl>
    <w:lvl w:ilvl="2" w:tplc="02142E78">
      <w:start w:val="1"/>
      <w:numFmt w:val="decimal"/>
      <w:lvlText w:val="%3)"/>
      <w:lvlJc w:val="left"/>
      <w:pPr>
        <w:ind w:left="1020" w:hanging="360"/>
      </w:pPr>
    </w:lvl>
    <w:lvl w:ilvl="3" w:tplc="1778D392">
      <w:start w:val="1"/>
      <w:numFmt w:val="decimal"/>
      <w:lvlText w:val="%4)"/>
      <w:lvlJc w:val="left"/>
      <w:pPr>
        <w:ind w:left="1020" w:hanging="360"/>
      </w:pPr>
    </w:lvl>
    <w:lvl w:ilvl="4" w:tplc="2F72B680">
      <w:start w:val="1"/>
      <w:numFmt w:val="decimal"/>
      <w:lvlText w:val="%5)"/>
      <w:lvlJc w:val="left"/>
      <w:pPr>
        <w:ind w:left="1020" w:hanging="360"/>
      </w:pPr>
    </w:lvl>
    <w:lvl w:ilvl="5" w:tplc="DF7C4062">
      <w:start w:val="1"/>
      <w:numFmt w:val="decimal"/>
      <w:lvlText w:val="%6)"/>
      <w:lvlJc w:val="left"/>
      <w:pPr>
        <w:ind w:left="1020" w:hanging="360"/>
      </w:pPr>
    </w:lvl>
    <w:lvl w:ilvl="6" w:tplc="6D68CE14">
      <w:start w:val="1"/>
      <w:numFmt w:val="decimal"/>
      <w:lvlText w:val="%7)"/>
      <w:lvlJc w:val="left"/>
      <w:pPr>
        <w:ind w:left="1020" w:hanging="360"/>
      </w:pPr>
    </w:lvl>
    <w:lvl w:ilvl="7" w:tplc="5CCA2AF0">
      <w:start w:val="1"/>
      <w:numFmt w:val="decimal"/>
      <w:lvlText w:val="%8)"/>
      <w:lvlJc w:val="left"/>
      <w:pPr>
        <w:ind w:left="1020" w:hanging="360"/>
      </w:pPr>
    </w:lvl>
    <w:lvl w:ilvl="8" w:tplc="975ACE76">
      <w:start w:val="1"/>
      <w:numFmt w:val="decimal"/>
      <w:lvlText w:val="%9)"/>
      <w:lvlJc w:val="left"/>
      <w:pPr>
        <w:ind w:left="1020" w:hanging="360"/>
      </w:pPr>
    </w:lvl>
  </w:abstractNum>
  <w:abstractNum w:abstractNumId="1" w15:restartNumberingAfterBreak="0">
    <w:nsid w:val="7CD2500F"/>
    <w:multiLevelType w:val="hybridMultilevel"/>
    <w:tmpl w:val="E31A1C62"/>
    <w:lvl w:ilvl="0" w:tplc="908E26D4">
      <w:numFmt w:val="bullet"/>
      <w:lvlText w:val="-"/>
      <w:lvlJc w:val="left"/>
      <w:pPr>
        <w:ind w:left="720" w:hanging="360"/>
      </w:pPr>
      <w:rPr>
        <w:rFonts w:ascii="Arial" w:eastAsiaTheme="minorHAnsi" w:hAnsi="Arial" w:cs="Aria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num w:numId="1" w16cid:durableId="1119296294">
    <w:abstractNumId w:val="1"/>
  </w:num>
  <w:num w:numId="2" w16cid:durableId="5498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46F"/>
    <w:rsid w:val="00012773"/>
    <w:rsid w:val="00017B41"/>
    <w:rsid w:val="000209E9"/>
    <w:rsid w:val="00022DA1"/>
    <w:rsid w:val="00027ABC"/>
    <w:rsid w:val="00027D8E"/>
    <w:rsid w:val="00036710"/>
    <w:rsid w:val="00041C18"/>
    <w:rsid w:val="00092308"/>
    <w:rsid w:val="000D663C"/>
    <w:rsid w:val="000F1BD4"/>
    <w:rsid w:val="00104214"/>
    <w:rsid w:val="001113B9"/>
    <w:rsid w:val="00111E2F"/>
    <w:rsid w:val="00115CBD"/>
    <w:rsid w:val="00126488"/>
    <w:rsid w:val="0013139D"/>
    <w:rsid w:val="00141E2E"/>
    <w:rsid w:val="00142359"/>
    <w:rsid w:val="00160515"/>
    <w:rsid w:val="0018189A"/>
    <w:rsid w:val="001851AA"/>
    <w:rsid w:val="00185553"/>
    <w:rsid w:val="001909A6"/>
    <w:rsid w:val="001A4FDD"/>
    <w:rsid w:val="001B19C3"/>
    <w:rsid w:val="001B390D"/>
    <w:rsid w:val="001B7F1C"/>
    <w:rsid w:val="001D7BBA"/>
    <w:rsid w:val="001F3B9C"/>
    <w:rsid w:val="002108E7"/>
    <w:rsid w:val="00216939"/>
    <w:rsid w:val="00231620"/>
    <w:rsid w:val="0025031A"/>
    <w:rsid w:val="00257FBA"/>
    <w:rsid w:val="00265B50"/>
    <w:rsid w:val="00277CF6"/>
    <w:rsid w:val="002801A0"/>
    <w:rsid w:val="002875B6"/>
    <w:rsid w:val="002A3544"/>
    <w:rsid w:val="002A50D2"/>
    <w:rsid w:val="002B02C4"/>
    <w:rsid w:val="002C23BC"/>
    <w:rsid w:val="002F277D"/>
    <w:rsid w:val="00300BA9"/>
    <w:rsid w:val="00315082"/>
    <w:rsid w:val="00315E25"/>
    <w:rsid w:val="00333AD5"/>
    <w:rsid w:val="0034347E"/>
    <w:rsid w:val="00354763"/>
    <w:rsid w:val="003834DA"/>
    <w:rsid w:val="00393CBA"/>
    <w:rsid w:val="00395EE6"/>
    <w:rsid w:val="003A467F"/>
    <w:rsid w:val="003B0007"/>
    <w:rsid w:val="003B4058"/>
    <w:rsid w:val="003C38E2"/>
    <w:rsid w:val="003E2A35"/>
    <w:rsid w:val="003E493D"/>
    <w:rsid w:val="003E7152"/>
    <w:rsid w:val="004320DC"/>
    <w:rsid w:val="0043447C"/>
    <w:rsid w:val="004356C4"/>
    <w:rsid w:val="00435971"/>
    <w:rsid w:val="004402D4"/>
    <w:rsid w:val="0046069A"/>
    <w:rsid w:val="00465A30"/>
    <w:rsid w:val="00484E4A"/>
    <w:rsid w:val="004A5012"/>
    <w:rsid w:val="004C1573"/>
    <w:rsid w:val="004E44DE"/>
    <w:rsid w:val="004E6C67"/>
    <w:rsid w:val="004F5887"/>
    <w:rsid w:val="00534448"/>
    <w:rsid w:val="0055100E"/>
    <w:rsid w:val="00554742"/>
    <w:rsid w:val="00571277"/>
    <w:rsid w:val="0057210B"/>
    <w:rsid w:val="00585B81"/>
    <w:rsid w:val="00592989"/>
    <w:rsid w:val="005A226D"/>
    <w:rsid w:val="005A32D2"/>
    <w:rsid w:val="005B3BE8"/>
    <w:rsid w:val="005B3F62"/>
    <w:rsid w:val="005B57AE"/>
    <w:rsid w:val="005C54BD"/>
    <w:rsid w:val="005D3AF1"/>
    <w:rsid w:val="005F08AE"/>
    <w:rsid w:val="005F62B6"/>
    <w:rsid w:val="0060046F"/>
    <w:rsid w:val="00601B3B"/>
    <w:rsid w:val="006030A0"/>
    <w:rsid w:val="006040A1"/>
    <w:rsid w:val="00611B4A"/>
    <w:rsid w:val="006170A9"/>
    <w:rsid w:val="006213C4"/>
    <w:rsid w:val="00637342"/>
    <w:rsid w:val="00641AC6"/>
    <w:rsid w:val="006434E2"/>
    <w:rsid w:val="00653B42"/>
    <w:rsid w:val="006579AA"/>
    <w:rsid w:val="006630A1"/>
    <w:rsid w:val="00683F28"/>
    <w:rsid w:val="006869E0"/>
    <w:rsid w:val="006870F6"/>
    <w:rsid w:val="006A27E5"/>
    <w:rsid w:val="006B33BA"/>
    <w:rsid w:val="006C3A9B"/>
    <w:rsid w:val="006D0527"/>
    <w:rsid w:val="006D62DC"/>
    <w:rsid w:val="006E4455"/>
    <w:rsid w:val="00701658"/>
    <w:rsid w:val="00705B1C"/>
    <w:rsid w:val="00713AA0"/>
    <w:rsid w:val="00714A90"/>
    <w:rsid w:val="00724B13"/>
    <w:rsid w:val="00726C74"/>
    <w:rsid w:val="007471ED"/>
    <w:rsid w:val="007529E3"/>
    <w:rsid w:val="0075432F"/>
    <w:rsid w:val="00757D47"/>
    <w:rsid w:val="007752CD"/>
    <w:rsid w:val="00784018"/>
    <w:rsid w:val="00791768"/>
    <w:rsid w:val="0079368A"/>
    <w:rsid w:val="007A23E0"/>
    <w:rsid w:val="007A2AE0"/>
    <w:rsid w:val="007B5204"/>
    <w:rsid w:val="007B5306"/>
    <w:rsid w:val="007C0F24"/>
    <w:rsid w:val="007D03B1"/>
    <w:rsid w:val="007D3B61"/>
    <w:rsid w:val="007E64A3"/>
    <w:rsid w:val="007F1A03"/>
    <w:rsid w:val="007F3259"/>
    <w:rsid w:val="008019A3"/>
    <w:rsid w:val="00801A0B"/>
    <w:rsid w:val="00811202"/>
    <w:rsid w:val="0081795F"/>
    <w:rsid w:val="00820EAA"/>
    <w:rsid w:val="00834260"/>
    <w:rsid w:val="008410B6"/>
    <w:rsid w:val="0084755D"/>
    <w:rsid w:val="008500BA"/>
    <w:rsid w:val="00853D1A"/>
    <w:rsid w:val="00865B81"/>
    <w:rsid w:val="00872488"/>
    <w:rsid w:val="00874C50"/>
    <w:rsid w:val="00885961"/>
    <w:rsid w:val="0089061D"/>
    <w:rsid w:val="008A30AE"/>
    <w:rsid w:val="008A31B4"/>
    <w:rsid w:val="008A5CC2"/>
    <w:rsid w:val="008B05A2"/>
    <w:rsid w:val="008B5055"/>
    <w:rsid w:val="008B5A9B"/>
    <w:rsid w:val="008C2FA4"/>
    <w:rsid w:val="008D1B9D"/>
    <w:rsid w:val="008E60D3"/>
    <w:rsid w:val="008E7E82"/>
    <w:rsid w:val="009046C6"/>
    <w:rsid w:val="009111F3"/>
    <w:rsid w:val="00932AD6"/>
    <w:rsid w:val="0093642C"/>
    <w:rsid w:val="00941E41"/>
    <w:rsid w:val="009707E7"/>
    <w:rsid w:val="00971DE2"/>
    <w:rsid w:val="00977891"/>
    <w:rsid w:val="0098309B"/>
    <w:rsid w:val="00986E1B"/>
    <w:rsid w:val="00990DA8"/>
    <w:rsid w:val="009910AE"/>
    <w:rsid w:val="00991206"/>
    <w:rsid w:val="009A41F2"/>
    <w:rsid w:val="009C1E57"/>
    <w:rsid w:val="009D730F"/>
    <w:rsid w:val="009F1EA9"/>
    <w:rsid w:val="00A01E96"/>
    <w:rsid w:val="00A02F64"/>
    <w:rsid w:val="00A37700"/>
    <w:rsid w:val="00A775DE"/>
    <w:rsid w:val="00A8287E"/>
    <w:rsid w:val="00A93B40"/>
    <w:rsid w:val="00AA4277"/>
    <w:rsid w:val="00AB0370"/>
    <w:rsid w:val="00AB2819"/>
    <w:rsid w:val="00AE4255"/>
    <w:rsid w:val="00AE7E63"/>
    <w:rsid w:val="00AF51A9"/>
    <w:rsid w:val="00AF7A6C"/>
    <w:rsid w:val="00B02BB1"/>
    <w:rsid w:val="00B02E9B"/>
    <w:rsid w:val="00B02EC3"/>
    <w:rsid w:val="00B1112C"/>
    <w:rsid w:val="00B30896"/>
    <w:rsid w:val="00B35361"/>
    <w:rsid w:val="00B41FA6"/>
    <w:rsid w:val="00B43E49"/>
    <w:rsid w:val="00B457AB"/>
    <w:rsid w:val="00B66742"/>
    <w:rsid w:val="00B673CD"/>
    <w:rsid w:val="00B710D3"/>
    <w:rsid w:val="00B73DF1"/>
    <w:rsid w:val="00B757DD"/>
    <w:rsid w:val="00B75A84"/>
    <w:rsid w:val="00B8322C"/>
    <w:rsid w:val="00B905E2"/>
    <w:rsid w:val="00B96CF7"/>
    <w:rsid w:val="00BA2CC1"/>
    <w:rsid w:val="00BC0CC6"/>
    <w:rsid w:val="00BC5A03"/>
    <w:rsid w:val="00BD1E66"/>
    <w:rsid w:val="00BD4DD7"/>
    <w:rsid w:val="00BE1753"/>
    <w:rsid w:val="00BF6D94"/>
    <w:rsid w:val="00C02435"/>
    <w:rsid w:val="00C20584"/>
    <w:rsid w:val="00C43B11"/>
    <w:rsid w:val="00C45E76"/>
    <w:rsid w:val="00C63E01"/>
    <w:rsid w:val="00C662F1"/>
    <w:rsid w:val="00C73B67"/>
    <w:rsid w:val="00C8134A"/>
    <w:rsid w:val="00C87E82"/>
    <w:rsid w:val="00C90C76"/>
    <w:rsid w:val="00C94731"/>
    <w:rsid w:val="00C9795C"/>
    <w:rsid w:val="00CA4714"/>
    <w:rsid w:val="00CA7B31"/>
    <w:rsid w:val="00CC4E4D"/>
    <w:rsid w:val="00CD230A"/>
    <w:rsid w:val="00CE0DF0"/>
    <w:rsid w:val="00CE53C6"/>
    <w:rsid w:val="00CE6836"/>
    <w:rsid w:val="00CF289A"/>
    <w:rsid w:val="00CF44A4"/>
    <w:rsid w:val="00D10378"/>
    <w:rsid w:val="00D303B6"/>
    <w:rsid w:val="00D3740C"/>
    <w:rsid w:val="00D42896"/>
    <w:rsid w:val="00D47B76"/>
    <w:rsid w:val="00D47DE0"/>
    <w:rsid w:val="00D56D26"/>
    <w:rsid w:val="00D7290B"/>
    <w:rsid w:val="00D910CB"/>
    <w:rsid w:val="00D970B0"/>
    <w:rsid w:val="00DB2DCC"/>
    <w:rsid w:val="00DB4A80"/>
    <w:rsid w:val="00DC2E68"/>
    <w:rsid w:val="00DD26B1"/>
    <w:rsid w:val="00DE6088"/>
    <w:rsid w:val="00DF1CE2"/>
    <w:rsid w:val="00E02F57"/>
    <w:rsid w:val="00E17135"/>
    <w:rsid w:val="00E217B4"/>
    <w:rsid w:val="00E25D20"/>
    <w:rsid w:val="00E44C47"/>
    <w:rsid w:val="00E51C34"/>
    <w:rsid w:val="00E534E9"/>
    <w:rsid w:val="00E57DE2"/>
    <w:rsid w:val="00E61846"/>
    <w:rsid w:val="00E619BB"/>
    <w:rsid w:val="00E6259B"/>
    <w:rsid w:val="00E646D1"/>
    <w:rsid w:val="00E650A5"/>
    <w:rsid w:val="00E73A53"/>
    <w:rsid w:val="00E76D2E"/>
    <w:rsid w:val="00E81282"/>
    <w:rsid w:val="00E90571"/>
    <w:rsid w:val="00EA4E06"/>
    <w:rsid w:val="00EB1427"/>
    <w:rsid w:val="00EC1E59"/>
    <w:rsid w:val="00EC22F2"/>
    <w:rsid w:val="00EC70EC"/>
    <w:rsid w:val="00EE48FC"/>
    <w:rsid w:val="00F0671A"/>
    <w:rsid w:val="00F15C8B"/>
    <w:rsid w:val="00F20FA2"/>
    <w:rsid w:val="00F33F88"/>
    <w:rsid w:val="00F54C1B"/>
    <w:rsid w:val="00F57BF8"/>
    <w:rsid w:val="00F62823"/>
    <w:rsid w:val="00F67A29"/>
    <w:rsid w:val="00F83820"/>
    <w:rsid w:val="00F85D8C"/>
    <w:rsid w:val="00F877BB"/>
    <w:rsid w:val="00F91D9D"/>
    <w:rsid w:val="00FA2B29"/>
    <w:rsid w:val="00FA5630"/>
    <w:rsid w:val="00FA63C8"/>
    <w:rsid w:val="00FB5906"/>
    <w:rsid w:val="00FC75D9"/>
    <w:rsid w:val="00FD0BBE"/>
    <w:rsid w:val="00FD3AF5"/>
    <w:rsid w:val="00FE5DF8"/>
    <w:rsid w:val="00FF02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B14B"/>
  <w15:docId w15:val="{69FDFEB4-D0F0-437F-A1E7-EC88F454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3A467F"/>
    <w:pPr>
      <w:spacing w:before="100" w:beforeAutospacing="1" w:after="180" w:line="240" w:lineRule="auto"/>
      <w:outlineLvl w:val="1"/>
    </w:pPr>
    <w:rPr>
      <w:rFonts w:ascii="Arial" w:eastAsia="Times New Roman" w:hAnsi="Arial" w:cs="Arial"/>
      <w:b/>
      <w:bCs/>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character" w:styleId="Fremhv">
    <w:name w:val="Emphasis"/>
    <w:basedOn w:val="Standardskrifttypeiafsnit"/>
    <w:uiPriority w:val="20"/>
    <w:qFormat/>
    <w:rsid w:val="003A467F"/>
    <w:rPr>
      <w:i/>
      <w:iCs/>
    </w:rPr>
  </w:style>
  <w:style w:type="character" w:customStyle="1" w:styleId="Overskrift2Tegn">
    <w:name w:val="Overskrift 2 Tegn"/>
    <w:basedOn w:val="Standardskrifttypeiafsnit"/>
    <w:link w:val="Overskrift2"/>
    <w:uiPriority w:val="9"/>
    <w:rsid w:val="003A467F"/>
    <w:rPr>
      <w:rFonts w:ascii="Arial" w:eastAsia="Times New Roman" w:hAnsi="Arial" w:cs="Arial"/>
      <w:b/>
      <w:bCs/>
      <w:sz w:val="48"/>
      <w:szCs w:val="48"/>
      <w:lang w:eastAsia="da-DK"/>
    </w:rPr>
  </w:style>
  <w:style w:type="character" w:styleId="Kraftigfremhvning">
    <w:name w:val="Intense Emphasis"/>
    <w:basedOn w:val="Standardskrifttypeiafsnit"/>
    <w:uiPriority w:val="21"/>
    <w:qFormat/>
    <w:rsid w:val="006D62DC"/>
    <w:rPr>
      <w:b/>
      <w:bCs/>
      <w:i/>
      <w:iCs/>
      <w:color w:val="4F81BD" w:themeColor="accent1"/>
    </w:rPr>
  </w:style>
  <w:style w:type="character" w:styleId="Strk">
    <w:name w:val="Strong"/>
    <w:basedOn w:val="Standardskrifttypeiafsnit"/>
    <w:uiPriority w:val="22"/>
    <w:qFormat/>
    <w:rsid w:val="0034347E"/>
    <w:rPr>
      <w:b/>
      <w:bCs/>
    </w:rPr>
  </w:style>
  <w:style w:type="character" w:styleId="Hyperlink">
    <w:name w:val="Hyperlink"/>
    <w:basedOn w:val="Standardskrifttypeiafsnit"/>
    <w:uiPriority w:val="99"/>
    <w:unhideWhenUsed/>
    <w:rsid w:val="00637342"/>
    <w:rPr>
      <w:color w:val="0000FF" w:themeColor="hyperlink"/>
      <w:u w:val="single"/>
    </w:rPr>
  </w:style>
  <w:style w:type="character" w:styleId="Ulstomtale">
    <w:name w:val="Unresolved Mention"/>
    <w:basedOn w:val="Standardskrifttypeiafsnit"/>
    <w:uiPriority w:val="99"/>
    <w:semiHidden/>
    <w:unhideWhenUsed/>
    <w:rsid w:val="00637342"/>
    <w:rPr>
      <w:color w:val="605E5C"/>
      <w:shd w:val="clear" w:color="auto" w:fill="E1DFDD"/>
    </w:rPr>
  </w:style>
  <w:style w:type="character" w:styleId="Kommentarhenvisning">
    <w:name w:val="annotation reference"/>
    <w:basedOn w:val="Standardskrifttypeiafsnit"/>
    <w:uiPriority w:val="99"/>
    <w:semiHidden/>
    <w:unhideWhenUsed/>
    <w:rsid w:val="00FC75D9"/>
    <w:rPr>
      <w:sz w:val="16"/>
      <w:szCs w:val="16"/>
    </w:rPr>
  </w:style>
  <w:style w:type="paragraph" w:styleId="Kommentartekst">
    <w:name w:val="annotation text"/>
    <w:basedOn w:val="Normal"/>
    <w:link w:val="KommentartekstTegn"/>
    <w:uiPriority w:val="99"/>
    <w:unhideWhenUsed/>
    <w:rsid w:val="00FC75D9"/>
    <w:pPr>
      <w:spacing w:line="240" w:lineRule="auto"/>
    </w:pPr>
    <w:rPr>
      <w:sz w:val="20"/>
      <w:szCs w:val="20"/>
    </w:rPr>
  </w:style>
  <w:style w:type="character" w:customStyle="1" w:styleId="KommentartekstTegn">
    <w:name w:val="Kommentartekst Tegn"/>
    <w:basedOn w:val="Standardskrifttypeiafsnit"/>
    <w:link w:val="Kommentartekst"/>
    <w:uiPriority w:val="99"/>
    <w:rsid w:val="00FC75D9"/>
    <w:rPr>
      <w:sz w:val="20"/>
      <w:szCs w:val="20"/>
    </w:rPr>
  </w:style>
  <w:style w:type="paragraph" w:styleId="Kommentaremne">
    <w:name w:val="annotation subject"/>
    <w:basedOn w:val="Kommentartekst"/>
    <w:next w:val="Kommentartekst"/>
    <w:link w:val="KommentaremneTegn"/>
    <w:uiPriority w:val="99"/>
    <w:semiHidden/>
    <w:unhideWhenUsed/>
    <w:rsid w:val="00FC75D9"/>
    <w:rPr>
      <w:b/>
      <w:bCs/>
    </w:rPr>
  </w:style>
  <w:style w:type="character" w:customStyle="1" w:styleId="KommentaremneTegn">
    <w:name w:val="Kommentaremne Tegn"/>
    <w:basedOn w:val="KommentartekstTegn"/>
    <w:link w:val="Kommentaremne"/>
    <w:uiPriority w:val="99"/>
    <w:semiHidden/>
    <w:rsid w:val="00FC75D9"/>
    <w:rPr>
      <w:b/>
      <w:bCs/>
      <w:sz w:val="20"/>
      <w:szCs w:val="20"/>
    </w:rPr>
  </w:style>
  <w:style w:type="paragraph" w:styleId="Korrektur">
    <w:name w:val="Revision"/>
    <w:hidden/>
    <w:uiPriority w:val="99"/>
    <w:semiHidden/>
    <w:rsid w:val="00FC75D9"/>
    <w:pPr>
      <w:spacing w:after="0" w:line="240" w:lineRule="auto"/>
    </w:pPr>
  </w:style>
  <w:style w:type="character" w:customStyle="1" w:styleId="cf01">
    <w:name w:val="cf01"/>
    <w:basedOn w:val="Standardskrifttypeiafsnit"/>
    <w:rsid w:val="00FC75D9"/>
    <w:rPr>
      <w:rFonts w:ascii="Segoe UI" w:hAnsi="Segoe UI" w:cs="Segoe UI" w:hint="default"/>
      <w:sz w:val="18"/>
      <w:szCs w:val="18"/>
    </w:rPr>
  </w:style>
  <w:style w:type="paragraph" w:styleId="Listeafsnit">
    <w:name w:val="List Paragraph"/>
    <w:basedOn w:val="Normal"/>
    <w:uiPriority w:val="34"/>
    <w:qFormat/>
    <w:rsid w:val="00D3740C"/>
    <w:pPr>
      <w:ind w:left="720"/>
      <w:contextualSpacing/>
    </w:pPr>
  </w:style>
  <w:style w:type="paragraph" w:customStyle="1" w:styleId="isselectedend">
    <w:name w:val="isselectedend"/>
    <w:basedOn w:val="Normal"/>
    <w:rsid w:val="00CE53C6"/>
    <w:pPr>
      <w:spacing w:before="100" w:beforeAutospacing="1" w:after="100" w:afterAutospacing="1" w:line="240" w:lineRule="auto"/>
    </w:pPr>
    <w:rPr>
      <w:rFonts w:ascii="Times New Roman" w:eastAsia="Times New Roman" w:hAnsi="Times New Roman" w:cs="Times New Roman"/>
      <w:sz w:val="24"/>
      <w:szCs w:val="24"/>
      <w:lang w:val="kl-GL" w:eastAsia="kl-GL"/>
    </w:rPr>
  </w:style>
  <w:style w:type="paragraph" w:styleId="NormalWeb">
    <w:name w:val="Normal (Web)"/>
    <w:basedOn w:val="Normal"/>
    <w:uiPriority w:val="99"/>
    <w:unhideWhenUsed/>
    <w:rsid w:val="00CE53C6"/>
    <w:pPr>
      <w:spacing w:before="100" w:beforeAutospacing="1" w:after="100" w:afterAutospacing="1" w:line="240" w:lineRule="auto"/>
    </w:pPr>
    <w:rPr>
      <w:rFonts w:ascii="Times New Roman" w:eastAsia="Times New Roman" w:hAnsi="Times New Roman" w:cs="Times New Roman"/>
      <w:sz w:val="24"/>
      <w:szCs w:val="24"/>
      <w:lang w:val="kl-GL" w:eastAsia="kl-G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029723">
      <w:bodyDiv w:val="1"/>
      <w:marLeft w:val="0"/>
      <w:marRight w:val="0"/>
      <w:marTop w:val="0"/>
      <w:marBottom w:val="360"/>
      <w:divBdr>
        <w:top w:val="none" w:sz="0" w:space="0" w:color="auto"/>
        <w:left w:val="none" w:sz="0" w:space="0" w:color="auto"/>
        <w:bottom w:val="none" w:sz="0" w:space="0" w:color="auto"/>
        <w:right w:val="none" w:sz="0" w:space="0" w:color="auto"/>
      </w:divBdr>
      <w:divsChild>
        <w:div w:id="1035081756">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E911794BBC4115993C8723CFB0D3FB"/>
        <w:category>
          <w:name w:val="Generelt"/>
          <w:gallery w:val="placeholder"/>
        </w:category>
        <w:types>
          <w:type w:val="bbPlcHdr"/>
        </w:types>
        <w:behaviors>
          <w:behavior w:val="content"/>
        </w:behaviors>
        <w:guid w:val="{251142CD-12E6-4C08-8752-BFB0CB5EE895}"/>
      </w:docPartPr>
      <w:docPartBody>
        <w:p w:rsidR="00177C7E" w:rsidRDefault="00177C7E">
          <w:pPr>
            <w:pStyle w:val="99E911794BBC4115993C8723CFB0D3FB"/>
          </w:pPr>
          <w:r w:rsidRPr="001924DA">
            <w:rPr>
              <w:rStyle w:val="Pladsholdertekst"/>
            </w:rPr>
            <w:t>[Brevdato]</w:t>
          </w:r>
        </w:p>
      </w:docPartBody>
    </w:docPart>
    <w:docPart>
      <w:docPartPr>
        <w:name w:val="2A8EE2CDC3CF4412BDF08BF1DE19F57C"/>
        <w:category>
          <w:name w:val="Generelt"/>
          <w:gallery w:val="placeholder"/>
        </w:category>
        <w:types>
          <w:type w:val="bbPlcHdr"/>
        </w:types>
        <w:behaviors>
          <w:behavior w:val="content"/>
        </w:behaviors>
        <w:guid w:val="{E1F40C8F-F298-4596-9C58-5E4577FBF045}"/>
      </w:docPartPr>
      <w:docPartBody>
        <w:p w:rsidR="00177C7E" w:rsidRDefault="00177C7E">
          <w:pPr>
            <w:pStyle w:val="2A8EE2CDC3CF4412BDF08BF1DE19F57C"/>
          </w:pPr>
          <w:r w:rsidRPr="001924DA">
            <w:rPr>
              <w:rStyle w:val="Pladsholdertekst"/>
            </w:rPr>
            <w:t>[Navn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C7E"/>
    <w:rsid w:val="00032DCB"/>
    <w:rsid w:val="00036710"/>
    <w:rsid w:val="0006085B"/>
    <w:rsid w:val="000D76C4"/>
    <w:rsid w:val="000E045C"/>
    <w:rsid w:val="00177C7E"/>
    <w:rsid w:val="0018189A"/>
    <w:rsid w:val="001909A6"/>
    <w:rsid w:val="001B7F1C"/>
    <w:rsid w:val="002108E7"/>
    <w:rsid w:val="00234E8B"/>
    <w:rsid w:val="002605F7"/>
    <w:rsid w:val="00265B50"/>
    <w:rsid w:val="002C23BC"/>
    <w:rsid w:val="00300BA9"/>
    <w:rsid w:val="00356F53"/>
    <w:rsid w:val="003834DA"/>
    <w:rsid w:val="00395EE6"/>
    <w:rsid w:val="003B2B70"/>
    <w:rsid w:val="004356C4"/>
    <w:rsid w:val="00464364"/>
    <w:rsid w:val="004F527A"/>
    <w:rsid w:val="00533112"/>
    <w:rsid w:val="0055100E"/>
    <w:rsid w:val="0057210B"/>
    <w:rsid w:val="00585B81"/>
    <w:rsid w:val="005A32D2"/>
    <w:rsid w:val="005B3F62"/>
    <w:rsid w:val="006040A1"/>
    <w:rsid w:val="006317EC"/>
    <w:rsid w:val="00641AC6"/>
    <w:rsid w:val="006434E2"/>
    <w:rsid w:val="007529E3"/>
    <w:rsid w:val="0075432F"/>
    <w:rsid w:val="007551D6"/>
    <w:rsid w:val="00783C57"/>
    <w:rsid w:val="00784018"/>
    <w:rsid w:val="00787D15"/>
    <w:rsid w:val="007C0779"/>
    <w:rsid w:val="00820EAA"/>
    <w:rsid w:val="00834260"/>
    <w:rsid w:val="00861093"/>
    <w:rsid w:val="0088798F"/>
    <w:rsid w:val="00930F75"/>
    <w:rsid w:val="00977891"/>
    <w:rsid w:val="00991206"/>
    <w:rsid w:val="009D730F"/>
    <w:rsid w:val="009E4923"/>
    <w:rsid w:val="009F1EA9"/>
    <w:rsid w:val="009F53CA"/>
    <w:rsid w:val="00AA053D"/>
    <w:rsid w:val="00AA6D90"/>
    <w:rsid w:val="00AD0516"/>
    <w:rsid w:val="00AF1C09"/>
    <w:rsid w:val="00B02698"/>
    <w:rsid w:val="00B30896"/>
    <w:rsid w:val="00B8322C"/>
    <w:rsid w:val="00BD36D8"/>
    <w:rsid w:val="00C62255"/>
    <w:rsid w:val="00C63ADA"/>
    <w:rsid w:val="00C90C76"/>
    <w:rsid w:val="00C952B2"/>
    <w:rsid w:val="00CD230A"/>
    <w:rsid w:val="00D13EDA"/>
    <w:rsid w:val="00D47597"/>
    <w:rsid w:val="00D56D26"/>
    <w:rsid w:val="00D62A15"/>
    <w:rsid w:val="00DC2E68"/>
    <w:rsid w:val="00DF0033"/>
    <w:rsid w:val="00DF1CE2"/>
    <w:rsid w:val="00E03CB7"/>
    <w:rsid w:val="00E25D20"/>
    <w:rsid w:val="00E51C34"/>
    <w:rsid w:val="00E8425B"/>
    <w:rsid w:val="00F91D9D"/>
    <w:rsid w:val="00FB7031"/>
    <w:rsid w:val="00FD3AF5"/>
    <w:rsid w:val="00FE1844"/>
    <w:rsid w:val="00FE5DF8"/>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l-GL" w:eastAsia="kl-G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99E911794BBC4115993C8723CFB0D3FB">
    <w:name w:val="99E911794BBC4115993C8723CFB0D3FB"/>
  </w:style>
  <w:style w:type="paragraph" w:customStyle="1" w:styleId="2A8EE2CDC3CF4412BDF08BF1DE19F57C">
    <w:name w:val="2A8EE2CDC3CF4412BDF08BF1DE19F5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Root xmlns="Captia">
  <record>
    <Content id="record_key">
      <Value> </Value>
    </Content>
    <Content id="letter_date">
      <Value>2026-10-23T00:00:00</Value>
    </Content>
    <officer>
      <Content id="name1">
        <Value>Johan A. Jakobsen</Value>
      </Content>
    </officer>
  </record>
  <case>
    <Content id="file_no">
      <Value/>
    </Content>
    <officer/>
  </case>
  <address/>
</Root>
</file>

<file path=customXml/itemProps1.xml><?xml version="1.0" encoding="utf-8"?>
<ds:datastoreItem xmlns:ds="http://schemas.openxmlformats.org/officeDocument/2006/customXml" ds:itemID="{A0CA4DD7-9CCD-4C92-B770-BCF5C412F832}">
  <ds:schemaRefs>
    <ds:schemaRef ds:uri="http://schemas.openxmlformats.org/officeDocument/2006/bibliography"/>
  </ds:schemaRefs>
</ds:datastoreItem>
</file>

<file path=customXml/itemProps2.xml><?xml version="1.0" encoding="utf-8"?>
<ds:datastoreItem xmlns:ds="http://schemas.openxmlformats.org/officeDocument/2006/customXml" ds:itemID="{16AF9E09-FE40-4910-9EAE-F6423A2F14D0}">
  <ds:schemaRefs>
    <ds:schemaRef ds:uri="Captia"/>
  </ds:schemaRefs>
</ds:datastoreItem>
</file>

<file path=docProps/app.xml><?xml version="1.0" encoding="utf-8"?>
<Properties xmlns="http://schemas.openxmlformats.org/officeDocument/2006/extended-properties" xmlns:vt="http://schemas.openxmlformats.org/officeDocument/2006/docPropsVTypes">
  <Template>Normal</Template>
  <TotalTime>1220</TotalTime>
  <Pages>6</Pages>
  <Words>1971</Words>
  <Characters>11235</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 Jeremiassen</dc:creator>
  <cp:lastModifiedBy>Nuka Møller Lund</cp:lastModifiedBy>
  <cp:revision>63</cp:revision>
  <cp:lastPrinted>2026-09-11T16:26:00Z</cp:lastPrinted>
  <dcterms:created xsi:type="dcterms:W3CDTF">2025-04-14T09:23:00Z</dcterms:created>
  <dcterms:modified xsi:type="dcterms:W3CDTF">2026-10-20T16:37:00Z</dcterms:modified>
</cp:coreProperties>
</file>