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54391" w14:textId="54F9148A" w:rsidR="00AF6CFF" w:rsidRPr="00011E4E" w:rsidRDefault="00AF6CFF" w:rsidP="00011E4E">
      <w:pPr>
        <w:jc w:val="center"/>
        <w:rPr>
          <w:rFonts w:ascii="Times New Roman" w:hAnsi="Times New Roman" w:cs="Times New Roman"/>
        </w:rPr>
      </w:pPr>
    </w:p>
    <w:p w14:paraId="26C573FD" w14:textId="5CA2BBCD" w:rsidR="00011E4E" w:rsidRPr="00011E4E" w:rsidRDefault="00011E4E" w:rsidP="00011E4E">
      <w:pPr>
        <w:jc w:val="center"/>
        <w:rPr>
          <w:rFonts w:ascii="Times New Roman" w:hAnsi="Times New Roman" w:cs="Times New Roman"/>
        </w:rPr>
      </w:pPr>
      <w:r w:rsidRPr="00011E4E">
        <w:rPr>
          <w:rFonts w:ascii="Times New Roman" w:hAnsi="Times New Roman" w:cs="Times New Roman"/>
        </w:rPr>
        <w:t xml:space="preserve">Bekendtgørelse om ikrafttræden af bestemmelsen om gebyr ved behandlingen af sager om opholdstilladelse i Grønland i anordning </w:t>
      </w:r>
      <w:r w:rsidRPr="00C90829">
        <w:rPr>
          <w:rFonts w:ascii="Times New Roman" w:hAnsi="Times New Roman" w:cs="Times New Roman"/>
        </w:rPr>
        <w:t xml:space="preserve">nr. </w:t>
      </w:r>
      <w:r w:rsidR="00C90829">
        <w:rPr>
          <w:rFonts w:ascii="Times New Roman" w:hAnsi="Times New Roman" w:cs="Times New Roman"/>
        </w:rPr>
        <w:t>704</w:t>
      </w:r>
      <w:r w:rsidRPr="00C90829">
        <w:rPr>
          <w:rFonts w:ascii="Times New Roman" w:hAnsi="Times New Roman" w:cs="Times New Roman"/>
        </w:rPr>
        <w:t xml:space="preserve"> af </w:t>
      </w:r>
      <w:r w:rsidR="00C90829">
        <w:rPr>
          <w:rFonts w:ascii="Times New Roman" w:hAnsi="Times New Roman" w:cs="Times New Roman"/>
        </w:rPr>
        <w:t>26. august</w:t>
      </w:r>
      <w:r w:rsidRPr="00C90829">
        <w:rPr>
          <w:rFonts w:ascii="Times New Roman" w:hAnsi="Times New Roman" w:cs="Times New Roman"/>
        </w:rPr>
        <w:t xml:space="preserve"> 2026</w:t>
      </w:r>
      <w:r w:rsidRPr="00011E4E">
        <w:rPr>
          <w:rFonts w:ascii="Times New Roman" w:hAnsi="Times New Roman" w:cs="Times New Roman"/>
        </w:rPr>
        <w:t xml:space="preserve"> (Anordning om ikrafttræden for Grønland af dele af forskellige love om ændring af udlændingeloven)</w:t>
      </w:r>
    </w:p>
    <w:p w14:paraId="17559AA7" w14:textId="77777777" w:rsidR="00011E4E" w:rsidRPr="00011E4E" w:rsidRDefault="00011E4E" w:rsidP="00011E4E">
      <w:pPr>
        <w:jc w:val="center"/>
        <w:rPr>
          <w:rFonts w:ascii="Times New Roman" w:hAnsi="Times New Roman" w:cs="Times New Roman"/>
        </w:rPr>
      </w:pPr>
    </w:p>
    <w:p w14:paraId="7C171B70" w14:textId="7ABCD1EB" w:rsidR="00011E4E" w:rsidRPr="00011E4E" w:rsidRDefault="00011E4E" w:rsidP="00011E4E">
      <w:pPr>
        <w:jc w:val="both"/>
        <w:rPr>
          <w:rFonts w:ascii="Times New Roman" w:hAnsi="Times New Roman" w:cs="Times New Roman"/>
        </w:rPr>
      </w:pPr>
      <w:r w:rsidRPr="00011E4E">
        <w:rPr>
          <w:rFonts w:ascii="Times New Roman" w:hAnsi="Times New Roman" w:cs="Times New Roman"/>
        </w:rPr>
        <w:t xml:space="preserve">I medfør af § 3, stk. 3, i anordning </w:t>
      </w:r>
      <w:r w:rsidRPr="00C90829">
        <w:rPr>
          <w:rFonts w:ascii="Times New Roman" w:hAnsi="Times New Roman" w:cs="Times New Roman"/>
        </w:rPr>
        <w:t xml:space="preserve">nr. </w:t>
      </w:r>
      <w:r w:rsidR="00C90829">
        <w:rPr>
          <w:rFonts w:ascii="Times New Roman" w:hAnsi="Times New Roman" w:cs="Times New Roman"/>
        </w:rPr>
        <w:t>704</w:t>
      </w:r>
      <w:r w:rsidRPr="00C90829">
        <w:rPr>
          <w:rFonts w:ascii="Times New Roman" w:hAnsi="Times New Roman" w:cs="Times New Roman"/>
        </w:rPr>
        <w:t xml:space="preserve"> af </w:t>
      </w:r>
      <w:r w:rsidR="00C90829">
        <w:rPr>
          <w:rFonts w:ascii="Times New Roman" w:hAnsi="Times New Roman" w:cs="Times New Roman"/>
        </w:rPr>
        <w:t>26. august</w:t>
      </w:r>
      <w:r w:rsidRPr="00C90829">
        <w:rPr>
          <w:rFonts w:ascii="Times New Roman" w:hAnsi="Times New Roman" w:cs="Times New Roman"/>
        </w:rPr>
        <w:t xml:space="preserve"> 2026</w:t>
      </w:r>
      <w:r w:rsidRPr="00011E4E">
        <w:rPr>
          <w:rFonts w:ascii="Times New Roman" w:hAnsi="Times New Roman" w:cs="Times New Roman"/>
        </w:rPr>
        <w:t xml:space="preserve"> om ikrafttræden for Grønland af dele af forskellige love om ændring af udlændingeloven (Indførelse af regler om gebyr ved behandlingen af sager om opholdstilladelse i Grønland, udstedelse af visum til længerevarende ophold, ændring af regler om fastsættelse af indrejseforbud og udrejsefrister med henblik på anvendelse af Schengeninformationssystemet (SIS), gennemførelse af Schengenregler med henblik på at forbedre effektiviteten af kontrollen med de ydre grænser m.v.) fastsættes:</w:t>
      </w:r>
    </w:p>
    <w:p w14:paraId="27A27932" w14:textId="77777777" w:rsidR="00011E4E" w:rsidRPr="00011E4E" w:rsidRDefault="00011E4E" w:rsidP="00011E4E">
      <w:pPr>
        <w:jc w:val="both"/>
        <w:rPr>
          <w:rFonts w:ascii="Times New Roman" w:hAnsi="Times New Roman" w:cs="Times New Roman"/>
        </w:rPr>
      </w:pPr>
    </w:p>
    <w:p w14:paraId="405414D6" w14:textId="60DB4BBC" w:rsidR="00011E4E" w:rsidRDefault="00011E4E" w:rsidP="00011E4E">
      <w:pPr>
        <w:jc w:val="both"/>
        <w:rPr>
          <w:rFonts w:ascii="Times New Roman" w:hAnsi="Times New Roman" w:cs="Times New Roman"/>
        </w:rPr>
      </w:pPr>
      <w:r w:rsidRPr="000A7AF5">
        <w:rPr>
          <w:rFonts w:ascii="Times New Roman" w:hAnsi="Times New Roman" w:cs="Times New Roman"/>
          <w:b/>
          <w:bCs/>
        </w:rPr>
        <w:t>§ 1.</w:t>
      </w:r>
      <w:r w:rsidRPr="00011E4E">
        <w:rPr>
          <w:rFonts w:ascii="Times New Roman" w:hAnsi="Times New Roman" w:cs="Times New Roman"/>
        </w:rPr>
        <w:t xml:space="preserve"> § 9 b, som affattet ved § 1, nr. </w:t>
      </w:r>
      <w:r w:rsidR="000D51D9">
        <w:rPr>
          <w:rFonts w:ascii="Times New Roman" w:hAnsi="Times New Roman" w:cs="Times New Roman"/>
        </w:rPr>
        <w:t>8</w:t>
      </w:r>
      <w:r w:rsidR="000A7AF5">
        <w:rPr>
          <w:rFonts w:ascii="Times New Roman" w:hAnsi="Times New Roman" w:cs="Times New Roman"/>
        </w:rPr>
        <w:t xml:space="preserve">, i anordning </w:t>
      </w:r>
      <w:r w:rsidR="000A7AF5" w:rsidRPr="000D51D9">
        <w:rPr>
          <w:rFonts w:ascii="Times New Roman" w:hAnsi="Times New Roman" w:cs="Times New Roman"/>
        </w:rPr>
        <w:t xml:space="preserve">nr. </w:t>
      </w:r>
      <w:r w:rsidR="000D51D9">
        <w:rPr>
          <w:rFonts w:ascii="Times New Roman" w:hAnsi="Times New Roman" w:cs="Times New Roman"/>
        </w:rPr>
        <w:t>704</w:t>
      </w:r>
      <w:r w:rsidR="000A7AF5" w:rsidRPr="000D51D9">
        <w:rPr>
          <w:rFonts w:ascii="Times New Roman" w:hAnsi="Times New Roman" w:cs="Times New Roman"/>
        </w:rPr>
        <w:t xml:space="preserve"> af </w:t>
      </w:r>
      <w:r w:rsidR="000D51D9">
        <w:rPr>
          <w:rFonts w:ascii="Times New Roman" w:hAnsi="Times New Roman" w:cs="Times New Roman"/>
        </w:rPr>
        <w:t>26. august</w:t>
      </w:r>
      <w:r w:rsidR="000A7AF5" w:rsidRPr="000D51D9">
        <w:rPr>
          <w:rFonts w:ascii="Times New Roman" w:hAnsi="Times New Roman" w:cs="Times New Roman"/>
        </w:rPr>
        <w:t xml:space="preserve"> 2026</w:t>
      </w:r>
      <w:r w:rsidR="000A7AF5">
        <w:rPr>
          <w:rFonts w:ascii="Times New Roman" w:hAnsi="Times New Roman" w:cs="Times New Roman"/>
        </w:rPr>
        <w:t xml:space="preserve"> om ikrafttræden for Grønland </w:t>
      </w:r>
      <w:r w:rsidR="000A7AF5" w:rsidRPr="00011E4E">
        <w:rPr>
          <w:rFonts w:ascii="Times New Roman" w:hAnsi="Times New Roman" w:cs="Times New Roman"/>
        </w:rPr>
        <w:t>af dele af forskellige love om ændring af udlændingeloven</w:t>
      </w:r>
      <w:r w:rsidR="000A7AF5">
        <w:rPr>
          <w:rFonts w:ascii="Times New Roman" w:hAnsi="Times New Roman" w:cs="Times New Roman"/>
        </w:rPr>
        <w:t xml:space="preserve"> </w:t>
      </w:r>
      <w:r w:rsidR="000A7AF5" w:rsidRPr="00011E4E">
        <w:rPr>
          <w:rFonts w:ascii="Times New Roman" w:hAnsi="Times New Roman" w:cs="Times New Roman"/>
        </w:rPr>
        <w:t>(Indførelse af regler om gebyr ved behandlingen af sager om opholdstilladelse i Grønland, udstedelse af visum til længerevarende ophold, ændring af regler om fastsættelse af indrejseforbud og udrejsefrister med henblik på anvendelse af Schengeninformationssystemet (SIS), gennemførelse af Schengenregler med henblik på at forbedre effektiviteten af kontrollen med de ydre grænser m.v.)</w:t>
      </w:r>
      <w:r w:rsidR="000A7AF5">
        <w:rPr>
          <w:rFonts w:ascii="Times New Roman" w:hAnsi="Times New Roman" w:cs="Times New Roman"/>
        </w:rPr>
        <w:t xml:space="preserve"> sættes i kraft.</w:t>
      </w:r>
    </w:p>
    <w:p w14:paraId="4ECEE596" w14:textId="77777777" w:rsidR="000A7AF5" w:rsidRDefault="000A7AF5" w:rsidP="00011E4E">
      <w:pPr>
        <w:jc w:val="both"/>
      </w:pPr>
    </w:p>
    <w:p w14:paraId="786ED183" w14:textId="1D470D2B" w:rsidR="00011E4E" w:rsidRDefault="00011E4E" w:rsidP="000A7AF5">
      <w:pPr>
        <w:spacing w:after="0" w:line="300" w:lineRule="auto"/>
        <w:jc w:val="both"/>
        <w:rPr>
          <w:rFonts w:ascii="Times New Roman" w:eastAsia="Calibri" w:hAnsi="Times New Roman" w:cs="Times New Roman"/>
        </w:rPr>
      </w:pPr>
      <w:r>
        <w:rPr>
          <w:rFonts w:ascii="Times New Roman" w:eastAsia="Calibri" w:hAnsi="Times New Roman" w:cs="Times New Roman"/>
          <w:b/>
        </w:rPr>
        <w:t>§ 2</w:t>
      </w:r>
      <w:r w:rsidRPr="00C22F1C">
        <w:rPr>
          <w:rFonts w:ascii="Times New Roman" w:eastAsia="Calibri" w:hAnsi="Times New Roman" w:cs="Times New Roman"/>
          <w:b/>
        </w:rPr>
        <w:t>.</w:t>
      </w:r>
      <w:r w:rsidRPr="00C22F1C">
        <w:rPr>
          <w:rFonts w:ascii="Times New Roman" w:eastAsia="Calibri" w:hAnsi="Times New Roman" w:cs="Times New Roman"/>
        </w:rPr>
        <w:t xml:space="preserve"> Bekendtgørelsen træder i kraft den </w:t>
      </w:r>
      <w:r w:rsidR="00F5313D">
        <w:rPr>
          <w:rFonts w:ascii="Times New Roman" w:eastAsia="Calibri" w:hAnsi="Times New Roman" w:cs="Times New Roman"/>
          <w:highlight w:val="yellow"/>
        </w:rPr>
        <w:t>X</w:t>
      </w:r>
      <w:r w:rsidRPr="000A7AF5">
        <w:rPr>
          <w:rFonts w:ascii="Times New Roman" w:eastAsia="Calibri" w:hAnsi="Times New Roman" w:cs="Times New Roman"/>
          <w:highlight w:val="yellow"/>
        </w:rPr>
        <w:t>. november 2026</w:t>
      </w:r>
      <w:r w:rsidRPr="00C22F1C">
        <w:rPr>
          <w:rFonts w:ascii="Times New Roman" w:eastAsia="Calibri" w:hAnsi="Times New Roman" w:cs="Times New Roman"/>
        </w:rPr>
        <w:t>.</w:t>
      </w:r>
    </w:p>
    <w:p w14:paraId="4E68770A" w14:textId="77777777" w:rsidR="00011E4E" w:rsidRDefault="00011E4E" w:rsidP="00011E4E">
      <w:pPr>
        <w:spacing w:after="0" w:line="300" w:lineRule="auto"/>
        <w:ind w:firstLine="142"/>
        <w:jc w:val="both"/>
        <w:rPr>
          <w:rFonts w:ascii="Times New Roman" w:eastAsia="Calibri" w:hAnsi="Times New Roman" w:cs="Times New Roman"/>
        </w:rPr>
      </w:pPr>
    </w:p>
    <w:p w14:paraId="18AB9C91" w14:textId="77777777" w:rsidR="00011E4E" w:rsidRPr="00B64215" w:rsidRDefault="00011E4E" w:rsidP="00011E4E">
      <w:pPr>
        <w:spacing w:after="0" w:line="300" w:lineRule="auto"/>
        <w:ind w:firstLine="142"/>
        <w:jc w:val="center"/>
        <w:rPr>
          <w:rFonts w:ascii="Times New Roman" w:eastAsia="Calibri" w:hAnsi="Times New Roman" w:cs="Times New Roman"/>
          <w:i/>
        </w:rPr>
      </w:pPr>
      <w:r w:rsidRPr="00B64215">
        <w:rPr>
          <w:rFonts w:ascii="Times New Roman" w:eastAsia="Calibri" w:hAnsi="Times New Roman" w:cs="Times New Roman"/>
          <w:i/>
        </w:rPr>
        <w:t xml:space="preserve">Udlændinge- og Integrationsministeriet, den </w:t>
      </w:r>
      <w:r w:rsidRPr="00B64215">
        <w:rPr>
          <w:rFonts w:ascii="Times New Roman" w:eastAsia="Calibri" w:hAnsi="Times New Roman" w:cs="Times New Roman"/>
          <w:i/>
          <w:highlight w:val="yellow"/>
        </w:rPr>
        <w:t>xx</w:t>
      </w:r>
    </w:p>
    <w:p w14:paraId="0AA229AA" w14:textId="77777777" w:rsidR="00011E4E" w:rsidRDefault="00011E4E" w:rsidP="00011E4E">
      <w:pPr>
        <w:spacing w:after="0" w:line="300" w:lineRule="auto"/>
        <w:ind w:firstLine="142"/>
        <w:jc w:val="center"/>
        <w:rPr>
          <w:rFonts w:ascii="Times New Roman" w:eastAsia="Calibri" w:hAnsi="Times New Roman" w:cs="Times New Roman"/>
        </w:rPr>
      </w:pPr>
    </w:p>
    <w:p w14:paraId="0A252113" w14:textId="47D0F521" w:rsidR="00011E4E" w:rsidRDefault="00011E4E" w:rsidP="00011E4E">
      <w:pPr>
        <w:spacing w:after="0" w:line="300" w:lineRule="auto"/>
        <w:ind w:left="142"/>
        <w:jc w:val="center"/>
        <w:rPr>
          <w:rFonts w:ascii="Times New Roman" w:eastAsia="Calibri" w:hAnsi="Times New Roman" w:cs="Times New Roman"/>
        </w:rPr>
      </w:pPr>
      <w:r>
        <w:rPr>
          <w:rFonts w:ascii="Times New Roman" w:eastAsia="Calibri" w:hAnsi="Times New Roman" w:cs="Times New Roman"/>
        </w:rPr>
        <w:t>Morten Bødskov</w:t>
      </w:r>
    </w:p>
    <w:p w14:paraId="4D727FDD" w14:textId="77777777" w:rsidR="00011E4E" w:rsidRDefault="00011E4E" w:rsidP="00011E4E">
      <w:pPr>
        <w:spacing w:after="0" w:line="300" w:lineRule="auto"/>
        <w:ind w:left="142"/>
        <w:jc w:val="right"/>
        <w:rPr>
          <w:rFonts w:ascii="Times New Roman" w:eastAsia="Calibri" w:hAnsi="Times New Roman" w:cs="Times New Roman"/>
        </w:rPr>
      </w:pPr>
    </w:p>
    <w:p w14:paraId="3CA01056" w14:textId="099B62C5" w:rsidR="00011E4E" w:rsidRPr="00C22F1C" w:rsidRDefault="00011E4E" w:rsidP="00011E4E">
      <w:pPr>
        <w:spacing w:after="0" w:line="300" w:lineRule="auto"/>
        <w:ind w:left="4054"/>
        <w:jc w:val="right"/>
        <w:rPr>
          <w:rFonts w:ascii="Times New Roman" w:eastAsia="Calibri" w:hAnsi="Times New Roman" w:cs="Times New Roman"/>
        </w:rPr>
      </w:pPr>
      <w:r w:rsidRPr="000949B6">
        <w:rPr>
          <w:rFonts w:ascii="Times New Roman" w:eastAsia="Calibri" w:hAnsi="Times New Roman" w:cs="Times New Roman"/>
        </w:rPr>
        <w:t xml:space="preserve">/ </w:t>
      </w:r>
      <w:r>
        <w:rPr>
          <w:rFonts w:ascii="Times New Roman" w:eastAsia="Calibri" w:hAnsi="Times New Roman" w:cs="Times New Roman"/>
        </w:rPr>
        <w:t xml:space="preserve">Caroline Elmberg </w:t>
      </w:r>
    </w:p>
    <w:p w14:paraId="258B9F66" w14:textId="77777777" w:rsidR="00011E4E" w:rsidRDefault="00011E4E" w:rsidP="00011E4E">
      <w:pPr>
        <w:jc w:val="both"/>
      </w:pPr>
    </w:p>
    <w:sectPr w:rsidR="00011E4E">
      <w:head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9823E" w14:textId="77777777" w:rsidR="00D40B08" w:rsidRDefault="00D40B08" w:rsidP="00011E4E">
      <w:pPr>
        <w:spacing w:after="0" w:line="240" w:lineRule="auto"/>
      </w:pPr>
      <w:r>
        <w:separator/>
      </w:r>
    </w:p>
  </w:endnote>
  <w:endnote w:type="continuationSeparator" w:id="0">
    <w:p w14:paraId="53377684" w14:textId="77777777" w:rsidR="00D40B08" w:rsidRDefault="00D40B08" w:rsidP="0001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EE4B7" w14:textId="77777777" w:rsidR="00D40B08" w:rsidRDefault="00D40B08" w:rsidP="00011E4E">
      <w:pPr>
        <w:spacing w:after="0" w:line="240" w:lineRule="auto"/>
      </w:pPr>
      <w:r>
        <w:separator/>
      </w:r>
    </w:p>
  </w:footnote>
  <w:footnote w:type="continuationSeparator" w:id="0">
    <w:p w14:paraId="14CEAB86" w14:textId="77777777" w:rsidR="00D40B08" w:rsidRDefault="00D40B08" w:rsidP="0001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BC921" w14:textId="2A33FCEE" w:rsidR="00011E4E" w:rsidRPr="00011E4E" w:rsidRDefault="00011E4E" w:rsidP="00011E4E">
    <w:pPr>
      <w:pStyle w:val="Sidehoved"/>
      <w:jc w:val="center"/>
      <w:rPr>
        <w:rFonts w:ascii="Times New Roman" w:hAnsi="Times New Roman" w:cs="Times New Roman"/>
        <w:sz w:val="32"/>
        <w:szCs w:val="32"/>
      </w:rPr>
    </w:pPr>
    <w:r w:rsidRPr="00011E4E">
      <w:rPr>
        <w:rFonts w:ascii="Times New Roman" w:hAnsi="Times New Roman" w:cs="Times New Roman"/>
        <w:sz w:val="32"/>
        <w:szCs w:val="32"/>
      </w:rPr>
      <w:t>UDKAST</w:t>
    </w:r>
  </w:p>
  <w:p w14:paraId="1612DA96" w14:textId="77777777" w:rsidR="00011E4E" w:rsidRDefault="00011E4E">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4E"/>
    <w:rsid w:val="00011E4E"/>
    <w:rsid w:val="00035272"/>
    <w:rsid w:val="0005460C"/>
    <w:rsid w:val="00070D2D"/>
    <w:rsid w:val="000A7AF5"/>
    <w:rsid w:val="000D51D9"/>
    <w:rsid w:val="000F03D1"/>
    <w:rsid w:val="000F0D28"/>
    <w:rsid w:val="000F7B16"/>
    <w:rsid w:val="00114115"/>
    <w:rsid w:val="00153B47"/>
    <w:rsid w:val="00170BB3"/>
    <w:rsid w:val="00175365"/>
    <w:rsid w:val="00175853"/>
    <w:rsid w:val="001A3E64"/>
    <w:rsid w:val="002427ED"/>
    <w:rsid w:val="00273CA7"/>
    <w:rsid w:val="002C5F6F"/>
    <w:rsid w:val="00331C0A"/>
    <w:rsid w:val="00335FCD"/>
    <w:rsid w:val="003E3129"/>
    <w:rsid w:val="003F38D7"/>
    <w:rsid w:val="004049D9"/>
    <w:rsid w:val="00486953"/>
    <w:rsid w:val="004E224A"/>
    <w:rsid w:val="00504922"/>
    <w:rsid w:val="00523916"/>
    <w:rsid w:val="005554C7"/>
    <w:rsid w:val="005731ED"/>
    <w:rsid w:val="005849C8"/>
    <w:rsid w:val="005D4CDC"/>
    <w:rsid w:val="00601C80"/>
    <w:rsid w:val="00625B4E"/>
    <w:rsid w:val="0074062D"/>
    <w:rsid w:val="007517A1"/>
    <w:rsid w:val="007C6899"/>
    <w:rsid w:val="0080129F"/>
    <w:rsid w:val="00823C8A"/>
    <w:rsid w:val="008B1BF4"/>
    <w:rsid w:val="0093251E"/>
    <w:rsid w:val="00950EEB"/>
    <w:rsid w:val="009B6615"/>
    <w:rsid w:val="009F3046"/>
    <w:rsid w:val="00A17757"/>
    <w:rsid w:val="00A352B9"/>
    <w:rsid w:val="00A7320F"/>
    <w:rsid w:val="00AF6CFF"/>
    <w:rsid w:val="00B62589"/>
    <w:rsid w:val="00BA6B2B"/>
    <w:rsid w:val="00C90829"/>
    <w:rsid w:val="00CE00DE"/>
    <w:rsid w:val="00D40B08"/>
    <w:rsid w:val="00DC2B01"/>
    <w:rsid w:val="00DC6EE3"/>
    <w:rsid w:val="00DD2B52"/>
    <w:rsid w:val="00E4466D"/>
    <w:rsid w:val="00E77D91"/>
    <w:rsid w:val="00F5313D"/>
    <w:rsid w:val="00FD72B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7005F"/>
  <w15:chartTrackingRefBased/>
  <w15:docId w15:val="{66885313-9905-4629-937D-A1A82FC1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11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11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11E4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11E4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11E4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11E4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11E4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11E4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11E4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11E4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11E4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11E4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11E4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11E4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11E4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11E4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11E4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11E4E"/>
    <w:rPr>
      <w:rFonts w:eastAsiaTheme="majorEastAsia" w:cstheme="majorBidi"/>
      <w:color w:val="272727" w:themeColor="text1" w:themeTint="D8"/>
    </w:rPr>
  </w:style>
  <w:style w:type="paragraph" w:styleId="Titel">
    <w:name w:val="Title"/>
    <w:basedOn w:val="Normal"/>
    <w:next w:val="Normal"/>
    <w:link w:val="TitelTegn"/>
    <w:uiPriority w:val="10"/>
    <w:qFormat/>
    <w:rsid w:val="00011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11E4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11E4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11E4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11E4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11E4E"/>
    <w:rPr>
      <w:i/>
      <w:iCs/>
      <w:color w:val="404040" w:themeColor="text1" w:themeTint="BF"/>
    </w:rPr>
  </w:style>
  <w:style w:type="paragraph" w:styleId="Listeafsnit">
    <w:name w:val="List Paragraph"/>
    <w:basedOn w:val="Normal"/>
    <w:uiPriority w:val="34"/>
    <w:qFormat/>
    <w:rsid w:val="00011E4E"/>
    <w:pPr>
      <w:ind w:left="720"/>
      <w:contextualSpacing/>
    </w:pPr>
  </w:style>
  <w:style w:type="character" w:styleId="Kraftigfremhvning">
    <w:name w:val="Intense Emphasis"/>
    <w:basedOn w:val="Standardskrifttypeiafsnit"/>
    <w:uiPriority w:val="21"/>
    <w:qFormat/>
    <w:rsid w:val="00011E4E"/>
    <w:rPr>
      <w:i/>
      <w:iCs/>
      <w:color w:val="0F4761" w:themeColor="accent1" w:themeShade="BF"/>
    </w:rPr>
  </w:style>
  <w:style w:type="paragraph" w:styleId="Strktcitat">
    <w:name w:val="Intense Quote"/>
    <w:basedOn w:val="Normal"/>
    <w:next w:val="Normal"/>
    <w:link w:val="StrktcitatTegn"/>
    <w:uiPriority w:val="30"/>
    <w:qFormat/>
    <w:rsid w:val="00011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11E4E"/>
    <w:rPr>
      <w:i/>
      <w:iCs/>
      <w:color w:val="0F4761" w:themeColor="accent1" w:themeShade="BF"/>
    </w:rPr>
  </w:style>
  <w:style w:type="character" w:styleId="Kraftighenvisning">
    <w:name w:val="Intense Reference"/>
    <w:basedOn w:val="Standardskrifttypeiafsnit"/>
    <w:uiPriority w:val="32"/>
    <w:qFormat/>
    <w:rsid w:val="00011E4E"/>
    <w:rPr>
      <w:b/>
      <w:bCs/>
      <w:smallCaps/>
      <w:color w:val="0F4761" w:themeColor="accent1" w:themeShade="BF"/>
      <w:spacing w:val="5"/>
    </w:rPr>
  </w:style>
  <w:style w:type="paragraph" w:styleId="Sidehoved">
    <w:name w:val="header"/>
    <w:basedOn w:val="Normal"/>
    <w:link w:val="SidehovedTegn"/>
    <w:uiPriority w:val="99"/>
    <w:unhideWhenUsed/>
    <w:rsid w:val="00011E4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11E4E"/>
  </w:style>
  <w:style w:type="paragraph" w:styleId="Sidefod">
    <w:name w:val="footer"/>
    <w:basedOn w:val="Normal"/>
    <w:link w:val="SidefodTegn"/>
    <w:uiPriority w:val="99"/>
    <w:unhideWhenUsed/>
    <w:rsid w:val="00011E4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11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1293</Characters>
  <Application>Microsoft Office Word</Application>
  <DocSecurity>0</DocSecurity>
  <Lines>26</Lines>
  <Paragraphs>8</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Elmberg</dc:creator>
  <cp:keywords/>
  <dc:description/>
  <cp:lastModifiedBy>Britt Lind Frederiksen</cp:lastModifiedBy>
  <cp:revision>2</cp:revision>
  <dcterms:created xsi:type="dcterms:W3CDTF">2026-09-21T07:20:00Z</dcterms:created>
  <dcterms:modified xsi:type="dcterms:W3CDTF">2026-09-21T07:20:00Z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