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2218" w14:textId="77777777" w:rsidR="00295DED" w:rsidRPr="00E442E8" w:rsidRDefault="00295DED" w:rsidP="00E442E8">
      <w:pPr>
        <w:pStyle w:val="Overskrift1"/>
        <w:tabs>
          <w:tab w:val="clear" w:pos="-850"/>
        </w:tabs>
        <w:spacing w:line="288" w:lineRule="auto"/>
        <w:jc w:val="center"/>
        <w:rPr>
          <w:bCs w:val="0"/>
        </w:rPr>
      </w:pPr>
    </w:p>
    <w:p w14:paraId="1603E2AA" w14:textId="18159046" w:rsidR="00295DED" w:rsidRPr="00E442E8" w:rsidRDefault="00295DED" w:rsidP="00E442E8">
      <w:pPr>
        <w:pStyle w:val="Overskrift1"/>
        <w:tabs>
          <w:tab w:val="clear" w:pos="-850"/>
        </w:tabs>
        <w:spacing w:line="288" w:lineRule="auto"/>
        <w:jc w:val="center"/>
        <w:rPr>
          <w:b w:val="0"/>
        </w:rPr>
      </w:pPr>
      <w:r w:rsidRPr="00E442E8">
        <w:rPr>
          <w:b w:val="0"/>
          <w:bCs w:val="0"/>
        </w:rPr>
        <w:t xml:space="preserve">Bemærkninger til forslaget </w:t>
      </w:r>
    </w:p>
    <w:p w14:paraId="2E1B5579"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9AAC1E5" w14:textId="77777777" w:rsidR="00295DED" w:rsidRPr="00E442E8" w:rsidRDefault="00295DED" w:rsidP="00E442E8">
      <w:pPr>
        <w:pStyle w:val="Overskrift4"/>
        <w:tabs>
          <w:tab w:val="clear" w:pos="-850"/>
        </w:tabs>
        <w:spacing w:line="288" w:lineRule="auto"/>
        <w:jc w:val="center"/>
      </w:pPr>
      <w:r w:rsidRPr="00E442E8">
        <w:t xml:space="preserve">Almindelige bemærkninger </w:t>
      </w:r>
    </w:p>
    <w:p w14:paraId="56DD5E35"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DE37BEB" w14:textId="320A8946" w:rsidR="00B64111" w:rsidRPr="00E442E8" w:rsidRDefault="00295DED" w:rsidP="00E442E8">
      <w:pPr>
        <w:pStyle w:val="Brdtekst"/>
        <w:tabs>
          <w:tab w:val="left" w:pos="0"/>
        </w:tabs>
        <w:spacing w:line="288" w:lineRule="auto"/>
        <w:rPr>
          <w:b/>
        </w:rPr>
      </w:pPr>
      <w:r w:rsidRPr="00E442E8">
        <w:rPr>
          <w:b/>
        </w:rPr>
        <w:t>1. Indledning</w:t>
      </w:r>
      <w:r w:rsidR="00B64111" w:rsidRPr="00E442E8">
        <w:rPr>
          <w:b/>
        </w:rPr>
        <w:t xml:space="preserve"> </w:t>
      </w:r>
    </w:p>
    <w:p w14:paraId="6600B203" w14:textId="78033E5B" w:rsidR="00FE69DF" w:rsidRDefault="005F0511" w:rsidP="00DE6367">
      <w:pPr>
        <w:spacing w:line="288" w:lineRule="auto"/>
        <w:rPr>
          <w:rFonts w:cs="Arial"/>
          <w:bCs/>
          <w:szCs w:val="20"/>
        </w:rPr>
      </w:pPr>
      <w:r>
        <w:rPr>
          <w:rFonts w:cs="Arial"/>
          <w:bCs/>
          <w:szCs w:val="20"/>
        </w:rPr>
        <w:t>Det fremgår af</w:t>
      </w:r>
      <w:r w:rsidR="00331BA2" w:rsidRPr="00326085">
        <w:rPr>
          <w:rFonts w:cs="Arial"/>
          <w:bCs/>
          <w:szCs w:val="20"/>
        </w:rPr>
        <w:t xml:space="preserve"> koalitionsaftalen, at antallet af undervis</w:t>
      </w:r>
      <w:r w:rsidR="00331BA2">
        <w:rPr>
          <w:rFonts w:cs="Arial"/>
          <w:bCs/>
          <w:szCs w:val="20"/>
        </w:rPr>
        <w:t>n</w:t>
      </w:r>
      <w:r w:rsidR="00331BA2" w:rsidRPr="00326085">
        <w:rPr>
          <w:rFonts w:cs="Arial"/>
          <w:bCs/>
          <w:szCs w:val="20"/>
        </w:rPr>
        <w:t>ingsfag i folkeskolen skal vurderes.</w:t>
      </w:r>
      <w:r w:rsidR="00331BA2">
        <w:rPr>
          <w:rFonts w:cs="Arial"/>
          <w:b/>
          <w:szCs w:val="20"/>
        </w:rPr>
        <w:t xml:space="preserve"> </w:t>
      </w:r>
      <w:r w:rsidR="00EF5D1F" w:rsidRPr="00EF5D1F">
        <w:rPr>
          <w:rFonts w:cs="Arial"/>
          <w:bCs/>
          <w:szCs w:val="20"/>
        </w:rPr>
        <w:t>Det fremgår</w:t>
      </w:r>
      <w:r w:rsidR="00EF5D1F">
        <w:rPr>
          <w:rFonts w:cs="Arial"/>
          <w:b/>
          <w:szCs w:val="20"/>
        </w:rPr>
        <w:t xml:space="preserve"> </w:t>
      </w:r>
      <w:r w:rsidR="00EF5D1F">
        <w:rPr>
          <w:rFonts w:cs="Arial"/>
          <w:bCs/>
          <w:szCs w:val="20"/>
        </w:rPr>
        <w:t xml:space="preserve">endvidere af det tidligere Naalakkersuisuts Uddannelsesstrategi, at der skal være færre fag på yngstetrinnet inden 2030. </w:t>
      </w:r>
    </w:p>
    <w:p w14:paraId="54C4BDB6" w14:textId="77777777" w:rsidR="00FE69DF" w:rsidRDefault="00FE69DF" w:rsidP="00DE6367">
      <w:pPr>
        <w:spacing w:line="288" w:lineRule="auto"/>
        <w:rPr>
          <w:rFonts w:cs="Arial"/>
          <w:bCs/>
          <w:szCs w:val="20"/>
        </w:rPr>
      </w:pPr>
    </w:p>
    <w:p w14:paraId="4D300892" w14:textId="60745EEC" w:rsidR="00CB50CD" w:rsidRDefault="00FE69DF" w:rsidP="00DE6367">
      <w:pPr>
        <w:spacing w:line="288" w:lineRule="auto"/>
        <w:rPr>
          <w:rFonts w:cs="Arial"/>
          <w:bCs/>
          <w:szCs w:val="20"/>
        </w:rPr>
      </w:pPr>
      <w:r>
        <w:rPr>
          <w:rFonts w:cs="Arial"/>
          <w:bCs/>
          <w:szCs w:val="20"/>
        </w:rPr>
        <w:t>Naalakkersuisut finder</w:t>
      </w:r>
      <w:r w:rsidR="00C72B46">
        <w:rPr>
          <w:rFonts w:cs="Arial"/>
          <w:bCs/>
          <w:szCs w:val="20"/>
        </w:rPr>
        <w:t xml:space="preserve"> således</w:t>
      </w:r>
      <w:r>
        <w:rPr>
          <w:rFonts w:cs="Arial"/>
          <w:bCs/>
          <w:szCs w:val="20"/>
        </w:rPr>
        <w:t xml:space="preserve">, at </w:t>
      </w:r>
      <w:r w:rsidR="005F0511">
        <w:rPr>
          <w:rFonts w:cs="Arial"/>
          <w:bCs/>
          <w:szCs w:val="20"/>
        </w:rPr>
        <w:t xml:space="preserve">de yngste elever </w:t>
      </w:r>
      <w:r>
        <w:rPr>
          <w:rFonts w:cs="Arial"/>
          <w:bCs/>
          <w:szCs w:val="20"/>
        </w:rPr>
        <w:t xml:space="preserve">i dag har </w:t>
      </w:r>
      <w:r w:rsidR="005F0511">
        <w:rPr>
          <w:rFonts w:cs="Arial"/>
          <w:bCs/>
          <w:szCs w:val="20"/>
        </w:rPr>
        <w:t>for mange fag, hvilke</w:t>
      </w:r>
      <w:r>
        <w:rPr>
          <w:rFonts w:cs="Arial"/>
          <w:bCs/>
          <w:szCs w:val="20"/>
        </w:rPr>
        <w:t>t</w:t>
      </w:r>
      <w:r w:rsidR="005F0511">
        <w:rPr>
          <w:rFonts w:cs="Arial"/>
          <w:bCs/>
          <w:szCs w:val="20"/>
        </w:rPr>
        <w:t xml:space="preserve"> medfører mange skift i løbet af skoledagen. Dette bidrager til en urolig og usammenhængende undervisning. </w:t>
      </w:r>
      <w:r>
        <w:rPr>
          <w:rFonts w:cs="Arial"/>
          <w:bCs/>
          <w:szCs w:val="20"/>
        </w:rPr>
        <w:t xml:space="preserve">Naalakkersuisut vurderer tillige, </w:t>
      </w:r>
      <w:r w:rsidR="00331BA2">
        <w:rPr>
          <w:rFonts w:cs="Arial"/>
          <w:bCs/>
          <w:szCs w:val="20"/>
        </w:rPr>
        <w:t xml:space="preserve">at for mange fag kan føre til for lidt tid til at fordybe sig i hvert enkelt emne, hvilket kan </w:t>
      </w:r>
      <w:r>
        <w:rPr>
          <w:rFonts w:cs="Arial"/>
          <w:bCs/>
          <w:szCs w:val="20"/>
        </w:rPr>
        <w:t>medføre,</w:t>
      </w:r>
      <w:r w:rsidR="00FC6732">
        <w:rPr>
          <w:rFonts w:cs="Arial"/>
          <w:bCs/>
          <w:szCs w:val="20"/>
        </w:rPr>
        <w:t xml:space="preserve"> </w:t>
      </w:r>
      <w:r w:rsidR="00331BA2">
        <w:rPr>
          <w:rFonts w:cs="Arial"/>
          <w:bCs/>
          <w:szCs w:val="20"/>
        </w:rPr>
        <w:t>at eleverne ikke får et solidt grundlag i forhold til de vigtigste fag</w:t>
      </w:r>
      <w:r w:rsidR="00736791">
        <w:rPr>
          <w:rFonts w:cs="Arial"/>
          <w:bCs/>
          <w:szCs w:val="20"/>
        </w:rPr>
        <w:t>.</w:t>
      </w:r>
      <w:r w:rsidR="00331BA2">
        <w:rPr>
          <w:rFonts w:cs="Arial"/>
          <w:bCs/>
          <w:szCs w:val="20"/>
        </w:rPr>
        <w:t xml:space="preserve"> </w:t>
      </w:r>
      <w:r w:rsidR="00736791">
        <w:rPr>
          <w:rFonts w:cs="Arial"/>
          <w:bCs/>
          <w:szCs w:val="20"/>
        </w:rPr>
        <w:t>Her</w:t>
      </w:r>
      <w:r w:rsidR="00331BA2">
        <w:rPr>
          <w:rFonts w:cs="Arial"/>
          <w:bCs/>
          <w:szCs w:val="20"/>
        </w:rPr>
        <w:t>ved forstås de fag, som betragtes som helt centrale grundsten i undervisningen</w:t>
      </w:r>
      <w:r w:rsidR="00736791">
        <w:rPr>
          <w:rFonts w:cs="Arial"/>
          <w:bCs/>
          <w:szCs w:val="20"/>
        </w:rPr>
        <w:t>, hvilket først og fremmest drejer sig om grønlandsk og matematik</w:t>
      </w:r>
      <w:r w:rsidR="00331BA2">
        <w:rPr>
          <w:rFonts w:cs="Arial"/>
          <w:bCs/>
          <w:szCs w:val="20"/>
        </w:rPr>
        <w:t>.</w:t>
      </w:r>
      <w:r w:rsidR="00736791">
        <w:rPr>
          <w:rFonts w:cs="Arial"/>
          <w:bCs/>
          <w:szCs w:val="20"/>
        </w:rPr>
        <w:t xml:space="preserve"> </w:t>
      </w:r>
    </w:p>
    <w:p w14:paraId="3540FA91" w14:textId="77777777" w:rsidR="00CB50CD" w:rsidRDefault="00CB50CD" w:rsidP="00DE6367">
      <w:pPr>
        <w:spacing w:line="288" w:lineRule="auto"/>
        <w:rPr>
          <w:rFonts w:cs="Arial"/>
          <w:bCs/>
          <w:szCs w:val="20"/>
        </w:rPr>
      </w:pPr>
    </w:p>
    <w:p w14:paraId="29285D06" w14:textId="1B661B0E" w:rsidR="00CA631E" w:rsidRPr="00D75689" w:rsidRDefault="00CA631E" w:rsidP="00DE6367">
      <w:pPr>
        <w:spacing w:line="288" w:lineRule="auto"/>
      </w:pPr>
      <w:r>
        <w:t xml:space="preserve">Det er </w:t>
      </w:r>
      <w:r w:rsidR="00CB50CD">
        <w:t xml:space="preserve">samtidig </w:t>
      </w:r>
      <w:r>
        <w:t>vurderingen</w:t>
      </w:r>
      <w:r w:rsidRPr="00D75689">
        <w:t>, at den nuværende struktur med mange fag fører til fragmentering, hyppige skift og manglende kontinuitet, hvilket hæmmer elevernes mulighed for at udvikle stærke basisfærdigheder. Resultater fra trintestene viser, at især læsning, skrivning og regning ikke udvikles optimalt under de nuværende rammer.</w:t>
      </w:r>
    </w:p>
    <w:p w14:paraId="4E3A2EF5" w14:textId="77777777" w:rsidR="00CA631E" w:rsidRDefault="00CA631E" w:rsidP="00DE6367">
      <w:pPr>
        <w:spacing w:line="288" w:lineRule="auto"/>
        <w:rPr>
          <w:rFonts w:cs="Arial"/>
          <w:bCs/>
          <w:szCs w:val="20"/>
        </w:rPr>
      </w:pPr>
    </w:p>
    <w:p w14:paraId="245AD658" w14:textId="6B6A7E04" w:rsidR="00100F54" w:rsidRPr="00D75689" w:rsidRDefault="00331BA2" w:rsidP="00DE6367">
      <w:pPr>
        <w:spacing w:line="288" w:lineRule="auto"/>
      </w:pPr>
      <w:r>
        <w:rPr>
          <w:rFonts w:cs="Arial"/>
          <w:bCs/>
          <w:szCs w:val="20"/>
        </w:rPr>
        <w:t xml:space="preserve">I forlængelse heraf </w:t>
      </w:r>
      <w:r w:rsidR="00FC6732">
        <w:rPr>
          <w:rFonts w:cs="Arial"/>
          <w:bCs/>
          <w:szCs w:val="20"/>
        </w:rPr>
        <w:t xml:space="preserve">ønsker </w:t>
      </w:r>
      <w:r w:rsidRPr="006751F1">
        <w:rPr>
          <w:rFonts w:cs="Arial"/>
          <w:szCs w:val="20"/>
        </w:rPr>
        <w:t>Naalakkersuis</w:t>
      </w:r>
      <w:r>
        <w:rPr>
          <w:rFonts w:cs="Arial"/>
          <w:szCs w:val="20"/>
        </w:rPr>
        <w:t xml:space="preserve">ut </w:t>
      </w:r>
      <w:r w:rsidRPr="006751F1">
        <w:rPr>
          <w:rFonts w:cs="Arial"/>
          <w:szCs w:val="20"/>
        </w:rPr>
        <w:t xml:space="preserve">at reducere antallet af fag </w:t>
      </w:r>
      <w:r>
        <w:rPr>
          <w:rFonts w:cs="Arial"/>
          <w:szCs w:val="20"/>
        </w:rPr>
        <w:t xml:space="preserve">på yngstetrinnet </w:t>
      </w:r>
      <w:r w:rsidRPr="006751F1">
        <w:rPr>
          <w:rFonts w:cs="Arial"/>
          <w:szCs w:val="20"/>
        </w:rPr>
        <w:t xml:space="preserve">i folkeskolen med henblik på at skabe større sammenhæng, </w:t>
      </w:r>
      <w:r>
        <w:rPr>
          <w:rFonts w:cs="Arial"/>
          <w:szCs w:val="20"/>
        </w:rPr>
        <w:t xml:space="preserve">tid til </w:t>
      </w:r>
      <w:r w:rsidRPr="006751F1">
        <w:rPr>
          <w:rFonts w:cs="Arial"/>
          <w:szCs w:val="20"/>
        </w:rPr>
        <w:t>fordybelse og kvalitet i undervisningen</w:t>
      </w:r>
      <w:r>
        <w:rPr>
          <w:rFonts w:cs="Arial"/>
          <w:szCs w:val="20"/>
        </w:rPr>
        <w:t>, samtidig med at grønlandsk m</w:t>
      </w:r>
      <w:r w:rsidRPr="00605E55">
        <w:rPr>
          <w:rFonts w:cs="Arial"/>
          <w:szCs w:val="20"/>
        </w:rPr>
        <w:t>odersmålsundervisning</w:t>
      </w:r>
      <w:r>
        <w:rPr>
          <w:rFonts w:cs="Arial"/>
          <w:szCs w:val="20"/>
        </w:rPr>
        <w:t xml:space="preserve"> </w:t>
      </w:r>
      <w:r w:rsidRPr="00605E55">
        <w:rPr>
          <w:rFonts w:cs="Arial"/>
          <w:szCs w:val="20"/>
        </w:rPr>
        <w:t>skal styrkes.</w:t>
      </w:r>
      <w:r>
        <w:rPr>
          <w:rFonts w:cs="Arial"/>
          <w:szCs w:val="20"/>
        </w:rPr>
        <w:t xml:space="preserve"> Ønsket tager afsæt i en vurdering af, hvilke fag, der er mest centrale for et godt læringsudbytte af yngestetrinnet og hvordan man bedst kan prioritere undervisningen på yngstetrinnet med større fokus på de vigtigste fag og bedre resultater. </w:t>
      </w:r>
      <w:r w:rsidR="00100F54">
        <w:rPr>
          <w:rFonts w:cs="Arial"/>
          <w:szCs w:val="20"/>
        </w:rPr>
        <w:t>Samtidig ønske</w:t>
      </w:r>
      <w:r w:rsidR="00FC6732">
        <w:rPr>
          <w:rFonts w:cs="Arial"/>
          <w:szCs w:val="20"/>
        </w:rPr>
        <w:t>s</w:t>
      </w:r>
      <w:r w:rsidR="00100F54">
        <w:t xml:space="preserve"> elevernes trivsel, robusthed og personlige og alsidige udvikling</w:t>
      </w:r>
      <w:r w:rsidR="00FC6732">
        <w:t xml:space="preserve"> styrket</w:t>
      </w:r>
      <w:r w:rsidR="00100F54">
        <w:t xml:space="preserve"> markant</w:t>
      </w:r>
      <w:r w:rsidR="00100F54" w:rsidRPr="00D75689">
        <w:t>.</w:t>
      </w:r>
    </w:p>
    <w:p w14:paraId="32F3FC7F" w14:textId="4BDDBF44" w:rsidR="00331BA2" w:rsidRDefault="00331BA2"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rFonts w:cs="Arial"/>
          <w:szCs w:val="20"/>
        </w:rPr>
      </w:pPr>
    </w:p>
    <w:p w14:paraId="31C9CD78" w14:textId="77777777" w:rsidR="005F251D" w:rsidRDefault="005F251D" w:rsidP="00DE6367">
      <w:pPr>
        <w:spacing w:line="288" w:lineRule="auto"/>
      </w:pPr>
      <w:r w:rsidRPr="00D75689">
        <w:t>Denne fagstruktur skaber et klart og enkelt grundlag, der giver eleverne mere tid til fordybelse og længerevarende læringsforløb.</w:t>
      </w:r>
    </w:p>
    <w:p w14:paraId="25DC3004" w14:textId="77777777" w:rsidR="005F251D" w:rsidRPr="00D75689" w:rsidRDefault="005F251D" w:rsidP="00DE6367">
      <w:pPr>
        <w:spacing w:line="288" w:lineRule="auto"/>
      </w:pPr>
    </w:p>
    <w:p w14:paraId="0B2ABE82" w14:textId="016D4721" w:rsidR="005F251D" w:rsidRDefault="00BE72C0" w:rsidP="00DE6367">
      <w:pPr>
        <w:spacing w:line="288" w:lineRule="auto"/>
      </w:pPr>
      <w:r>
        <w:t xml:space="preserve">I forbindelse med forslagets udarbejdelse har det </w:t>
      </w:r>
      <w:r w:rsidR="00CB50CD">
        <w:t xml:space="preserve">herudover </w:t>
      </w:r>
      <w:r>
        <w:t>været et centralt hensyn at</w:t>
      </w:r>
      <w:r w:rsidR="005F251D" w:rsidRPr="00901906">
        <w:t xml:space="preserve"> redu</w:t>
      </w:r>
      <w:r>
        <w:t xml:space="preserve">cere </w:t>
      </w:r>
      <w:r w:rsidR="005F251D" w:rsidRPr="00901906">
        <w:t>undervisningstiden på yngstetrinnet</w:t>
      </w:r>
      <w:r>
        <w:t xml:space="preserve">, hvilket </w:t>
      </w:r>
      <w:r w:rsidR="005F251D">
        <w:t>skal ses i sammenhæng med</w:t>
      </w:r>
      <w:r>
        <w:t xml:space="preserve"> ønsket om</w:t>
      </w:r>
      <w:r w:rsidR="005F251D">
        <w:t xml:space="preserve"> a</w:t>
      </w:r>
      <w:r>
        <w:t xml:space="preserve">t gøre </w:t>
      </w:r>
      <w:r w:rsidR="005F251D" w:rsidRPr="00901906">
        <w:t xml:space="preserve">skoledagene kortere og antallet af skoledage færre. Dette betyder, at eleverne får mere tid til fritidsaktiviteter, leg og samvær med familie og venner, hvilket er væsentligt for deres trivsel og sociale udvikling. Samtidig reduceres det skolepres, som mange yngre børn oplever i dagligdagen, og der skabes bedre balance mellem skole og barndom. Kortere skoledage </w:t>
      </w:r>
      <w:r w:rsidR="005F251D" w:rsidRPr="00901906">
        <w:lastRenderedPageBreak/>
        <w:t>giver dermed eleverne mulighed for at være børn længere med plads til leg, nysgerrighed og uformelle læringssituationer uden for skolen.</w:t>
      </w:r>
    </w:p>
    <w:p w14:paraId="44E6A75B" w14:textId="77777777" w:rsidR="002C7885" w:rsidRDefault="002C7885" w:rsidP="00DE6367">
      <w:pPr>
        <w:spacing w:line="288" w:lineRule="auto"/>
      </w:pPr>
    </w:p>
    <w:p w14:paraId="71842BD7" w14:textId="45AB7261" w:rsidR="002C7885" w:rsidRDefault="002C7885" w:rsidP="00DE6367">
      <w:pPr>
        <w:spacing w:line="288" w:lineRule="auto"/>
      </w:pPr>
      <w:r>
        <w:t>I forhold til en eventuel sammenligning med andre lande skal det bemærkes, at mindstetimetallet i Danmark udgør 600 timer i børnehaveklassen, 750 timer i 1. klasse og 780 timer i 2. klasse. Det højere timetal skyldes ”Skolens timebank”, som dækker aktiviteter uden for fagene og dermed ikke kan sidestilles med undervisning i fag efter grønlandsk forståelse.</w:t>
      </w:r>
    </w:p>
    <w:p w14:paraId="4B48D60C" w14:textId="77777777" w:rsidR="002C7885" w:rsidRDefault="002C7885" w:rsidP="00DE6367">
      <w:pPr>
        <w:spacing w:line="288" w:lineRule="auto"/>
      </w:pPr>
    </w:p>
    <w:p w14:paraId="7692DA60" w14:textId="3393E1C3" w:rsidR="002C7885" w:rsidRDefault="002C7885" w:rsidP="00DE6367">
      <w:pPr>
        <w:spacing w:line="288" w:lineRule="auto"/>
      </w:pPr>
      <w:r>
        <w:t>Det samme gør sig gældende for Nunavut, hvor der ikke opereres med et samlet årligt undervisningstimetal som i Danmark eller Grønland. Her fastsættes i stedet minimumskrav til undervisningsdage og daglig undervisningstid, hvilket gør direkte sammenligning vanskelig.</w:t>
      </w:r>
    </w:p>
    <w:p w14:paraId="7AD09E11" w14:textId="7C899831" w:rsidR="002C7885" w:rsidRDefault="002C7885" w:rsidP="00DE6367">
      <w:pPr>
        <w:spacing w:line="288" w:lineRule="auto"/>
      </w:pPr>
      <w:r>
        <w:t>Derudover viser både international forskning og nationale erfaringer, at undervisningens kvalitet har væsentligt større betydning for elevernes læringsudbytte end det samlede antal undervisningstimer. Elever lærer mest i undervisning, hvor læreren er fagligt stærk, skaber tydelig struktur, arbejder målstyret og giver konkret og løbende feedback. Læring styrkes yderligere, når undervisningen veksler mellem forklaring, fælles aktivitet og selvstændig træning, og når eleverne aktivt inddrages i at sætte mål og evaluere deres egen indsats.</w:t>
      </w:r>
    </w:p>
    <w:p w14:paraId="707B989E" w14:textId="77777777" w:rsidR="002C7885" w:rsidRDefault="002C7885" w:rsidP="00DE6367">
      <w:pPr>
        <w:spacing w:line="288" w:lineRule="auto"/>
      </w:pPr>
    </w:p>
    <w:p w14:paraId="304CE27F" w14:textId="105B13C0" w:rsidR="002C7885" w:rsidRPr="00B66735" w:rsidRDefault="002C7885" w:rsidP="00DE6367">
      <w:pPr>
        <w:spacing w:line="288" w:lineRule="auto"/>
      </w:pPr>
      <w:r>
        <w:t>En reduktion i timetallet skal derfor ses i lyset af, at læringskvaliteten ikke nødvendigvis afhænger af mængden af tid, men af hvordan tiden anvendes. I en situation med generel lærermangel kan færre undervisningstimer endda understøtte bedre planlagt, mere fokuseret og højere kvalitet i undervisningen og dermed reelt styrke elevernes læring.</w:t>
      </w:r>
    </w:p>
    <w:p w14:paraId="52C54625" w14:textId="77777777" w:rsidR="00331BA2" w:rsidRDefault="00331BA2"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C8D176B" w14:textId="7A685FE9" w:rsidR="003C2457" w:rsidRDefault="00703D71" w:rsidP="00DE6367">
      <w:pPr>
        <w:spacing w:line="288" w:lineRule="auto"/>
      </w:pPr>
      <w:r w:rsidRPr="00B215B7">
        <w:t xml:space="preserve">Det bemærkes, at der i koalitionsaftalen er udtrykt et politisk ønske om at opgradere engelskundervisningen i folkeskolen. </w:t>
      </w:r>
      <w:r>
        <w:t>Målsætningen i forbindelse med forslagets udarbejdelse har været at sikre en egentlig opgradering af engelskundervisningen startende fra 4. klassetrin</w:t>
      </w:r>
      <w:r w:rsidR="00FC6732">
        <w:t>,</w:t>
      </w:r>
      <w:r>
        <w:t xml:space="preserve"> efter at eleverne er blevet styrket i grønlandsk på grundlag af en prioriteret modersmålsundervisning i grønlandsk på yngstetrinnet. </w:t>
      </w:r>
      <w:r w:rsidR="003C2457" w:rsidRPr="00B215B7">
        <w:t xml:space="preserve">Formålet er at </w:t>
      </w:r>
      <w:r w:rsidR="003C2457">
        <w:t>sikre</w:t>
      </w:r>
      <w:r w:rsidR="003C2457" w:rsidRPr="00B215B7">
        <w:t xml:space="preserve"> eleverne et </w:t>
      </w:r>
      <w:r w:rsidR="003C2457">
        <w:t>solidt</w:t>
      </w:r>
      <w:r w:rsidR="003C2457" w:rsidRPr="00B215B7">
        <w:t xml:space="preserve"> fundament i </w:t>
      </w:r>
      <w:r w:rsidR="003C2457">
        <w:t xml:space="preserve">grønlandsk både i forhold til </w:t>
      </w:r>
      <w:r w:rsidR="003C2457" w:rsidRPr="00B215B7">
        <w:t>læsning</w:t>
      </w:r>
      <w:r w:rsidR="003C2457">
        <w:t xml:space="preserve"> og</w:t>
      </w:r>
      <w:r w:rsidR="002638EE">
        <w:t xml:space="preserve"> skrivning inden</w:t>
      </w:r>
      <w:r w:rsidR="003C2457">
        <w:t xml:space="preserve"> </w:t>
      </w:r>
      <w:r w:rsidR="002638EE">
        <w:t>påbegyndelse af</w:t>
      </w:r>
      <w:r w:rsidR="003C2457" w:rsidRPr="00B215B7">
        <w:t xml:space="preserve"> </w:t>
      </w:r>
      <w:r w:rsidR="002638EE">
        <w:t xml:space="preserve">den opgraderede </w:t>
      </w:r>
      <w:r w:rsidR="003C2457" w:rsidRPr="00B215B7">
        <w:t>engelskundervisning.</w:t>
      </w:r>
    </w:p>
    <w:p w14:paraId="64AD9497" w14:textId="77777777" w:rsidR="003C2457" w:rsidRDefault="003C2457" w:rsidP="00DE6367">
      <w:pPr>
        <w:spacing w:line="288" w:lineRule="auto"/>
      </w:pPr>
    </w:p>
    <w:p w14:paraId="0A94077F" w14:textId="77777777" w:rsidR="00CB736B" w:rsidRDefault="00703D71" w:rsidP="00DE6367">
      <w:pPr>
        <w:spacing w:line="288" w:lineRule="auto"/>
      </w:pPr>
      <w:r>
        <w:t xml:space="preserve">Det kan </w:t>
      </w:r>
      <w:r w:rsidR="002638EE">
        <w:t>i øvrigt oplyses</w:t>
      </w:r>
      <w:r>
        <w:t xml:space="preserve">, at </w:t>
      </w:r>
      <w:r w:rsidR="00601DAA">
        <w:t xml:space="preserve">spørgsmålet om en prioritering af engelskundervisningen blev forelagt </w:t>
      </w:r>
      <w:r w:rsidR="00C31B00">
        <w:t xml:space="preserve">Oqaasileriffik </w:t>
      </w:r>
      <w:r>
        <w:t>i forbindelse med udarbejdelsen af svarnotat til EM</w:t>
      </w:r>
      <w:r w:rsidRPr="00B215B7">
        <w:t>2025/161</w:t>
      </w:r>
      <w:r w:rsidR="00C31B00">
        <w:t xml:space="preserve"> om at indfase </w:t>
      </w:r>
      <w:r>
        <w:t xml:space="preserve">det engelske sprog som første fremmedsprog samt udfase det danske sprog som undervisningssprog og obligatorisk fag i folkeskolen. </w:t>
      </w:r>
    </w:p>
    <w:p w14:paraId="7C4D6125" w14:textId="77777777" w:rsidR="00CB736B" w:rsidRDefault="00CB736B" w:rsidP="00703D71">
      <w:pPr>
        <w:spacing w:line="276" w:lineRule="auto"/>
      </w:pPr>
    </w:p>
    <w:p w14:paraId="46449D55" w14:textId="795E3FC7" w:rsidR="00CB736B" w:rsidRDefault="00703D71" w:rsidP="00DE6367">
      <w:pPr>
        <w:spacing w:line="288" w:lineRule="auto"/>
      </w:pPr>
      <w:r>
        <w:t>Oqaasileriffik</w:t>
      </w:r>
      <w:r w:rsidRPr="00B215B7">
        <w:t xml:space="preserve"> </w:t>
      </w:r>
      <w:r>
        <w:t>a</w:t>
      </w:r>
      <w:r w:rsidRPr="00B215B7">
        <w:t>dvare</w:t>
      </w:r>
      <w:r w:rsidR="00C31B00">
        <w:t>de i den forbindelse</w:t>
      </w:r>
      <w:r w:rsidRPr="00B215B7">
        <w:t xml:space="preserve"> mod en forhastet indførelse af engelsk som første fremmedsprog uden først at sikre grønlandsk sprogs status og de nødvendige forudsætninger for kvalificeret engelskundervisning. Oqaasileriffik pege</w:t>
      </w:r>
      <w:r w:rsidR="00F0757A">
        <w:t>de</w:t>
      </w:r>
      <w:r w:rsidRPr="00B215B7">
        <w:t xml:space="preserve"> på risikoen for, at en tidlig og uforberedt prioritering af engelsk kan begrænse brugen og styrke</w:t>
      </w:r>
      <w:r w:rsidR="00C31B00">
        <w:t>lse</w:t>
      </w:r>
      <w:r w:rsidRPr="00B215B7">
        <w:t xml:space="preserve"> af grønlandsk som modersmål, samt at der aktuelt mangler tilstrækkelig</w:t>
      </w:r>
      <w:r>
        <w:t>t</w:t>
      </w:r>
      <w:r w:rsidRPr="00B215B7">
        <w:t xml:space="preserve"> </w:t>
      </w:r>
      <w:r>
        <w:t xml:space="preserve">antal </w:t>
      </w:r>
      <w:r w:rsidRPr="00B215B7">
        <w:t xml:space="preserve">lærere, relevante undervisningsmaterialer og ordbøger målrettet grønlandsksprogede elever. </w:t>
      </w:r>
      <w:r w:rsidR="006D688B">
        <w:t xml:space="preserve">Den overordnede bekymring </w:t>
      </w:r>
      <w:r w:rsidR="006D688B">
        <w:lastRenderedPageBreak/>
        <w:t>omhandler ikke mindst spørgsmålet om det engelske sprogs hastige udbredelse på bekostning af grønlandsk.</w:t>
      </w:r>
    </w:p>
    <w:p w14:paraId="351E976C" w14:textId="77777777" w:rsidR="00CB736B" w:rsidRDefault="00CB736B" w:rsidP="00DE6367">
      <w:pPr>
        <w:spacing w:line="288" w:lineRule="auto"/>
      </w:pPr>
    </w:p>
    <w:p w14:paraId="41199370" w14:textId="51549680" w:rsidR="00703D71" w:rsidRDefault="00703D71" w:rsidP="00DE6367">
      <w:pPr>
        <w:spacing w:line="288" w:lineRule="auto"/>
      </w:pPr>
      <w:r w:rsidRPr="00B215B7">
        <w:t xml:space="preserve">Derfor understøtter en </w:t>
      </w:r>
      <w:r>
        <w:t>senere</w:t>
      </w:r>
      <w:r w:rsidRPr="00B215B7">
        <w:t xml:space="preserve"> introduktion af obligatorisk engelskundervisning fra 4. klasse både beskyttelsen af grønlandsk og muligheden for at udvikle lærerkapacitet og materialer, så engelskundervisningen senere kan indføres som et reelt </w:t>
      </w:r>
      <w:r w:rsidRPr="008928EB">
        <w:t xml:space="preserve">løft i kvalitet </w:t>
      </w:r>
      <w:r w:rsidRPr="00B215B7">
        <w:t>og ikke som en fragmenterende tidlig belastning.</w:t>
      </w:r>
    </w:p>
    <w:p w14:paraId="245BEB75" w14:textId="77777777" w:rsidR="00703D71" w:rsidRDefault="00703D71" w:rsidP="00DE6367">
      <w:pPr>
        <w:spacing w:line="288" w:lineRule="auto"/>
      </w:pPr>
    </w:p>
    <w:p w14:paraId="0D39F7D9" w14:textId="44D8470F" w:rsidR="00703D71" w:rsidRDefault="00F20E47" w:rsidP="00DE6367">
      <w:pPr>
        <w:spacing w:line="288" w:lineRule="auto"/>
      </w:pPr>
      <w:r>
        <w:t>Desuden har Naalakkersuisut i forbindelse med tilblivelsen af forslaget vurderet, hvordan</w:t>
      </w:r>
      <w:r w:rsidR="00703D71">
        <w:t xml:space="preserve"> folkeskolen </w:t>
      </w:r>
      <w:r>
        <w:t xml:space="preserve">aktivt kan </w:t>
      </w:r>
      <w:r w:rsidR="00703D71">
        <w:t>bidrage</w:t>
      </w:r>
      <w:r>
        <w:t xml:space="preserve"> </w:t>
      </w:r>
      <w:r w:rsidR="00703D71">
        <w:t>til udviklingen af en stærkere grønlandsk identitet, kulturforståelse og samhørighed</w:t>
      </w:r>
      <w:r>
        <w:t xml:space="preserve"> i form af såkaldt ”nationbuilding”, som også indgår i koalitionsaftalen</w:t>
      </w:r>
      <w:r w:rsidR="00703D71">
        <w:t xml:space="preserve">. </w:t>
      </w:r>
      <w:r>
        <w:t>Der har i forlængelse heraf</w:t>
      </w:r>
      <w:r w:rsidR="00703D71">
        <w:t xml:space="preserve"> været bred enighed om, at nationbuilding rummer væsentlige dannelsesmæssige elementer, men at det i praksis er vanskeligt at implementere som et selvstændigt skolefag. Nationbuilding må forstås som en langsigtet proces, der ikke kan løses med et ”quick fix”, men som bør indarbejdes i de forskellige fag i folkeskolen og på tværs af uddannelsessystemet og understøttes af samfundets øvrige institutioner.</w:t>
      </w:r>
    </w:p>
    <w:p w14:paraId="03E5F03D" w14:textId="77777777" w:rsidR="00703D71" w:rsidRDefault="00703D71" w:rsidP="00DE6367">
      <w:pPr>
        <w:spacing w:line="288" w:lineRule="auto"/>
      </w:pPr>
    </w:p>
    <w:p w14:paraId="273E14AD" w14:textId="6410D37D" w:rsidR="00703D71" w:rsidRDefault="00F20E47" w:rsidP="00DE6367">
      <w:pPr>
        <w:spacing w:line="288" w:lineRule="auto"/>
      </w:pPr>
      <w:r>
        <w:t>Der kan i den sammenhæng henvises til</w:t>
      </w:r>
      <w:r w:rsidR="00703D71">
        <w:t xml:space="preserve"> Nunavut Education Framework, der fungerer som en vision og en ramme for hele uddannelsessystemet i Nunavut. Her er fokus netop på at integrere kultur, sprog og værdier på tværs af fag og niveauer frem for at placere nationbuilding som et isoleret fag. På den måde sikres</w:t>
      </w:r>
      <w:r>
        <w:t xml:space="preserve"> det</w:t>
      </w:r>
      <w:r w:rsidR="00703D71">
        <w:t>, at intentionerne i koalitionsaftalen respekteres og omsættes til praksis, samtidig med at man undgår at etablere et fag uden den fornødne faglige og praktiske forankring.</w:t>
      </w:r>
      <w:r w:rsidR="00732F38" w:rsidRPr="00732F38">
        <w:t xml:space="preserve"> </w:t>
      </w:r>
      <w:r w:rsidR="00732F38">
        <w:t xml:space="preserve">Det er </w:t>
      </w:r>
      <w:r w:rsidR="00D97041">
        <w:t>derfor</w:t>
      </w:r>
      <w:r w:rsidR="00732F38">
        <w:t xml:space="preserve"> hensigten, at nationbuilding skal indgå og være en del af undervisningen i alle fag.</w:t>
      </w:r>
    </w:p>
    <w:p w14:paraId="13ABF363" w14:textId="77777777" w:rsidR="00703D71" w:rsidRDefault="00703D71" w:rsidP="00DE6367">
      <w:pPr>
        <w:spacing w:line="288" w:lineRule="auto"/>
      </w:pPr>
    </w:p>
    <w:p w14:paraId="000E4741" w14:textId="77777777" w:rsidR="009D491F" w:rsidRDefault="00A742E9"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Forslaget tager herudover afsæt i en erkendelse af, at selv</w:t>
      </w:r>
      <w:r w:rsidR="00331BA2">
        <w:t xml:space="preserve"> om u</w:t>
      </w:r>
      <w:r w:rsidR="00D94297">
        <w:t xml:space="preserve">ddannelsesområdet overordnet set </w:t>
      </w:r>
      <w:r w:rsidR="00331BA2">
        <w:t xml:space="preserve">har </w:t>
      </w:r>
      <w:r w:rsidR="00D94297">
        <w:t>rykket sig meget de sidste par generationer med bl.a. et højere uddannelsesniveau</w:t>
      </w:r>
      <w:r w:rsidR="00187386">
        <w:t>,</w:t>
      </w:r>
      <w:r w:rsidR="00D94297">
        <w:t xml:space="preserve"> er </w:t>
      </w:r>
      <w:r w:rsidR="00331BA2">
        <w:t xml:space="preserve">der </w:t>
      </w:r>
      <w:r w:rsidR="00D94297">
        <w:t xml:space="preserve">imidlertid </w:t>
      </w:r>
      <w:r>
        <w:t>fortsat</w:t>
      </w:r>
      <w:r w:rsidR="00D94297">
        <w:t xml:space="preserve"> et forbedringspotentiale</w:t>
      </w:r>
      <w:r w:rsidR="00187386">
        <w:t xml:space="preserve">. Dette skal navnlig ses i lyset af, at </w:t>
      </w:r>
      <w:r w:rsidR="00D94297">
        <w:t>kun ca. halvdelen af en folkeskoleårgang er i uddannelse efter folkeskolen. En st</w:t>
      </w:r>
      <w:r w:rsidR="00F2148E">
        <w:t>or</w:t>
      </w:r>
      <w:r w:rsidR="00D94297">
        <w:t xml:space="preserve"> gruppe elever afslutter folkeskolen med resultater, der ikke er tilstrækkelige til at påbegynde en ungdomsuddannelse</w:t>
      </w:r>
      <w:r w:rsidR="00F2148E">
        <w:t xml:space="preserve">, hvortil kommer en gruppe elever, der afslutter folkeskolen helt uden at gå til afgangsprøve. </w:t>
      </w:r>
    </w:p>
    <w:p w14:paraId="56D4820F" w14:textId="77777777" w:rsidR="009D491F" w:rsidRDefault="009D491F"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D52577" w14:textId="53A05CE5" w:rsidR="007E21B0" w:rsidRDefault="00F2148E"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Det er i den forbindelse vurderingen, at en ikke ubetydelig andel af disse </w:t>
      </w:r>
      <w:r w:rsidR="007E21B0">
        <w:t xml:space="preserve">elever </w:t>
      </w:r>
      <w:r>
        <w:t>har stærke praktiske og håndværksmæssige evner, som ikke i tilstrækkelig grad anerkendes eller understøttes i den nuværende tilrettelæggelse af folkeskolen. Konsekvensen kan være lav motivation, øget frafald og en manglende lyst til videre uddannelse.</w:t>
      </w:r>
      <w:r w:rsidR="00B15F93">
        <w:t xml:space="preserve"> </w:t>
      </w:r>
      <w:r w:rsidR="000A22F8">
        <w:rPr>
          <w:bCs/>
        </w:rPr>
        <w:t>Det er i den forbindelse vurder</w:t>
      </w:r>
      <w:r w:rsidR="00275076">
        <w:rPr>
          <w:bCs/>
        </w:rPr>
        <w:t>ingen</w:t>
      </w:r>
      <w:r w:rsidR="000A22F8">
        <w:rPr>
          <w:bCs/>
        </w:rPr>
        <w:t>, at en betydelig del af eleverne har behov for at lære på en anden måde end den traditionelle undervisning</w:t>
      </w:r>
      <w:r w:rsidR="00275076">
        <w:rPr>
          <w:bCs/>
        </w:rPr>
        <w:t>, som i dag tilbydes</w:t>
      </w:r>
      <w:r w:rsidR="000A22F8">
        <w:rPr>
          <w:bCs/>
        </w:rPr>
        <w:t xml:space="preserve"> i folkeskolen</w:t>
      </w:r>
      <w:r w:rsidR="00235F08">
        <w:rPr>
          <w:bCs/>
        </w:rPr>
        <w:t xml:space="preserve">. </w:t>
      </w:r>
      <w:r w:rsidR="00275076">
        <w:rPr>
          <w:bCs/>
        </w:rPr>
        <w:t>Det drejer sig bl.a. om</w:t>
      </w:r>
      <w:r w:rsidR="000F3212">
        <w:rPr>
          <w:bCs/>
        </w:rPr>
        <w:t xml:space="preserve"> anvendelse af praksisfaglige undervisningsformer med mulighed for at skabe en mere nuanceret og varieret undervisning</w:t>
      </w:r>
      <w:r w:rsidR="00C72B46">
        <w:rPr>
          <w:bCs/>
        </w:rPr>
        <w:t>,</w:t>
      </w:r>
      <w:r w:rsidR="00235F08">
        <w:rPr>
          <w:bCs/>
        </w:rPr>
        <w:t xml:space="preserve"> som kan være et modsvar til den mere teoritunge og stillesiddende undervisning. </w:t>
      </w:r>
    </w:p>
    <w:p w14:paraId="52E9FC49" w14:textId="77777777" w:rsidR="004B6BFA" w:rsidRDefault="004B6BFA" w:rsidP="004B0BF7">
      <w:pPr>
        <w:pStyle w:val="Overskrift"/>
        <w:spacing w:line="288" w:lineRule="auto"/>
        <w:jc w:val="left"/>
        <w:rPr>
          <w:rFonts w:ascii="Times New Roman" w:hAnsi="Times New Roman"/>
          <w:b w:val="0"/>
          <w:bCs/>
          <w:sz w:val="24"/>
        </w:rPr>
      </w:pPr>
    </w:p>
    <w:p w14:paraId="247C0DAE" w14:textId="16EC44DE" w:rsidR="00C440FA" w:rsidRDefault="004B6BFA" w:rsidP="004B0BF7">
      <w:pPr>
        <w:pStyle w:val="Overskrift"/>
        <w:spacing w:line="288" w:lineRule="auto"/>
        <w:jc w:val="left"/>
        <w:rPr>
          <w:rFonts w:ascii="Times New Roman" w:hAnsi="Times New Roman"/>
          <w:b w:val="0"/>
          <w:bCs/>
          <w:sz w:val="24"/>
        </w:rPr>
      </w:pPr>
      <w:r>
        <w:rPr>
          <w:rFonts w:ascii="Times New Roman" w:hAnsi="Times New Roman"/>
          <w:b w:val="0"/>
          <w:bCs/>
          <w:sz w:val="24"/>
        </w:rPr>
        <w:lastRenderedPageBreak/>
        <w:t>Dette har resulteret i overvejelser om at muliggøre en anden måde at gå i skole på navnlig i de ældste klassetrin</w:t>
      </w:r>
      <w:r w:rsidR="00722C1D">
        <w:rPr>
          <w:rFonts w:ascii="Times New Roman" w:hAnsi="Times New Roman"/>
          <w:b w:val="0"/>
          <w:bCs/>
          <w:sz w:val="24"/>
        </w:rPr>
        <w:t xml:space="preserve">. </w:t>
      </w:r>
      <w:r w:rsidR="00F609A5">
        <w:rPr>
          <w:rFonts w:ascii="Times New Roman" w:hAnsi="Times New Roman"/>
          <w:b w:val="0"/>
          <w:bCs/>
          <w:sz w:val="24"/>
        </w:rPr>
        <w:t xml:space="preserve">I den forbindelse har man fra kommunalt hold efterspurgt mere fleksibilitet i lovgivningen. </w:t>
      </w:r>
      <w:r w:rsidR="00722C1D">
        <w:rPr>
          <w:rFonts w:ascii="Times New Roman" w:hAnsi="Times New Roman"/>
          <w:b w:val="0"/>
          <w:bCs/>
          <w:sz w:val="24"/>
        </w:rPr>
        <w:t>Bl.a. har Kommune</w:t>
      </w:r>
      <w:r w:rsidR="008A7BD4">
        <w:rPr>
          <w:rFonts w:ascii="Times New Roman" w:hAnsi="Times New Roman"/>
          <w:b w:val="0"/>
          <w:bCs/>
          <w:sz w:val="24"/>
        </w:rPr>
        <w:t>qarfik</w:t>
      </w:r>
      <w:r w:rsidR="00722C1D">
        <w:rPr>
          <w:rFonts w:ascii="Times New Roman" w:hAnsi="Times New Roman"/>
          <w:b w:val="0"/>
          <w:bCs/>
          <w:sz w:val="24"/>
        </w:rPr>
        <w:t xml:space="preserve"> Sermersooq og Kommune Kujalleq ønsket at initiere tiltag, som skal ruste flere elever til optagelser på erhvervsuddannelser ved at tilbyde særlige erhvervsklasseordninger for elever, der måtte ønske </w:t>
      </w:r>
      <w:r w:rsidR="0020752F">
        <w:rPr>
          <w:rFonts w:ascii="Times New Roman" w:hAnsi="Times New Roman"/>
          <w:b w:val="0"/>
          <w:bCs/>
          <w:sz w:val="24"/>
        </w:rPr>
        <w:t>et særligt praktiskbetonet</w:t>
      </w:r>
      <w:r w:rsidR="00722C1D">
        <w:rPr>
          <w:rFonts w:ascii="Times New Roman" w:hAnsi="Times New Roman"/>
          <w:b w:val="0"/>
          <w:bCs/>
          <w:sz w:val="24"/>
        </w:rPr>
        <w:t xml:space="preserve"> undervisningsforløb</w:t>
      </w:r>
      <w:r w:rsidR="0020752F">
        <w:rPr>
          <w:rFonts w:ascii="Times New Roman" w:hAnsi="Times New Roman"/>
          <w:b w:val="0"/>
          <w:bCs/>
          <w:sz w:val="24"/>
        </w:rPr>
        <w:t>.</w:t>
      </w:r>
      <w:r w:rsidR="00722C1D">
        <w:rPr>
          <w:rFonts w:ascii="Times New Roman" w:hAnsi="Times New Roman"/>
          <w:b w:val="0"/>
          <w:bCs/>
          <w:sz w:val="24"/>
        </w:rPr>
        <w:t xml:space="preserve"> </w:t>
      </w:r>
    </w:p>
    <w:p w14:paraId="27D6F227" w14:textId="77777777" w:rsidR="00C440FA" w:rsidRDefault="00C440FA" w:rsidP="004B0BF7">
      <w:pPr>
        <w:pStyle w:val="Overskrift"/>
        <w:spacing w:line="288" w:lineRule="auto"/>
        <w:jc w:val="left"/>
        <w:rPr>
          <w:rFonts w:ascii="Times New Roman" w:hAnsi="Times New Roman"/>
          <w:b w:val="0"/>
          <w:bCs/>
          <w:sz w:val="24"/>
        </w:rPr>
      </w:pPr>
    </w:p>
    <w:p w14:paraId="515DA3BE" w14:textId="3F3EF87C" w:rsidR="00B27EF9" w:rsidRDefault="0020752F" w:rsidP="004B0BF7">
      <w:pPr>
        <w:pStyle w:val="Overskrift"/>
        <w:spacing w:line="288" w:lineRule="auto"/>
        <w:jc w:val="left"/>
        <w:rPr>
          <w:rFonts w:ascii="Times New Roman" w:hAnsi="Times New Roman"/>
          <w:b w:val="0"/>
          <w:bCs/>
          <w:sz w:val="24"/>
        </w:rPr>
      </w:pPr>
      <w:r>
        <w:rPr>
          <w:rFonts w:ascii="Times New Roman" w:hAnsi="Times New Roman"/>
          <w:b w:val="0"/>
          <w:bCs/>
          <w:sz w:val="24"/>
        </w:rPr>
        <w:t xml:space="preserve">Der er tale om undervisningsforløb, </w:t>
      </w:r>
      <w:r w:rsidR="00722C1D">
        <w:rPr>
          <w:rFonts w:ascii="Times New Roman" w:hAnsi="Times New Roman"/>
          <w:b w:val="0"/>
          <w:bCs/>
          <w:sz w:val="24"/>
        </w:rPr>
        <w:t xml:space="preserve">hvor en del af undervisningen foregår i praktik eller som praktisk undervisning et andet sted end folkeskolen. Der vil være tale om undervisning, hvor der arbejdes med opgaver, materialer og metoder, som anvendes på en rigtig arbejdsplads samtidig med, at man til gengæld har færre fag på skoleskemaet. </w:t>
      </w:r>
      <w:r w:rsidR="00F609A5">
        <w:rPr>
          <w:rFonts w:ascii="Times New Roman" w:hAnsi="Times New Roman"/>
          <w:b w:val="0"/>
          <w:bCs/>
          <w:sz w:val="24"/>
        </w:rPr>
        <w:t xml:space="preserve">De kommunale ønsker er begrundet i erfaringer fra folkeskoleområdet, hvor elever på ældstetrinnet mister motivationen for at gå i skole, udebliver fra undervisningen eller har vanskeligt ved at fokusere på undervisningen. </w:t>
      </w:r>
      <w:r w:rsidR="00FF132E">
        <w:rPr>
          <w:rFonts w:ascii="Times New Roman" w:hAnsi="Times New Roman"/>
          <w:b w:val="0"/>
          <w:bCs/>
          <w:sz w:val="24"/>
        </w:rPr>
        <w:t>Målet er i den forbindelse at støtte elever, der ellers ville fravælge en erhvervsuddannelse på grund af lav faglig selvtillid eller manglende afklaring</w:t>
      </w:r>
      <w:r w:rsidR="00FF49F0">
        <w:rPr>
          <w:rFonts w:ascii="Times New Roman" w:hAnsi="Times New Roman"/>
          <w:b w:val="0"/>
          <w:bCs/>
          <w:sz w:val="24"/>
        </w:rPr>
        <w:t xml:space="preserve">, så de sikres mulighed for at vælge og gennemføre en relevant erhvervsuddannelse direkte efter folkeskolen. </w:t>
      </w:r>
      <w:r w:rsidR="00F609A5">
        <w:rPr>
          <w:rFonts w:ascii="Times New Roman" w:hAnsi="Times New Roman"/>
          <w:b w:val="0"/>
          <w:bCs/>
          <w:sz w:val="24"/>
        </w:rPr>
        <w:t xml:space="preserve">På den baggrund </w:t>
      </w:r>
      <w:r w:rsidR="00CB50CD">
        <w:rPr>
          <w:rFonts w:ascii="Times New Roman" w:hAnsi="Times New Roman"/>
          <w:b w:val="0"/>
          <w:bCs/>
          <w:sz w:val="24"/>
        </w:rPr>
        <w:t xml:space="preserve">har </w:t>
      </w:r>
      <w:r w:rsidR="00F609A5">
        <w:rPr>
          <w:rFonts w:ascii="Times New Roman" w:hAnsi="Times New Roman"/>
          <w:b w:val="0"/>
          <w:bCs/>
          <w:sz w:val="24"/>
        </w:rPr>
        <w:t xml:space="preserve">de 2 kommuner </w:t>
      </w:r>
      <w:r w:rsidR="00CB50CD">
        <w:rPr>
          <w:rFonts w:ascii="Times New Roman" w:hAnsi="Times New Roman"/>
          <w:b w:val="0"/>
          <w:bCs/>
          <w:sz w:val="24"/>
        </w:rPr>
        <w:t xml:space="preserve">peget </w:t>
      </w:r>
      <w:r w:rsidR="00F609A5">
        <w:rPr>
          <w:rFonts w:ascii="Times New Roman" w:hAnsi="Times New Roman"/>
          <w:b w:val="0"/>
          <w:bCs/>
          <w:sz w:val="24"/>
        </w:rPr>
        <w:t xml:space="preserve">på behovet for et mere praksisrettet alternativ, der kan styrke elevernes motivation for og tilknytning til uddannelsessystemet og arbejdsmarkedet, og som giver eleverne mulighed for at arbejde mere </w:t>
      </w:r>
      <w:r w:rsidR="00C440FA">
        <w:rPr>
          <w:rFonts w:ascii="Times New Roman" w:hAnsi="Times New Roman"/>
          <w:b w:val="0"/>
          <w:bCs/>
          <w:sz w:val="24"/>
        </w:rPr>
        <w:t xml:space="preserve">med </w:t>
      </w:r>
      <w:r w:rsidR="00F609A5">
        <w:rPr>
          <w:rFonts w:ascii="Times New Roman" w:hAnsi="Times New Roman"/>
          <w:b w:val="0"/>
          <w:bCs/>
          <w:sz w:val="24"/>
        </w:rPr>
        <w:t>deres praktiske interesser og kompetencer.</w:t>
      </w:r>
    </w:p>
    <w:p w14:paraId="3F748FB6" w14:textId="77777777" w:rsidR="00B27EF9" w:rsidRDefault="00B27EF9" w:rsidP="004B0BF7">
      <w:pPr>
        <w:pStyle w:val="Overskrift"/>
        <w:spacing w:line="288" w:lineRule="auto"/>
        <w:jc w:val="left"/>
        <w:rPr>
          <w:rFonts w:ascii="Times New Roman" w:hAnsi="Times New Roman"/>
          <w:b w:val="0"/>
          <w:bCs/>
          <w:sz w:val="24"/>
        </w:rPr>
      </w:pPr>
    </w:p>
    <w:p w14:paraId="05C4CBBF" w14:textId="614E8CB5" w:rsidR="00FF132E" w:rsidRDefault="00493717" w:rsidP="004B0BF7">
      <w:pPr>
        <w:pStyle w:val="Overskrift"/>
        <w:spacing w:line="288" w:lineRule="auto"/>
        <w:jc w:val="left"/>
        <w:rPr>
          <w:rFonts w:ascii="Times New Roman" w:hAnsi="Times New Roman"/>
          <w:b w:val="0"/>
          <w:bCs/>
          <w:sz w:val="24"/>
        </w:rPr>
      </w:pPr>
      <w:r>
        <w:rPr>
          <w:rFonts w:ascii="Times New Roman" w:hAnsi="Times New Roman"/>
          <w:b w:val="0"/>
          <w:bCs/>
          <w:sz w:val="24"/>
        </w:rPr>
        <w:t>Grundtanken er at tilbyde eleverne undervisning i en begrænset fagpakke, som er relevant for, at eleven kan optages på en erhvervsuddannelse. Den begrænsede fagpakke gør det muligt dels at tilbyde eleverne mere intens undervisning i de fag, som de har brug for til at kunne blive optaget på en erhvervsuddannelse</w:t>
      </w:r>
      <w:r w:rsidR="00C72B46">
        <w:rPr>
          <w:rFonts w:ascii="Times New Roman" w:hAnsi="Times New Roman"/>
          <w:b w:val="0"/>
          <w:bCs/>
          <w:sz w:val="24"/>
        </w:rPr>
        <w:t>,</w:t>
      </w:r>
      <w:r w:rsidR="00051D86">
        <w:rPr>
          <w:rFonts w:ascii="Times New Roman" w:hAnsi="Times New Roman"/>
          <w:b w:val="0"/>
          <w:bCs/>
          <w:sz w:val="24"/>
        </w:rPr>
        <w:t xml:space="preserve"> og dels at øge optaget og fastholdelse af elever på erhvervsuddannelserne</w:t>
      </w:r>
      <w:r>
        <w:rPr>
          <w:rFonts w:ascii="Times New Roman" w:hAnsi="Times New Roman"/>
          <w:b w:val="0"/>
          <w:bCs/>
          <w:sz w:val="24"/>
        </w:rPr>
        <w:t xml:space="preserve">. </w:t>
      </w:r>
      <w:r w:rsidR="00FF132E">
        <w:rPr>
          <w:rFonts w:ascii="Times New Roman" w:hAnsi="Times New Roman"/>
          <w:b w:val="0"/>
          <w:bCs/>
          <w:sz w:val="24"/>
        </w:rPr>
        <w:t xml:space="preserve">Undervisningen skal samtidig omfatte erhvervspraktik og brobygning til erhvervsuddannelser samt målrettet erhvervs- og uddannelsesvejledning. </w:t>
      </w:r>
      <w:r w:rsidR="00A915EA">
        <w:rPr>
          <w:rFonts w:ascii="Times New Roman" w:hAnsi="Times New Roman"/>
          <w:b w:val="0"/>
          <w:bCs/>
          <w:sz w:val="24"/>
        </w:rPr>
        <w:t>Der er imidlertid tale om initiativer, der ikke kan rummes indenfor den gældende Inatsisartutlovs forsøgsbestemmelse, jf. dennes § 28.</w:t>
      </w:r>
    </w:p>
    <w:p w14:paraId="5F12FBBC" w14:textId="77777777" w:rsidR="00FF132E" w:rsidRDefault="00FF132E" w:rsidP="007E21B0">
      <w:pPr>
        <w:pStyle w:val="Overskrift"/>
        <w:spacing w:line="288" w:lineRule="auto"/>
        <w:jc w:val="left"/>
        <w:rPr>
          <w:rFonts w:ascii="Times New Roman" w:hAnsi="Times New Roman"/>
          <w:b w:val="0"/>
          <w:bCs/>
          <w:sz w:val="24"/>
        </w:rPr>
      </w:pPr>
    </w:p>
    <w:p w14:paraId="56CBA11C" w14:textId="2464A889" w:rsidR="004B6BFA" w:rsidRPr="007E21B0" w:rsidRDefault="00722C1D" w:rsidP="007E21B0">
      <w:pPr>
        <w:pStyle w:val="Overskrift"/>
        <w:spacing w:line="288" w:lineRule="auto"/>
        <w:jc w:val="left"/>
        <w:rPr>
          <w:rFonts w:ascii="Times New Roman" w:hAnsi="Times New Roman"/>
          <w:b w:val="0"/>
          <w:bCs/>
          <w:sz w:val="24"/>
        </w:rPr>
      </w:pPr>
      <w:r>
        <w:rPr>
          <w:rFonts w:ascii="Times New Roman" w:hAnsi="Times New Roman"/>
          <w:b w:val="0"/>
          <w:bCs/>
          <w:sz w:val="24"/>
        </w:rPr>
        <w:t>Det er endvidere vurderingen, at de behov, som de nævnte kommuner har sat fokus på, ikke er enestående</w:t>
      </w:r>
      <w:r w:rsidR="009A07BA">
        <w:rPr>
          <w:rFonts w:ascii="Times New Roman" w:hAnsi="Times New Roman"/>
          <w:b w:val="0"/>
          <w:bCs/>
          <w:sz w:val="24"/>
        </w:rPr>
        <w:t>, men i høj grad eksisterer i alle landets 5 kommuner</w:t>
      </w:r>
      <w:r w:rsidR="00B10F28">
        <w:rPr>
          <w:rFonts w:ascii="Times New Roman" w:hAnsi="Times New Roman"/>
          <w:b w:val="0"/>
          <w:bCs/>
          <w:sz w:val="24"/>
        </w:rPr>
        <w:t>.</w:t>
      </w:r>
      <w:r w:rsidR="001378EB">
        <w:rPr>
          <w:rFonts w:ascii="Times New Roman" w:hAnsi="Times New Roman"/>
          <w:b w:val="0"/>
          <w:bCs/>
          <w:sz w:val="24"/>
        </w:rPr>
        <w:t xml:space="preserve"> Spørgsmålet om mere praktisk og erhvervsrettet undervisning i folkeskolen har derfor også været drøftet mellem Naalakkersuisut og borgmestrene i den politiske koor</w:t>
      </w:r>
      <w:r w:rsidR="0048622B">
        <w:rPr>
          <w:rFonts w:ascii="Times New Roman" w:hAnsi="Times New Roman"/>
          <w:b w:val="0"/>
          <w:bCs/>
          <w:sz w:val="24"/>
        </w:rPr>
        <w:t>d</w:t>
      </w:r>
      <w:r w:rsidR="001378EB">
        <w:rPr>
          <w:rFonts w:ascii="Times New Roman" w:hAnsi="Times New Roman"/>
          <w:b w:val="0"/>
          <w:bCs/>
          <w:sz w:val="24"/>
        </w:rPr>
        <w:t>inationsgruppe PKG.</w:t>
      </w:r>
      <w:r w:rsidR="0009072A" w:rsidRPr="0009072A">
        <w:rPr>
          <w:rFonts w:ascii="Times New Roman" w:hAnsi="Times New Roman"/>
          <w:b w:val="0"/>
          <w:bCs/>
          <w:sz w:val="24"/>
          <w:lang w:eastAsia="da-DK"/>
        </w:rPr>
        <w:t xml:space="preserve"> </w:t>
      </w:r>
      <w:r w:rsidR="00154B00">
        <w:rPr>
          <w:rFonts w:ascii="Times New Roman" w:hAnsi="Times New Roman"/>
          <w:b w:val="0"/>
          <w:bCs/>
          <w:sz w:val="24"/>
        </w:rPr>
        <w:t>Desuden</w:t>
      </w:r>
      <w:r w:rsidR="0009072A" w:rsidRPr="0009072A">
        <w:rPr>
          <w:rFonts w:ascii="Times New Roman" w:hAnsi="Times New Roman"/>
          <w:b w:val="0"/>
          <w:bCs/>
          <w:sz w:val="24"/>
        </w:rPr>
        <w:t xml:space="preserve"> blev ændringsforslagene </w:t>
      </w:r>
      <w:r w:rsidR="00154B00">
        <w:rPr>
          <w:rFonts w:ascii="Times New Roman" w:hAnsi="Times New Roman"/>
          <w:b w:val="0"/>
          <w:bCs/>
          <w:sz w:val="24"/>
        </w:rPr>
        <w:t>præsenteret</w:t>
      </w:r>
      <w:r w:rsidR="0009072A" w:rsidRPr="0009072A">
        <w:rPr>
          <w:rFonts w:ascii="Times New Roman" w:hAnsi="Times New Roman"/>
          <w:b w:val="0"/>
          <w:bCs/>
          <w:sz w:val="24"/>
        </w:rPr>
        <w:t xml:space="preserve"> for IMAK den 13. oktober 2025.</w:t>
      </w:r>
    </w:p>
    <w:p w14:paraId="5B035F0C" w14:textId="77777777" w:rsidR="00593311" w:rsidRDefault="00593311" w:rsidP="009C518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3163352" w14:textId="3ED70C65" w:rsidR="007C3391" w:rsidRDefault="009E78C6" w:rsidP="009C518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Dette forslag </w:t>
      </w:r>
      <w:r w:rsidR="00830B12">
        <w:t xml:space="preserve">adresserer </w:t>
      </w:r>
      <w:r>
        <w:t xml:space="preserve">de nævnte spørgsmål </w:t>
      </w:r>
      <w:r w:rsidR="005202AA">
        <w:t xml:space="preserve">ved en ændring af den gældende </w:t>
      </w:r>
      <w:r w:rsidR="00830B12">
        <w:t>Inatsisartutlov om folkeskolen.</w:t>
      </w:r>
      <w:r w:rsidR="00FB3176">
        <w:t xml:space="preserve"> </w:t>
      </w:r>
    </w:p>
    <w:p w14:paraId="55051EA6" w14:textId="77777777" w:rsidR="008E2DCA" w:rsidRDefault="008E2DCA" w:rsidP="00E442E8">
      <w:pPr>
        <w:pStyle w:val="Brdtekst"/>
        <w:tabs>
          <w:tab w:val="left" w:pos="0"/>
        </w:tabs>
        <w:spacing w:line="288" w:lineRule="auto"/>
      </w:pPr>
    </w:p>
    <w:p w14:paraId="078FFC52" w14:textId="5C7FE1FB" w:rsidR="00295DED" w:rsidRPr="00633DAF"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rPr>
          <w:b/>
        </w:rPr>
      </w:pPr>
      <w:r w:rsidRPr="00E442E8">
        <w:rPr>
          <w:b/>
        </w:rPr>
        <w:t>2. Hovedpunkter i forslaget</w:t>
      </w:r>
    </w:p>
    <w:p w14:paraId="39CF9A93"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r w:rsidRPr="00E442E8">
        <w:t>a) Gældende ret</w:t>
      </w:r>
    </w:p>
    <w:p w14:paraId="5D07DD26" w14:textId="0D6175C6" w:rsidR="00542E5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lastRenderedPageBreak/>
        <w:t xml:space="preserve">Gældende ret består af </w:t>
      </w:r>
      <w:r w:rsidR="00E30283" w:rsidRPr="00E442E8">
        <w:t>I</w:t>
      </w:r>
      <w:r w:rsidRPr="00E442E8">
        <w:t xml:space="preserve">natsisartutlov nr. </w:t>
      </w:r>
      <w:r w:rsidR="00020717" w:rsidRPr="00E442E8">
        <w:t>15</w:t>
      </w:r>
      <w:r w:rsidRPr="00E442E8">
        <w:t xml:space="preserve"> af </w:t>
      </w:r>
      <w:r w:rsidR="00020717" w:rsidRPr="00E442E8">
        <w:t>3</w:t>
      </w:r>
      <w:r w:rsidRPr="00E442E8">
        <w:t xml:space="preserve">. </w:t>
      </w:r>
      <w:r w:rsidR="00020717" w:rsidRPr="00E442E8">
        <w:t>dec</w:t>
      </w:r>
      <w:r w:rsidR="005D169A" w:rsidRPr="00E442E8">
        <w:t>ember</w:t>
      </w:r>
      <w:r w:rsidR="00020717" w:rsidRPr="00E442E8">
        <w:t xml:space="preserve"> 2012</w:t>
      </w:r>
      <w:r w:rsidRPr="00E442E8">
        <w:t xml:space="preserve"> </w:t>
      </w:r>
      <w:r w:rsidR="003B17E0" w:rsidRPr="00E442E8">
        <w:t xml:space="preserve">om </w:t>
      </w:r>
      <w:r w:rsidR="00020717" w:rsidRPr="00E442E8">
        <w:t>folke</w:t>
      </w:r>
      <w:r w:rsidR="005D169A" w:rsidRPr="00E442E8">
        <w:t>skole</w:t>
      </w:r>
      <w:r w:rsidR="00384C9E" w:rsidRPr="00E442E8">
        <w:t>n</w:t>
      </w:r>
      <w:r w:rsidR="00C72B46">
        <w:t>,</w:t>
      </w:r>
      <w:r w:rsidR="00D761FE">
        <w:t xml:space="preserve"> som </w:t>
      </w:r>
      <w:r w:rsidR="00B7783E">
        <w:t xml:space="preserve">senest </w:t>
      </w:r>
      <w:r w:rsidR="00D761FE">
        <w:t xml:space="preserve">ændret ved Inatsisartutlov nr. </w:t>
      </w:r>
      <w:r w:rsidR="00B7783E">
        <w:t>9</w:t>
      </w:r>
      <w:r w:rsidR="00D761FE">
        <w:t xml:space="preserve"> af 1</w:t>
      </w:r>
      <w:r w:rsidR="00B7783E">
        <w:t>9</w:t>
      </w:r>
      <w:r w:rsidR="00D761FE">
        <w:t>. november 20</w:t>
      </w:r>
      <w:r w:rsidR="00B7783E">
        <w:t>21</w:t>
      </w:r>
      <w:r w:rsidR="00633DAF">
        <w:t xml:space="preserve">, jf. lovbekendtgørelse nr. 19 af 27. april 2023 af Inatsisartutlov om folkeskolen. </w:t>
      </w:r>
    </w:p>
    <w:p w14:paraId="0A36C750" w14:textId="77777777" w:rsidR="001061CB" w:rsidRDefault="001061C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440E2AA" w14:textId="4BC3405D" w:rsidR="00662A31" w:rsidRDefault="003B22B4" w:rsidP="00662A3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Kommunalbestyrelse</w:t>
      </w:r>
      <w:r w:rsidR="00890887">
        <w:t>ns</w:t>
      </w:r>
      <w:r>
        <w:t xml:space="preserve"> overordnede forpligtelser i forhold til folkeskolen fremgår af den gældende Inatsisartut lovs § 43, stk. 1 </w:t>
      </w:r>
      <w:r w:rsidR="00662A31">
        <w:t xml:space="preserve">Det </w:t>
      </w:r>
      <w:r>
        <w:t>er er i bestemmelsen</w:t>
      </w:r>
      <w:r w:rsidR="00E06EF8">
        <w:t xml:space="preserve"> fastsat</w:t>
      </w:r>
      <w:r w:rsidR="00662A31">
        <w:t xml:space="preserve">, at folkeskolen er en kommunal opgave, og at kommunalbestyrelsen har det overordnede ansvar for kommunens skolevæsen. Samtidig påhviler det kommunalbestyrelsen at påse, at alle undervisningspligtige børn i kommunen indskrives i folkeskolen eller får en undervisning, der står mål med, hvad der almindeligvis kræves i folkeskolen. </w:t>
      </w:r>
    </w:p>
    <w:p w14:paraId="084468E1" w14:textId="77777777" w:rsidR="00662A31" w:rsidRDefault="00662A31" w:rsidP="00662A3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0DC8046" w14:textId="2D146C85"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Endvidere </w:t>
      </w:r>
      <w:r w:rsidR="00890887">
        <w:t>er det i den</w:t>
      </w:r>
      <w:r>
        <w:t xml:space="preserve"> gældende Inatsisartutlovs § 4</w:t>
      </w:r>
      <w:r w:rsidR="00890887">
        <w:t xml:space="preserve"> fastsat</w:t>
      </w:r>
      <w:r>
        <w:t xml:space="preserve">, at folkeskolen er et 10-årigt forløb, som er opdelt i 3 trin omfattende et 3-årigt yngstetrin, et 4-årigt mellemtrin og et 3-årigt ældstetrin. </w:t>
      </w:r>
    </w:p>
    <w:p w14:paraId="7C427B9B"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2BD508F" w14:textId="513CEC09"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Desuden </w:t>
      </w:r>
      <w:r w:rsidR="00890887">
        <w:t>er det i</w:t>
      </w:r>
      <w:r>
        <w:t xml:space="preserve"> § 5, stk. 1</w:t>
      </w:r>
      <w:r w:rsidR="00890887">
        <w:t xml:space="preserve"> fastsat</w:t>
      </w:r>
      <w:r>
        <w:t>, at eleverne organiseres på de enkelte trin i årgangsdelte eller ikke-årgangsdelte klasser og undervises i fagdelte og tværfaglige forløb på skiftende hold sammensat af elever fra en eller flere klasser på det pågældende trin efter den enkelte elevs behov og interesse i forhold til læringsmålene.</w:t>
      </w:r>
    </w:p>
    <w:p w14:paraId="3E6C006E"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77E17D8" w14:textId="610B0BBF"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w:t>
      </w:r>
      <w:r w:rsidR="00890887">
        <w:t xml:space="preserve">er </w:t>
      </w:r>
      <w:r>
        <w:t xml:space="preserve">herudover </w:t>
      </w:r>
      <w:r w:rsidR="00890887">
        <w:t xml:space="preserve">i </w:t>
      </w:r>
      <w:r>
        <w:t xml:space="preserve">bestemmelsens 2. pkt. </w:t>
      </w:r>
      <w:r w:rsidR="00890887">
        <w:t xml:space="preserve">fastsat, </w:t>
      </w:r>
      <w:r>
        <w:t>at undervisningen ikke må være niveaubaseret.</w:t>
      </w:r>
    </w:p>
    <w:p w14:paraId="718F1DDA"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B326E32" w14:textId="38F9CBB2"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Endvidere er det i § 5, stk. 2 fastsat, at eleverne vil kunne organiseres i klasser og hold på tværs af trinene, når elevernes aldersfordeling taler herfor og at organiseringen ikke må være niveaubaseret. </w:t>
      </w:r>
    </w:p>
    <w:p w14:paraId="48D68665"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011F20B" w14:textId="7FCE900D" w:rsidR="00662A31"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w:t>
      </w:r>
      <w:r w:rsidR="00AD4137">
        <w:t xml:space="preserve">er </w:t>
      </w:r>
      <w:r>
        <w:t>samtidig af § 7, stk. 1</w:t>
      </w:r>
      <w:r w:rsidR="00AD4137">
        <w:t xml:space="preserve"> fastsat</w:t>
      </w:r>
      <w:r>
        <w:t>, at elevernes undervisningstid fastsættes som en årsnorm på grundlag af undervisningstimer á 60 minutter.</w:t>
      </w:r>
    </w:p>
    <w:p w14:paraId="32EE1968" w14:textId="7777777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9007D72" w14:textId="7D7C05E0"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Derudover er det i § 7, stk. 2 fastsat, at elevernes undervisningstid på yngstetrin</w:t>
      </w:r>
      <w:r w:rsidR="0067284A">
        <w:t>n</w:t>
      </w:r>
      <w:r>
        <w:t>et omfatter mindst 700 timer årligt på alle 3 årgange, mens undervisningstiden på mellemtrin</w:t>
      </w:r>
      <w:r w:rsidR="00C3764A">
        <w:t>n</w:t>
      </w:r>
      <w:r>
        <w:t>et omfatter mindst 890 timer på 4. årgang, mindst 920 timer på 5. årgang og mindst 970 timer årligt på 6. og 7. årgang. Endelig er det i bestemmelsen fastsat, at undervisningstiden på ældstetrin</w:t>
      </w:r>
      <w:r w:rsidR="0067284A">
        <w:t>n</w:t>
      </w:r>
      <w:r>
        <w:t xml:space="preserve">et i de obligatoriske fag omfatter mindst 880 timer på 8 årgang, mindst 910 timer på 9. årgang og mindst 920 timer på 10. årgang. </w:t>
      </w:r>
    </w:p>
    <w:p w14:paraId="2C8343AB" w14:textId="7777777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5243080" w14:textId="2747C2B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w:t>
      </w:r>
      <w:r w:rsidR="00F217FA">
        <w:t xml:space="preserve">er </w:t>
      </w:r>
      <w:r>
        <w:t>desuden § 7, stk. 3</w:t>
      </w:r>
      <w:r w:rsidR="00597194">
        <w:t xml:space="preserve"> og stk. 4</w:t>
      </w:r>
      <w:r w:rsidR="00F217FA">
        <w:t xml:space="preserve"> fastsat</w:t>
      </w:r>
      <w:r w:rsidR="00597194">
        <w:t xml:space="preserve">, </w:t>
      </w:r>
      <w:r>
        <w:t>at reglerne i § 7, stk. 2 kan fraviges, når antallet af elever på et hold taler herfor</w:t>
      </w:r>
      <w:r w:rsidR="00597194">
        <w:t xml:space="preserve"> og at der skal sikres en jævn fordeling af elevernes undervisningstid på undervisningsårets uger og undervisningsugens dage.</w:t>
      </w:r>
    </w:p>
    <w:p w14:paraId="67DA258D"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77E1C03" w14:textId="0BBC8537" w:rsidR="000B55ED" w:rsidRDefault="0048622B" w:rsidP="000B55ED">
      <w:pPr>
        <w:widowControl w:val="0"/>
        <w:autoSpaceDE w:val="0"/>
        <w:autoSpaceDN w:val="0"/>
        <w:adjustRightInd w:val="0"/>
        <w:spacing w:line="288" w:lineRule="auto"/>
        <w:rPr>
          <w:rFonts w:ascii="Times" w:hAnsi="Times" w:cs="Times"/>
          <w:szCs w:val="32"/>
        </w:rPr>
      </w:pPr>
      <w:r>
        <w:rPr>
          <w:rFonts w:ascii="Times" w:hAnsi="Times" w:cs="Times"/>
          <w:szCs w:val="32"/>
        </w:rPr>
        <w:t>Endvidere</w:t>
      </w:r>
      <w:r w:rsidR="00A60160">
        <w:rPr>
          <w:rFonts w:ascii="Times" w:hAnsi="Times" w:cs="Times"/>
          <w:szCs w:val="32"/>
        </w:rPr>
        <w:t xml:space="preserve"> </w:t>
      </w:r>
      <w:r w:rsidR="007E06BA">
        <w:rPr>
          <w:rFonts w:ascii="Times" w:hAnsi="Times" w:cs="Times"/>
          <w:szCs w:val="32"/>
        </w:rPr>
        <w:t>er det i</w:t>
      </w:r>
      <w:r w:rsidR="00A60160">
        <w:rPr>
          <w:rFonts w:ascii="Times" w:hAnsi="Times" w:cs="Times"/>
          <w:szCs w:val="32"/>
        </w:rPr>
        <w:t xml:space="preserve"> Inatsisartutlovens § 8, stk. 1</w:t>
      </w:r>
      <w:r w:rsidR="007E06BA">
        <w:rPr>
          <w:rFonts w:ascii="Times" w:hAnsi="Times" w:cs="Times"/>
          <w:szCs w:val="32"/>
        </w:rPr>
        <w:t xml:space="preserve"> fastsat</w:t>
      </w:r>
      <w:r w:rsidR="00A60160">
        <w:rPr>
          <w:rFonts w:ascii="Times" w:hAnsi="Times" w:cs="Times"/>
          <w:szCs w:val="32"/>
        </w:rPr>
        <w:t>, at s</w:t>
      </w:r>
      <w:r w:rsidR="000B55ED" w:rsidRPr="0081211F">
        <w:rPr>
          <w:rFonts w:ascii="Times" w:hAnsi="Times" w:cs="Times"/>
          <w:szCs w:val="32"/>
        </w:rPr>
        <w:t xml:space="preserve">koleåret begynder 1. august og </w:t>
      </w:r>
      <w:r w:rsidR="000B55ED" w:rsidRPr="0081211F">
        <w:rPr>
          <w:rFonts w:ascii="Times" w:hAnsi="Times" w:cs="Times"/>
          <w:szCs w:val="32"/>
        </w:rPr>
        <w:lastRenderedPageBreak/>
        <w:t>omfatter fra 200 til 240 skoledage fordelt på ugens 5 første hverdage eller på alle ugens 6 hverdage.</w:t>
      </w:r>
    </w:p>
    <w:p w14:paraId="5D05465F" w14:textId="77777777" w:rsidR="00C7337B" w:rsidRDefault="00C7337B" w:rsidP="000B55ED">
      <w:pPr>
        <w:widowControl w:val="0"/>
        <w:autoSpaceDE w:val="0"/>
        <w:autoSpaceDN w:val="0"/>
        <w:adjustRightInd w:val="0"/>
        <w:spacing w:line="288" w:lineRule="auto"/>
        <w:rPr>
          <w:rFonts w:ascii="Times" w:hAnsi="Times" w:cs="Times"/>
          <w:szCs w:val="32"/>
        </w:rPr>
      </w:pPr>
    </w:p>
    <w:p w14:paraId="3C059FF8" w14:textId="0A1BE988" w:rsidR="000B55ED" w:rsidRDefault="00A60160" w:rsidP="000B55ED">
      <w:pPr>
        <w:widowControl w:val="0"/>
        <w:autoSpaceDE w:val="0"/>
        <w:autoSpaceDN w:val="0"/>
        <w:adjustRightInd w:val="0"/>
        <w:spacing w:line="288" w:lineRule="auto"/>
        <w:rPr>
          <w:rFonts w:ascii="Times" w:hAnsi="Times" w:cs="Times"/>
          <w:szCs w:val="32"/>
        </w:rPr>
      </w:pPr>
      <w:r>
        <w:rPr>
          <w:rFonts w:ascii="Times" w:hAnsi="Times" w:cs="Times"/>
          <w:szCs w:val="32"/>
        </w:rPr>
        <w:t>I bestemmelsens stk. 2 er det fastsat, at skoler</w:t>
      </w:r>
      <w:r w:rsidRPr="00A60160">
        <w:rPr>
          <w:rFonts w:ascii="Times" w:hAnsi="Times" w:cs="Times"/>
          <w:szCs w:val="32"/>
        </w:rPr>
        <w:t xml:space="preserve"> </w:t>
      </w:r>
      <w:r w:rsidRPr="0081211F">
        <w:rPr>
          <w:rFonts w:ascii="Times" w:hAnsi="Times" w:cs="Times"/>
          <w:szCs w:val="32"/>
        </w:rPr>
        <w:t>med en 5-dages undervisningsuge</w:t>
      </w:r>
      <w:r>
        <w:rPr>
          <w:rFonts w:ascii="Times" w:hAnsi="Times" w:cs="Times"/>
          <w:szCs w:val="32"/>
        </w:rPr>
        <w:t xml:space="preserve"> i</w:t>
      </w:r>
      <w:r w:rsidR="000B55ED" w:rsidRPr="0081211F">
        <w:rPr>
          <w:rFonts w:ascii="Times" w:hAnsi="Times" w:cs="Times"/>
          <w:szCs w:val="32"/>
        </w:rPr>
        <w:t xml:space="preserve"> forbindelse med særligt tilrettelagte kursusforløb, tværfaglige, emneorienterede og projektorganiserede undervisningsforløb og lignende kan inddrage ugens 6. hverdag som </w:t>
      </w:r>
      <w:r w:rsidR="00946AD5" w:rsidRPr="0081211F">
        <w:rPr>
          <w:rFonts w:ascii="Times" w:hAnsi="Times" w:cs="Times"/>
          <w:szCs w:val="32"/>
        </w:rPr>
        <w:t>undervisnings</w:t>
      </w:r>
      <w:r w:rsidR="00946AD5">
        <w:rPr>
          <w:rFonts w:ascii="Times" w:hAnsi="Times" w:cs="Times"/>
          <w:szCs w:val="32"/>
        </w:rPr>
        <w:t>d</w:t>
      </w:r>
      <w:r w:rsidR="00946AD5" w:rsidRPr="0081211F">
        <w:rPr>
          <w:rFonts w:ascii="Times" w:hAnsi="Times" w:cs="Times"/>
          <w:szCs w:val="32"/>
        </w:rPr>
        <w:t>ag</w:t>
      </w:r>
      <w:r w:rsidR="000B55ED" w:rsidRPr="0081211F">
        <w:rPr>
          <w:rFonts w:ascii="Times" w:hAnsi="Times" w:cs="Times"/>
          <w:szCs w:val="32"/>
        </w:rPr>
        <w:t xml:space="preserve">. Skolen skal i så fald forud for skoleårets begyndelse </w:t>
      </w:r>
      <w:r>
        <w:rPr>
          <w:rFonts w:ascii="Times" w:hAnsi="Times" w:cs="Times"/>
          <w:szCs w:val="32"/>
        </w:rPr>
        <w:t>udarbejde</w:t>
      </w:r>
      <w:r w:rsidR="000B55ED" w:rsidRPr="0081211F">
        <w:rPr>
          <w:rFonts w:ascii="Times" w:hAnsi="Times" w:cs="Times"/>
          <w:szCs w:val="32"/>
        </w:rPr>
        <w:t xml:space="preserve"> en plan herfor.</w:t>
      </w:r>
    </w:p>
    <w:p w14:paraId="450B0FED" w14:textId="77777777" w:rsidR="00A60160" w:rsidRDefault="00A60160" w:rsidP="000B55ED">
      <w:pPr>
        <w:widowControl w:val="0"/>
        <w:autoSpaceDE w:val="0"/>
        <w:autoSpaceDN w:val="0"/>
        <w:adjustRightInd w:val="0"/>
        <w:spacing w:line="288" w:lineRule="auto"/>
        <w:rPr>
          <w:rFonts w:ascii="Times" w:hAnsi="Times" w:cs="Times"/>
          <w:szCs w:val="32"/>
        </w:rPr>
      </w:pPr>
    </w:p>
    <w:p w14:paraId="4D47B6C7" w14:textId="14C162F2" w:rsidR="000B55ED" w:rsidRPr="0081211F" w:rsidRDefault="0087620E" w:rsidP="000B55ED">
      <w:pPr>
        <w:widowControl w:val="0"/>
        <w:autoSpaceDE w:val="0"/>
        <w:autoSpaceDN w:val="0"/>
        <w:adjustRightInd w:val="0"/>
        <w:spacing w:line="288" w:lineRule="auto"/>
        <w:rPr>
          <w:rFonts w:ascii="Times" w:hAnsi="Times" w:cs="Times"/>
          <w:szCs w:val="32"/>
        </w:rPr>
      </w:pPr>
      <w:r>
        <w:rPr>
          <w:rFonts w:ascii="Times" w:hAnsi="Times" w:cs="Times"/>
          <w:szCs w:val="32"/>
        </w:rPr>
        <w:t>Herudover</w:t>
      </w:r>
      <w:r w:rsidR="00A60160">
        <w:rPr>
          <w:rFonts w:ascii="Times" w:hAnsi="Times" w:cs="Times"/>
          <w:szCs w:val="32"/>
        </w:rPr>
        <w:t xml:space="preserve"> fremgår det af § 8, stk. 3, at u</w:t>
      </w:r>
      <w:r w:rsidR="000B55ED" w:rsidRPr="0081211F">
        <w:rPr>
          <w:rFonts w:ascii="Times" w:hAnsi="Times" w:cs="Times"/>
          <w:szCs w:val="32"/>
        </w:rPr>
        <w:t xml:space="preserve">ndervisningen </w:t>
      </w:r>
      <w:r w:rsidR="00A60160">
        <w:rPr>
          <w:rFonts w:ascii="Times" w:hAnsi="Times" w:cs="Times"/>
          <w:szCs w:val="32"/>
        </w:rPr>
        <w:t xml:space="preserve">skal </w:t>
      </w:r>
      <w:r w:rsidR="000B55ED" w:rsidRPr="0081211F">
        <w:rPr>
          <w:rFonts w:ascii="Times" w:hAnsi="Times" w:cs="Times"/>
          <w:szCs w:val="32"/>
        </w:rPr>
        <w:t>gennemføres på mindst 36 og højst 40 uger</w:t>
      </w:r>
      <w:r w:rsidR="00A60160">
        <w:rPr>
          <w:rFonts w:ascii="Times" w:hAnsi="Times" w:cs="Times"/>
          <w:szCs w:val="32"/>
        </w:rPr>
        <w:t>, men</w:t>
      </w:r>
      <w:r w:rsidR="009D15E5">
        <w:rPr>
          <w:rFonts w:ascii="Times" w:hAnsi="Times" w:cs="Times"/>
          <w:szCs w:val="32"/>
        </w:rPr>
        <w:t>s</w:t>
      </w:r>
      <w:r w:rsidR="00A60160">
        <w:rPr>
          <w:rFonts w:ascii="Times" w:hAnsi="Times" w:cs="Times"/>
          <w:szCs w:val="32"/>
        </w:rPr>
        <w:t xml:space="preserve"> det af </w:t>
      </w:r>
      <w:r w:rsidR="009D15E5">
        <w:rPr>
          <w:rFonts w:ascii="Times" w:hAnsi="Times" w:cs="Times"/>
          <w:szCs w:val="32"/>
        </w:rPr>
        <w:t xml:space="preserve">samme bestemmelses </w:t>
      </w:r>
      <w:r w:rsidR="00A60160">
        <w:rPr>
          <w:rFonts w:ascii="Times" w:hAnsi="Times" w:cs="Times"/>
          <w:szCs w:val="32"/>
        </w:rPr>
        <w:t xml:space="preserve">stk. 4 fremgår, at </w:t>
      </w:r>
      <w:r w:rsidR="000B55ED">
        <w:rPr>
          <w:rFonts w:ascii="Times" w:hAnsi="Times" w:cs="Times"/>
          <w:szCs w:val="32"/>
        </w:rPr>
        <w:t>Naalakkersuisut</w:t>
      </w:r>
      <w:r w:rsidR="000B55ED" w:rsidRPr="0081211F">
        <w:rPr>
          <w:rFonts w:ascii="Times" w:hAnsi="Times" w:cs="Times"/>
          <w:szCs w:val="32"/>
        </w:rPr>
        <w:t xml:space="preserve"> </w:t>
      </w:r>
      <w:r w:rsidR="000B55ED">
        <w:rPr>
          <w:rFonts w:ascii="Times" w:hAnsi="Times" w:cs="Times"/>
          <w:szCs w:val="32"/>
        </w:rPr>
        <w:t>fastsætter regler om</w:t>
      </w:r>
      <w:r w:rsidR="000B55ED" w:rsidRPr="0081211F">
        <w:rPr>
          <w:rFonts w:ascii="Times" w:hAnsi="Times" w:cs="Times"/>
          <w:szCs w:val="32"/>
        </w:rPr>
        <w:t xml:space="preserve"> en ferieplan som grundlag for udfærdigelse af lokale ferieplaner.</w:t>
      </w:r>
    </w:p>
    <w:p w14:paraId="5BF6EAC9" w14:textId="77777777" w:rsidR="00D938C1" w:rsidRDefault="00D938C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0731901" w14:textId="0E6DA363" w:rsidR="00D938C1" w:rsidRDefault="00C7337B" w:rsidP="00C7337B">
      <w:pPr>
        <w:widowControl w:val="0"/>
        <w:autoSpaceDE w:val="0"/>
        <w:autoSpaceDN w:val="0"/>
        <w:adjustRightInd w:val="0"/>
        <w:spacing w:line="288" w:lineRule="auto"/>
      </w:pPr>
      <w:r>
        <w:rPr>
          <w:rFonts w:ascii="Times" w:hAnsi="Times" w:cs="Times"/>
          <w:szCs w:val="32"/>
        </w:rPr>
        <w:t xml:space="preserve">Samtidig er det i den gældende Inatsisartutlovs § </w:t>
      </w:r>
      <w:r w:rsidR="00A0392F">
        <w:rPr>
          <w:rFonts w:ascii="Times" w:hAnsi="Times" w:cs="Times"/>
          <w:szCs w:val="32"/>
        </w:rPr>
        <w:t>9</w:t>
      </w:r>
      <w:r>
        <w:rPr>
          <w:rFonts w:ascii="Times" w:hAnsi="Times" w:cs="Times"/>
          <w:szCs w:val="32"/>
        </w:rPr>
        <w:t xml:space="preserve"> fastsat, at u</w:t>
      </w:r>
      <w:r w:rsidRPr="0081211F">
        <w:rPr>
          <w:rFonts w:ascii="Times" w:hAnsi="Times" w:cs="Times"/>
          <w:szCs w:val="32"/>
        </w:rPr>
        <w:t>ndervisningssprogene er grønlandsk og dansk</w:t>
      </w:r>
      <w:r w:rsidR="0067284A">
        <w:rPr>
          <w:rFonts w:ascii="Times" w:hAnsi="Times" w:cs="Times"/>
          <w:szCs w:val="32"/>
        </w:rPr>
        <w:t>,</w:t>
      </w:r>
      <w:r>
        <w:rPr>
          <w:rFonts w:ascii="Times" w:hAnsi="Times" w:cs="Times"/>
          <w:szCs w:val="32"/>
        </w:rPr>
        <w:t xml:space="preserve"> og at engelsk tillige kan være undervisningssprog s</w:t>
      </w:r>
      <w:r w:rsidRPr="0081211F">
        <w:rPr>
          <w:rFonts w:ascii="Times" w:hAnsi="Times" w:cs="Times"/>
          <w:szCs w:val="32"/>
        </w:rPr>
        <w:t>om et led i elevernes sprogindlæring</w:t>
      </w:r>
      <w:r>
        <w:rPr>
          <w:rFonts w:ascii="Times" w:hAnsi="Times" w:cs="Times"/>
          <w:szCs w:val="32"/>
        </w:rPr>
        <w:t>.</w:t>
      </w:r>
    </w:p>
    <w:p w14:paraId="23FB405B" w14:textId="77777777" w:rsidR="00C7337B" w:rsidRPr="00E442E8" w:rsidRDefault="00C7337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507325C" w14:textId="5A4F538A" w:rsidR="00D761FE"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217B99">
        <w:t xml:space="preserve">Den gældende </w:t>
      </w:r>
      <w:r>
        <w:t xml:space="preserve">Inatsisartutlovs § 10, stk. 1 afgrænser de fagområder, der undervises </w:t>
      </w:r>
      <w:r w:rsidR="0067284A">
        <w:t xml:space="preserve">i </w:t>
      </w:r>
      <w:r>
        <w:t xml:space="preserve">gennem hele skoleforløbet. </w:t>
      </w:r>
      <w:r w:rsidR="00141B5F">
        <w:t>Bestemmelsen indeholder således en kategorisering af forskellige fag, som inddeles i nogle hovedområder, således at hvert fagområder indeholder flere individuelle fag. Et fagområde er således et bred</w:t>
      </w:r>
      <w:r w:rsidR="00182A86">
        <w:t>t</w:t>
      </w:r>
      <w:r w:rsidR="00141B5F">
        <w:t xml:space="preserve"> interesse- eller kompetenceområde, der kan indeholde et eller flere beslægtede fag, som grupperes inden for overordnede områder.</w:t>
      </w:r>
    </w:p>
    <w:p w14:paraId="2F08E6C2"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55F9CD5" w14:textId="57216ACF"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cs="Times"/>
          <w:szCs w:val="32"/>
        </w:rPr>
        <w:t xml:space="preserve">Det </w:t>
      </w:r>
      <w:r w:rsidR="007E06BA">
        <w:rPr>
          <w:rFonts w:ascii="Times" w:hAnsi="Times" w:cs="Times"/>
          <w:szCs w:val="32"/>
        </w:rPr>
        <w:t>er i</w:t>
      </w:r>
      <w:r>
        <w:rPr>
          <w:rFonts w:ascii="Times" w:hAnsi="Times" w:cs="Times"/>
          <w:szCs w:val="32"/>
        </w:rPr>
        <w:t xml:space="preserve"> bestemmelsen</w:t>
      </w:r>
      <w:r w:rsidR="007E06BA">
        <w:rPr>
          <w:rFonts w:ascii="Times" w:hAnsi="Times" w:cs="Times"/>
          <w:szCs w:val="32"/>
        </w:rPr>
        <w:t xml:space="preserve"> fastsat</w:t>
      </w:r>
      <w:r>
        <w:rPr>
          <w:rFonts w:ascii="Times" w:hAnsi="Times" w:cs="Times"/>
          <w:szCs w:val="32"/>
        </w:rPr>
        <w:t>, at u</w:t>
      </w:r>
      <w:r w:rsidRPr="0081211F">
        <w:rPr>
          <w:rFonts w:ascii="Times" w:hAnsi="Times" w:cs="Times"/>
          <w:szCs w:val="32"/>
        </w:rPr>
        <w:t>ndervisningen på alle trin</w:t>
      </w:r>
      <w:r w:rsidR="0067284A">
        <w:rPr>
          <w:rFonts w:ascii="Times" w:hAnsi="Times" w:cs="Times"/>
          <w:szCs w:val="32"/>
        </w:rPr>
        <w:t xml:space="preserve"> omfatter</w:t>
      </w:r>
      <w:r w:rsidRPr="0081211F">
        <w:rPr>
          <w:rFonts w:ascii="Times" w:hAnsi="Times" w:cs="Times"/>
          <w:szCs w:val="32"/>
        </w:rPr>
        <w:t xml:space="preserve"> fagdelt </w:t>
      </w:r>
      <w:r>
        <w:rPr>
          <w:rFonts w:ascii="Times" w:hAnsi="Times" w:cs="Times"/>
          <w:szCs w:val="32"/>
        </w:rPr>
        <w:t>og</w:t>
      </w:r>
      <w:r w:rsidRPr="0081211F">
        <w:rPr>
          <w:rFonts w:ascii="Times" w:hAnsi="Times" w:cs="Times"/>
          <w:szCs w:val="32"/>
        </w:rPr>
        <w:t xml:space="preserve"> ikke fagdelt undervisning, jf. §§</w:t>
      </w:r>
      <w:r w:rsidRPr="0081211F">
        <w:rPr>
          <w:rFonts w:ascii="Times" w:hAnsi="Times" w:cs="Times"/>
          <w:b/>
          <w:bCs/>
          <w:szCs w:val="32"/>
        </w:rPr>
        <w:t xml:space="preserve"> </w:t>
      </w:r>
      <w:r w:rsidRPr="0081211F">
        <w:rPr>
          <w:rFonts w:ascii="Times" w:hAnsi="Times" w:cs="Times"/>
          <w:szCs w:val="32"/>
        </w:rPr>
        <w:t>1</w:t>
      </w:r>
      <w:r>
        <w:rPr>
          <w:rFonts w:ascii="Times" w:hAnsi="Times" w:cs="Times"/>
          <w:szCs w:val="32"/>
        </w:rPr>
        <w:t>1</w:t>
      </w:r>
      <w:r w:rsidRPr="0081211F">
        <w:rPr>
          <w:rFonts w:ascii="Times" w:hAnsi="Times" w:cs="Times"/>
          <w:szCs w:val="32"/>
        </w:rPr>
        <w:t>-1</w:t>
      </w:r>
      <w:r>
        <w:rPr>
          <w:rFonts w:ascii="Times" w:hAnsi="Times" w:cs="Times"/>
          <w:szCs w:val="32"/>
        </w:rPr>
        <w:t>3</w:t>
      </w:r>
      <w:r w:rsidRPr="0081211F">
        <w:rPr>
          <w:rFonts w:ascii="Times" w:hAnsi="Times" w:cs="Times"/>
          <w:szCs w:val="32"/>
        </w:rPr>
        <w:t xml:space="preserve"> inden for fagområderne</w:t>
      </w:r>
      <w:r>
        <w:rPr>
          <w:rFonts w:ascii="Times" w:hAnsi="Times" w:cs="Times"/>
          <w:szCs w:val="32"/>
        </w:rPr>
        <w:t>:</w:t>
      </w:r>
    </w:p>
    <w:p w14:paraId="4010495B" w14:textId="77777777" w:rsidR="00217B99" w:rsidRDefault="00217B99" w:rsidP="00217B9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 omfattende fagene grønlandsk, dansk og engelsk samt 3. fremmedsprog,</w:t>
      </w:r>
    </w:p>
    <w:p w14:paraId="4BDB07D1" w14:textId="77777777" w:rsidR="00217B99" w:rsidRDefault="00217B99" w:rsidP="00217B99">
      <w:pPr>
        <w:widowControl w:val="0"/>
        <w:autoSpaceDE w:val="0"/>
        <w:autoSpaceDN w:val="0"/>
        <w:adjustRightInd w:val="0"/>
        <w:spacing w:line="288" w:lineRule="auto"/>
        <w:rPr>
          <w:rFonts w:ascii="Times" w:hAnsi="Times" w:cs="Times"/>
          <w:szCs w:val="32"/>
        </w:rPr>
      </w:pPr>
      <w:r w:rsidRPr="00666576">
        <w:rPr>
          <w:rFonts w:ascii="Times" w:hAnsi="Times" w:cs="Times"/>
          <w:szCs w:val="32"/>
        </w:rPr>
        <w:t>2)</w:t>
      </w:r>
      <w:r>
        <w:rPr>
          <w:rFonts w:ascii="Times" w:hAnsi="Times" w:cs="Times"/>
          <w:szCs w:val="32"/>
        </w:rPr>
        <w:t xml:space="preserve"> </w:t>
      </w:r>
      <w:r w:rsidRPr="00666576">
        <w:rPr>
          <w:rFonts w:ascii="Times" w:hAnsi="Times" w:cs="Times"/>
          <w:szCs w:val="32"/>
        </w:rPr>
        <w:t xml:space="preserve"> kultur og samfund omfattende fagene samfundsfag, historie samt religion og filosofi,</w:t>
      </w:r>
    </w:p>
    <w:p w14:paraId="2CC7BC03" w14:textId="77777777" w:rsidR="00217B99" w:rsidRDefault="00217B99" w:rsidP="00217B9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 xml:space="preserve">matematik og natur omfattende fagene matematik og naturfag, </w:t>
      </w:r>
    </w:p>
    <w:p w14:paraId="058485D3" w14:textId="77777777" w:rsidR="00217B99" w:rsidRDefault="00217B99" w:rsidP="00217B9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4) </w:t>
      </w:r>
      <w:r>
        <w:rPr>
          <w:rFonts w:ascii="Times" w:hAnsi="Times" w:cs="Times"/>
          <w:szCs w:val="32"/>
        </w:rPr>
        <w:t xml:space="preserve"> </w:t>
      </w:r>
      <w:r w:rsidRPr="0081211F">
        <w:rPr>
          <w:rFonts w:ascii="Times" w:hAnsi="Times" w:cs="Times"/>
          <w:szCs w:val="32"/>
        </w:rPr>
        <w:t>personlig udvikling omfattende undervisning i sundhed, social og emotionel læring, uddannelses- og erhvervsorientering samt andre psykologiske og sociale emner og</w:t>
      </w:r>
    </w:p>
    <w:p w14:paraId="480EB51C" w14:textId="77777777" w:rsidR="00217B99" w:rsidRDefault="00217B99" w:rsidP="00217B99">
      <w:pPr>
        <w:widowControl w:val="0"/>
        <w:autoSpaceDE w:val="0"/>
        <w:autoSpaceDN w:val="0"/>
        <w:adjustRightInd w:val="0"/>
        <w:spacing w:line="288" w:lineRule="auto"/>
        <w:rPr>
          <w:rFonts w:ascii="Times" w:hAnsi="Times" w:cs="Times"/>
          <w:szCs w:val="32"/>
        </w:rPr>
      </w:pPr>
      <w:r w:rsidRPr="00666576">
        <w:rPr>
          <w:rFonts w:ascii="Times" w:hAnsi="Times" w:cs="Times"/>
          <w:szCs w:val="32"/>
        </w:rPr>
        <w:t>5)</w:t>
      </w:r>
      <w:r>
        <w:rPr>
          <w:rFonts w:ascii="Times" w:hAnsi="Times" w:cs="Times"/>
          <w:szCs w:val="32"/>
        </w:rPr>
        <w:t xml:space="preserve"> </w:t>
      </w:r>
      <w:r w:rsidRPr="00666576">
        <w:rPr>
          <w:rFonts w:ascii="Times" w:hAnsi="Times" w:cs="Times"/>
          <w:szCs w:val="32"/>
        </w:rPr>
        <w:t xml:space="preserve"> det praktisk-musiske område omfattende fagene hjemkundskab, idræt herunder udeliv, musik herunder sang, bevægelse og drama, kunst herunder arkitektur, og håndværk og design, herunder sløjd og håndarbejde</w:t>
      </w:r>
      <w:r w:rsidRPr="0081211F">
        <w:rPr>
          <w:rFonts w:ascii="Times" w:hAnsi="Times" w:cs="Times"/>
          <w:szCs w:val="32"/>
        </w:rPr>
        <w:t>.</w:t>
      </w:r>
    </w:p>
    <w:p w14:paraId="4C03C8A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3A3FF24" w14:textId="59FD8B78" w:rsidR="00D24C0B" w:rsidRDefault="00D24C0B" w:rsidP="00D24C0B">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 den gældende nr. 4 er personlig udvikling angivet som et fagområde, men er samtidig også blevet opfattet som et fag, hvor der undervises i sundhed, social og emotionel læring, uddannelses- og erhvervsorientering samt andre psykologiske og sociale emner. </w:t>
      </w:r>
    </w:p>
    <w:p w14:paraId="1AEF9140" w14:textId="77777777" w:rsidR="00D24C0B" w:rsidRDefault="00D24C0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864399C" w14:textId="2854A724" w:rsidR="00216EF9" w:rsidRDefault="00216EF9" w:rsidP="00216EF9">
      <w:pPr>
        <w:widowControl w:val="0"/>
        <w:autoSpaceDE w:val="0"/>
        <w:autoSpaceDN w:val="0"/>
        <w:adjustRightInd w:val="0"/>
        <w:spacing w:line="288" w:lineRule="auto"/>
        <w:rPr>
          <w:rFonts w:ascii="Times" w:hAnsi="Times" w:cs="Times"/>
          <w:szCs w:val="32"/>
        </w:rPr>
      </w:pPr>
      <w:r>
        <w:t xml:space="preserve">I forhold til undervisningen på yngstetrinnet fremgår det af den gældende Inatsisartutlovs § 11, stk. 2, at undervisningen </w:t>
      </w:r>
      <w:r w:rsidRPr="0081211F">
        <w:rPr>
          <w:rFonts w:ascii="Times" w:hAnsi="Times" w:cs="Times"/>
          <w:szCs w:val="32"/>
        </w:rPr>
        <w:t xml:space="preserve">omfatter </w:t>
      </w:r>
      <w:r>
        <w:rPr>
          <w:rFonts w:ascii="Times" w:hAnsi="Times" w:cs="Times"/>
          <w:szCs w:val="32"/>
        </w:rPr>
        <w:t>fagområderne:</w:t>
      </w:r>
    </w:p>
    <w:p w14:paraId="0802BA9E" w14:textId="77777777" w:rsidR="00216EF9" w:rsidRDefault="00216EF9" w:rsidP="00216EF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og dansk,</w:t>
      </w:r>
      <w:r>
        <w:rPr>
          <w:rFonts w:ascii="Times" w:hAnsi="Times" w:cs="Times"/>
          <w:szCs w:val="32"/>
        </w:rPr>
        <w:t xml:space="preserve"> </w:t>
      </w:r>
    </w:p>
    <w:p w14:paraId="6BBDE190" w14:textId="77777777" w:rsidR="00216EF9" w:rsidRDefault="00216EF9" w:rsidP="00216EF9">
      <w:pPr>
        <w:widowControl w:val="0"/>
        <w:autoSpaceDE w:val="0"/>
        <w:autoSpaceDN w:val="0"/>
        <w:adjustRightInd w:val="0"/>
        <w:spacing w:line="288" w:lineRule="auto"/>
        <w:rPr>
          <w:rFonts w:ascii="Times" w:hAnsi="Times" w:cs="Times"/>
          <w:szCs w:val="32"/>
        </w:rPr>
      </w:pPr>
      <w:r w:rsidRPr="000D1800">
        <w:rPr>
          <w:rFonts w:ascii="Times" w:hAnsi="Times" w:cs="Times"/>
          <w:szCs w:val="32"/>
        </w:rPr>
        <w:t>2)</w:t>
      </w:r>
      <w:r>
        <w:rPr>
          <w:rFonts w:ascii="Times" w:hAnsi="Times" w:cs="Times"/>
          <w:szCs w:val="32"/>
        </w:rPr>
        <w:t xml:space="preserve"> </w:t>
      </w:r>
      <w:r w:rsidRPr="000D1800">
        <w:rPr>
          <w:rFonts w:ascii="Times" w:hAnsi="Times" w:cs="Times"/>
          <w:szCs w:val="32"/>
        </w:rPr>
        <w:t xml:space="preserve"> kultur og samfund omfattende fagene samfundsfag, historie samt religion og filosofi,</w:t>
      </w:r>
      <w:r w:rsidRPr="000D1800" w:rsidDel="000D1800">
        <w:rPr>
          <w:rFonts w:ascii="Times" w:hAnsi="Times" w:cs="Times"/>
          <w:szCs w:val="32"/>
        </w:rPr>
        <w:t xml:space="preserve"> </w:t>
      </w:r>
    </w:p>
    <w:p w14:paraId="6E834AEB" w14:textId="77777777" w:rsidR="00216EF9" w:rsidRDefault="00216EF9" w:rsidP="00216EF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matematik og natur</w:t>
      </w:r>
      <w:r>
        <w:rPr>
          <w:rFonts w:ascii="Times" w:hAnsi="Times" w:cs="Times"/>
          <w:szCs w:val="32"/>
        </w:rPr>
        <w:t xml:space="preserve"> omfattende</w:t>
      </w:r>
      <w:r w:rsidRPr="0081211F">
        <w:rPr>
          <w:rFonts w:ascii="Times" w:hAnsi="Times" w:cs="Times"/>
          <w:szCs w:val="32"/>
        </w:rPr>
        <w:t xml:space="preserve"> fagene matematik og naturfag, </w:t>
      </w:r>
    </w:p>
    <w:p w14:paraId="3DDE1215" w14:textId="77777777" w:rsidR="00216EF9" w:rsidRDefault="00216EF9" w:rsidP="00216EF9">
      <w:pPr>
        <w:widowControl w:val="0"/>
        <w:autoSpaceDE w:val="0"/>
        <w:autoSpaceDN w:val="0"/>
        <w:adjustRightInd w:val="0"/>
        <w:spacing w:line="288" w:lineRule="auto"/>
        <w:rPr>
          <w:rFonts w:ascii="Times" w:hAnsi="Times" w:cs="Times"/>
          <w:szCs w:val="32"/>
        </w:rPr>
      </w:pPr>
      <w:r w:rsidRPr="0081211F">
        <w:rPr>
          <w:rFonts w:ascii="Times" w:hAnsi="Times" w:cs="Times"/>
          <w:szCs w:val="32"/>
        </w:rPr>
        <w:lastRenderedPageBreak/>
        <w:t xml:space="preserve">4) </w:t>
      </w:r>
      <w:r>
        <w:rPr>
          <w:rFonts w:ascii="Times" w:hAnsi="Times" w:cs="Times"/>
          <w:szCs w:val="32"/>
        </w:rPr>
        <w:t xml:space="preserve"> </w:t>
      </w:r>
      <w:r w:rsidRPr="0081211F">
        <w:rPr>
          <w:rFonts w:ascii="Times" w:hAnsi="Times" w:cs="Times"/>
          <w:szCs w:val="32"/>
        </w:rPr>
        <w:t>personlig udvikling</w:t>
      </w:r>
      <w:r>
        <w:rPr>
          <w:rFonts w:ascii="Times" w:hAnsi="Times" w:cs="Times"/>
          <w:szCs w:val="32"/>
        </w:rPr>
        <w:t>,</w:t>
      </w:r>
      <w:r w:rsidRPr="0081211F">
        <w:rPr>
          <w:rFonts w:ascii="Times" w:hAnsi="Times" w:cs="Times"/>
          <w:szCs w:val="32"/>
        </w:rPr>
        <w:t xml:space="preserve"> og</w:t>
      </w:r>
    </w:p>
    <w:p w14:paraId="6FA3419C" w14:textId="0B687B16" w:rsidR="00217B99" w:rsidRDefault="00216EF9" w:rsidP="00216EF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81211F">
        <w:rPr>
          <w:rFonts w:ascii="Times" w:hAnsi="Times" w:cs="Times"/>
          <w:szCs w:val="32"/>
        </w:rPr>
        <w:t xml:space="preserve">5) </w:t>
      </w:r>
      <w:r>
        <w:rPr>
          <w:rFonts w:ascii="Times" w:hAnsi="Times" w:cs="Times"/>
          <w:szCs w:val="32"/>
        </w:rPr>
        <w:t xml:space="preserve"> det praktisk-musiske område omfattende kunst, idræt samt tværfaglige forløb i musik og håndværk og design</w:t>
      </w:r>
      <w:r w:rsidRPr="0081211F">
        <w:rPr>
          <w:rFonts w:ascii="Times" w:hAnsi="Times" w:cs="Times"/>
          <w:szCs w:val="32"/>
        </w:rPr>
        <w:t>.</w:t>
      </w:r>
    </w:p>
    <w:p w14:paraId="09C7D80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687C7E8" w14:textId="41F33DB6" w:rsidR="00216EF9" w:rsidRDefault="00216EF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fremgår </w:t>
      </w:r>
      <w:r w:rsidR="0067284A">
        <w:t>i</w:t>
      </w:r>
      <w:r w:rsidR="002B486C">
        <w:t xml:space="preserve"> </w:t>
      </w:r>
      <w:r>
        <w:t>øvrigt af bemærkningerne til bestemmelsen</w:t>
      </w:r>
      <w:r w:rsidR="00EA41F1">
        <w:t>, at det er hensigten, at undervisningen på yngstetrinnet i vid udstrækning tilrettelægges ikke-fagdelt bl.a. som tværfaglige, emneorienterede og projektorganiserede forløb. Princippet i organiseringen af det faglige indhold er, at der på de mindre år</w:t>
      </w:r>
      <w:r w:rsidR="00512186">
        <w:t>gange</w:t>
      </w:r>
      <w:r w:rsidR="00EA41F1">
        <w:t xml:space="preserve"> undervises i brede integrerede fagområder, som op gennem skoleforløbet deles op i stadig mere afgrænsede fagområder og fag. </w:t>
      </w:r>
    </w:p>
    <w:p w14:paraId="547AC83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940FE0C" w14:textId="28A85FF4" w:rsidR="001F3392" w:rsidRDefault="001F3392"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Desuden er det i stk. 3 fastsat, at </w:t>
      </w:r>
      <w:r>
        <w:rPr>
          <w:rFonts w:ascii="Times" w:hAnsi="Times" w:cs="Times"/>
          <w:szCs w:val="32"/>
        </w:rPr>
        <w:t>f</w:t>
      </w:r>
      <w:r w:rsidRPr="0081211F">
        <w:rPr>
          <w:rFonts w:ascii="Times" w:hAnsi="Times" w:cs="Times"/>
          <w:szCs w:val="32"/>
        </w:rPr>
        <w:t xml:space="preserve">agområdet sprog </w:t>
      </w:r>
      <w:r>
        <w:rPr>
          <w:rFonts w:ascii="Times" w:hAnsi="Times" w:cs="Times"/>
          <w:szCs w:val="32"/>
        </w:rPr>
        <w:t xml:space="preserve">tillige </w:t>
      </w:r>
      <w:r w:rsidRPr="0081211F">
        <w:rPr>
          <w:rFonts w:ascii="Times" w:hAnsi="Times" w:cs="Times"/>
          <w:szCs w:val="32"/>
        </w:rPr>
        <w:t>omfatter sprogudviklende kreative aktiviteter m</w:t>
      </w:r>
      <w:r>
        <w:rPr>
          <w:rFonts w:ascii="Times" w:hAnsi="Times" w:cs="Times"/>
          <w:szCs w:val="32"/>
        </w:rPr>
        <w:t>e</w:t>
      </w:r>
      <w:r w:rsidRPr="0081211F">
        <w:rPr>
          <w:rFonts w:ascii="Times" w:hAnsi="Times" w:cs="Times"/>
          <w:szCs w:val="32"/>
        </w:rPr>
        <w:t>d andre sprog</w:t>
      </w:r>
      <w:r w:rsidR="0067284A">
        <w:rPr>
          <w:rFonts w:ascii="Times" w:hAnsi="Times" w:cs="Times"/>
          <w:szCs w:val="32"/>
        </w:rPr>
        <w:t>,</w:t>
      </w:r>
      <w:r w:rsidR="006D6272">
        <w:rPr>
          <w:rFonts w:ascii="Times" w:hAnsi="Times" w:cs="Times"/>
          <w:szCs w:val="32"/>
        </w:rPr>
        <w:t xml:space="preserve"> og at</w:t>
      </w:r>
      <w:r>
        <w:rPr>
          <w:rFonts w:ascii="Times" w:hAnsi="Times" w:cs="Times"/>
          <w:szCs w:val="32"/>
        </w:rPr>
        <w:t xml:space="preserve"> </w:t>
      </w:r>
      <w:r w:rsidR="006D6272">
        <w:rPr>
          <w:rFonts w:ascii="Times" w:hAnsi="Times" w:cs="Times"/>
          <w:szCs w:val="32"/>
        </w:rPr>
        <w:t>f</w:t>
      </w:r>
      <w:r>
        <w:rPr>
          <w:rFonts w:ascii="Times" w:hAnsi="Times" w:cs="Times"/>
          <w:szCs w:val="32"/>
        </w:rPr>
        <w:t>agområdet sprog endvidere</w:t>
      </w:r>
      <w:r w:rsidR="006D6272">
        <w:rPr>
          <w:rFonts w:ascii="Times" w:hAnsi="Times" w:cs="Times"/>
          <w:szCs w:val="32"/>
        </w:rPr>
        <w:t xml:space="preserve"> kan </w:t>
      </w:r>
      <w:r>
        <w:rPr>
          <w:rFonts w:ascii="Times" w:hAnsi="Times" w:cs="Times"/>
          <w:szCs w:val="32"/>
        </w:rPr>
        <w:t>omfatte andre sprog.</w:t>
      </w:r>
    </w:p>
    <w:p w14:paraId="15898572" w14:textId="77777777" w:rsidR="001F3392" w:rsidRDefault="001F3392"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B2EAC81" w14:textId="58F45D03" w:rsidR="001F3392" w:rsidRDefault="00750399" w:rsidP="001F3392">
      <w:pPr>
        <w:widowControl w:val="0"/>
        <w:autoSpaceDE w:val="0"/>
        <w:autoSpaceDN w:val="0"/>
        <w:adjustRightInd w:val="0"/>
        <w:spacing w:line="288" w:lineRule="auto"/>
        <w:rPr>
          <w:rFonts w:ascii="Times" w:hAnsi="Times" w:cs="Times"/>
          <w:szCs w:val="32"/>
        </w:rPr>
      </w:pPr>
      <w:r w:rsidRPr="00750399">
        <w:rPr>
          <w:rFonts w:ascii="Times" w:hAnsi="Times" w:cs="Times"/>
          <w:szCs w:val="32"/>
        </w:rPr>
        <w:t xml:space="preserve">I forhold til </w:t>
      </w:r>
      <w:r w:rsidR="001F3392" w:rsidRPr="0081211F">
        <w:rPr>
          <w:rFonts w:ascii="Times" w:hAnsi="Times" w:cs="Times"/>
          <w:szCs w:val="32"/>
        </w:rPr>
        <w:t>mellemtrin</w:t>
      </w:r>
      <w:r w:rsidR="001F3392">
        <w:rPr>
          <w:rFonts w:ascii="Times" w:hAnsi="Times" w:cs="Times"/>
          <w:szCs w:val="32"/>
        </w:rPr>
        <w:t>n</w:t>
      </w:r>
      <w:r w:rsidR="001F3392" w:rsidRPr="0081211F">
        <w:rPr>
          <w:rFonts w:ascii="Times" w:hAnsi="Times" w:cs="Times"/>
          <w:szCs w:val="32"/>
        </w:rPr>
        <w:t xml:space="preserve">et </w:t>
      </w:r>
      <w:r>
        <w:rPr>
          <w:rFonts w:ascii="Times" w:hAnsi="Times" w:cs="Times"/>
          <w:szCs w:val="32"/>
        </w:rPr>
        <w:t xml:space="preserve">fremgår det af § 12, stk. 1, at </w:t>
      </w:r>
      <w:r w:rsidR="001F3392" w:rsidRPr="0081211F">
        <w:rPr>
          <w:rFonts w:ascii="Times" w:hAnsi="Times" w:cs="Times"/>
          <w:szCs w:val="32"/>
        </w:rPr>
        <w:t>undervisningen</w:t>
      </w:r>
      <w:r w:rsidR="001F3392">
        <w:rPr>
          <w:rFonts w:ascii="Times" w:hAnsi="Times" w:cs="Times"/>
          <w:szCs w:val="32"/>
        </w:rPr>
        <w:t xml:space="preserve"> </w:t>
      </w:r>
      <w:r>
        <w:rPr>
          <w:rFonts w:ascii="Times" w:hAnsi="Times" w:cs="Times"/>
          <w:szCs w:val="32"/>
        </w:rPr>
        <w:t xml:space="preserve">omfatter </w:t>
      </w:r>
      <w:r w:rsidR="001F3392">
        <w:rPr>
          <w:rFonts w:ascii="Times" w:hAnsi="Times" w:cs="Times"/>
          <w:szCs w:val="32"/>
        </w:rPr>
        <w:t>fagområderne</w:t>
      </w:r>
    </w:p>
    <w:p w14:paraId="289CB53B"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dansk og engelsk,</w:t>
      </w:r>
    </w:p>
    <w:p w14:paraId="1EE16ADB" w14:textId="610E3F36"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2) </w:t>
      </w:r>
      <w:r>
        <w:rPr>
          <w:rFonts w:ascii="Times" w:hAnsi="Times" w:cs="Times"/>
          <w:szCs w:val="32"/>
        </w:rPr>
        <w:t xml:space="preserve"> </w:t>
      </w:r>
      <w:r w:rsidRPr="0081211F">
        <w:rPr>
          <w:rFonts w:ascii="Times" w:hAnsi="Times" w:cs="Times"/>
          <w:szCs w:val="32"/>
        </w:rPr>
        <w:t>kultur og samfund</w:t>
      </w:r>
      <w:r>
        <w:rPr>
          <w:rFonts w:ascii="Times" w:hAnsi="Times" w:cs="Times"/>
          <w:szCs w:val="32"/>
        </w:rPr>
        <w:t xml:space="preserve"> omfattende</w:t>
      </w:r>
      <w:r w:rsidRPr="0081211F">
        <w:rPr>
          <w:rFonts w:ascii="Times" w:hAnsi="Times" w:cs="Times"/>
          <w:szCs w:val="32"/>
        </w:rPr>
        <w:t xml:space="preserve"> fagene samfundsfag</w:t>
      </w:r>
      <w:r w:rsidR="00A66FB9">
        <w:rPr>
          <w:rFonts w:ascii="Times" w:hAnsi="Times" w:cs="Times"/>
          <w:szCs w:val="32"/>
        </w:rPr>
        <w:t>, historie</w:t>
      </w:r>
      <w:r w:rsidRPr="0081211F">
        <w:rPr>
          <w:rFonts w:ascii="Times" w:hAnsi="Times" w:cs="Times"/>
          <w:szCs w:val="32"/>
        </w:rPr>
        <w:t xml:space="preserve"> samt religion og filosofi,</w:t>
      </w:r>
    </w:p>
    <w:p w14:paraId="48CD25E8"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matematik og natur</w:t>
      </w:r>
      <w:r>
        <w:rPr>
          <w:rFonts w:ascii="Times" w:hAnsi="Times" w:cs="Times"/>
          <w:szCs w:val="32"/>
        </w:rPr>
        <w:t xml:space="preserve"> omfattende</w:t>
      </w:r>
      <w:r w:rsidRPr="0081211F">
        <w:rPr>
          <w:rFonts w:ascii="Times" w:hAnsi="Times" w:cs="Times"/>
          <w:szCs w:val="32"/>
        </w:rPr>
        <w:t xml:space="preserve"> fagene matematik og naturfag,</w:t>
      </w:r>
    </w:p>
    <w:p w14:paraId="013400AA"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4) </w:t>
      </w:r>
      <w:r>
        <w:rPr>
          <w:rFonts w:ascii="Times" w:hAnsi="Times" w:cs="Times"/>
          <w:szCs w:val="32"/>
        </w:rPr>
        <w:t xml:space="preserve"> </w:t>
      </w:r>
      <w:r w:rsidRPr="0081211F">
        <w:rPr>
          <w:rFonts w:ascii="Times" w:hAnsi="Times" w:cs="Times"/>
          <w:szCs w:val="32"/>
        </w:rPr>
        <w:t>personlig udvikling og</w:t>
      </w:r>
    </w:p>
    <w:p w14:paraId="430A22E5" w14:textId="41FC29CE"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5) </w:t>
      </w:r>
      <w:r>
        <w:rPr>
          <w:rFonts w:ascii="Times" w:hAnsi="Times" w:cs="Times"/>
          <w:szCs w:val="32"/>
        </w:rPr>
        <w:t xml:space="preserve"> </w:t>
      </w:r>
      <w:r w:rsidR="00A66FB9">
        <w:rPr>
          <w:rFonts w:ascii="Times" w:hAnsi="Times" w:cs="Times"/>
          <w:szCs w:val="32"/>
        </w:rPr>
        <w:t>det praktisk-musiske område omfattende fagene kunst, idræt, håndværk og design, hjemkundskab og musik</w:t>
      </w:r>
      <w:r w:rsidRPr="0081211F">
        <w:rPr>
          <w:rFonts w:ascii="Times" w:hAnsi="Times" w:cs="Times"/>
          <w:szCs w:val="32"/>
        </w:rPr>
        <w:t>.</w:t>
      </w:r>
    </w:p>
    <w:p w14:paraId="2C279D41" w14:textId="77777777" w:rsidR="00A66FB9" w:rsidRDefault="00A66FB9" w:rsidP="001F3392">
      <w:pPr>
        <w:widowControl w:val="0"/>
        <w:autoSpaceDE w:val="0"/>
        <w:autoSpaceDN w:val="0"/>
        <w:adjustRightInd w:val="0"/>
        <w:spacing w:line="288" w:lineRule="auto"/>
        <w:rPr>
          <w:rFonts w:ascii="Times" w:hAnsi="Times" w:cs="Times"/>
          <w:szCs w:val="32"/>
        </w:rPr>
      </w:pPr>
    </w:p>
    <w:p w14:paraId="76065388" w14:textId="2726735A" w:rsidR="001F3392" w:rsidRPr="00AD2CDC" w:rsidRDefault="00A87920" w:rsidP="001F3392">
      <w:pPr>
        <w:widowControl w:val="0"/>
        <w:autoSpaceDE w:val="0"/>
        <w:autoSpaceDN w:val="0"/>
        <w:adjustRightInd w:val="0"/>
        <w:spacing w:line="288" w:lineRule="auto"/>
        <w:rPr>
          <w:rFonts w:ascii="Times" w:hAnsi="Times" w:cs="Times"/>
          <w:szCs w:val="32"/>
        </w:rPr>
      </w:pPr>
      <w:r>
        <w:rPr>
          <w:rFonts w:ascii="Times" w:hAnsi="Times" w:cs="Times"/>
          <w:szCs w:val="32"/>
        </w:rPr>
        <w:t xml:space="preserve">Endvidere </w:t>
      </w:r>
      <w:r w:rsidR="002B486C">
        <w:rPr>
          <w:rFonts w:ascii="Times" w:hAnsi="Times" w:cs="Times"/>
          <w:szCs w:val="32"/>
        </w:rPr>
        <w:t>er det i</w:t>
      </w:r>
      <w:r>
        <w:rPr>
          <w:rFonts w:ascii="Times" w:hAnsi="Times" w:cs="Times"/>
          <w:szCs w:val="32"/>
        </w:rPr>
        <w:t xml:space="preserve"> </w:t>
      </w:r>
      <w:r w:rsidR="00A66FB9">
        <w:rPr>
          <w:rFonts w:ascii="Times" w:hAnsi="Times" w:cs="Times"/>
          <w:szCs w:val="32"/>
        </w:rPr>
        <w:t xml:space="preserve">§ 12, </w:t>
      </w:r>
      <w:r>
        <w:rPr>
          <w:rFonts w:ascii="Times" w:hAnsi="Times" w:cs="Times"/>
          <w:szCs w:val="32"/>
        </w:rPr>
        <w:t>stk. 2 og 3</w:t>
      </w:r>
      <w:r w:rsidR="002B486C">
        <w:rPr>
          <w:rFonts w:ascii="Times" w:hAnsi="Times" w:cs="Times"/>
          <w:szCs w:val="32"/>
        </w:rPr>
        <w:t xml:space="preserve"> fastsat</w:t>
      </w:r>
      <w:r>
        <w:rPr>
          <w:rFonts w:ascii="Times" w:hAnsi="Times" w:cs="Times"/>
          <w:szCs w:val="32"/>
        </w:rPr>
        <w:t>, at f</w:t>
      </w:r>
      <w:r w:rsidR="001F3392">
        <w:rPr>
          <w:rFonts w:ascii="Times" w:hAnsi="Times" w:cs="Times"/>
          <w:szCs w:val="32"/>
        </w:rPr>
        <w:t xml:space="preserve">agområdet sprog endvidere </w:t>
      </w:r>
      <w:r w:rsidR="002B486C">
        <w:rPr>
          <w:rFonts w:ascii="Times" w:hAnsi="Times" w:cs="Times"/>
          <w:szCs w:val="32"/>
        </w:rPr>
        <w:t xml:space="preserve">kan </w:t>
      </w:r>
      <w:r w:rsidR="001F3392">
        <w:rPr>
          <w:rFonts w:ascii="Times" w:hAnsi="Times" w:cs="Times"/>
          <w:szCs w:val="32"/>
        </w:rPr>
        <w:t>omfatte andre sprog</w:t>
      </w:r>
      <w:r>
        <w:rPr>
          <w:rFonts w:ascii="Times" w:hAnsi="Times" w:cs="Times"/>
          <w:szCs w:val="32"/>
        </w:rPr>
        <w:t xml:space="preserve"> og at e</w:t>
      </w:r>
      <w:r w:rsidR="001F3392">
        <w:rPr>
          <w:rFonts w:ascii="Times" w:hAnsi="Times" w:cs="Times"/>
          <w:szCs w:val="32"/>
        </w:rPr>
        <w:t>lever på mellemtrinnet skal vejledes om uddannelses- og erhvervsvalg.</w:t>
      </w:r>
    </w:p>
    <w:p w14:paraId="6BBF8E00" w14:textId="77777777" w:rsidR="001F3392" w:rsidRPr="0081211F" w:rsidRDefault="001F3392" w:rsidP="001F3392">
      <w:pPr>
        <w:widowControl w:val="0"/>
        <w:autoSpaceDE w:val="0"/>
        <w:autoSpaceDN w:val="0"/>
        <w:adjustRightInd w:val="0"/>
        <w:spacing w:line="288" w:lineRule="auto"/>
        <w:rPr>
          <w:rFonts w:ascii="Times" w:hAnsi="Times" w:cs="Times"/>
          <w:szCs w:val="32"/>
        </w:rPr>
      </w:pPr>
    </w:p>
    <w:p w14:paraId="57F89F02" w14:textId="0923FDFE" w:rsidR="001F3392" w:rsidRDefault="00A66FB9" w:rsidP="001F3392">
      <w:pPr>
        <w:widowControl w:val="0"/>
        <w:autoSpaceDE w:val="0"/>
        <w:autoSpaceDN w:val="0"/>
        <w:adjustRightInd w:val="0"/>
        <w:spacing w:line="288" w:lineRule="auto"/>
        <w:rPr>
          <w:rFonts w:ascii="Times" w:hAnsi="Times" w:cs="Times"/>
          <w:szCs w:val="32"/>
        </w:rPr>
      </w:pPr>
      <w:r>
        <w:rPr>
          <w:rFonts w:ascii="Times" w:hAnsi="Times" w:cs="Times"/>
          <w:szCs w:val="32"/>
        </w:rPr>
        <w:t xml:space="preserve">I forhold til ældstetrinnet </w:t>
      </w:r>
      <w:r w:rsidR="002B486C">
        <w:rPr>
          <w:rFonts w:ascii="Times" w:hAnsi="Times" w:cs="Times"/>
          <w:szCs w:val="32"/>
        </w:rPr>
        <w:t>er det i</w:t>
      </w:r>
      <w:r>
        <w:rPr>
          <w:rFonts w:ascii="Times" w:hAnsi="Times" w:cs="Times"/>
          <w:szCs w:val="32"/>
        </w:rPr>
        <w:t xml:space="preserve"> § 13, stk. 1</w:t>
      </w:r>
      <w:r w:rsidR="002B486C">
        <w:rPr>
          <w:rFonts w:ascii="Times" w:hAnsi="Times" w:cs="Times"/>
          <w:szCs w:val="32"/>
        </w:rPr>
        <w:t xml:space="preserve"> fastsat</w:t>
      </w:r>
      <w:r>
        <w:rPr>
          <w:rFonts w:ascii="Times" w:hAnsi="Times" w:cs="Times"/>
          <w:szCs w:val="32"/>
        </w:rPr>
        <w:t xml:space="preserve">, at </w:t>
      </w:r>
      <w:r w:rsidR="001F3392" w:rsidRPr="0081211F">
        <w:rPr>
          <w:rFonts w:ascii="Times" w:hAnsi="Times" w:cs="Times"/>
          <w:szCs w:val="32"/>
        </w:rPr>
        <w:t>undervisningen</w:t>
      </w:r>
      <w:r>
        <w:rPr>
          <w:rFonts w:ascii="Times" w:hAnsi="Times" w:cs="Times"/>
          <w:szCs w:val="32"/>
        </w:rPr>
        <w:t xml:space="preserve"> omfatter</w:t>
      </w:r>
      <w:r w:rsidR="001F3392">
        <w:rPr>
          <w:rFonts w:ascii="Times" w:hAnsi="Times" w:cs="Times"/>
          <w:szCs w:val="32"/>
        </w:rPr>
        <w:t xml:space="preserve"> fagområderne</w:t>
      </w:r>
      <w:r w:rsidR="001F3392" w:rsidRPr="0081211F">
        <w:rPr>
          <w:rFonts w:ascii="Times" w:hAnsi="Times" w:cs="Times"/>
          <w:szCs w:val="32"/>
        </w:rPr>
        <w:t xml:space="preserve"> </w:t>
      </w:r>
    </w:p>
    <w:p w14:paraId="77F8E6B7"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dansk og engelsk samt 3. fremmedsprog som tilvalg,</w:t>
      </w:r>
    </w:p>
    <w:p w14:paraId="22B7F644" w14:textId="665E453B"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2)</w:t>
      </w:r>
      <w:r>
        <w:rPr>
          <w:rFonts w:ascii="Times" w:hAnsi="Times" w:cs="Times"/>
          <w:szCs w:val="32"/>
        </w:rPr>
        <w:t xml:space="preserve"> </w:t>
      </w:r>
      <w:r w:rsidRPr="0081211F">
        <w:rPr>
          <w:rFonts w:ascii="Times" w:hAnsi="Times" w:cs="Times"/>
          <w:szCs w:val="32"/>
        </w:rPr>
        <w:t xml:space="preserve"> kultur og samfund</w:t>
      </w:r>
      <w:r>
        <w:rPr>
          <w:rFonts w:ascii="Times" w:hAnsi="Times" w:cs="Times"/>
          <w:szCs w:val="32"/>
        </w:rPr>
        <w:t xml:space="preserve"> omfattende</w:t>
      </w:r>
      <w:r w:rsidRPr="0081211F">
        <w:rPr>
          <w:rFonts w:ascii="Times" w:hAnsi="Times" w:cs="Times"/>
          <w:szCs w:val="32"/>
        </w:rPr>
        <w:t xml:space="preserve"> fagene samfundsfag</w:t>
      </w:r>
      <w:r w:rsidR="00A66FB9">
        <w:rPr>
          <w:rFonts w:ascii="Times" w:hAnsi="Times" w:cs="Times"/>
          <w:szCs w:val="32"/>
        </w:rPr>
        <w:t xml:space="preserve">, historie </w:t>
      </w:r>
      <w:r w:rsidRPr="0081211F">
        <w:rPr>
          <w:rFonts w:ascii="Times" w:hAnsi="Times" w:cs="Times"/>
          <w:szCs w:val="32"/>
        </w:rPr>
        <w:t>samt religion og filosofi,</w:t>
      </w:r>
    </w:p>
    <w:p w14:paraId="066F44E1"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3)</w:t>
      </w:r>
      <w:r>
        <w:rPr>
          <w:rFonts w:ascii="Times" w:hAnsi="Times" w:cs="Times"/>
          <w:szCs w:val="32"/>
        </w:rPr>
        <w:t xml:space="preserve"> </w:t>
      </w:r>
      <w:r w:rsidRPr="0081211F">
        <w:rPr>
          <w:rFonts w:ascii="Times" w:hAnsi="Times" w:cs="Times"/>
          <w:szCs w:val="32"/>
        </w:rPr>
        <w:t xml:space="preserve"> matematik og natur</w:t>
      </w:r>
      <w:r>
        <w:rPr>
          <w:rFonts w:ascii="Times" w:hAnsi="Times" w:cs="Times"/>
          <w:szCs w:val="32"/>
        </w:rPr>
        <w:t xml:space="preserve"> omfattende</w:t>
      </w:r>
      <w:r w:rsidRPr="0081211F">
        <w:rPr>
          <w:rFonts w:ascii="Times" w:hAnsi="Times" w:cs="Times"/>
          <w:szCs w:val="32"/>
        </w:rPr>
        <w:t xml:space="preserve"> fagene matematik og naturfag, </w:t>
      </w:r>
    </w:p>
    <w:p w14:paraId="75B22BB9" w14:textId="77777777"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4)</w:t>
      </w:r>
      <w:r>
        <w:rPr>
          <w:rFonts w:ascii="Times" w:hAnsi="Times" w:cs="Times"/>
          <w:szCs w:val="32"/>
        </w:rPr>
        <w:t xml:space="preserve"> </w:t>
      </w:r>
      <w:r w:rsidRPr="0081211F">
        <w:rPr>
          <w:rFonts w:ascii="Times" w:hAnsi="Times" w:cs="Times"/>
          <w:szCs w:val="32"/>
        </w:rPr>
        <w:t xml:space="preserve"> personlig udvikling og </w:t>
      </w:r>
    </w:p>
    <w:p w14:paraId="4F445D0E" w14:textId="1ACAF646" w:rsidR="001F3392" w:rsidRDefault="001F3392" w:rsidP="001F3392">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5) </w:t>
      </w:r>
      <w:r>
        <w:rPr>
          <w:rFonts w:ascii="Times" w:hAnsi="Times" w:cs="Times"/>
          <w:szCs w:val="32"/>
        </w:rPr>
        <w:t xml:space="preserve"> </w:t>
      </w:r>
      <w:r w:rsidR="00A66FB9">
        <w:rPr>
          <w:rFonts w:ascii="Times" w:hAnsi="Times" w:cs="Times"/>
          <w:szCs w:val="32"/>
        </w:rPr>
        <w:t>det praktisk-musiske område omfattende fagene idræt og hjemkundskab</w:t>
      </w:r>
      <w:r w:rsidRPr="0081211F">
        <w:rPr>
          <w:rFonts w:ascii="Times" w:hAnsi="Times" w:cs="Times"/>
          <w:szCs w:val="32"/>
        </w:rPr>
        <w:t>.</w:t>
      </w:r>
    </w:p>
    <w:p w14:paraId="62C9EE7D" w14:textId="77777777" w:rsidR="009D15E5" w:rsidRDefault="009D15E5" w:rsidP="001F3392">
      <w:pPr>
        <w:widowControl w:val="0"/>
        <w:autoSpaceDE w:val="0"/>
        <w:autoSpaceDN w:val="0"/>
        <w:adjustRightInd w:val="0"/>
        <w:spacing w:line="288" w:lineRule="auto"/>
        <w:rPr>
          <w:rFonts w:ascii="Times" w:hAnsi="Times" w:cs="Times"/>
          <w:szCs w:val="32"/>
        </w:rPr>
      </w:pPr>
    </w:p>
    <w:p w14:paraId="575E1644" w14:textId="18049865" w:rsidR="00B6431E" w:rsidRDefault="00B6431E" w:rsidP="00B6431E">
      <w:pPr>
        <w:pStyle w:val="Little"/>
        <w:spacing w:line="288" w:lineRule="auto"/>
        <w:rPr>
          <w:rFonts w:ascii="Times New Roman" w:hAnsi="Times New Roman"/>
          <w:sz w:val="24"/>
        </w:rPr>
      </w:pPr>
      <w:r>
        <w:rPr>
          <w:rFonts w:ascii="Times New Roman" w:hAnsi="Times New Roman"/>
          <w:sz w:val="24"/>
        </w:rPr>
        <w:t>Bestemmelsens nr. 4 om personlig udvikling blev fastsat i forbindelse med folkeskolereformen i 2002. Dette skete ud fra ønsket om, at eleverne får styrket deres selvværd, lærer at tage medansvar for og arbejder målrettet med deres egen udvikling og uddannelse. Samtidig tilvejebringes redskaber til at forstå sig selv og andre. Faget omfatter emner som seksualoplysning, sundhedslære, familiekundskab, oplysning om nydelses- og rusmidler, uddannelses- og erhvervsorientering, arbejdskendskab, ligesom faget også involverer psykologiske og sociale emner samt elevens arbejde med personlig planlægning.</w:t>
      </w:r>
    </w:p>
    <w:p w14:paraId="336772DB" w14:textId="77777777" w:rsidR="00B6431E" w:rsidRDefault="00B6431E" w:rsidP="001F3392">
      <w:pPr>
        <w:widowControl w:val="0"/>
        <w:autoSpaceDE w:val="0"/>
        <w:autoSpaceDN w:val="0"/>
        <w:adjustRightInd w:val="0"/>
        <w:spacing w:line="288" w:lineRule="auto"/>
        <w:rPr>
          <w:rFonts w:ascii="Times" w:hAnsi="Times" w:cs="Times"/>
          <w:szCs w:val="32"/>
        </w:rPr>
      </w:pPr>
    </w:p>
    <w:p w14:paraId="405F5B6B" w14:textId="77777777" w:rsidR="00B6431E" w:rsidRDefault="00B6431E" w:rsidP="00B6431E">
      <w:pPr>
        <w:widowControl w:val="0"/>
        <w:autoSpaceDE w:val="0"/>
        <w:autoSpaceDN w:val="0"/>
        <w:adjustRightInd w:val="0"/>
        <w:spacing w:line="288" w:lineRule="auto"/>
        <w:rPr>
          <w:rFonts w:ascii="Times" w:hAnsi="Times" w:cs="Times"/>
          <w:szCs w:val="32"/>
        </w:rPr>
      </w:pPr>
      <w:r>
        <w:rPr>
          <w:rFonts w:ascii="Times" w:hAnsi="Times" w:cs="Times"/>
          <w:szCs w:val="32"/>
        </w:rPr>
        <w:t>Det er desuden fastsat i stk. 2, at der i</w:t>
      </w:r>
      <w:r w:rsidRPr="0081211F">
        <w:rPr>
          <w:rFonts w:ascii="Times" w:hAnsi="Times" w:cs="Times"/>
          <w:szCs w:val="32"/>
        </w:rPr>
        <w:t xml:space="preserve"> undervisningen i naturfag</w:t>
      </w:r>
      <w:r>
        <w:rPr>
          <w:rFonts w:ascii="Times" w:hAnsi="Times" w:cs="Times"/>
          <w:szCs w:val="32"/>
        </w:rPr>
        <w:t xml:space="preserve"> </w:t>
      </w:r>
      <w:r w:rsidRPr="0081211F">
        <w:rPr>
          <w:rFonts w:ascii="Times" w:hAnsi="Times" w:cs="Times"/>
          <w:szCs w:val="32"/>
        </w:rPr>
        <w:t xml:space="preserve">særskilt </w:t>
      </w:r>
      <w:r>
        <w:rPr>
          <w:rFonts w:ascii="Times" w:hAnsi="Times" w:cs="Times"/>
          <w:szCs w:val="32"/>
        </w:rPr>
        <w:t xml:space="preserve">indgår </w:t>
      </w:r>
      <w:r w:rsidRPr="0081211F">
        <w:rPr>
          <w:rFonts w:ascii="Times" w:hAnsi="Times" w:cs="Times"/>
          <w:szCs w:val="32"/>
        </w:rPr>
        <w:t>undervisning i disciplinerne fysik/kemi, biologi og naturgeografi.</w:t>
      </w:r>
    </w:p>
    <w:p w14:paraId="24C291BF" w14:textId="77777777" w:rsidR="00B6431E" w:rsidRDefault="00B6431E" w:rsidP="001F3392">
      <w:pPr>
        <w:widowControl w:val="0"/>
        <w:autoSpaceDE w:val="0"/>
        <w:autoSpaceDN w:val="0"/>
        <w:adjustRightInd w:val="0"/>
        <w:spacing w:line="288" w:lineRule="auto"/>
        <w:rPr>
          <w:rFonts w:ascii="Times" w:hAnsi="Times" w:cs="Times"/>
          <w:szCs w:val="32"/>
        </w:rPr>
      </w:pPr>
    </w:p>
    <w:p w14:paraId="402B0168" w14:textId="44D3B8E3" w:rsidR="001F3392" w:rsidRPr="00A07E1C" w:rsidRDefault="00F64BB7" w:rsidP="001F3392">
      <w:pPr>
        <w:widowControl w:val="0"/>
        <w:autoSpaceDE w:val="0"/>
        <w:autoSpaceDN w:val="0"/>
        <w:adjustRightInd w:val="0"/>
        <w:spacing w:line="288" w:lineRule="auto"/>
        <w:rPr>
          <w:rFonts w:ascii="Times" w:hAnsi="Times" w:cs="Times"/>
          <w:szCs w:val="32"/>
        </w:rPr>
      </w:pPr>
      <w:r>
        <w:rPr>
          <w:rFonts w:ascii="Times" w:hAnsi="Times" w:cs="Times"/>
          <w:szCs w:val="32"/>
        </w:rPr>
        <w:t xml:space="preserve">Endelig </w:t>
      </w:r>
      <w:r w:rsidR="002B486C">
        <w:rPr>
          <w:rFonts w:ascii="Times" w:hAnsi="Times" w:cs="Times"/>
          <w:szCs w:val="32"/>
        </w:rPr>
        <w:t>er det i</w:t>
      </w:r>
      <w:r>
        <w:rPr>
          <w:rFonts w:ascii="Times" w:hAnsi="Times" w:cs="Times"/>
          <w:szCs w:val="32"/>
        </w:rPr>
        <w:t xml:space="preserve"> stk. 3</w:t>
      </w:r>
      <w:r w:rsidR="002B486C">
        <w:rPr>
          <w:rFonts w:ascii="Times" w:hAnsi="Times" w:cs="Times"/>
          <w:szCs w:val="32"/>
        </w:rPr>
        <w:t xml:space="preserve"> fastsat</w:t>
      </w:r>
      <w:r>
        <w:rPr>
          <w:rFonts w:ascii="Times" w:hAnsi="Times" w:cs="Times"/>
          <w:szCs w:val="32"/>
        </w:rPr>
        <w:t>, at e</w:t>
      </w:r>
      <w:r w:rsidR="001F3392">
        <w:rPr>
          <w:rFonts w:ascii="Times" w:hAnsi="Times" w:cs="Times"/>
          <w:szCs w:val="32"/>
        </w:rPr>
        <w:t>lever på ældstetrinnet skal vejledes om uddannelses- og erhvervsvalg.</w:t>
      </w:r>
    </w:p>
    <w:p w14:paraId="79BA512A" w14:textId="77777777" w:rsidR="000C2676" w:rsidRDefault="000C2676" w:rsidP="000C2676">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u w:val="single"/>
        </w:rPr>
      </w:pPr>
    </w:p>
    <w:p w14:paraId="7BC8C352" w14:textId="125FF1EA" w:rsidR="000C2676" w:rsidRDefault="000C2676" w:rsidP="000C2676">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4E7C96">
        <w:t xml:space="preserve">Den gældende </w:t>
      </w:r>
      <w:r>
        <w:t xml:space="preserve">Inatsisartutlov om folkeskolen indeholder ikke regler om etablering af f.eks. et erhvervsrettet </w:t>
      </w:r>
      <w:r w:rsidR="003A68C2">
        <w:t xml:space="preserve">9. og </w:t>
      </w:r>
      <w:r>
        <w:t>10. klasseforløb i form af en erhverv</w:t>
      </w:r>
      <w:r w:rsidR="0087620E">
        <w:t>sklasse</w:t>
      </w:r>
      <w:r>
        <w:t xml:space="preserve">, som er særligt målrettet elever, der er motiveret for en erhvervsuddannelse efter 10. klasse, men ikke opfylder de faglige adgangskrav hertil. </w:t>
      </w:r>
      <w:r w:rsidR="00D94173">
        <w:t>Inatsisartutloven indeholder således ikke regler om, at eleven i stedet for den almindelige skoleundervisning hele ugen kan være i praktik i en virksomhed eller følge et praktisk undervisningsforløb, således at en del af undervingen foregår i praktik eller som praktisk undervisning et andet sted end folkeskolen og med færre fag på skoleskemaet.</w:t>
      </w:r>
    </w:p>
    <w:p w14:paraId="76ACC112" w14:textId="77777777" w:rsidR="000C2676" w:rsidRPr="0081211F" w:rsidRDefault="000C2676" w:rsidP="001F3392">
      <w:pPr>
        <w:widowControl w:val="0"/>
        <w:autoSpaceDE w:val="0"/>
        <w:autoSpaceDN w:val="0"/>
        <w:adjustRightInd w:val="0"/>
        <w:spacing w:line="288" w:lineRule="auto"/>
        <w:rPr>
          <w:rFonts w:ascii="Times" w:hAnsi="Times" w:cs="Times"/>
          <w:szCs w:val="32"/>
        </w:rPr>
      </w:pPr>
    </w:p>
    <w:p w14:paraId="234EC6FC" w14:textId="278EAB1A" w:rsidR="001F3392" w:rsidRDefault="00F64BB7" w:rsidP="001F3392">
      <w:pPr>
        <w:widowControl w:val="0"/>
        <w:autoSpaceDE w:val="0"/>
        <w:autoSpaceDN w:val="0"/>
        <w:adjustRightInd w:val="0"/>
        <w:spacing w:line="288" w:lineRule="auto"/>
        <w:rPr>
          <w:rFonts w:ascii="Times" w:hAnsi="Times" w:cs="Times"/>
          <w:szCs w:val="32"/>
        </w:rPr>
      </w:pPr>
      <w:r>
        <w:rPr>
          <w:rFonts w:ascii="Times" w:hAnsi="Times" w:cs="Times"/>
          <w:szCs w:val="32"/>
        </w:rPr>
        <w:t xml:space="preserve">Det </w:t>
      </w:r>
      <w:r w:rsidR="009D15E5">
        <w:rPr>
          <w:rFonts w:ascii="Times" w:hAnsi="Times" w:cs="Times"/>
          <w:szCs w:val="32"/>
        </w:rPr>
        <w:t>fremgår</w:t>
      </w:r>
      <w:r>
        <w:rPr>
          <w:rFonts w:ascii="Times" w:hAnsi="Times" w:cs="Times"/>
          <w:szCs w:val="32"/>
        </w:rPr>
        <w:t xml:space="preserve"> herudover </w:t>
      </w:r>
      <w:r w:rsidR="009D15E5">
        <w:rPr>
          <w:rFonts w:ascii="Times" w:hAnsi="Times" w:cs="Times"/>
          <w:szCs w:val="32"/>
        </w:rPr>
        <w:t>af</w:t>
      </w:r>
      <w:r>
        <w:rPr>
          <w:rFonts w:ascii="Times" w:hAnsi="Times" w:cs="Times"/>
          <w:szCs w:val="32"/>
        </w:rPr>
        <w:t xml:space="preserve"> den gældende Inatsisartutlovs § 14, stk. </w:t>
      </w:r>
      <w:r w:rsidR="009D15E5">
        <w:rPr>
          <w:rFonts w:ascii="Times" w:hAnsi="Times" w:cs="Times"/>
          <w:szCs w:val="32"/>
        </w:rPr>
        <w:t>1,</w:t>
      </w:r>
      <w:r>
        <w:rPr>
          <w:rFonts w:ascii="Times" w:hAnsi="Times" w:cs="Times"/>
          <w:szCs w:val="32"/>
        </w:rPr>
        <w:t xml:space="preserve"> at </w:t>
      </w:r>
      <w:r w:rsidR="001F3392">
        <w:rPr>
          <w:rFonts w:ascii="Times" w:hAnsi="Times" w:cs="Times"/>
          <w:szCs w:val="32"/>
        </w:rPr>
        <w:t>Naalakkersuisut</w:t>
      </w:r>
      <w:r w:rsidR="001F3392" w:rsidRPr="0081211F">
        <w:rPr>
          <w:rFonts w:ascii="Times" w:hAnsi="Times" w:cs="Times"/>
          <w:szCs w:val="32"/>
        </w:rPr>
        <w:t xml:space="preserve"> fastsætter </w:t>
      </w:r>
      <w:r w:rsidR="001F3392">
        <w:rPr>
          <w:rFonts w:ascii="Times" w:hAnsi="Times" w:cs="Times"/>
          <w:szCs w:val="32"/>
        </w:rPr>
        <w:t xml:space="preserve">regler om </w:t>
      </w:r>
      <w:r w:rsidR="001F3392" w:rsidRPr="0081211F">
        <w:rPr>
          <w:rFonts w:ascii="Times" w:hAnsi="Times" w:cs="Times"/>
          <w:szCs w:val="32"/>
        </w:rPr>
        <w:t xml:space="preserve">overordnede formål for undervisningen på de enkelte trin og formålet med undervisningen i de i § </w:t>
      </w:r>
      <w:r w:rsidR="001F3392">
        <w:rPr>
          <w:rFonts w:ascii="Times" w:hAnsi="Times" w:cs="Times"/>
          <w:szCs w:val="32"/>
        </w:rPr>
        <w:t>10</w:t>
      </w:r>
      <w:r w:rsidR="001F3392" w:rsidRPr="0081211F">
        <w:rPr>
          <w:rFonts w:ascii="Times" w:hAnsi="Times" w:cs="Times"/>
          <w:szCs w:val="32"/>
        </w:rPr>
        <w:t xml:space="preserve">, stk. 1, nr. 1 - 3, nævnte fag og for de i § </w:t>
      </w:r>
      <w:r w:rsidR="001F3392">
        <w:rPr>
          <w:rFonts w:ascii="Times" w:hAnsi="Times" w:cs="Times"/>
          <w:szCs w:val="32"/>
        </w:rPr>
        <w:t>10</w:t>
      </w:r>
      <w:r w:rsidR="001F3392" w:rsidRPr="0081211F">
        <w:rPr>
          <w:rFonts w:ascii="Times" w:hAnsi="Times" w:cs="Times"/>
          <w:szCs w:val="32"/>
        </w:rPr>
        <w:t>, stk. 1, nr. 4 og 5, nævnte fagområder.</w:t>
      </w:r>
      <w:r w:rsidR="00A2609D">
        <w:rPr>
          <w:rFonts w:ascii="Times" w:hAnsi="Times" w:cs="Times"/>
          <w:szCs w:val="32"/>
        </w:rPr>
        <w:t xml:space="preserve"> Naalakkersuisut har med hjemmel i bestemmelsen udstedt Selvstyrets bekendtgørelse nr. 38 af 27. juli 2023 om trinformål samt fagformål og læringsmål for folkeskolens fag og fagområder.</w:t>
      </w:r>
    </w:p>
    <w:p w14:paraId="42E73BFA" w14:textId="77777777" w:rsidR="00F64BB7" w:rsidRDefault="00F64BB7" w:rsidP="001F3392">
      <w:pPr>
        <w:widowControl w:val="0"/>
        <w:autoSpaceDE w:val="0"/>
        <w:autoSpaceDN w:val="0"/>
        <w:adjustRightInd w:val="0"/>
        <w:spacing w:line="288" w:lineRule="auto"/>
        <w:rPr>
          <w:rFonts w:ascii="Times" w:hAnsi="Times" w:cs="Times"/>
          <w:szCs w:val="32"/>
        </w:rPr>
      </w:pPr>
    </w:p>
    <w:p w14:paraId="20347669" w14:textId="0366399A" w:rsidR="001F3392" w:rsidRDefault="00D85EC5" w:rsidP="001F3392">
      <w:pPr>
        <w:widowControl w:val="0"/>
        <w:autoSpaceDE w:val="0"/>
        <w:autoSpaceDN w:val="0"/>
        <w:adjustRightInd w:val="0"/>
        <w:spacing w:line="288" w:lineRule="auto"/>
        <w:rPr>
          <w:rFonts w:ascii="Times" w:hAnsi="Times" w:cs="Times"/>
          <w:szCs w:val="32"/>
        </w:rPr>
      </w:pPr>
      <w:r>
        <w:rPr>
          <w:rFonts w:ascii="Times" w:hAnsi="Times" w:cs="Times"/>
          <w:szCs w:val="32"/>
        </w:rPr>
        <w:t xml:space="preserve">Det </w:t>
      </w:r>
      <w:r w:rsidR="002B486C">
        <w:rPr>
          <w:rFonts w:ascii="Times" w:hAnsi="Times" w:cs="Times"/>
          <w:szCs w:val="32"/>
        </w:rPr>
        <w:t xml:space="preserve">er </w:t>
      </w:r>
      <w:r>
        <w:rPr>
          <w:rFonts w:ascii="Times" w:hAnsi="Times" w:cs="Times"/>
          <w:szCs w:val="32"/>
        </w:rPr>
        <w:t xml:space="preserve">endvidere </w:t>
      </w:r>
      <w:r w:rsidR="002B486C">
        <w:rPr>
          <w:rFonts w:ascii="Times" w:hAnsi="Times" w:cs="Times"/>
          <w:szCs w:val="32"/>
        </w:rPr>
        <w:t>i</w:t>
      </w:r>
      <w:r>
        <w:rPr>
          <w:rFonts w:ascii="Times" w:hAnsi="Times" w:cs="Times"/>
          <w:szCs w:val="32"/>
        </w:rPr>
        <w:t xml:space="preserve"> stk. 2</w:t>
      </w:r>
      <w:r w:rsidR="002B486C">
        <w:rPr>
          <w:rFonts w:ascii="Times" w:hAnsi="Times" w:cs="Times"/>
          <w:szCs w:val="32"/>
        </w:rPr>
        <w:t xml:space="preserve"> fastsat</w:t>
      </w:r>
      <w:r>
        <w:rPr>
          <w:rFonts w:ascii="Times" w:hAnsi="Times" w:cs="Times"/>
          <w:szCs w:val="32"/>
        </w:rPr>
        <w:t xml:space="preserve">, at </w:t>
      </w:r>
      <w:r w:rsidR="001F3392">
        <w:rPr>
          <w:rFonts w:ascii="Times" w:hAnsi="Times" w:cs="Times"/>
          <w:szCs w:val="32"/>
        </w:rPr>
        <w:t>Naalakkersuisut</w:t>
      </w:r>
      <w:r w:rsidR="001F3392" w:rsidRPr="0081211F">
        <w:rPr>
          <w:rFonts w:ascii="Times" w:hAnsi="Times" w:cs="Times"/>
          <w:szCs w:val="32"/>
        </w:rPr>
        <w:t xml:space="preserve"> udsender læreplaner for de i § </w:t>
      </w:r>
      <w:r w:rsidR="001F3392">
        <w:rPr>
          <w:rFonts w:ascii="Times" w:hAnsi="Times" w:cs="Times"/>
          <w:szCs w:val="32"/>
        </w:rPr>
        <w:t>10</w:t>
      </w:r>
      <w:r w:rsidR="001F3392" w:rsidRPr="0081211F">
        <w:rPr>
          <w:rFonts w:ascii="Times" w:hAnsi="Times" w:cs="Times"/>
          <w:szCs w:val="32"/>
        </w:rPr>
        <w:t xml:space="preserve">, stk. 1, nr. 1-3, nævnte fag og for det i § </w:t>
      </w:r>
      <w:r w:rsidR="001F3392">
        <w:rPr>
          <w:rFonts w:ascii="Times" w:hAnsi="Times" w:cs="Times"/>
          <w:szCs w:val="32"/>
        </w:rPr>
        <w:t>10</w:t>
      </w:r>
      <w:r w:rsidR="001F3392" w:rsidRPr="0081211F">
        <w:rPr>
          <w:rFonts w:ascii="Times" w:hAnsi="Times" w:cs="Times"/>
          <w:szCs w:val="32"/>
        </w:rPr>
        <w:t>, stk. 1, nr. 4</w:t>
      </w:r>
      <w:r w:rsidR="00A2609D">
        <w:rPr>
          <w:rFonts w:ascii="Times" w:hAnsi="Times" w:cs="Times"/>
          <w:szCs w:val="32"/>
        </w:rPr>
        <w:t xml:space="preserve"> og 5 </w:t>
      </w:r>
      <w:r w:rsidR="001F3392" w:rsidRPr="0081211F">
        <w:rPr>
          <w:rFonts w:ascii="Times" w:hAnsi="Times" w:cs="Times"/>
          <w:szCs w:val="32"/>
        </w:rPr>
        <w:t>nævnte fagområde</w:t>
      </w:r>
      <w:r w:rsidR="00A2609D">
        <w:rPr>
          <w:rFonts w:ascii="Times" w:hAnsi="Times" w:cs="Times"/>
          <w:szCs w:val="32"/>
        </w:rPr>
        <w:t>r</w:t>
      </w:r>
      <w:r w:rsidR="001F3392" w:rsidRPr="0081211F">
        <w:rPr>
          <w:rFonts w:ascii="Times" w:hAnsi="Times" w:cs="Times"/>
          <w:szCs w:val="32"/>
        </w:rPr>
        <w:t>. Læreplanerne indeholder, foruden de overordnede formål for undervisningen på de enkelte trin</w:t>
      </w:r>
      <w:r w:rsidR="001F3392">
        <w:rPr>
          <w:rFonts w:ascii="Times" w:hAnsi="Times" w:cs="Times"/>
          <w:szCs w:val="32"/>
        </w:rPr>
        <w:t>, fagindeling</w:t>
      </w:r>
      <w:r w:rsidR="001F3392" w:rsidRPr="0081211F">
        <w:rPr>
          <w:rFonts w:ascii="Times" w:hAnsi="Times" w:cs="Times"/>
          <w:szCs w:val="32"/>
        </w:rPr>
        <w:t xml:space="preserve"> og fagenes og fagområdernes formål, jf. stk. 1, nærmere angivelser af læringsmål på de enkelte trin, undervisningsvejledninger og vejledninger i evaluering.</w:t>
      </w:r>
    </w:p>
    <w:p w14:paraId="2C5CE08B" w14:textId="77777777" w:rsidR="005823EF" w:rsidRDefault="005823EF" w:rsidP="001F3392">
      <w:pPr>
        <w:widowControl w:val="0"/>
        <w:autoSpaceDE w:val="0"/>
        <w:autoSpaceDN w:val="0"/>
        <w:adjustRightInd w:val="0"/>
        <w:spacing w:line="288" w:lineRule="auto"/>
        <w:rPr>
          <w:rFonts w:ascii="Times" w:hAnsi="Times" w:cs="Times"/>
          <w:szCs w:val="32"/>
        </w:rPr>
      </w:pPr>
    </w:p>
    <w:p w14:paraId="4BF7C6B7" w14:textId="03BC8006" w:rsidR="00BF6C59" w:rsidRDefault="005823EF" w:rsidP="00BF6C59">
      <w:pPr>
        <w:widowControl w:val="0"/>
        <w:autoSpaceDE w:val="0"/>
        <w:autoSpaceDN w:val="0"/>
        <w:adjustRightInd w:val="0"/>
        <w:spacing w:line="288" w:lineRule="auto"/>
        <w:rPr>
          <w:rFonts w:ascii="Times" w:hAnsi="Times" w:cs="Times"/>
          <w:szCs w:val="32"/>
        </w:rPr>
      </w:pPr>
      <w:r>
        <w:rPr>
          <w:rFonts w:ascii="Times" w:hAnsi="Times" w:cs="Times"/>
          <w:szCs w:val="32"/>
        </w:rPr>
        <w:t xml:space="preserve">Desuden </w:t>
      </w:r>
      <w:r w:rsidR="002B486C">
        <w:rPr>
          <w:rFonts w:ascii="Times" w:hAnsi="Times" w:cs="Times"/>
          <w:szCs w:val="32"/>
        </w:rPr>
        <w:t>er det i</w:t>
      </w:r>
      <w:r>
        <w:rPr>
          <w:rFonts w:ascii="Times" w:hAnsi="Times" w:cs="Times"/>
          <w:szCs w:val="32"/>
        </w:rPr>
        <w:t xml:space="preserve"> Inatsisartutlovens § 16, stk. 1</w:t>
      </w:r>
      <w:r w:rsidR="002B486C">
        <w:rPr>
          <w:rFonts w:ascii="Times" w:hAnsi="Times" w:cs="Times"/>
          <w:szCs w:val="32"/>
        </w:rPr>
        <w:t xml:space="preserve"> fastsat</w:t>
      </w:r>
      <w:r>
        <w:rPr>
          <w:rFonts w:ascii="Times" w:hAnsi="Times" w:cs="Times"/>
          <w:szCs w:val="32"/>
        </w:rPr>
        <w:t>, at der gives s</w:t>
      </w:r>
      <w:r w:rsidR="00BF6C59" w:rsidRPr="0081211F">
        <w:rPr>
          <w:rFonts w:ascii="Times" w:hAnsi="Times" w:cs="Times"/>
          <w:szCs w:val="32"/>
        </w:rPr>
        <w:t>upplerende undervisning til elever, der midlertidigt har vanskeligt ved at følge den almindelige undervisning i et eller flere fag, fordi de</w:t>
      </w:r>
      <w:r w:rsidR="00BF6C59">
        <w:rPr>
          <w:rFonts w:ascii="Times" w:hAnsi="Times" w:cs="Times"/>
          <w:szCs w:val="32"/>
        </w:rPr>
        <w:t>:</w:t>
      </w:r>
      <w:r w:rsidR="00BF6C59" w:rsidRPr="0081211F">
        <w:rPr>
          <w:rFonts w:ascii="Times" w:hAnsi="Times" w:cs="Times"/>
          <w:szCs w:val="32"/>
        </w:rPr>
        <w:t xml:space="preserve"> </w:t>
      </w:r>
    </w:p>
    <w:p w14:paraId="7B8F2555" w14:textId="77777777" w:rsidR="00BF6C59" w:rsidRDefault="00BF6C59" w:rsidP="00BF6C59">
      <w:pPr>
        <w:widowControl w:val="0"/>
        <w:autoSpaceDE w:val="0"/>
        <w:autoSpaceDN w:val="0"/>
        <w:adjustRightInd w:val="0"/>
        <w:spacing w:line="288" w:lineRule="auto"/>
        <w:rPr>
          <w:rFonts w:ascii="Times" w:hAnsi="Times" w:cs="Times"/>
          <w:szCs w:val="32"/>
        </w:rPr>
      </w:pPr>
      <w:r w:rsidRPr="0081211F">
        <w:rPr>
          <w:rFonts w:ascii="Times" w:hAnsi="Times" w:cs="Times"/>
          <w:szCs w:val="32"/>
        </w:rPr>
        <w:t>1)</w:t>
      </w:r>
      <w:r>
        <w:rPr>
          <w:rFonts w:ascii="Times" w:hAnsi="Times" w:cs="Times"/>
          <w:szCs w:val="32"/>
        </w:rPr>
        <w:t xml:space="preserve"> </w:t>
      </w:r>
      <w:r w:rsidRPr="0081211F">
        <w:rPr>
          <w:rFonts w:ascii="Times" w:hAnsi="Times" w:cs="Times"/>
          <w:szCs w:val="32"/>
        </w:rPr>
        <w:t xml:space="preserve"> har været uden undervisning gennem længere tid eller har modtaget utilstrækkelig undervisning på grund af sygdom,</w:t>
      </w:r>
    </w:p>
    <w:p w14:paraId="3D981954" w14:textId="77777777" w:rsidR="00BF6C59" w:rsidRDefault="00BF6C59" w:rsidP="00BF6C59">
      <w:pPr>
        <w:widowControl w:val="0"/>
        <w:autoSpaceDE w:val="0"/>
        <w:autoSpaceDN w:val="0"/>
        <w:adjustRightInd w:val="0"/>
        <w:spacing w:line="288" w:lineRule="auto"/>
        <w:rPr>
          <w:rFonts w:ascii="Times" w:hAnsi="Times" w:cs="Times"/>
          <w:szCs w:val="32"/>
        </w:rPr>
      </w:pPr>
      <w:r w:rsidRPr="0081211F">
        <w:rPr>
          <w:rFonts w:ascii="Times" w:hAnsi="Times" w:cs="Times"/>
          <w:szCs w:val="32"/>
        </w:rPr>
        <w:t>2)</w:t>
      </w:r>
      <w:r>
        <w:rPr>
          <w:rFonts w:ascii="Times" w:hAnsi="Times" w:cs="Times"/>
          <w:szCs w:val="32"/>
        </w:rPr>
        <w:t xml:space="preserve"> </w:t>
      </w:r>
      <w:r w:rsidRPr="0081211F">
        <w:rPr>
          <w:rFonts w:ascii="Times" w:hAnsi="Times" w:cs="Times"/>
          <w:szCs w:val="32"/>
        </w:rPr>
        <w:t xml:space="preserve"> er tilflyttet fra en skole, hvor undervisningen med hensyn til indhold, metoder eller omfang adskiller sig væsentligt fra undervisningen på den nye skole eller</w:t>
      </w:r>
    </w:p>
    <w:p w14:paraId="0F107147" w14:textId="77777777" w:rsidR="00BF6C59" w:rsidRDefault="00BF6C59" w:rsidP="00BF6C59">
      <w:pPr>
        <w:widowControl w:val="0"/>
        <w:autoSpaceDE w:val="0"/>
        <w:autoSpaceDN w:val="0"/>
        <w:adjustRightInd w:val="0"/>
        <w:spacing w:line="288" w:lineRule="auto"/>
        <w:rPr>
          <w:rFonts w:ascii="Times" w:hAnsi="Times" w:cs="Times"/>
          <w:szCs w:val="32"/>
        </w:rPr>
      </w:pPr>
      <w:r w:rsidRPr="0081211F">
        <w:rPr>
          <w:rFonts w:ascii="Times" w:hAnsi="Times" w:cs="Times"/>
          <w:szCs w:val="32"/>
        </w:rPr>
        <w:t>3)</w:t>
      </w:r>
      <w:r>
        <w:rPr>
          <w:rFonts w:ascii="Times" w:hAnsi="Times" w:cs="Times"/>
          <w:szCs w:val="32"/>
        </w:rPr>
        <w:t xml:space="preserve"> </w:t>
      </w:r>
      <w:r w:rsidRPr="0081211F">
        <w:rPr>
          <w:rFonts w:ascii="Times" w:hAnsi="Times" w:cs="Times"/>
          <w:szCs w:val="32"/>
        </w:rPr>
        <w:t xml:space="preserve"> er flyttet til landet og ikke har forkundskaber i grønlandsk.</w:t>
      </w:r>
    </w:p>
    <w:p w14:paraId="0C0805C4" w14:textId="77777777" w:rsidR="00BF6C59" w:rsidRDefault="00BF6C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013DDC9" w14:textId="0705AE6B" w:rsidR="00297F59" w:rsidRDefault="00297F59" w:rsidP="00297F59">
      <w:pPr>
        <w:widowControl w:val="0"/>
        <w:autoSpaceDE w:val="0"/>
        <w:autoSpaceDN w:val="0"/>
        <w:adjustRightInd w:val="0"/>
        <w:spacing w:line="288" w:lineRule="auto"/>
        <w:rPr>
          <w:rFonts w:ascii="Times" w:hAnsi="Times" w:cs="Times"/>
          <w:szCs w:val="32"/>
        </w:rPr>
      </w:pPr>
      <w:r>
        <w:rPr>
          <w:rFonts w:ascii="Times" w:hAnsi="Times" w:cs="Times"/>
          <w:szCs w:val="32"/>
        </w:rPr>
        <w:t xml:space="preserve">Herudover </w:t>
      </w:r>
      <w:r w:rsidR="002B486C">
        <w:rPr>
          <w:rFonts w:ascii="Times" w:hAnsi="Times" w:cs="Times"/>
          <w:szCs w:val="32"/>
        </w:rPr>
        <w:t>er det i</w:t>
      </w:r>
      <w:r>
        <w:rPr>
          <w:rFonts w:ascii="Times" w:hAnsi="Times" w:cs="Times"/>
          <w:szCs w:val="32"/>
        </w:rPr>
        <w:t xml:space="preserve"> Inatsisartutlovens § 17</w:t>
      </w:r>
      <w:r w:rsidR="002B486C">
        <w:rPr>
          <w:rFonts w:ascii="Times" w:hAnsi="Times" w:cs="Times"/>
          <w:szCs w:val="32"/>
        </w:rPr>
        <w:t xml:space="preserve"> fastsat</w:t>
      </w:r>
      <w:r>
        <w:rPr>
          <w:rFonts w:ascii="Times" w:hAnsi="Times" w:cs="Times"/>
          <w:szCs w:val="32"/>
        </w:rPr>
        <w:t>, at e</w:t>
      </w:r>
      <w:r w:rsidRPr="0081211F">
        <w:rPr>
          <w:rFonts w:ascii="Times" w:hAnsi="Times" w:cs="Times"/>
          <w:szCs w:val="32"/>
        </w:rPr>
        <w:t>lever, der hverken har grønlandsk eller dansk som modersmål, kan tilbydes undervisning i deres modersmål.</w:t>
      </w:r>
      <w:r>
        <w:rPr>
          <w:rFonts w:ascii="Times" w:hAnsi="Times" w:cs="Times"/>
          <w:szCs w:val="32"/>
        </w:rPr>
        <w:t xml:space="preserve"> B</w:t>
      </w:r>
      <w:r w:rsidRPr="00253EF5">
        <w:rPr>
          <w:rFonts w:ascii="Times" w:hAnsi="Times" w:cs="Times"/>
          <w:szCs w:val="32"/>
        </w:rPr>
        <w:t xml:space="preserve">estemmelsen er udformet som en såkaldt ”kan-bestemmelse”, hvilket skyldes, at målgruppen </w:t>
      </w:r>
      <w:r>
        <w:rPr>
          <w:rFonts w:ascii="Times" w:hAnsi="Times" w:cs="Times"/>
          <w:szCs w:val="32"/>
        </w:rPr>
        <w:t>ved bestemmelsens tilblivelse har været vurderet</w:t>
      </w:r>
      <w:r w:rsidRPr="00253EF5">
        <w:rPr>
          <w:rFonts w:ascii="Times" w:hAnsi="Times" w:cs="Times"/>
          <w:szCs w:val="32"/>
        </w:rPr>
        <w:t xml:space="preserve"> at være </w:t>
      </w:r>
      <w:r>
        <w:rPr>
          <w:rFonts w:ascii="Times" w:hAnsi="Times" w:cs="Times"/>
          <w:szCs w:val="32"/>
        </w:rPr>
        <w:t xml:space="preserve">beskeden. Desuden forudsætter </w:t>
      </w:r>
      <w:r w:rsidRPr="00253EF5">
        <w:rPr>
          <w:rFonts w:ascii="Times" w:hAnsi="Times" w:cs="Times"/>
          <w:szCs w:val="32"/>
        </w:rPr>
        <w:t>realiseringen af bestemmelsens indhold, at det er muligt at finde kvalificerede undervisere</w:t>
      </w:r>
      <w:r>
        <w:rPr>
          <w:rFonts w:ascii="Times" w:hAnsi="Times" w:cs="Times"/>
          <w:szCs w:val="32"/>
        </w:rPr>
        <w:t>.</w:t>
      </w:r>
    </w:p>
    <w:p w14:paraId="1B171881" w14:textId="77777777" w:rsidR="00297F59" w:rsidRDefault="00297F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F44764" w14:textId="7181EE5F" w:rsidR="0097650A" w:rsidRDefault="00297F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 knytter sig til principper vedrørende menneskerettigheder, hvorefter adgangen til information på ens modersmål, herunder </w:t>
      </w:r>
      <w:r w:rsidR="0097650A" w:rsidRPr="0097650A">
        <w:t xml:space="preserve">modersmålsundervisning, </w:t>
      </w:r>
      <w:r>
        <w:t>almindeligvis anses for</w:t>
      </w:r>
      <w:r w:rsidR="0097650A" w:rsidRPr="0097650A">
        <w:t xml:space="preserve"> </w:t>
      </w:r>
      <w:r w:rsidR="0097650A" w:rsidRPr="0097650A">
        <w:lastRenderedPageBreak/>
        <w:t>en grundlæggende menneskeret, da det er en forudsætning for reel deltagelse i samfundet og sikring af oprindelige folks rettigheder</w:t>
      </w:r>
      <w:r>
        <w:t xml:space="preserve">. </w:t>
      </w:r>
    </w:p>
    <w:p w14:paraId="6DE3374C" w14:textId="77777777" w:rsidR="0097650A" w:rsidRDefault="0097650A"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F83D91A" w14:textId="2750D3CB" w:rsidR="00E81F4F" w:rsidRDefault="005823EF" w:rsidP="00E81F4F">
      <w:pPr>
        <w:widowControl w:val="0"/>
        <w:autoSpaceDE w:val="0"/>
        <w:autoSpaceDN w:val="0"/>
        <w:adjustRightInd w:val="0"/>
        <w:spacing w:line="288" w:lineRule="auto"/>
        <w:rPr>
          <w:rFonts w:ascii="Times" w:hAnsi="Times" w:cs="Times"/>
          <w:szCs w:val="32"/>
        </w:rPr>
      </w:pPr>
      <w:r>
        <w:rPr>
          <w:rFonts w:ascii="Times" w:hAnsi="Times" w:cs="Times"/>
          <w:szCs w:val="32"/>
        </w:rPr>
        <w:t>Samtidig er det i den gældende Inatsisartutlovs § 18, stk. 1 fastsat, at un</w:t>
      </w:r>
      <w:r w:rsidR="00E81F4F" w:rsidRPr="0081211F">
        <w:rPr>
          <w:rFonts w:ascii="Times" w:hAnsi="Times" w:cs="Times"/>
          <w:szCs w:val="32"/>
        </w:rPr>
        <w:t xml:space="preserve">dervisningens tilrettelæggelse, herunder valg af undervisnings- og arbejdsformer, metoder, undervisningsmaterialer og stofudvælgelse, </w:t>
      </w:r>
      <w:r>
        <w:rPr>
          <w:rFonts w:ascii="Times" w:hAnsi="Times" w:cs="Times"/>
          <w:szCs w:val="32"/>
        </w:rPr>
        <w:t>i</w:t>
      </w:r>
      <w:r w:rsidR="00E81F4F" w:rsidRPr="0081211F">
        <w:rPr>
          <w:rFonts w:ascii="Times" w:hAnsi="Times" w:cs="Times"/>
          <w:szCs w:val="32"/>
        </w:rPr>
        <w:t xml:space="preserve"> alle fag </w:t>
      </w:r>
      <w:r>
        <w:rPr>
          <w:rFonts w:ascii="Times" w:hAnsi="Times" w:cs="Times"/>
          <w:szCs w:val="32"/>
        </w:rPr>
        <w:t xml:space="preserve">skal </w:t>
      </w:r>
      <w:r w:rsidR="00E81F4F" w:rsidRPr="0081211F">
        <w:rPr>
          <w:rFonts w:ascii="Times" w:hAnsi="Times" w:cs="Times"/>
          <w:szCs w:val="32"/>
        </w:rPr>
        <w:t>leve op til folkeskolens formål, formålene for de enkelte trin, formålene for de enkelte fag og fagområder og læreplanernes angivelser af læringsmål</w:t>
      </w:r>
      <w:r>
        <w:rPr>
          <w:rFonts w:ascii="Times" w:hAnsi="Times" w:cs="Times"/>
          <w:szCs w:val="32"/>
        </w:rPr>
        <w:t xml:space="preserve"> og at undervisningen skal varieres</w:t>
      </w:r>
      <w:r w:rsidR="00E81F4F" w:rsidRPr="0081211F">
        <w:rPr>
          <w:rFonts w:ascii="Times" w:hAnsi="Times" w:cs="Times"/>
          <w:szCs w:val="32"/>
        </w:rPr>
        <w:t>, så den svarer til den enkelte elevs behov og forudsætninger.</w:t>
      </w:r>
      <w:r>
        <w:rPr>
          <w:rFonts w:ascii="Times" w:hAnsi="Times" w:cs="Times"/>
          <w:szCs w:val="32"/>
        </w:rPr>
        <w:t xml:space="preserve"> Herudover på påhviler det i henhold til bestemmelsens stk. 2 </w:t>
      </w:r>
      <w:r w:rsidR="00E81F4F" w:rsidRPr="0081211F">
        <w:rPr>
          <w:rFonts w:ascii="Times" w:hAnsi="Times" w:cs="Times"/>
          <w:szCs w:val="32"/>
        </w:rPr>
        <w:t xml:space="preserve">skolelederen at sikre, at undervisningen planlægges og tilrettelægges således, at den rummer udfordringer for alle elever. </w:t>
      </w:r>
    </w:p>
    <w:p w14:paraId="6FC25FDF" w14:textId="389F4F67" w:rsidR="00BC4C07" w:rsidRDefault="00E81F4F" w:rsidP="00CF6A0C">
      <w:pPr>
        <w:widowControl w:val="0"/>
        <w:autoSpaceDE w:val="0"/>
        <w:autoSpaceDN w:val="0"/>
        <w:adjustRightInd w:val="0"/>
        <w:spacing w:line="288" w:lineRule="auto"/>
        <w:rPr>
          <w:rFonts w:ascii="Times" w:hAnsi="Times" w:cs="Times"/>
          <w:szCs w:val="32"/>
        </w:rPr>
      </w:pPr>
      <w:r>
        <w:rPr>
          <w:rFonts w:ascii="Times" w:hAnsi="Times" w:cs="Times"/>
          <w:szCs w:val="32"/>
        </w:rPr>
        <w:t xml:space="preserve">  </w:t>
      </w:r>
    </w:p>
    <w:p w14:paraId="0EE4CE5F" w14:textId="3D156A64" w:rsidR="00BC4C07" w:rsidRDefault="000C2676" w:rsidP="00BC4C07">
      <w:pPr>
        <w:widowControl w:val="0"/>
        <w:autoSpaceDE w:val="0"/>
        <w:autoSpaceDN w:val="0"/>
        <w:adjustRightInd w:val="0"/>
        <w:spacing w:line="288" w:lineRule="auto"/>
        <w:rPr>
          <w:rFonts w:ascii="Times" w:hAnsi="Times" w:cs="Times"/>
          <w:szCs w:val="32"/>
        </w:rPr>
      </w:pPr>
      <w:r>
        <w:rPr>
          <w:rFonts w:ascii="Times" w:hAnsi="Times" w:cs="Times"/>
          <w:szCs w:val="32"/>
        </w:rPr>
        <w:t xml:space="preserve">Endvidere </w:t>
      </w:r>
      <w:r w:rsidR="002B486C">
        <w:rPr>
          <w:rFonts w:ascii="Times" w:hAnsi="Times" w:cs="Times"/>
          <w:szCs w:val="32"/>
        </w:rPr>
        <w:t>er det i</w:t>
      </w:r>
      <w:r>
        <w:rPr>
          <w:rFonts w:ascii="Times" w:hAnsi="Times" w:cs="Times"/>
          <w:szCs w:val="32"/>
        </w:rPr>
        <w:t xml:space="preserve"> den gældende Inatsisartutlovs § 28</w:t>
      </w:r>
      <w:r w:rsidR="002B486C">
        <w:rPr>
          <w:rFonts w:ascii="Times" w:hAnsi="Times" w:cs="Times"/>
          <w:szCs w:val="32"/>
        </w:rPr>
        <w:t xml:space="preserve"> fastsat</w:t>
      </w:r>
      <w:r>
        <w:rPr>
          <w:rFonts w:ascii="Times" w:hAnsi="Times" w:cs="Times"/>
          <w:szCs w:val="32"/>
        </w:rPr>
        <w:t xml:space="preserve">, at Naalakkersuisut med henblik på forsøgsarbejde kan godkende sådanne afvigelser fra reglerne i Inatsisartutlovens kapitel 3 og 4 om henholdsvis folkeskolens struktur og omfang og undervisningens indhold, organisering og tilrettelæggelse, som vil være forenelig med fastholdelse af folkeskolens formål og grundlag. </w:t>
      </w:r>
    </w:p>
    <w:p w14:paraId="6EE87FC5" w14:textId="77777777" w:rsidR="00524BD2" w:rsidRDefault="00524BD2" w:rsidP="00BC4C07">
      <w:pPr>
        <w:widowControl w:val="0"/>
        <w:autoSpaceDE w:val="0"/>
        <w:autoSpaceDN w:val="0"/>
        <w:adjustRightInd w:val="0"/>
        <w:spacing w:line="288" w:lineRule="auto"/>
        <w:rPr>
          <w:rFonts w:ascii="Times" w:hAnsi="Times" w:cs="Times"/>
          <w:szCs w:val="32"/>
        </w:rPr>
      </w:pPr>
    </w:p>
    <w:p w14:paraId="414F0D07" w14:textId="251A244A" w:rsidR="008462AE" w:rsidRPr="009D491F" w:rsidRDefault="00524BD2" w:rsidP="009D491F">
      <w:pPr>
        <w:widowControl w:val="0"/>
        <w:autoSpaceDE w:val="0"/>
        <w:autoSpaceDN w:val="0"/>
        <w:adjustRightInd w:val="0"/>
        <w:spacing w:line="288" w:lineRule="auto"/>
        <w:rPr>
          <w:rFonts w:ascii="Times" w:hAnsi="Times" w:cs="Times"/>
          <w:szCs w:val="32"/>
        </w:rPr>
      </w:pPr>
      <w:r>
        <w:rPr>
          <w:rFonts w:ascii="Times" w:hAnsi="Times" w:cs="Times"/>
          <w:szCs w:val="32"/>
        </w:rPr>
        <w:t>Det fremgår af bemærkningerne til bestemmelsen, at b</w:t>
      </w:r>
      <w:r w:rsidRPr="00524BD2">
        <w:rPr>
          <w:rFonts w:ascii="Times" w:hAnsi="Times" w:cs="Times"/>
          <w:szCs w:val="32"/>
        </w:rPr>
        <w:t xml:space="preserve">estemmelsen muliggør realisering af initiativer, der ellers ikke ville være forenelig med en eller flere bestemmelser i forslaget. Det kan eksempelvis dreje sig om tilføjelse af et nyt fagområde på et bestemt trin, oprettelse af hold på tværs af klasser eller afvigelser, der foranlediges af fjernundervisning. Det er imidlertid en betingelse, at afvigelserne er af midlertidig karakter og godkendes af Naalakkersuisut, inden de iværksættes. </w:t>
      </w:r>
      <w:r w:rsidR="00D94173">
        <w:t>I</w:t>
      </w:r>
      <w:r w:rsidR="008462AE">
        <w:t xml:space="preserve"> relation til spørgsmålet om </w:t>
      </w:r>
      <w:r w:rsidR="003A68C2">
        <w:t xml:space="preserve">mulighed for </w:t>
      </w:r>
      <w:r w:rsidR="008462AE">
        <w:t>etablering af erhvervsrette</w:t>
      </w:r>
      <w:r w:rsidR="003A68C2">
        <w:t>de 9. og</w:t>
      </w:r>
      <w:r w:rsidR="008462AE">
        <w:t xml:space="preserve"> 10. klasseforløb</w:t>
      </w:r>
      <w:r w:rsidR="00381B95">
        <w:t xml:space="preserve"> skal det bemærkes, at</w:t>
      </w:r>
      <w:r w:rsidR="008462AE">
        <w:t xml:space="preserve"> § 28 således ikke </w:t>
      </w:r>
      <w:r w:rsidR="00EF5D1F">
        <w:t xml:space="preserve">omfatter </w:t>
      </w:r>
      <w:r w:rsidR="008462AE">
        <w:t xml:space="preserve">permanente ordninger. En fravigelse af bestemmelserne i folkeskolelovgivningen </w:t>
      </w:r>
      <w:r w:rsidR="008462AE" w:rsidRPr="001E12B3">
        <w:rPr>
          <w:rFonts w:cs="Arial"/>
          <w:color w:val="1F1F1F"/>
          <w:szCs w:val="20"/>
        </w:rPr>
        <w:t xml:space="preserve">vil </w:t>
      </w:r>
      <w:r w:rsidR="008462AE">
        <w:rPr>
          <w:rFonts w:cs="Arial"/>
          <w:color w:val="1F1F1F"/>
          <w:szCs w:val="20"/>
        </w:rPr>
        <w:t xml:space="preserve">derfor </w:t>
      </w:r>
      <w:r w:rsidR="008462AE" w:rsidRPr="001E12B3">
        <w:rPr>
          <w:rFonts w:cs="Arial"/>
          <w:color w:val="1F1F1F"/>
          <w:szCs w:val="20"/>
        </w:rPr>
        <w:t>forudsætte en tidsbegrænsning</w:t>
      </w:r>
      <w:r w:rsidR="00381B95">
        <w:rPr>
          <w:rFonts w:cs="Arial"/>
          <w:color w:val="1F1F1F"/>
          <w:szCs w:val="20"/>
        </w:rPr>
        <w:t xml:space="preserve"> af det pågældende initiativ</w:t>
      </w:r>
      <w:r w:rsidR="008462AE" w:rsidRPr="001E12B3">
        <w:rPr>
          <w:rFonts w:cs="Arial"/>
          <w:color w:val="1F1F1F"/>
          <w:szCs w:val="20"/>
        </w:rPr>
        <w:t xml:space="preserve"> og </w:t>
      </w:r>
      <w:r w:rsidR="008462AE">
        <w:rPr>
          <w:rFonts w:cs="Arial"/>
          <w:color w:val="1F1F1F"/>
          <w:szCs w:val="20"/>
        </w:rPr>
        <w:t xml:space="preserve">almindeligvis også en </w:t>
      </w:r>
      <w:r w:rsidR="008462AE" w:rsidRPr="001E12B3">
        <w:rPr>
          <w:rFonts w:cs="Arial"/>
          <w:color w:val="1F1F1F"/>
          <w:szCs w:val="20"/>
        </w:rPr>
        <w:t xml:space="preserve">efterfølgende evaluering. Det </w:t>
      </w:r>
      <w:r w:rsidR="008462AE">
        <w:rPr>
          <w:rFonts w:cs="Arial"/>
          <w:color w:val="1F1F1F"/>
          <w:szCs w:val="20"/>
        </w:rPr>
        <w:t>skal samtidig</w:t>
      </w:r>
      <w:r w:rsidR="008462AE" w:rsidRPr="001E12B3">
        <w:rPr>
          <w:rFonts w:cs="Arial"/>
          <w:color w:val="1F1F1F"/>
          <w:szCs w:val="20"/>
        </w:rPr>
        <w:t xml:space="preserve"> </w:t>
      </w:r>
      <w:r w:rsidR="00EF5D1F">
        <w:rPr>
          <w:rFonts w:cs="Arial"/>
          <w:color w:val="1F1F1F"/>
          <w:szCs w:val="20"/>
        </w:rPr>
        <w:t>tilføjes</w:t>
      </w:r>
      <w:r w:rsidR="008462AE" w:rsidRPr="001E12B3">
        <w:rPr>
          <w:rFonts w:cs="Arial"/>
          <w:color w:val="1F1F1F"/>
          <w:szCs w:val="20"/>
        </w:rPr>
        <w:t xml:space="preserve">, at forsøgsbestemmelsens anvendelse i det hele forudsætter, at folkeskolens formål og grundlag, jf. </w:t>
      </w:r>
      <w:r w:rsidR="008462AE">
        <w:rPr>
          <w:rFonts w:cs="Arial"/>
          <w:color w:val="1F1F1F"/>
          <w:szCs w:val="20"/>
        </w:rPr>
        <w:t>Inatsisartut</w:t>
      </w:r>
      <w:r w:rsidR="008462AE" w:rsidRPr="001E12B3">
        <w:rPr>
          <w:rFonts w:cs="Arial"/>
          <w:color w:val="1F1F1F"/>
          <w:szCs w:val="20"/>
        </w:rPr>
        <w:t>lovens § 2</w:t>
      </w:r>
      <w:r w:rsidR="00BD3B00">
        <w:rPr>
          <w:rFonts w:cs="Arial"/>
          <w:color w:val="1F1F1F"/>
          <w:szCs w:val="20"/>
        </w:rPr>
        <w:t>,</w:t>
      </w:r>
      <w:r w:rsidR="008462AE" w:rsidRPr="001E12B3">
        <w:rPr>
          <w:rFonts w:cs="Arial"/>
          <w:color w:val="1F1F1F"/>
          <w:szCs w:val="20"/>
        </w:rPr>
        <w:t xml:space="preserve"> ikke fraviges. </w:t>
      </w:r>
    </w:p>
    <w:p w14:paraId="10B3939F" w14:textId="77777777" w:rsidR="008462AE" w:rsidRDefault="008462AE" w:rsidP="008462AE">
      <w:pPr>
        <w:shd w:val="clear" w:color="auto" w:fill="FFFFFF"/>
        <w:spacing w:line="288" w:lineRule="auto"/>
        <w:rPr>
          <w:rFonts w:cs="Arial"/>
          <w:color w:val="1F1F1F"/>
          <w:szCs w:val="20"/>
        </w:rPr>
      </w:pPr>
    </w:p>
    <w:p w14:paraId="5432F894" w14:textId="41DD5174" w:rsidR="008462AE" w:rsidRDefault="008462AE" w:rsidP="008462AE">
      <w:pPr>
        <w:shd w:val="clear" w:color="auto" w:fill="FFFFFF"/>
        <w:spacing w:line="288" w:lineRule="auto"/>
        <w:rPr>
          <w:rFonts w:cs="Arial"/>
          <w:color w:val="1F1F1F"/>
          <w:szCs w:val="20"/>
        </w:rPr>
      </w:pPr>
      <w:r>
        <w:rPr>
          <w:rFonts w:cs="Arial"/>
          <w:color w:val="1F1F1F"/>
          <w:szCs w:val="20"/>
        </w:rPr>
        <w:t>Fravigelser i form af etablering af erhvervsrette</w:t>
      </w:r>
      <w:r w:rsidR="003A68C2">
        <w:rPr>
          <w:rFonts w:cs="Arial"/>
          <w:color w:val="1F1F1F"/>
          <w:szCs w:val="20"/>
        </w:rPr>
        <w:t>de 9. og</w:t>
      </w:r>
      <w:r>
        <w:rPr>
          <w:rFonts w:cs="Arial"/>
          <w:color w:val="1F1F1F"/>
          <w:szCs w:val="20"/>
        </w:rPr>
        <w:t xml:space="preserve"> 10. klasseforløb, hvor undervisningen i flere dage om ugen udskiftes med f.eks. praktikforløb, vurderes derfor ikke at kunne rummes inden for rammerne af Inatsisartutlovens § 28. </w:t>
      </w:r>
    </w:p>
    <w:p w14:paraId="0050B8C1" w14:textId="77777777" w:rsidR="008462AE" w:rsidRDefault="008462AE" w:rsidP="00BC4C07">
      <w:pPr>
        <w:widowControl w:val="0"/>
        <w:autoSpaceDE w:val="0"/>
        <w:autoSpaceDN w:val="0"/>
        <w:adjustRightInd w:val="0"/>
        <w:spacing w:line="288" w:lineRule="auto"/>
        <w:rPr>
          <w:rFonts w:ascii="Times" w:hAnsi="Times" w:cs="Times"/>
          <w:szCs w:val="32"/>
        </w:rPr>
      </w:pPr>
    </w:p>
    <w:p w14:paraId="3B549665" w14:textId="799F4668" w:rsidR="004A31DB" w:rsidRDefault="00861AD2" w:rsidP="00BC4C07">
      <w:pPr>
        <w:widowControl w:val="0"/>
        <w:autoSpaceDE w:val="0"/>
        <w:autoSpaceDN w:val="0"/>
        <w:adjustRightInd w:val="0"/>
        <w:spacing w:line="288" w:lineRule="auto"/>
        <w:rPr>
          <w:rFonts w:ascii="Times" w:hAnsi="Times" w:cs="Times"/>
          <w:szCs w:val="32"/>
        </w:rPr>
      </w:pPr>
      <w:r>
        <w:rPr>
          <w:rFonts w:ascii="Times" w:hAnsi="Times" w:cs="Times"/>
          <w:szCs w:val="32"/>
        </w:rPr>
        <w:t xml:space="preserve">Desuden </w:t>
      </w:r>
      <w:r w:rsidR="002B486C">
        <w:rPr>
          <w:rFonts w:ascii="Times" w:hAnsi="Times" w:cs="Times"/>
          <w:szCs w:val="32"/>
        </w:rPr>
        <w:t>er det i</w:t>
      </w:r>
      <w:r>
        <w:rPr>
          <w:rFonts w:ascii="Times" w:hAnsi="Times" w:cs="Times"/>
          <w:szCs w:val="32"/>
        </w:rPr>
        <w:t xml:space="preserve"> den gældende lovgivnings § 30, stk. 1</w:t>
      </w:r>
      <w:r w:rsidR="002B486C">
        <w:rPr>
          <w:rFonts w:ascii="Times" w:hAnsi="Times" w:cs="Times"/>
          <w:szCs w:val="32"/>
        </w:rPr>
        <w:t xml:space="preserve"> fastsat</w:t>
      </w:r>
      <w:r>
        <w:rPr>
          <w:rFonts w:ascii="Times" w:hAnsi="Times" w:cs="Times"/>
          <w:szCs w:val="32"/>
        </w:rPr>
        <w:t>, at undervisningspligten indebærer ret og pligt til at deltage i folkeskolens undervisning eller i anden undervisning, der står mål med, hvad der almindeligvis kræves i folkeskolen.</w:t>
      </w:r>
      <w:r w:rsidR="00B10D0B">
        <w:rPr>
          <w:rFonts w:ascii="Times" w:hAnsi="Times" w:cs="Times"/>
          <w:szCs w:val="32"/>
        </w:rPr>
        <w:t xml:space="preserve"> </w:t>
      </w:r>
      <w:r w:rsidR="004A31DB">
        <w:rPr>
          <w:rFonts w:ascii="Times" w:hAnsi="Times" w:cs="Times"/>
          <w:szCs w:val="32"/>
        </w:rPr>
        <w:t xml:space="preserve">Bestemmelsen suppleres af § 43, stk. 1, 1. pkt., hvoraf det fremgår, at kommunalbestyrelsen har det overordnede ansvar for kommunens skolevæsen og påser, at alle undervisningspligtige børn i kommunen indskrives i folkeskolen eller får en undervisning, der står mål med, hvad der almindeligvis kræves i folkeskolen. </w:t>
      </w:r>
    </w:p>
    <w:p w14:paraId="0D180DE0" w14:textId="77777777" w:rsidR="004A31DB" w:rsidRDefault="004A31DB" w:rsidP="00BC4C07">
      <w:pPr>
        <w:widowControl w:val="0"/>
        <w:autoSpaceDE w:val="0"/>
        <w:autoSpaceDN w:val="0"/>
        <w:adjustRightInd w:val="0"/>
        <w:spacing w:line="288" w:lineRule="auto"/>
        <w:rPr>
          <w:rFonts w:ascii="Times" w:hAnsi="Times" w:cs="Times"/>
          <w:szCs w:val="32"/>
        </w:rPr>
      </w:pPr>
    </w:p>
    <w:p w14:paraId="544E5DF3" w14:textId="371A7570" w:rsidR="00861AD2" w:rsidRPr="004E7501" w:rsidRDefault="00B10D0B" w:rsidP="00BC4C07">
      <w:pPr>
        <w:widowControl w:val="0"/>
        <w:autoSpaceDE w:val="0"/>
        <w:autoSpaceDN w:val="0"/>
        <w:adjustRightInd w:val="0"/>
        <w:spacing w:line="288" w:lineRule="auto"/>
        <w:rPr>
          <w:rFonts w:ascii="Times" w:hAnsi="Times" w:cs="Times"/>
          <w:szCs w:val="32"/>
        </w:rPr>
      </w:pPr>
      <w:r>
        <w:rPr>
          <w:rFonts w:ascii="Times" w:hAnsi="Times" w:cs="Times"/>
          <w:szCs w:val="32"/>
        </w:rPr>
        <w:t>Endvidere er det i § 31</w:t>
      </w:r>
      <w:r w:rsidR="004A31DB">
        <w:rPr>
          <w:rFonts w:ascii="Times" w:hAnsi="Times" w:cs="Times"/>
          <w:szCs w:val="32"/>
        </w:rPr>
        <w:t xml:space="preserve">, stk. 1 fastsat, at undervisningspligten indtræder fra skoleåret </w:t>
      </w:r>
      <w:r w:rsidR="004A31DB">
        <w:rPr>
          <w:rFonts w:ascii="Times" w:hAnsi="Times" w:cs="Times"/>
          <w:szCs w:val="32"/>
        </w:rPr>
        <w:lastRenderedPageBreak/>
        <w:t xml:space="preserve">begyndelse i det kalenderår, hvor barnet fylder 6 år, og ophører efter, at barnet har modtaget regelmæssig undervisning i 10 år. </w:t>
      </w:r>
    </w:p>
    <w:p w14:paraId="4388F875" w14:textId="77777777" w:rsidR="00E21F32" w:rsidRPr="00E442E8" w:rsidRDefault="00E21F32" w:rsidP="00A35AB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C722CC" w14:textId="77777777" w:rsidR="00295DED" w:rsidRDefault="00295DED"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b) Forslaget</w:t>
      </w:r>
    </w:p>
    <w:p w14:paraId="4F989422" w14:textId="40625E69" w:rsidR="00B85518" w:rsidRPr="00B85518" w:rsidRDefault="00F2645E" w:rsidP="00B85518">
      <w:pPr>
        <w:spacing w:line="288" w:lineRule="auto"/>
        <w:rPr>
          <w:bCs/>
        </w:rPr>
      </w:pPr>
      <w:r w:rsidRPr="002B5753">
        <w:rPr>
          <w:bCs/>
        </w:rPr>
        <w:t>Formålet med lovændringen er at sikre en mere helhedsorienteret og praksisnær folkeskole, hvor eleverne opnår stærkere sproglige og matematiske kompetencer på yngstetrinnet og samtidig tilbydes realistiske, motiverende læringsveje på ældstetrinnet.</w:t>
      </w:r>
      <w:r w:rsidR="00B85518">
        <w:rPr>
          <w:bCs/>
        </w:rPr>
        <w:t xml:space="preserve"> </w:t>
      </w:r>
      <w:r w:rsidR="00F939CD">
        <w:t xml:space="preserve">Forslaget kan inddeles i 2 </w:t>
      </w:r>
      <w:r>
        <w:t>hovedelem</w:t>
      </w:r>
      <w:r w:rsidR="00B85518">
        <w:t>en</w:t>
      </w:r>
      <w:r>
        <w:t>ter</w:t>
      </w:r>
      <w:r w:rsidR="00B85518">
        <w:t>. Det drejer sig</w:t>
      </w:r>
      <w:r w:rsidR="00B85518">
        <w:rPr>
          <w:bCs/>
        </w:rPr>
        <w:t xml:space="preserve"> om e</w:t>
      </w:r>
      <w:r w:rsidR="00B85518" w:rsidRPr="00B85518">
        <w:rPr>
          <w:bCs/>
        </w:rPr>
        <w:t>n ny struktur for yngstetrinnet (1.–3. klasse), hvor antallet af fag, undervisningstimer og skoledage reduceres med henblik på at skabe større sammenhæng, bedre faglig fordybelse og øget trivsel blandt eleverne</w:t>
      </w:r>
      <w:r w:rsidR="00B85518">
        <w:rPr>
          <w:bCs/>
        </w:rPr>
        <w:t xml:space="preserve"> og i</w:t>
      </w:r>
      <w:r w:rsidR="00B85518" w:rsidRPr="00B85518">
        <w:rPr>
          <w:bCs/>
        </w:rPr>
        <w:t xml:space="preserve">ndførelse af </w:t>
      </w:r>
      <w:r w:rsidR="00D94173">
        <w:rPr>
          <w:bCs/>
        </w:rPr>
        <w:t xml:space="preserve">mulighed for </w:t>
      </w:r>
      <w:r w:rsidR="00B85518" w:rsidRPr="00B85518">
        <w:rPr>
          <w:bCs/>
        </w:rPr>
        <w:t>erhvervsorienterede forløb på ældstetrinnet (9.–10. klasse) i form af kommunale erhvervsklasseordninger.</w:t>
      </w:r>
    </w:p>
    <w:p w14:paraId="4C44522F" w14:textId="77777777" w:rsidR="00F939CD" w:rsidRDefault="00F939CD"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1B9679B" w14:textId="54F92C54" w:rsidR="003A68C2" w:rsidRDefault="00AF6A5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Forslaget indeholder </w:t>
      </w:r>
      <w:r w:rsidR="00F939CD">
        <w:t xml:space="preserve">således </w:t>
      </w:r>
      <w:r>
        <w:t xml:space="preserve">bestemmelser, som væsentligt reducerer antallet af fag på yngstetrinnet. </w:t>
      </w:r>
      <w:r w:rsidR="00F939CD">
        <w:t>Samtidig</w:t>
      </w:r>
      <w:r>
        <w:t xml:space="preserve"> </w:t>
      </w:r>
      <w:r w:rsidR="00F939CD">
        <w:t>foreslås</w:t>
      </w:r>
      <w:r>
        <w:t xml:space="preserve"> en ny fagstruktur med 5 fag på yngstetrinnet. Forslagets intention </w:t>
      </w:r>
      <w:r w:rsidR="00B85518">
        <w:t xml:space="preserve">er </w:t>
      </w:r>
      <w:r>
        <w:t>i den forbindelse at styrke grønlandsk modersmålsundervisning, læsning, skrivning, regning samt skabe bedre sammenhæng, fordybelse og kvalitet i undervisningen. Samtidig reduceres antallet af skoledage og timetal for yngstetrinnet</w:t>
      </w:r>
      <w:r w:rsidR="00315287">
        <w:t xml:space="preserve">. Målsætningen i den forbindelse er, at eleverne lærer de vigtigste færdigheder tidligt og samtidig får mere ro og trivsel i skolen. </w:t>
      </w:r>
    </w:p>
    <w:p w14:paraId="572649C1" w14:textId="77777777" w:rsidR="003A68C2" w:rsidRDefault="003A68C2"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93777FD" w14:textId="1C5A414E" w:rsidR="00AF6A57" w:rsidRDefault="0031528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Grønlandsk </w:t>
      </w:r>
      <w:r w:rsidR="000D7011">
        <w:t>indtræder</w:t>
      </w:r>
      <w:r>
        <w:t xml:space="preserve"> fra 1. klasse</w:t>
      </w:r>
      <w:r w:rsidR="000D7011">
        <w:t xml:space="preserve"> og styrkes</w:t>
      </w:r>
      <w:r>
        <w:t xml:space="preserve">, mens dansk og engelsk først indtræder fra 4. klasse og med færre timer end grønlandsk med henblik på at sikre, at </w:t>
      </w:r>
      <w:r w:rsidR="000D7011">
        <w:t xml:space="preserve">styrke kundskaberne i </w:t>
      </w:r>
      <w:r>
        <w:t>grønlandsk</w:t>
      </w:r>
      <w:r w:rsidR="000D7011">
        <w:t>, så det</w:t>
      </w:r>
      <w:r w:rsidR="008023F5">
        <w:t xml:space="preserve"> </w:t>
      </w:r>
      <w:r>
        <w:t>til enhver tid er det dominerende sprog</w:t>
      </w:r>
      <w:r w:rsidR="0087620E">
        <w:t xml:space="preserve"> navnlig i forhold til engelsk</w:t>
      </w:r>
      <w:r>
        <w:t xml:space="preserve">. </w:t>
      </w:r>
    </w:p>
    <w:p w14:paraId="2ED13377" w14:textId="77777777" w:rsidR="00AF6A57" w:rsidRPr="00E442E8" w:rsidRDefault="00AF6A5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5E1E62B" w14:textId="7EA25589" w:rsidR="002F6BDF" w:rsidRDefault="005A1542" w:rsidP="005A1542">
      <w:pPr>
        <w:spacing w:line="276" w:lineRule="auto"/>
      </w:pPr>
      <w:r>
        <w:t>Modellen</w:t>
      </w:r>
      <w:r w:rsidRPr="00D75689">
        <w:t xml:space="preserve"> tydeliggør prioriteringen af de grundlæggende kompetencer og understøtter samtidig elevernes trivsel og alsidige udvikling.</w:t>
      </w:r>
      <w:r>
        <w:t xml:space="preserve"> </w:t>
      </w:r>
    </w:p>
    <w:p w14:paraId="310BEBE6" w14:textId="77777777" w:rsidR="002F6BDF" w:rsidRDefault="002F6BDF" w:rsidP="005A1542">
      <w:pPr>
        <w:spacing w:line="276" w:lineRule="auto"/>
      </w:pPr>
    </w:p>
    <w:p w14:paraId="2995228A" w14:textId="2007BC92" w:rsidR="002F6BDF" w:rsidRDefault="002F6BDF" w:rsidP="005A1542">
      <w:pPr>
        <w:spacing w:line="276" w:lineRule="auto"/>
      </w:pPr>
      <w:r>
        <w:t>Endv</w:t>
      </w:r>
      <w:r w:rsidR="005A1542">
        <w:t>idere ændre</w:t>
      </w:r>
      <w:r w:rsidR="00BD3B00">
        <w:t>r</w:t>
      </w:r>
      <w:r w:rsidR="000D7011">
        <w:t xml:space="preserve"> </w:t>
      </w:r>
      <w:r w:rsidR="005A1542">
        <w:t>fagområdet ”Personlig udvikling” navn og indhold</w:t>
      </w:r>
      <w:r w:rsidR="00315287">
        <w:t xml:space="preserve"> på alle trin</w:t>
      </w:r>
      <w:r w:rsidR="005A1542">
        <w:t xml:space="preserve">. </w:t>
      </w:r>
      <w:r w:rsidR="00CD6599">
        <w:t xml:space="preserve">Fagområdet vil fremover benævnes ”livsmestring” og vil udover et fag af samme navn også omfatte faget idræt og udeliv. </w:t>
      </w:r>
      <w:r w:rsidR="005A1542">
        <w:t xml:space="preserve">Det tilsigtes i den forbindelse at etablere det nye fag </w:t>
      </w:r>
      <w:r w:rsidR="00CD6599">
        <w:t xml:space="preserve">”livsmestring” </w:t>
      </w:r>
      <w:r w:rsidR="005A1542">
        <w:t xml:space="preserve">omhandlende </w:t>
      </w:r>
      <w:r w:rsidR="005A1542" w:rsidRPr="005D44D7">
        <w:t>selvværd, mental sundhed, robusthed, fællesskab og identitetsskabelse</w:t>
      </w:r>
      <w:r w:rsidR="005A1542">
        <w:t xml:space="preserve"> mv. som et nyt selvstændigt fag under denne faggruppe. </w:t>
      </w:r>
    </w:p>
    <w:p w14:paraId="0A2C7237" w14:textId="77777777" w:rsidR="002F6BDF" w:rsidRDefault="002F6BDF" w:rsidP="005A1542">
      <w:pPr>
        <w:spacing w:line="276" w:lineRule="auto"/>
      </w:pPr>
    </w:p>
    <w:p w14:paraId="077AE9DB" w14:textId="63D9F0C6" w:rsidR="005A1542" w:rsidRDefault="005A1542" w:rsidP="005A1542">
      <w:pPr>
        <w:spacing w:line="276" w:lineRule="auto"/>
      </w:pPr>
      <w:r>
        <w:t xml:space="preserve">I forlængelse heraf foreslås det at placere </w:t>
      </w:r>
      <w:r w:rsidR="00BD3B00">
        <w:t xml:space="preserve">det nuværende </w:t>
      </w:r>
      <w:r>
        <w:t xml:space="preserve">fag idræt, herunder udeliv, under denne faggruppe i stedet for fagets nuværende placering under det praktisk-musiske område. </w:t>
      </w:r>
      <w:r w:rsidR="00BD3B00">
        <w:t>Samtidig ændres fagets navn til idræt og udeliv.</w:t>
      </w:r>
    </w:p>
    <w:p w14:paraId="6CAD5E49" w14:textId="77777777" w:rsidR="005A1542" w:rsidRDefault="005A1542" w:rsidP="005A1542">
      <w:pPr>
        <w:spacing w:line="276" w:lineRule="auto"/>
      </w:pPr>
    </w:p>
    <w:p w14:paraId="31841019" w14:textId="6C0E29EA" w:rsidR="00744D69" w:rsidRDefault="00744D69" w:rsidP="00744D69">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Endelig indeholder forslaget regler, som muliggør en mere praksisnær skolegang for elever, som måtte </w:t>
      </w:r>
      <w:r w:rsidR="004E4583">
        <w:rPr>
          <w:rFonts w:ascii="Times New Roman" w:hAnsi="Times New Roman"/>
          <w:sz w:val="24"/>
          <w:lang w:eastAsia="da-DK"/>
        </w:rPr>
        <w:t>have behov herfor</w:t>
      </w:r>
      <w:r>
        <w:rPr>
          <w:rFonts w:ascii="Times New Roman" w:hAnsi="Times New Roman"/>
          <w:sz w:val="24"/>
          <w:lang w:eastAsia="da-DK"/>
        </w:rPr>
        <w:t xml:space="preserve">. Det drejer sig </w:t>
      </w:r>
      <w:r w:rsidR="004E4583">
        <w:rPr>
          <w:rFonts w:ascii="Times New Roman" w:hAnsi="Times New Roman"/>
          <w:sz w:val="24"/>
          <w:lang w:eastAsia="da-DK"/>
        </w:rPr>
        <w:t xml:space="preserve">om </w:t>
      </w:r>
      <w:r w:rsidRPr="00E577A1">
        <w:rPr>
          <w:rFonts w:ascii="Times New Roman" w:hAnsi="Times New Roman"/>
          <w:sz w:val="24"/>
          <w:lang w:eastAsia="da-DK"/>
        </w:rPr>
        <w:t>en mulighed for kommunerne til at udbyde erhvervsorienterede forløb</w:t>
      </w:r>
      <w:r w:rsidR="004E4583">
        <w:rPr>
          <w:rFonts w:ascii="Times New Roman" w:hAnsi="Times New Roman"/>
          <w:sz w:val="24"/>
          <w:lang w:eastAsia="da-DK"/>
        </w:rPr>
        <w:t xml:space="preserve"> i form af erhvervsklasser</w:t>
      </w:r>
      <w:r w:rsidR="00BD2893">
        <w:rPr>
          <w:rFonts w:ascii="Times New Roman" w:hAnsi="Times New Roman"/>
          <w:sz w:val="24"/>
          <w:lang w:eastAsia="da-DK"/>
        </w:rPr>
        <w:t xml:space="preserve"> efter ansøgning herom</w:t>
      </w:r>
      <w:r w:rsidR="004E4583">
        <w:rPr>
          <w:rFonts w:ascii="Times New Roman" w:hAnsi="Times New Roman"/>
          <w:sz w:val="24"/>
          <w:lang w:eastAsia="da-DK"/>
        </w:rPr>
        <w:t xml:space="preserve"> til Naalakkersuisut</w:t>
      </w:r>
      <w:r w:rsidRPr="00E577A1">
        <w:rPr>
          <w:rFonts w:ascii="Times New Roman" w:hAnsi="Times New Roman"/>
          <w:sz w:val="24"/>
          <w:lang w:eastAsia="da-DK"/>
        </w:rPr>
        <w:t>.</w:t>
      </w:r>
    </w:p>
    <w:p w14:paraId="66BF0CBE" w14:textId="77777777" w:rsidR="00744D69" w:rsidRPr="00D75689" w:rsidRDefault="00744D69" w:rsidP="005A1542">
      <w:pPr>
        <w:spacing w:line="276" w:lineRule="auto"/>
      </w:pPr>
    </w:p>
    <w:p w14:paraId="52071320" w14:textId="47C0A592" w:rsidR="005A1542" w:rsidRPr="00744D69" w:rsidRDefault="00744D69" w:rsidP="005A1542">
      <w:pPr>
        <w:spacing w:line="276" w:lineRule="auto"/>
        <w:rPr>
          <w:i/>
          <w:iCs/>
        </w:rPr>
      </w:pPr>
      <w:r>
        <w:rPr>
          <w:i/>
          <w:iCs/>
        </w:rPr>
        <w:t>Vedrørende n</w:t>
      </w:r>
      <w:r w:rsidR="005A1542" w:rsidRPr="00744D69">
        <w:rPr>
          <w:i/>
          <w:iCs/>
        </w:rPr>
        <w:t>y struktur på yngstetrinnet (1.–3. klasse)</w:t>
      </w:r>
    </w:p>
    <w:p w14:paraId="1DDF0006" w14:textId="26D30ACA" w:rsidR="00AD2800" w:rsidRDefault="005A1542" w:rsidP="005A1542">
      <w:pPr>
        <w:spacing w:line="276" w:lineRule="auto"/>
      </w:pPr>
      <w:r>
        <w:lastRenderedPageBreak/>
        <w:t>Med hensyn til omfanget af undervisning</w:t>
      </w:r>
      <w:r w:rsidR="00AD2800">
        <w:t>en</w:t>
      </w:r>
      <w:r>
        <w:t xml:space="preserve"> </w:t>
      </w:r>
      <w:r w:rsidR="00A77033">
        <w:t xml:space="preserve">ændres </w:t>
      </w:r>
      <w:r>
        <w:t>§ 7, stk. 2, 1. pkt.</w:t>
      </w:r>
      <w:r w:rsidR="00A77033">
        <w:t xml:space="preserve"> </w:t>
      </w:r>
      <w:r>
        <w:t xml:space="preserve"> </w:t>
      </w:r>
      <w:r w:rsidR="0015297F">
        <w:t xml:space="preserve">fra 700 til </w:t>
      </w:r>
      <w:r>
        <w:t>560 timer, fordelt på 180 dage</w:t>
      </w:r>
      <w:r w:rsidR="0015297F">
        <w:t xml:space="preserve"> i stedet for mellem 200 til 240 dage</w:t>
      </w:r>
      <w:r>
        <w:t xml:space="preserve"> på ugens 5 første hverdage for yngstetrinnet i § 8, stk. 1</w:t>
      </w:r>
      <w:r w:rsidR="00AD2800">
        <w:t>.</w:t>
      </w:r>
      <w:r>
        <w:t xml:space="preserve"> </w:t>
      </w:r>
      <w:r w:rsidR="00520801">
        <w:t xml:space="preserve">Det fremgår </w:t>
      </w:r>
      <w:r w:rsidR="00F20D5E">
        <w:t>samtidig</w:t>
      </w:r>
      <w:r w:rsidR="00520801">
        <w:t xml:space="preserve"> af § 8, stk. 1, at reduktionen af skoledage ikke omfatter mellem- og ældstetrinnet, som fortsat vil omfatte 200-240 skoledage. </w:t>
      </w:r>
    </w:p>
    <w:p w14:paraId="44474B7C" w14:textId="77777777" w:rsidR="00F20D5E" w:rsidRDefault="00F20D5E" w:rsidP="005A1542">
      <w:pPr>
        <w:spacing w:line="276" w:lineRule="auto"/>
      </w:pPr>
    </w:p>
    <w:p w14:paraId="5104E921" w14:textId="545B70CF" w:rsidR="00F20D5E" w:rsidRDefault="00F20D5E" w:rsidP="005A1542">
      <w:pPr>
        <w:spacing w:line="276" w:lineRule="auto"/>
      </w:pPr>
      <w:r>
        <w:t>Som en konsekvens af ændringerne i antallet af skoledage på yngstetrinnet fastsættes antallet af undervisningsuger på yngstetrinnet til 36 uger i § 8, stk. 3.</w:t>
      </w:r>
    </w:p>
    <w:p w14:paraId="0A84B7F9" w14:textId="77777777" w:rsidR="00AD2800" w:rsidRDefault="00AD2800" w:rsidP="005A1542">
      <w:pPr>
        <w:spacing w:line="276" w:lineRule="auto"/>
      </w:pPr>
    </w:p>
    <w:p w14:paraId="0E39A00C" w14:textId="0951BA2F" w:rsidR="00576555" w:rsidRDefault="00576555" w:rsidP="005A1542">
      <w:pPr>
        <w:spacing w:line="276" w:lineRule="auto"/>
      </w:pPr>
      <w:r>
        <w:t>Introduktionen af den nye fagstruktur på yng</w:t>
      </w:r>
      <w:r w:rsidR="003F584C">
        <w:t>st</w:t>
      </w:r>
      <w:r>
        <w:t>etrinnet har samtidig medført behov for ændringer i afgrænsningen af fagområder, som disse er angivet i § 10</w:t>
      </w:r>
      <w:r w:rsidR="00BC7832">
        <w:t>, stk. 1</w:t>
      </w:r>
      <w:r>
        <w:t xml:space="preserve">. </w:t>
      </w:r>
      <w:r w:rsidR="00381447">
        <w:t>Herved forstå</w:t>
      </w:r>
      <w:r w:rsidR="00BC7832">
        <w:t>s</w:t>
      </w:r>
      <w:r w:rsidR="00381447">
        <w:t xml:space="preserve"> den gældende gruppering af et eller flere beslægtede fag inden for overordnede fagområder.</w:t>
      </w:r>
      <w:r w:rsidR="00BC7832">
        <w:t xml:space="preserve"> Det skal samtidig bemærkes, at angivelsen af de enkelte fag i § 10, stk. 1, nr. 1-5 ikke er ensbetydende med, at de nævnte fag skal indgå på alle trin eller på alle klassetrin, idet dette skal vurderes efter de bestemmelser, der omhandler de forskellige trin, jf. §§ 11-13.</w:t>
      </w:r>
    </w:p>
    <w:p w14:paraId="7B4971AB" w14:textId="77777777" w:rsidR="008157AD" w:rsidRDefault="008157AD" w:rsidP="005A1542">
      <w:pPr>
        <w:spacing w:line="276" w:lineRule="auto"/>
      </w:pPr>
    </w:p>
    <w:p w14:paraId="0C6C7B0F" w14:textId="046A4FE5" w:rsidR="008157AD" w:rsidRDefault="008157AD" w:rsidP="005A1542">
      <w:pPr>
        <w:spacing w:line="276" w:lineRule="auto"/>
      </w:pPr>
      <w:r>
        <w:t>I øvrigt e</w:t>
      </w:r>
      <w:r w:rsidR="00A17687">
        <w:t>r</w:t>
      </w:r>
      <w:r>
        <w:t xml:space="preserve"> fagenes navne angivet i anførselstegn med henblik på at præcisere, hvornår der er tale om et fag og ikke et fagområde. Det ha</w:t>
      </w:r>
      <w:r w:rsidR="004E2112">
        <w:t>r</w:t>
      </w:r>
      <w:r>
        <w:t xml:space="preserve"> været overvejet i stedet at skrive fagene med stort begyndelsesbogstav, hvilket dog ikke er sket, idet angivelserne omhandler fagene i form af almindelige navneord til beskrivelse af faglige discipliner. </w:t>
      </w:r>
    </w:p>
    <w:p w14:paraId="2E393FF1" w14:textId="77777777" w:rsidR="00576555" w:rsidRDefault="00576555" w:rsidP="005A1542">
      <w:pPr>
        <w:spacing w:line="276" w:lineRule="auto"/>
      </w:pPr>
    </w:p>
    <w:p w14:paraId="22524F5D" w14:textId="1F60458A" w:rsidR="009855CF" w:rsidRDefault="00193D73" w:rsidP="009855CF">
      <w:pPr>
        <w:pStyle w:val="Little"/>
        <w:spacing w:line="288" w:lineRule="auto"/>
        <w:rPr>
          <w:rFonts w:ascii="Times New Roman" w:hAnsi="Times New Roman"/>
          <w:sz w:val="24"/>
        </w:rPr>
      </w:pPr>
      <w:r w:rsidRPr="009855CF">
        <w:rPr>
          <w:rFonts w:ascii="Times New Roman" w:hAnsi="Times New Roman"/>
          <w:sz w:val="24"/>
          <w:szCs w:val="24"/>
        </w:rPr>
        <w:t>Nr. 1 i § 10, stk. 1 vedrørende antallet af sprog er uændret i forhold til den gældende Inatsisartutlov.</w:t>
      </w:r>
      <w:r>
        <w:t xml:space="preserve"> </w:t>
      </w:r>
      <w:r w:rsidR="009855CF">
        <w:rPr>
          <w:rFonts w:ascii="Times New Roman" w:hAnsi="Times New Roman"/>
          <w:sz w:val="24"/>
        </w:rPr>
        <w:t xml:space="preserve">Det fremgår af bestemmelsens nr. 1, at antallet af sprog suppleres med et 3. fremmedsprog, som skal tilbydes. Anvendelse er betegnelsen ”3. fremmedsprog” skal ses i lyset af, at grønlandsk er landets officielle sprog, jf. § 20 i lov nr. 473 af 12. juni 2009 om Grønlands Selvstyre, hvortil kommer, at dansk i henhold til § 3, stk. 3 i </w:t>
      </w:r>
      <w:r w:rsidR="003F584C">
        <w:rPr>
          <w:rFonts w:ascii="Times New Roman" w:hAnsi="Times New Roman"/>
          <w:sz w:val="24"/>
        </w:rPr>
        <w:t>I</w:t>
      </w:r>
      <w:r w:rsidR="009855CF">
        <w:rPr>
          <w:rFonts w:ascii="Times New Roman" w:hAnsi="Times New Roman"/>
          <w:sz w:val="24"/>
        </w:rPr>
        <w:t xml:space="preserve">natsisartutlov nr. 7 af 19. maj 2010 om sprogpolitik kan anvendes i offentlige forhold. Det skal hertil bemærkes, at Selvstyreloven ikke som den tidligere Hjemmestyrelov indeholder bestemmelser om, at der skal undervises i dansk. Det fremgår dog af bemærkningerne til Selvstyrelovens § 20, at det er de grønlandske myndigheders opfattelse, at beherskelsen af flere sprog i et dynamisk og stadigt mere globaliseret samfund er af stor vigtighed. Derfor undervises der også i andre sprog med henblik på at opkvalificere grønlandske elever til videreuddannelse og beskæftigelse både i og uden for Grønland. På den baggrund opfattes dansk og engelsk i forhold til grønlandsk som 1. og 2. fremmedsprog. </w:t>
      </w:r>
    </w:p>
    <w:p w14:paraId="4ABB6D30" w14:textId="77777777" w:rsidR="009855CF" w:rsidRDefault="009855CF" w:rsidP="009855CF">
      <w:pPr>
        <w:pStyle w:val="Little"/>
        <w:spacing w:line="288" w:lineRule="auto"/>
        <w:rPr>
          <w:rFonts w:ascii="Times New Roman" w:hAnsi="Times New Roman"/>
          <w:sz w:val="24"/>
        </w:rPr>
      </w:pPr>
    </w:p>
    <w:p w14:paraId="1358B271" w14:textId="676B6584" w:rsidR="009855CF" w:rsidRDefault="009855CF" w:rsidP="009855CF">
      <w:pPr>
        <w:pStyle w:val="Little"/>
        <w:spacing w:line="288" w:lineRule="auto"/>
        <w:rPr>
          <w:rFonts w:ascii="Times New Roman" w:hAnsi="Times New Roman"/>
          <w:sz w:val="24"/>
        </w:rPr>
      </w:pPr>
      <w:r>
        <w:rPr>
          <w:rFonts w:ascii="Times New Roman" w:hAnsi="Times New Roman"/>
          <w:sz w:val="24"/>
        </w:rPr>
        <w:t>I forhold til nr. 2 kan det nævnes, at fagområdet kultur og samfund omfatter fagene</w:t>
      </w:r>
      <w:r w:rsidR="00520801">
        <w:rPr>
          <w:rFonts w:ascii="Times New Roman" w:hAnsi="Times New Roman"/>
          <w:sz w:val="24"/>
        </w:rPr>
        <w:t xml:space="preserve"> s</w:t>
      </w:r>
      <w:r>
        <w:rPr>
          <w:rFonts w:ascii="Times New Roman" w:hAnsi="Times New Roman"/>
          <w:sz w:val="24"/>
        </w:rPr>
        <w:t>amfundsfag, historie, religion og filosofi.</w:t>
      </w:r>
    </w:p>
    <w:p w14:paraId="4CC25106" w14:textId="77777777" w:rsidR="009855CF" w:rsidRDefault="009855CF" w:rsidP="009855CF">
      <w:pPr>
        <w:pStyle w:val="Little"/>
        <w:spacing w:line="288" w:lineRule="auto"/>
        <w:rPr>
          <w:rFonts w:ascii="Times New Roman" w:hAnsi="Times New Roman"/>
          <w:sz w:val="24"/>
        </w:rPr>
      </w:pPr>
    </w:p>
    <w:p w14:paraId="5A8FC023" w14:textId="4E820EBE" w:rsidR="009855CF" w:rsidRDefault="009855CF" w:rsidP="009855CF">
      <w:pPr>
        <w:pStyle w:val="Little"/>
        <w:spacing w:line="288" w:lineRule="auto"/>
        <w:rPr>
          <w:rFonts w:ascii="Times New Roman" w:hAnsi="Times New Roman"/>
          <w:sz w:val="24"/>
        </w:rPr>
      </w:pPr>
      <w:r>
        <w:rPr>
          <w:rFonts w:ascii="Times New Roman" w:hAnsi="Times New Roman"/>
          <w:sz w:val="24"/>
        </w:rPr>
        <w:t>Nr. 3 i § 10, stk. 1</w:t>
      </w:r>
      <w:r w:rsidR="00744D69">
        <w:rPr>
          <w:rFonts w:ascii="Times New Roman" w:hAnsi="Times New Roman"/>
          <w:sz w:val="24"/>
        </w:rPr>
        <w:t>, der</w:t>
      </w:r>
      <w:r>
        <w:rPr>
          <w:rFonts w:ascii="Times New Roman" w:hAnsi="Times New Roman"/>
          <w:sz w:val="24"/>
        </w:rPr>
        <w:t xml:space="preserve"> omhandler fagområdet matematik og natur og fagene matematik og naturfag</w:t>
      </w:r>
      <w:r w:rsidR="003F584C">
        <w:rPr>
          <w:rFonts w:ascii="Times New Roman" w:hAnsi="Times New Roman"/>
          <w:sz w:val="24"/>
        </w:rPr>
        <w:t>,</w:t>
      </w:r>
      <w:r>
        <w:rPr>
          <w:rFonts w:ascii="Times New Roman" w:hAnsi="Times New Roman"/>
          <w:sz w:val="24"/>
        </w:rPr>
        <w:t xml:space="preserve"> er uændret i forhold til den gældende Inatsisartutlovs § 10, stk. 1, nr. 3. </w:t>
      </w:r>
    </w:p>
    <w:p w14:paraId="1D584073" w14:textId="77777777" w:rsidR="009855CF" w:rsidRDefault="009855CF" w:rsidP="009855CF">
      <w:pPr>
        <w:pStyle w:val="Little"/>
        <w:spacing w:line="288" w:lineRule="auto"/>
        <w:rPr>
          <w:rFonts w:ascii="Times New Roman" w:hAnsi="Times New Roman"/>
          <w:sz w:val="24"/>
        </w:rPr>
      </w:pPr>
    </w:p>
    <w:p w14:paraId="55AB20F4" w14:textId="4B5875E8" w:rsidR="009855CF" w:rsidRDefault="009855CF" w:rsidP="009855CF">
      <w:pPr>
        <w:pStyle w:val="Little"/>
        <w:spacing w:line="288" w:lineRule="auto"/>
        <w:rPr>
          <w:rFonts w:ascii="Times New Roman" w:hAnsi="Times New Roman"/>
          <w:sz w:val="24"/>
        </w:rPr>
      </w:pPr>
      <w:r>
        <w:rPr>
          <w:rFonts w:ascii="Times New Roman" w:hAnsi="Times New Roman"/>
          <w:sz w:val="24"/>
        </w:rPr>
        <w:t xml:space="preserve">For så vidt angår nr. 3 skal det bemærkes, at faget naturfag omfatter fysik og kemi, biologi, naturgeografi, astronomi og teknologi, </w:t>
      </w:r>
      <w:r w:rsidR="002006CF">
        <w:rPr>
          <w:rFonts w:ascii="Times New Roman" w:hAnsi="Times New Roman"/>
          <w:sz w:val="24"/>
        </w:rPr>
        <w:t>og</w:t>
      </w:r>
      <w:r>
        <w:rPr>
          <w:rFonts w:ascii="Times New Roman" w:hAnsi="Times New Roman"/>
          <w:sz w:val="24"/>
        </w:rPr>
        <w:t xml:space="preserve"> på ældstetrinnet indgår </w:t>
      </w:r>
      <w:r w:rsidR="002006CF">
        <w:rPr>
          <w:rFonts w:ascii="Times New Roman" w:hAnsi="Times New Roman"/>
          <w:sz w:val="24"/>
        </w:rPr>
        <w:t xml:space="preserve">der </w:t>
      </w:r>
      <w:r>
        <w:rPr>
          <w:rFonts w:ascii="Times New Roman" w:hAnsi="Times New Roman"/>
          <w:sz w:val="24"/>
        </w:rPr>
        <w:t>fagdelt undervisning i hoveddisciplinerne, jf. § 13, stk. 2.</w:t>
      </w:r>
    </w:p>
    <w:p w14:paraId="211C1F50" w14:textId="77777777" w:rsidR="009855CF" w:rsidRDefault="009855CF" w:rsidP="009855CF">
      <w:pPr>
        <w:pStyle w:val="Little"/>
        <w:spacing w:line="288" w:lineRule="auto"/>
        <w:rPr>
          <w:rFonts w:ascii="Times New Roman" w:hAnsi="Times New Roman"/>
          <w:sz w:val="24"/>
        </w:rPr>
      </w:pPr>
    </w:p>
    <w:p w14:paraId="012A4924" w14:textId="1BB016A8" w:rsidR="00C541EB" w:rsidRDefault="00B6431E" w:rsidP="00C541EB">
      <w:pPr>
        <w:spacing w:line="276" w:lineRule="auto"/>
      </w:pPr>
      <w:r>
        <w:t>Fagområdet livsmestring</w:t>
      </w:r>
      <w:r w:rsidR="00EA6A2E">
        <w:t xml:space="preserve"> i nr. 4 er </w:t>
      </w:r>
      <w:r>
        <w:t>d</w:t>
      </w:r>
      <w:r w:rsidR="00EA6A2E">
        <w:t xml:space="preserve">et </w:t>
      </w:r>
      <w:r>
        <w:t xml:space="preserve">nye </w:t>
      </w:r>
      <w:r w:rsidR="00EA6A2E">
        <w:t>fagområde, der introducere</w:t>
      </w:r>
      <w:r>
        <w:t>s i forslaget</w:t>
      </w:r>
      <w:r w:rsidR="00C541EB">
        <w:t xml:space="preserve"> som en erstatning for </w:t>
      </w:r>
      <w:r>
        <w:t>fagområdet personlig udvikling</w:t>
      </w:r>
      <w:r w:rsidR="00C541EB">
        <w:t>. Endvidere ændres fagområdet ”Personlig udvikling”</w:t>
      </w:r>
      <w:r w:rsidR="003A68C2">
        <w:t xml:space="preserve"> som nævnt</w:t>
      </w:r>
      <w:r w:rsidR="00C541EB">
        <w:t xml:space="preserve"> navn og indhold på alle trin. Fagområdet omfatter udover et fag af samme navn også faget idræt og udeliv, som derfor </w:t>
      </w:r>
      <w:r w:rsidR="003F584C">
        <w:t xml:space="preserve">under betegnelsen idræt, herunder udeliv </w:t>
      </w:r>
      <w:r w:rsidR="00520801">
        <w:t>udgår af</w:t>
      </w:r>
      <w:r w:rsidR="00C541EB">
        <w:t xml:space="preserve"> det praktisk-musiske fagområde i nr. 5. </w:t>
      </w:r>
    </w:p>
    <w:p w14:paraId="269105EE" w14:textId="40155CB8" w:rsidR="00C541EB" w:rsidRDefault="00C541EB" w:rsidP="00C541EB">
      <w:pPr>
        <w:spacing w:line="276" w:lineRule="auto"/>
      </w:pPr>
    </w:p>
    <w:p w14:paraId="31EDA87E" w14:textId="695D95F3" w:rsidR="00C541EB" w:rsidRDefault="00C541EB" w:rsidP="00C541EB">
      <w:pPr>
        <w:spacing w:line="276" w:lineRule="auto"/>
      </w:pPr>
      <w:r>
        <w:t xml:space="preserve">Det nye fag livsmestring omhandlende </w:t>
      </w:r>
      <w:r w:rsidRPr="005D44D7">
        <w:t>selvværd, mental sundhed, robusthed, fællesskab og identitetsskabelse</w:t>
      </w:r>
      <w:r>
        <w:t xml:space="preserve"> mv. </w:t>
      </w:r>
      <w:r w:rsidR="00BB67ED">
        <w:t xml:space="preserve">indgår således </w:t>
      </w:r>
      <w:r>
        <w:t>som et nyt selvstændigt fag under denne faggruppe. Faget vil også omfatte redskaber til at forstå sig selv og andre. Faget vil herudover også fortsat omfatte emner fra det gældende fag om personlig udvikling. Det drejer sig om emner som seksualoplysning, sundhedslære, familiekundskab, oplysning om nydelses- og rusmidler, arbejdskendskab, ligesom faget også involverer psykologiske og sociale emner samt elevens arbejde med personlig planlægning</w:t>
      </w:r>
    </w:p>
    <w:p w14:paraId="26E2921F" w14:textId="77777777" w:rsidR="0028759D" w:rsidRDefault="0028759D" w:rsidP="00C541EB">
      <w:pPr>
        <w:spacing w:line="276" w:lineRule="auto"/>
      </w:pPr>
    </w:p>
    <w:p w14:paraId="19B2B940" w14:textId="4D61E88C" w:rsidR="0028759D" w:rsidRDefault="00BB67ED" w:rsidP="0028759D">
      <w:pPr>
        <w:spacing w:line="276" w:lineRule="auto"/>
      </w:pPr>
      <w:r>
        <w:t>P</w:t>
      </w:r>
      <w:r w:rsidR="00C541EB">
        <w:t>lacer</w:t>
      </w:r>
      <w:r>
        <w:t>ing af</w:t>
      </w:r>
      <w:r w:rsidR="00C541EB">
        <w:t xml:space="preserve"> faget idræt</w:t>
      </w:r>
      <w:r>
        <w:t xml:space="preserve"> og </w:t>
      </w:r>
      <w:r w:rsidR="00C541EB">
        <w:t xml:space="preserve">udeliv under denne faggruppe </w:t>
      </w:r>
      <w:r>
        <w:t>skyldes</w:t>
      </w:r>
      <w:r w:rsidR="0028759D">
        <w:t xml:space="preserve">, at elevernes engagement i fysisk aktivitet er ensbetydende med, at der herved lægges et fundament for et sundere liv både fysisk og mentalt. Bevægelse styrker kroppen, forbedrer konditionen og modvirker livstilssygdomme. Men det er utvivlsomt, at idræt og motion også forbedrer udøvernes mentale tilstand ved bl.a. at reducere stress, fremme bedre søvn og skabe en overordnet følelse af velvære og balance. Dette giver eleverne et stærkere udgangspunkt for at håndtere det pres, som eleverne kan møde i studielivet og ved overgangen til voksenlivet. Idræt og bevægelse kan derfor ses som en form for social og personlig udviklingsproces, hvor eleverne tilegner sig værdifulde egenskaber i form af f.eks. disciplin, målrettethed, vedholdenhed og evne til samarbejde med ansvar både for sig selv og fællesskabet. Derfor er det vurderet naturligt at indplacere idræt og udeliv som et fag under fagområdet livsmestring. </w:t>
      </w:r>
    </w:p>
    <w:p w14:paraId="2055E158" w14:textId="77777777" w:rsidR="0028759D" w:rsidRDefault="0028759D" w:rsidP="00C541EB">
      <w:pPr>
        <w:spacing w:line="276" w:lineRule="auto"/>
      </w:pPr>
    </w:p>
    <w:p w14:paraId="5DB6AC30" w14:textId="21F3C83F" w:rsidR="00F14BB7" w:rsidRDefault="00F14BB7" w:rsidP="00C541EB">
      <w:pPr>
        <w:spacing w:line="276" w:lineRule="auto"/>
      </w:pPr>
      <w:r>
        <w:t>Fagområdet det</w:t>
      </w:r>
      <w:r w:rsidRPr="00F14BB7">
        <w:t xml:space="preserve"> praktisk-musiske område </w:t>
      </w:r>
      <w:r>
        <w:t xml:space="preserve">vil herefter </w:t>
      </w:r>
      <w:r w:rsidRPr="00F14BB7">
        <w:t>omfatte fagene hjemkundskab, musik herunder sang, bevægelse og drama, kunst herunder arkitektur, og håndværk og design, herunder sløjd og håndarbejde.</w:t>
      </w:r>
      <w:r>
        <w:t xml:space="preserve"> </w:t>
      </w:r>
    </w:p>
    <w:p w14:paraId="34CE6DE6" w14:textId="77777777" w:rsidR="00F14BB7" w:rsidRDefault="00F14BB7" w:rsidP="00C541EB">
      <w:pPr>
        <w:spacing w:line="276" w:lineRule="auto"/>
      </w:pPr>
    </w:p>
    <w:p w14:paraId="3400ACF3" w14:textId="0D573389" w:rsidR="007C6ED3" w:rsidRDefault="00F14BB7" w:rsidP="00C541EB">
      <w:pPr>
        <w:spacing w:line="276" w:lineRule="auto"/>
      </w:pPr>
      <w:r>
        <w:t xml:space="preserve">Dette gælder imidlertid ikke i forhold til yngstetrinnet, hvor fagene </w:t>
      </w:r>
      <w:r w:rsidRPr="00F14BB7">
        <w:t>musik herunder sang, bevægelse og drama, kunst herunder arkitektur, og håndværk og design, herunder sløjd og håndarbejde</w:t>
      </w:r>
      <w:r>
        <w:t xml:space="preserve"> samles i et samlet nyt fag under benævnelsen skabende fag, jf. det nye stk. 2 i § 10. </w:t>
      </w:r>
      <w:r w:rsidR="000D7011">
        <w:t xml:space="preserve">At de nævnte selvstændige fag samles til ét fag på yngstetrinnet skyldes den overordnede målsætning om at reducere antallet af fag på yngstetrinnet. </w:t>
      </w:r>
    </w:p>
    <w:p w14:paraId="725B9E89" w14:textId="77777777" w:rsidR="007C6ED3" w:rsidRDefault="007C6ED3" w:rsidP="00C541EB">
      <w:pPr>
        <w:spacing w:line="276" w:lineRule="auto"/>
      </w:pPr>
    </w:p>
    <w:p w14:paraId="2C861D5B" w14:textId="6DEBBDD5" w:rsidR="00C541EB" w:rsidRDefault="00F14BB7" w:rsidP="00C541EB">
      <w:pPr>
        <w:spacing w:line="276" w:lineRule="auto"/>
      </w:pPr>
      <w:r>
        <w:t xml:space="preserve">Det kan </w:t>
      </w:r>
      <w:r w:rsidR="007C6ED3">
        <w:t xml:space="preserve">ud fra affattelsen af § 10, stk. 2 i forslagets nr. 4 </w:t>
      </w:r>
      <w:r>
        <w:t>også udledes, at hjemkundskab udgår som fag på yngstetrinnet</w:t>
      </w:r>
      <w:r w:rsidR="00976336">
        <w:t>.</w:t>
      </w:r>
      <w:r w:rsidR="000D7011">
        <w:t xml:space="preserve"> At hjemkundskab udgår, skal ligeledes ses i sammenhæng med den overordnede målsætning om at reducere antallet af fag på yngstetrinnet. </w:t>
      </w:r>
    </w:p>
    <w:p w14:paraId="3020FC62" w14:textId="77777777" w:rsidR="00C541EB" w:rsidRDefault="00C541EB" w:rsidP="00C541EB">
      <w:pPr>
        <w:spacing w:line="276" w:lineRule="auto"/>
      </w:pPr>
    </w:p>
    <w:p w14:paraId="14EF13DF" w14:textId="426FE441" w:rsidR="00A42F5B" w:rsidRDefault="00A42F5B" w:rsidP="009855CF">
      <w:pPr>
        <w:spacing w:line="276" w:lineRule="auto"/>
      </w:pPr>
      <w:r>
        <w:t>Ændringerne i den gældende Inatsisartutlovs § 11 om de fagområder, der undervises i på yngstetrinnet</w:t>
      </w:r>
      <w:r w:rsidR="003F584C">
        <w:t>,</w:t>
      </w:r>
      <w:r>
        <w:t xml:space="preserve"> omhandler bestemmelsens stk. 2. </w:t>
      </w:r>
    </w:p>
    <w:p w14:paraId="74F3F155" w14:textId="77777777" w:rsidR="00A42F5B" w:rsidRDefault="00A42F5B" w:rsidP="009855CF">
      <w:pPr>
        <w:spacing w:line="276" w:lineRule="auto"/>
      </w:pPr>
    </w:p>
    <w:p w14:paraId="201DF7AC" w14:textId="32DA1F6A" w:rsidR="00193D73" w:rsidRDefault="00A42F5B" w:rsidP="009855CF">
      <w:pPr>
        <w:spacing w:line="276" w:lineRule="auto"/>
      </w:pPr>
      <w:r>
        <w:lastRenderedPageBreak/>
        <w:t>Det skal i øvrigt i forhold til selve fagfordelingen bemærkes, at den konkrete fagfordeling på de enkelte trin reguleres af læreplaner, som udstedes i medfør af § 14, stk. 2.</w:t>
      </w:r>
    </w:p>
    <w:p w14:paraId="4CCC051E" w14:textId="77777777" w:rsidR="00576555" w:rsidRDefault="00576555" w:rsidP="005A1542">
      <w:pPr>
        <w:spacing w:line="276" w:lineRule="auto"/>
      </w:pPr>
    </w:p>
    <w:p w14:paraId="5D01FE3F" w14:textId="0A783344" w:rsidR="005A1542" w:rsidRPr="00D75689" w:rsidRDefault="00A42F5B" w:rsidP="005A1542">
      <w:pPr>
        <w:spacing w:line="276" w:lineRule="auto"/>
      </w:pPr>
      <w:r>
        <w:t>Det foreslås, at</w:t>
      </w:r>
      <w:r w:rsidR="005A1542" w:rsidRPr="00D75689">
        <w:t xml:space="preserve"> </w:t>
      </w:r>
      <w:r w:rsidR="00AD2800">
        <w:t>yngstetrinnet omfatte</w:t>
      </w:r>
      <w:r>
        <w:t>s</w:t>
      </w:r>
      <w:r w:rsidR="00AD2800">
        <w:t xml:space="preserve"> af </w:t>
      </w:r>
      <w:r w:rsidR="005A1542" w:rsidRPr="00D75689">
        <w:t>følgende fag</w:t>
      </w:r>
      <w:r w:rsidR="00576555">
        <w:t>, jf</w:t>
      </w:r>
      <w:r w:rsidR="00381447">
        <w:t>.</w:t>
      </w:r>
      <w:r w:rsidR="00576555">
        <w:t xml:space="preserve"> § 11, stk. 2</w:t>
      </w:r>
      <w:r w:rsidR="005A1542" w:rsidRPr="00D75689">
        <w:t>:</w:t>
      </w:r>
    </w:p>
    <w:p w14:paraId="30839586" w14:textId="77777777" w:rsidR="005A1542" w:rsidRPr="00D75689" w:rsidRDefault="005A1542" w:rsidP="005A1542">
      <w:pPr>
        <w:spacing w:line="276" w:lineRule="auto"/>
      </w:pPr>
    </w:p>
    <w:p w14:paraId="430BF8F7" w14:textId="77777777" w:rsidR="005A1542" w:rsidRPr="00D75689" w:rsidRDefault="005A1542" w:rsidP="005A1542">
      <w:pPr>
        <w:pStyle w:val="Listeafsnit"/>
        <w:numPr>
          <w:ilvl w:val="0"/>
          <w:numId w:val="9"/>
        </w:numPr>
        <w:spacing w:line="276" w:lineRule="auto"/>
        <w:jc w:val="both"/>
      </w:pPr>
      <w:r w:rsidRPr="00D75689">
        <w:t xml:space="preserve">Grønlandsk – styrkes som hovedsprog med flere timer. </w:t>
      </w:r>
    </w:p>
    <w:p w14:paraId="3D5AF9EA" w14:textId="77777777" w:rsidR="005A1542" w:rsidRPr="00D75689" w:rsidRDefault="005A1542" w:rsidP="005A1542">
      <w:pPr>
        <w:pStyle w:val="Listeafsnit"/>
        <w:numPr>
          <w:ilvl w:val="0"/>
          <w:numId w:val="9"/>
        </w:numPr>
        <w:spacing w:line="276" w:lineRule="auto"/>
        <w:jc w:val="both"/>
      </w:pPr>
      <w:r w:rsidRPr="00D75689">
        <w:t>Matematik – styrkes som grundfag med fokus på talforståelse og problemløsning.</w:t>
      </w:r>
    </w:p>
    <w:p w14:paraId="66326C35" w14:textId="0CA3BCB9" w:rsidR="005A1542" w:rsidRPr="00D75689" w:rsidRDefault="005A1542" w:rsidP="005A1542">
      <w:pPr>
        <w:pStyle w:val="Listeafsnit"/>
        <w:numPr>
          <w:ilvl w:val="0"/>
          <w:numId w:val="9"/>
        </w:numPr>
        <w:spacing w:line="276" w:lineRule="auto"/>
        <w:jc w:val="both"/>
      </w:pPr>
      <w:r w:rsidRPr="00D75689">
        <w:t xml:space="preserve">Idræt og </w:t>
      </w:r>
      <w:r w:rsidR="003F584C">
        <w:t>u</w:t>
      </w:r>
      <w:r w:rsidRPr="00D75689">
        <w:t>deliv – fokus på bevægelse, trivsel, kropsbevidsthed og relationer.</w:t>
      </w:r>
    </w:p>
    <w:p w14:paraId="376E242A" w14:textId="065F9EDA" w:rsidR="005A1542" w:rsidRPr="00D75689" w:rsidRDefault="005A1542" w:rsidP="005A1542">
      <w:pPr>
        <w:pStyle w:val="Listeafsnit"/>
        <w:numPr>
          <w:ilvl w:val="0"/>
          <w:numId w:val="9"/>
        </w:numPr>
        <w:spacing w:line="276" w:lineRule="auto"/>
        <w:jc w:val="both"/>
      </w:pPr>
      <w:r w:rsidRPr="00D75689">
        <w:t xml:space="preserve">Skabende fag – samler </w:t>
      </w:r>
      <w:r w:rsidR="00412CA2">
        <w:t>fag</w:t>
      </w:r>
      <w:r w:rsidR="003F584C">
        <w:t>e</w:t>
      </w:r>
      <w:r w:rsidR="00412CA2">
        <w:t xml:space="preserve">ne musik, herunder sang, bevægelse og drama, </w:t>
      </w:r>
      <w:r w:rsidRPr="00D75689">
        <w:t>kunst</w:t>
      </w:r>
      <w:r w:rsidR="00412CA2">
        <w:t xml:space="preserve">, </w:t>
      </w:r>
      <w:r w:rsidRPr="00D75689">
        <w:t>herunder arkitektur</w:t>
      </w:r>
      <w:r w:rsidR="00412CA2">
        <w:t>,</w:t>
      </w:r>
      <w:r w:rsidRPr="00D75689">
        <w:t xml:space="preserve"> </w:t>
      </w:r>
      <w:r w:rsidR="00412CA2">
        <w:t>og</w:t>
      </w:r>
      <w:r w:rsidRPr="00D75689">
        <w:t xml:space="preserve"> håndværk og design</w:t>
      </w:r>
      <w:r w:rsidR="00412CA2">
        <w:t xml:space="preserve">, </w:t>
      </w:r>
      <w:r w:rsidRPr="00D75689">
        <w:t>herunder sløjd og håndarbejde.</w:t>
      </w:r>
    </w:p>
    <w:p w14:paraId="176E4337" w14:textId="40232192" w:rsidR="005A1542" w:rsidRDefault="005A1542" w:rsidP="005A1542">
      <w:pPr>
        <w:pStyle w:val="Listeafsnit"/>
        <w:numPr>
          <w:ilvl w:val="0"/>
          <w:numId w:val="9"/>
        </w:numPr>
        <w:spacing w:line="276" w:lineRule="auto"/>
        <w:jc w:val="both"/>
      </w:pPr>
      <w:r w:rsidRPr="00D75689">
        <w:t xml:space="preserve">Nyt fag </w:t>
      </w:r>
      <w:r w:rsidR="00C11EFC">
        <w:t xml:space="preserve">i form af ”livsmestring” </w:t>
      </w:r>
      <w:r w:rsidRPr="00D75689">
        <w:t xml:space="preserve">om trivsel og robusthed – et nyt selvstændigt fag, der erstatter det </w:t>
      </w:r>
      <w:r w:rsidR="00941A52">
        <w:t>gældende</w:t>
      </w:r>
      <w:r w:rsidR="008E1BC9">
        <w:t xml:space="preserve"> </w:t>
      </w:r>
      <w:r w:rsidRPr="00D75689">
        <w:t xml:space="preserve">”Personlig udvikling”. </w:t>
      </w:r>
      <w:r>
        <w:rPr>
          <w:rFonts w:cs="Arial"/>
          <w:szCs w:val="20"/>
        </w:rPr>
        <w:t xml:space="preserve">Både fagområdet </w:t>
      </w:r>
      <w:r w:rsidR="00C11EFC">
        <w:rPr>
          <w:rFonts w:cs="Arial"/>
          <w:szCs w:val="20"/>
        </w:rPr>
        <w:t xml:space="preserve">og faget </w:t>
      </w:r>
      <w:r>
        <w:rPr>
          <w:rFonts w:cs="Arial"/>
          <w:szCs w:val="20"/>
        </w:rPr>
        <w:t xml:space="preserve">”Personlig udvikling” </w:t>
      </w:r>
      <w:r w:rsidR="00C11EFC">
        <w:rPr>
          <w:rFonts w:cs="Arial"/>
          <w:szCs w:val="20"/>
        </w:rPr>
        <w:t>ændrer</w:t>
      </w:r>
      <w:r>
        <w:rPr>
          <w:rFonts w:cs="Arial"/>
          <w:szCs w:val="20"/>
        </w:rPr>
        <w:t xml:space="preserve"> navn, og fagindholdet skal ændres</w:t>
      </w:r>
      <w:r w:rsidRPr="00270865">
        <w:t xml:space="preserve"> </w:t>
      </w:r>
      <w:r w:rsidRPr="00D75689">
        <w:t xml:space="preserve">og fokusere på </w:t>
      </w:r>
      <w:r>
        <w:t xml:space="preserve">selvværd, </w:t>
      </w:r>
      <w:r w:rsidRPr="00D75689">
        <w:t>mental sundhed, robusthed, fællesskab og identitetsskabelse.</w:t>
      </w:r>
      <w:r w:rsidR="00C11EFC">
        <w:t xml:space="preserve"> Denne ændring vil imidlertid ikke kun begrænse sig til yngstetrinnet, idet faget personlig udvikling erstattes af livsmestring på alle 3 trin. </w:t>
      </w:r>
    </w:p>
    <w:p w14:paraId="7C15544B" w14:textId="77777777" w:rsidR="005A1542" w:rsidRDefault="005A1542" w:rsidP="005A1542">
      <w:pPr>
        <w:spacing w:line="276" w:lineRule="auto"/>
      </w:pPr>
    </w:p>
    <w:p w14:paraId="6FC6B924" w14:textId="3F36B0B6" w:rsidR="00B800F3" w:rsidRDefault="00BB67ED" w:rsidP="00601DAA">
      <w:pPr>
        <w:spacing w:line="276" w:lineRule="auto"/>
      </w:pPr>
      <w:r>
        <w:t>Forslaget er således ensbetydende med</w:t>
      </w:r>
      <w:r w:rsidR="00601DAA" w:rsidRPr="00B215B7">
        <w:t xml:space="preserve">, at engelsk </w:t>
      </w:r>
      <w:r w:rsidR="00601DAA">
        <w:t xml:space="preserve">udgår af yngstetrinnet og </w:t>
      </w:r>
      <w:r w:rsidR="00601DAA" w:rsidRPr="00B215B7">
        <w:t xml:space="preserve">først introduceres på mellemtrinnet. </w:t>
      </w:r>
      <w:r w:rsidR="006B0048">
        <w:t>Æ</w:t>
      </w:r>
      <w:r w:rsidR="00601DAA" w:rsidRPr="00B215B7">
        <w:t>ndring</w:t>
      </w:r>
      <w:r w:rsidR="006B0048">
        <w:t>en</w:t>
      </w:r>
      <w:r w:rsidR="00601DAA" w:rsidRPr="00B215B7">
        <w:t xml:space="preserve"> </w:t>
      </w:r>
      <w:r w:rsidR="006B0048">
        <w:t>er ikke</w:t>
      </w:r>
      <w:r w:rsidR="00601DAA" w:rsidRPr="00B215B7">
        <w:t xml:space="preserve"> en nedprioritering af engelsk, men </w:t>
      </w:r>
      <w:r w:rsidR="006B0048">
        <w:t xml:space="preserve">foretages </w:t>
      </w:r>
      <w:r w:rsidR="00601DAA" w:rsidRPr="00B215B7">
        <w:t>som et led i en strategisk faglig styrkelse</w:t>
      </w:r>
      <w:r w:rsidR="006B0048">
        <w:t>.</w:t>
      </w:r>
      <w:r w:rsidR="00601DAA" w:rsidRPr="00B215B7">
        <w:t xml:space="preserve"> Formålet er at give eleverne et stærkere fundament i læsning, skrivning og regning samt i grønlandsk og matematik, før </w:t>
      </w:r>
      <w:r w:rsidR="006B0048">
        <w:t>eleverne</w:t>
      </w:r>
      <w:r w:rsidR="00601DAA" w:rsidRPr="00B215B7">
        <w:t xml:space="preserve"> møder engelskundervisningen. </w:t>
      </w:r>
      <w:r w:rsidR="005F3F92">
        <w:t xml:space="preserve">Dette vil samtidig sikre, at engelsk på grund af sprogets evne til hurtig udbredelse ikke udkonkurrerer grønlandsk. </w:t>
      </w:r>
    </w:p>
    <w:p w14:paraId="2B484A7A" w14:textId="77777777" w:rsidR="00B800F3" w:rsidRDefault="00B800F3" w:rsidP="00601DAA">
      <w:pPr>
        <w:spacing w:line="276" w:lineRule="auto"/>
      </w:pPr>
    </w:p>
    <w:p w14:paraId="28D33A41" w14:textId="35B992FA" w:rsidR="00601DAA" w:rsidRDefault="00601DAA" w:rsidP="00601DAA">
      <w:pPr>
        <w:spacing w:line="276" w:lineRule="auto"/>
      </w:pPr>
      <w:r w:rsidRPr="00B215B7">
        <w:t>Erfaringer viser, at tidlig introduktion af mange fag kan skabe fragmentering og hindre elevernes fordybelse. Ved at samle og styrke grundfagene på yngstetrinnet vil eleverne stå bedre rustet til at tilegne sig engelsk på et højere fagligt niveau fra mellemtrinnet. På den måde tilgodeses koalitionsaftalens intentioner, idet engelskundervisningen får et reelt løft i kvalitet</w:t>
      </w:r>
      <w:r>
        <w:t xml:space="preserve"> og timetal</w:t>
      </w:r>
      <w:r w:rsidRPr="00B215B7">
        <w:t xml:space="preserve"> frem for alene at blive spredt ud over flere klassetrin.</w:t>
      </w:r>
    </w:p>
    <w:p w14:paraId="3F199D5B" w14:textId="77777777" w:rsidR="00BB67ED" w:rsidRDefault="00BB67ED" w:rsidP="00601DAA">
      <w:pPr>
        <w:spacing w:line="276" w:lineRule="auto"/>
      </w:pPr>
    </w:p>
    <w:p w14:paraId="52CA7191" w14:textId="326FD965" w:rsidR="000E0494" w:rsidRDefault="00C223C0" w:rsidP="00601DAA">
      <w:pPr>
        <w:spacing w:line="276" w:lineRule="auto"/>
      </w:pPr>
      <w:r>
        <w:t>§ 11, stk. 2,</w:t>
      </w:r>
      <w:r w:rsidR="000E0494">
        <w:t xml:space="preserve"> nr. 1 ændres, hvorefter fagområdet sprog på yngstetrinnet fremover alene vil omfatte grønlandsk. Dette er ensbetydende med, at dansk udgår af yngstetrinnet i overensstemmelse med den overordnede målsætning om at reducere antallet af fag samtidig med</w:t>
      </w:r>
      <w:r w:rsidR="00C767BC">
        <w:t xml:space="preserve"> en øget fokusering og prioritering af grønlandsk på yngstetrinnet. Det skal hertil bemærkes, at dansk vil kunne tilbydes som modersmålsundervisning, jf. forslagets § 17. </w:t>
      </w:r>
    </w:p>
    <w:p w14:paraId="1C5D9812" w14:textId="77777777" w:rsidR="0007004A" w:rsidRDefault="0007004A" w:rsidP="00601DAA">
      <w:pPr>
        <w:spacing w:line="276" w:lineRule="auto"/>
      </w:pPr>
    </w:p>
    <w:p w14:paraId="0118DEA3" w14:textId="7A9FE51C" w:rsidR="0007004A" w:rsidRDefault="0007004A" w:rsidP="00601DAA">
      <w:pPr>
        <w:spacing w:line="276" w:lineRule="auto"/>
      </w:pPr>
      <w:r>
        <w:t xml:space="preserve">Endvidere fremgår det af forslagets nr. 3, at fagområdet kultur og samfund omfattende fagene samfundsfag, historie samt religion og filosofi, som fremgår af § 11, stk. 2, nr. 2 i den gældende Inatsisartutlov, udgår af bestemmelsen. Dette sker som led </w:t>
      </w:r>
      <w:r w:rsidR="00941A52">
        <w:t xml:space="preserve">i </w:t>
      </w:r>
      <w:r>
        <w:t xml:space="preserve">forslagets overordnede ambition om at reducere antallet af fag på yngstetrinnet. </w:t>
      </w:r>
    </w:p>
    <w:p w14:paraId="7C25717D" w14:textId="77777777" w:rsidR="0007004A" w:rsidRDefault="0007004A" w:rsidP="00601DAA">
      <w:pPr>
        <w:spacing w:line="276" w:lineRule="auto"/>
      </w:pPr>
    </w:p>
    <w:p w14:paraId="193455B8" w14:textId="0F638C86" w:rsidR="0007004A" w:rsidRDefault="0007004A" w:rsidP="00601DAA">
      <w:pPr>
        <w:spacing w:line="276" w:lineRule="auto"/>
      </w:pPr>
      <w:r>
        <w:lastRenderedPageBreak/>
        <w:t xml:space="preserve">Derudover ændres bestemmelsen vedrørende fagområdet matematik og natur til alene at omfatte faget matematik. Dette er ensbetydende med, at faget naturfag udgår af yngstetrinnet som led i målsætningen om at reducere antallet af fag på yngstetrinnet. </w:t>
      </w:r>
    </w:p>
    <w:p w14:paraId="4A6E9D17" w14:textId="77777777" w:rsidR="00601DAA" w:rsidRDefault="00601DAA" w:rsidP="00601DAA">
      <w:pPr>
        <w:spacing w:line="276" w:lineRule="auto"/>
      </w:pPr>
    </w:p>
    <w:p w14:paraId="4179F9B8" w14:textId="77777777" w:rsidR="00A747F5" w:rsidRDefault="005F3F92" w:rsidP="00732F38">
      <w:pPr>
        <w:spacing w:line="276" w:lineRule="auto"/>
      </w:pPr>
      <w:r>
        <w:t xml:space="preserve">I forhold til spørgsmålet om nationbuilding skal det bemærkes, at dette ikke har manifesteret sig i udtrykkelige ændringer </w:t>
      </w:r>
      <w:r w:rsidR="00407B36">
        <w:t>af ordlyden af de enkelte bestemmelser</w:t>
      </w:r>
      <w:r>
        <w:t xml:space="preserve">, idet hensigten er at integrere intentionerne bag nationbuilding meningsfuldt i undervisningen uden et kunstigt adskilt fag, der kan være vanskeligt at implementere i praksis. </w:t>
      </w:r>
      <w:r w:rsidR="00732F38">
        <w:t xml:space="preserve">Det er vurderingen, at etablering af nationbuilding som selvstændigt fag risikerer at blive en formel konstruktion uden reel forankring i elevernes hverdag og læring. De faglige elementer såsom kulturhistorie, myter, sagn, kunst, identitet, mental sundhed og ansvarlighed vurderes at have stor relevans for folkeskolens formål, hvorfor disse med fordel bør indgå i en tværfaglig sammenhæng i fagene. </w:t>
      </w:r>
    </w:p>
    <w:p w14:paraId="37AB2EE6" w14:textId="77777777" w:rsidR="00A747F5" w:rsidRDefault="00A747F5" w:rsidP="00732F38">
      <w:pPr>
        <w:spacing w:line="276" w:lineRule="auto"/>
      </w:pPr>
    </w:p>
    <w:p w14:paraId="2ADAFF38" w14:textId="7CCF84AB" w:rsidR="00732F38" w:rsidRDefault="00732F38" w:rsidP="00732F38">
      <w:pPr>
        <w:spacing w:line="276" w:lineRule="auto"/>
      </w:pPr>
      <w:r>
        <w:t xml:space="preserve">På den måde kan emnerne indarbejdes i en helhedsorienteret kontekst, hvor grønlandske værdier, historie, sprog og samfundsforståelse kobles med elevernes udvikling af identitet, selvværd og robusthed. På denne baggrund foreslås det at nationbuilding skal indgå og være en del af undervisningen i </w:t>
      </w:r>
      <w:r w:rsidR="003A68C2">
        <w:t xml:space="preserve">alle </w:t>
      </w:r>
      <w:r>
        <w:t>fag.</w:t>
      </w:r>
    </w:p>
    <w:p w14:paraId="5A13132B" w14:textId="77777777" w:rsidR="00601DAA" w:rsidRDefault="00601DAA" w:rsidP="00E577A1">
      <w:pPr>
        <w:pStyle w:val="Ingenafstand"/>
        <w:spacing w:line="288" w:lineRule="auto"/>
        <w:jc w:val="left"/>
        <w:rPr>
          <w:rFonts w:ascii="Times New Roman" w:hAnsi="Times New Roman"/>
          <w:sz w:val="24"/>
          <w:lang w:eastAsia="da-DK"/>
        </w:rPr>
      </w:pPr>
    </w:p>
    <w:p w14:paraId="0B6BACB5" w14:textId="0692D8EE" w:rsidR="00F31FA8" w:rsidRDefault="00F31FA8" w:rsidP="00E577A1">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Desuden indeholder forslaget en ændring af den gældende Inatsisartutlovs § 17. Ændringen er en konsekvens af forslagets overordnede målsætning om prioritering af grønlandsk sammenholdt med, at dansk udgår af yngstetrinnet. </w:t>
      </w:r>
      <w:r w:rsidR="00894709">
        <w:rPr>
          <w:rFonts w:ascii="Times New Roman" w:hAnsi="Times New Roman"/>
          <w:sz w:val="24"/>
          <w:lang w:eastAsia="da-DK"/>
        </w:rPr>
        <w:t>Derfor udgår grønlandsk i</w:t>
      </w:r>
      <w:r>
        <w:rPr>
          <w:rFonts w:ascii="Times New Roman" w:hAnsi="Times New Roman"/>
          <w:sz w:val="24"/>
          <w:lang w:eastAsia="da-DK"/>
        </w:rPr>
        <w:t xml:space="preserve"> den gældende bestemmelse om, at elever</w:t>
      </w:r>
      <w:r w:rsidRPr="00F31FA8">
        <w:rPr>
          <w:rFonts w:ascii="Times New Roman" w:hAnsi="Times New Roman"/>
          <w:sz w:val="24"/>
          <w:lang w:eastAsia="da-DK"/>
        </w:rPr>
        <w:t>, der hverken har grønlandsk eller dansk som modersmål, kan tilbydes undervisning i deres modersmål</w:t>
      </w:r>
      <w:r>
        <w:rPr>
          <w:rFonts w:ascii="Times New Roman" w:hAnsi="Times New Roman"/>
          <w:sz w:val="24"/>
          <w:lang w:eastAsia="da-DK"/>
        </w:rPr>
        <w:t xml:space="preserve">. </w:t>
      </w:r>
    </w:p>
    <w:p w14:paraId="30CC2BE2" w14:textId="77777777" w:rsidR="00F31FA8" w:rsidRDefault="00F31FA8" w:rsidP="00E577A1">
      <w:pPr>
        <w:pStyle w:val="Ingenafstand"/>
        <w:spacing w:line="288" w:lineRule="auto"/>
        <w:jc w:val="left"/>
        <w:rPr>
          <w:rFonts w:ascii="Times New Roman" w:hAnsi="Times New Roman"/>
          <w:sz w:val="24"/>
          <w:lang w:eastAsia="da-DK"/>
        </w:rPr>
      </w:pPr>
    </w:p>
    <w:p w14:paraId="7E9A4770" w14:textId="0AD24E8E" w:rsidR="001D618F" w:rsidRPr="001D618F" w:rsidRDefault="001D618F" w:rsidP="00E577A1">
      <w:pPr>
        <w:pStyle w:val="Ingenafstand"/>
        <w:spacing w:line="288" w:lineRule="auto"/>
        <w:jc w:val="left"/>
        <w:rPr>
          <w:rFonts w:ascii="Times New Roman" w:hAnsi="Times New Roman"/>
          <w:i/>
          <w:iCs/>
          <w:sz w:val="24"/>
          <w:lang w:eastAsia="da-DK"/>
        </w:rPr>
      </w:pPr>
      <w:r>
        <w:rPr>
          <w:rFonts w:ascii="Times New Roman" w:hAnsi="Times New Roman"/>
          <w:i/>
          <w:iCs/>
          <w:sz w:val="24"/>
          <w:lang w:eastAsia="da-DK"/>
        </w:rPr>
        <w:t>Vedrørende erhvervsrettede ordninger</w:t>
      </w:r>
    </w:p>
    <w:p w14:paraId="0A008A60" w14:textId="587AC6F6" w:rsidR="00F9464B" w:rsidRDefault="00C11EFC" w:rsidP="00F9464B">
      <w:pPr>
        <w:pStyle w:val="Ingenafstand"/>
        <w:spacing w:line="288" w:lineRule="auto"/>
        <w:jc w:val="left"/>
        <w:rPr>
          <w:rFonts w:ascii="Times New Roman" w:hAnsi="Times New Roman"/>
          <w:sz w:val="24"/>
          <w:lang w:eastAsia="da-DK"/>
        </w:rPr>
      </w:pPr>
      <w:r w:rsidRPr="00F9464B">
        <w:rPr>
          <w:rFonts w:ascii="Times New Roman" w:hAnsi="Times New Roman"/>
          <w:sz w:val="24"/>
          <w:lang w:eastAsia="da-DK"/>
        </w:rPr>
        <w:t xml:space="preserve">Endvidere har </w:t>
      </w:r>
      <w:r w:rsidR="00182A86" w:rsidRPr="00F9464B">
        <w:rPr>
          <w:rFonts w:ascii="Times New Roman" w:hAnsi="Times New Roman"/>
          <w:sz w:val="24"/>
          <w:lang w:eastAsia="da-DK"/>
        </w:rPr>
        <w:t>Naalakkersuisut</w:t>
      </w:r>
      <w:r w:rsidR="00E577A1" w:rsidRPr="00E577A1">
        <w:rPr>
          <w:rFonts w:ascii="Times New Roman" w:hAnsi="Times New Roman"/>
          <w:sz w:val="24"/>
          <w:lang w:eastAsia="da-DK"/>
        </w:rPr>
        <w:t xml:space="preserve"> </w:t>
      </w:r>
      <w:r w:rsidR="00182A86">
        <w:rPr>
          <w:rFonts w:ascii="Times New Roman" w:hAnsi="Times New Roman"/>
          <w:sz w:val="24"/>
          <w:lang w:eastAsia="da-DK"/>
        </w:rPr>
        <w:t>undersøgt</w:t>
      </w:r>
      <w:r w:rsidR="00E577A1" w:rsidRPr="00E577A1">
        <w:rPr>
          <w:rFonts w:ascii="Times New Roman" w:hAnsi="Times New Roman"/>
          <w:sz w:val="24"/>
          <w:lang w:eastAsia="da-DK"/>
        </w:rPr>
        <w:t xml:space="preserve"> forskellige muligheder for at imødekomme ønsket om at </w:t>
      </w:r>
      <w:r w:rsidR="00182A86">
        <w:rPr>
          <w:rFonts w:ascii="Times New Roman" w:hAnsi="Times New Roman"/>
          <w:sz w:val="24"/>
          <w:lang w:eastAsia="da-DK"/>
        </w:rPr>
        <w:t>indføre</w:t>
      </w:r>
      <w:r w:rsidR="00E577A1" w:rsidRPr="00E577A1">
        <w:rPr>
          <w:rFonts w:ascii="Times New Roman" w:hAnsi="Times New Roman"/>
          <w:sz w:val="24"/>
          <w:lang w:eastAsia="da-DK"/>
        </w:rPr>
        <w:t xml:space="preserve"> erhvervsrettede ordninger i folkeskolen</w:t>
      </w:r>
      <w:r w:rsidR="00F9464B">
        <w:rPr>
          <w:rFonts w:ascii="Times New Roman" w:hAnsi="Times New Roman"/>
          <w:sz w:val="24"/>
          <w:lang w:eastAsia="da-DK"/>
        </w:rPr>
        <w:t>. Forslaget</w:t>
      </w:r>
      <w:r w:rsidR="00F9464B" w:rsidRPr="00E577A1">
        <w:rPr>
          <w:rFonts w:ascii="Times New Roman" w:hAnsi="Times New Roman"/>
          <w:sz w:val="24"/>
          <w:lang w:eastAsia="da-DK"/>
        </w:rPr>
        <w:t xml:space="preserve"> til en ændring af Inatsisartutloven om folkeskolen omfatte</w:t>
      </w:r>
      <w:r w:rsidR="00F9464B">
        <w:rPr>
          <w:rFonts w:ascii="Times New Roman" w:hAnsi="Times New Roman"/>
          <w:sz w:val="24"/>
          <w:lang w:eastAsia="da-DK"/>
        </w:rPr>
        <w:t xml:space="preserve">r </w:t>
      </w:r>
      <w:r w:rsidR="00F9464B" w:rsidRPr="00E577A1">
        <w:rPr>
          <w:rFonts w:ascii="Times New Roman" w:hAnsi="Times New Roman"/>
          <w:sz w:val="24"/>
          <w:lang w:eastAsia="da-DK"/>
        </w:rPr>
        <w:t>en mulighed for kommunerne til at udbyde erhvervsorienterede forløb</w:t>
      </w:r>
      <w:r w:rsidR="002E32C0">
        <w:rPr>
          <w:rFonts w:ascii="Times New Roman" w:hAnsi="Times New Roman"/>
          <w:sz w:val="24"/>
          <w:lang w:eastAsia="da-DK"/>
        </w:rPr>
        <w:t xml:space="preserve"> i form af egentlig erhvervsklasser</w:t>
      </w:r>
      <w:r w:rsidR="00F9464B" w:rsidRPr="00E577A1">
        <w:rPr>
          <w:rFonts w:ascii="Times New Roman" w:hAnsi="Times New Roman"/>
          <w:sz w:val="24"/>
          <w:lang w:eastAsia="da-DK"/>
        </w:rPr>
        <w:t xml:space="preserve">. </w:t>
      </w:r>
      <w:r w:rsidR="00D94173">
        <w:rPr>
          <w:rFonts w:ascii="Times New Roman" w:hAnsi="Times New Roman"/>
          <w:sz w:val="24"/>
          <w:lang w:eastAsia="da-DK"/>
        </w:rPr>
        <w:t xml:space="preserve">Der er tale om </w:t>
      </w:r>
      <w:r w:rsidR="00420F08">
        <w:rPr>
          <w:rFonts w:ascii="Times New Roman" w:hAnsi="Times New Roman"/>
          <w:sz w:val="24"/>
          <w:lang w:eastAsia="da-DK"/>
        </w:rPr>
        <w:t>ordninger</w:t>
      </w:r>
      <w:r w:rsidR="00D94173">
        <w:rPr>
          <w:rFonts w:ascii="Times New Roman" w:hAnsi="Times New Roman"/>
          <w:sz w:val="24"/>
          <w:lang w:eastAsia="da-DK"/>
        </w:rPr>
        <w:t>, som</w:t>
      </w:r>
      <w:r w:rsidR="00420F08">
        <w:rPr>
          <w:rFonts w:ascii="Times New Roman" w:hAnsi="Times New Roman"/>
          <w:sz w:val="24"/>
          <w:lang w:eastAsia="da-DK"/>
        </w:rPr>
        <w:t xml:space="preserve"> har til formål at give eleverne en mere praksisnær skolegang og </w:t>
      </w:r>
      <w:r w:rsidR="00D94173">
        <w:rPr>
          <w:rFonts w:ascii="Times New Roman" w:hAnsi="Times New Roman"/>
          <w:sz w:val="24"/>
          <w:lang w:eastAsia="da-DK"/>
        </w:rPr>
        <w:t xml:space="preserve">mulighed for et </w:t>
      </w:r>
      <w:r w:rsidR="00420F08">
        <w:rPr>
          <w:rFonts w:ascii="Times New Roman" w:hAnsi="Times New Roman"/>
          <w:sz w:val="24"/>
          <w:lang w:eastAsia="da-DK"/>
        </w:rPr>
        <w:t>tættere samarbejde med erhvervsliv og arbejdsmarked.</w:t>
      </w:r>
    </w:p>
    <w:p w14:paraId="7F2AF005" w14:textId="77777777" w:rsidR="00174E99" w:rsidRDefault="00174E99" w:rsidP="00F9464B">
      <w:pPr>
        <w:pStyle w:val="Ingenafstand"/>
        <w:spacing w:line="288" w:lineRule="auto"/>
        <w:jc w:val="left"/>
        <w:rPr>
          <w:rFonts w:ascii="Times New Roman" w:hAnsi="Times New Roman"/>
          <w:sz w:val="24"/>
          <w:lang w:eastAsia="da-DK"/>
        </w:rPr>
      </w:pPr>
    </w:p>
    <w:p w14:paraId="1F583793" w14:textId="25B676A6" w:rsidR="00174E99" w:rsidRDefault="00174E99" w:rsidP="00174E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 foreslåede regler</w:t>
      </w:r>
      <w:r w:rsidR="0087620E">
        <w:t xml:space="preserve"> i forslagets nr. 9 om §</w:t>
      </w:r>
      <w:r w:rsidR="000E120F">
        <w:t>§</w:t>
      </w:r>
      <w:r w:rsidR="0087620E">
        <w:t xml:space="preserve"> 13 </w:t>
      </w:r>
      <w:r w:rsidR="003A68C2">
        <w:t>a</w:t>
      </w:r>
      <w:r w:rsidR="000E120F">
        <w:t xml:space="preserve"> - 13 d</w:t>
      </w:r>
      <w:r>
        <w:t xml:space="preserve"> om erhvervsrettet undervisning drejer sig om bestemmelser, der muliggør</w:t>
      </w:r>
      <w:r w:rsidRPr="00E577A1">
        <w:t>, at kommunerne efter ansøgning herom til</w:t>
      </w:r>
      <w:r w:rsidR="00D94173">
        <w:t xml:space="preserve"> ressortmyndigheden</w:t>
      </w:r>
      <w:r w:rsidRPr="00E577A1">
        <w:t xml:space="preserve"> kan etablere erhvervsklasseordning</w:t>
      </w:r>
      <w:r w:rsidR="003A68C2">
        <w:t>er</w:t>
      </w:r>
      <w:r w:rsidRPr="00E577A1">
        <w:t xml:space="preserve"> i overensstemmelse med lokale ønsker og behov</w:t>
      </w:r>
      <w:r w:rsidR="003A68C2">
        <w:t xml:space="preserve"> ud fra nogle centralt fastsatte minimum</w:t>
      </w:r>
      <w:r w:rsidR="00C03775">
        <w:t>s</w:t>
      </w:r>
      <w:r w:rsidR="003A68C2">
        <w:t>betingelser</w:t>
      </w:r>
      <w:r w:rsidR="00C03775">
        <w:t>. Disse</w:t>
      </w:r>
      <w:r w:rsidR="003A68C2">
        <w:t xml:space="preserve"> skal sikre, at eleverne til enhver tid modtager undervisning, der står mål med</w:t>
      </w:r>
      <w:r w:rsidR="00C03775">
        <w:t>, hvad der kræves i</w:t>
      </w:r>
      <w:r w:rsidR="003A68C2">
        <w:t xml:space="preserve"> folkeskolen</w:t>
      </w:r>
      <w:r w:rsidRPr="00E577A1">
        <w:t xml:space="preserve">. </w:t>
      </w:r>
      <w:r w:rsidR="00C03775">
        <w:t>Sådanne</w:t>
      </w:r>
      <w:r>
        <w:t xml:space="preserve"> erhvervsklasseordninger</w:t>
      </w:r>
      <w:r w:rsidRPr="00E577A1">
        <w:t xml:space="preserve"> antages at svare til de såkaldte erhvervsklasser, som nogle kommuner, herunder ikke mindst Kommune Kujalleq, har ønsket at tilbyde.</w:t>
      </w:r>
      <w:r w:rsidRPr="00174E99">
        <w:t xml:space="preserve"> </w:t>
      </w:r>
      <w:r w:rsidRPr="00E577A1">
        <w:t xml:space="preserve">Disse </w:t>
      </w:r>
      <w:r w:rsidR="0087620E">
        <w:t>ordninger</w:t>
      </w:r>
      <w:r w:rsidRPr="00E577A1">
        <w:t xml:space="preserve"> er nærmere beskrevet i det følgende.</w:t>
      </w:r>
    </w:p>
    <w:p w14:paraId="1A7BD870" w14:textId="77777777" w:rsidR="00F9464B" w:rsidRPr="00E577A1" w:rsidRDefault="00F9464B" w:rsidP="00F9464B">
      <w:pPr>
        <w:pStyle w:val="Ingenafstand"/>
        <w:spacing w:line="288" w:lineRule="auto"/>
        <w:jc w:val="left"/>
        <w:rPr>
          <w:rFonts w:ascii="Times New Roman" w:hAnsi="Times New Roman"/>
          <w:sz w:val="24"/>
          <w:lang w:eastAsia="da-DK"/>
        </w:rPr>
      </w:pPr>
    </w:p>
    <w:p w14:paraId="2331BAFF" w14:textId="187513C5" w:rsidR="00F84AD1" w:rsidRPr="00E577A1" w:rsidRDefault="00F84AD1" w:rsidP="00F84AD1">
      <w:pPr>
        <w:pStyle w:val="Ingenafstand"/>
        <w:spacing w:line="288" w:lineRule="auto"/>
        <w:jc w:val="left"/>
        <w:rPr>
          <w:rFonts w:ascii="Times New Roman" w:hAnsi="Times New Roman"/>
          <w:sz w:val="24"/>
          <w:u w:val="single"/>
          <w:lang w:eastAsia="da-DK"/>
        </w:rPr>
      </w:pPr>
      <w:r>
        <w:rPr>
          <w:rFonts w:ascii="Times New Roman" w:hAnsi="Times New Roman"/>
          <w:sz w:val="24"/>
          <w:u w:val="single"/>
          <w:lang w:eastAsia="da-DK"/>
        </w:rPr>
        <w:t>Erhvervsklasser, jf. §</w:t>
      </w:r>
      <w:r w:rsidR="000E120F">
        <w:rPr>
          <w:rFonts w:ascii="Times New Roman" w:hAnsi="Times New Roman"/>
          <w:sz w:val="24"/>
          <w:u w:val="single"/>
          <w:lang w:eastAsia="da-DK"/>
        </w:rPr>
        <w:t>§</w:t>
      </w:r>
      <w:r>
        <w:rPr>
          <w:rFonts w:ascii="Times New Roman" w:hAnsi="Times New Roman"/>
          <w:sz w:val="24"/>
          <w:u w:val="single"/>
          <w:lang w:eastAsia="da-DK"/>
        </w:rPr>
        <w:t xml:space="preserve"> 13 a</w:t>
      </w:r>
      <w:r w:rsidR="000E120F">
        <w:rPr>
          <w:rFonts w:ascii="Times New Roman" w:hAnsi="Times New Roman"/>
          <w:sz w:val="24"/>
          <w:u w:val="single"/>
          <w:lang w:eastAsia="da-DK"/>
        </w:rPr>
        <w:t xml:space="preserve"> - 13 d</w:t>
      </w:r>
      <w:r>
        <w:rPr>
          <w:rFonts w:ascii="Times New Roman" w:hAnsi="Times New Roman"/>
          <w:sz w:val="24"/>
          <w:u w:val="single"/>
          <w:lang w:eastAsia="da-DK"/>
        </w:rPr>
        <w:t>:</w:t>
      </w:r>
    </w:p>
    <w:p w14:paraId="21082D43" w14:textId="30ED377C" w:rsidR="006F5A5D" w:rsidRDefault="00A11D0A" w:rsidP="006F5A5D">
      <w:pPr>
        <w:pStyle w:val="Ingenafstand"/>
        <w:spacing w:line="288" w:lineRule="auto"/>
        <w:jc w:val="left"/>
        <w:rPr>
          <w:rFonts w:ascii="Times New Roman" w:hAnsi="Times New Roman"/>
          <w:sz w:val="24"/>
          <w:lang w:eastAsia="da-DK"/>
        </w:rPr>
      </w:pPr>
      <w:r>
        <w:rPr>
          <w:rFonts w:ascii="Times New Roman" w:hAnsi="Times New Roman"/>
          <w:sz w:val="24"/>
          <w:lang w:eastAsia="da-DK"/>
        </w:rPr>
        <w:lastRenderedPageBreak/>
        <w:t>Det foreslås</w:t>
      </w:r>
      <w:r w:rsidR="00AD34F1" w:rsidRPr="00E577A1">
        <w:rPr>
          <w:rFonts w:ascii="Times New Roman" w:hAnsi="Times New Roman"/>
          <w:sz w:val="24"/>
          <w:lang w:eastAsia="da-DK"/>
        </w:rPr>
        <w:t>, at kommun</w:t>
      </w:r>
      <w:r w:rsidR="00F84AD1">
        <w:rPr>
          <w:rFonts w:ascii="Times New Roman" w:hAnsi="Times New Roman"/>
          <w:sz w:val="24"/>
          <w:lang w:eastAsia="da-DK"/>
        </w:rPr>
        <w:t>albestyrelserne</w:t>
      </w:r>
      <w:r w:rsidR="00AD34F1" w:rsidRPr="00E577A1">
        <w:rPr>
          <w:rFonts w:ascii="Times New Roman" w:hAnsi="Times New Roman"/>
          <w:sz w:val="24"/>
          <w:lang w:eastAsia="da-DK"/>
        </w:rPr>
        <w:t xml:space="preserve"> efter ansøgning herom til </w:t>
      </w:r>
      <w:r w:rsidR="00AD34F1">
        <w:rPr>
          <w:rFonts w:ascii="Times New Roman" w:hAnsi="Times New Roman"/>
          <w:sz w:val="24"/>
          <w:lang w:eastAsia="da-DK"/>
        </w:rPr>
        <w:t>ressortmyndigheden</w:t>
      </w:r>
      <w:r w:rsidR="00AD34F1" w:rsidRPr="00E577A1">
        <w:rPr>
          <w:rFonts w:ascii="Times New Roman" w:hAnsi="Times New Roman"/>
          <w:sz w:val="24"/>
          <w:lang w:eastAsia="da-DK"/>
        </w:rPr>
        <w:t xml:space="preserve"> kan etablere erhvervsorienterede ordninger i overensstemmelse med lokale ønsker og behov. Herved forstås erhvervsklasselignende ordninger, som i forslaget benævnes </w:t>
      </w:r>
      <w:r w:rsidR="00F84AD1">
        <w:rPr>
          <w:rFonts w:ascii="Times New Roman" w:hAnsi="Times New Roman"/>
          <w:sz w:val="24"/>
          <w:lang w:eastAsia="da-DK"/>
        </w:rPr>
        <w:t>erhvervsklasser</w:t>
      </w:r>
      <w:r w:rsidR="00AD34F1" w:rsidRPr="00E577A1">
        <w:rPr>
          <w:rFonts w:ascii="Times New Roman" w:hAnsi="Times New Roman"/>
          <w:sz w:val="24"/>
          <w:lang w:eastAsia="da-DK"/>
        </w:rPr>
        <w:t xml:space="preserve">, der er blevet efterspurgt af nogle kommuner. </w:t>
      </w:r>
      <w:r w:rsidR="006F5A5D" w:rsidRPr="00E577A1">
        <w:rPr>
          <w:rFonts w:ascii="Times New Roman" w:hAnsi="Times New Roman"/>
          <w:sz w:val="24"/>
          <w:lang w:eastAsia="da-DK"/>
        </w:rPr>
        <w:t>Ordninge</w:t>
      </w:r>
      <w:r w:rsidR="00F84AD1">
        <w:rPr>
          <w:rFonts w:ascii="Times New Roman" w:hAnsi="Times New Roman"/>
          <w:sz w:val="24"/>
          <w:lang w:eastAsia="da-DK"/>
        </w:rPr>
        <w:t>rne</w:t>
      </w:r>
      <w:r w:rsidR="006F5A5D" w:rsidRPr="00E577A1">
        <w:rPr>
          <w:rFonts w:ascii="Times New Roman" w:hAnsi="Times New Roman"/>
          <w:sz w:val="24"/>
          <w:lang w:eastAsia="da-DK"/>
        </w:rPr>
        <w:t xml:space="preserve"> </w:t>
      </w:r>
      <w:r w:rsidR="006F5A5D">
        <w:rPr>
          <w:rFonts w:ascii="Times New Roman" w:hAnsi="Times New Roman"/>
          <w:sz w:val="24"/>
          <w:lang w:eastAsia="da-DK"/>
        </w:rPr>
        <w:t>skal</w:t>
      </w:r>
      <w:r w:rsidR="006F5A5D" w:rsidRPr="00E577A1">
        <w:rPr>
          <w:rFonts w:ascii="Times New Roman" w:hAnsi="Times New Roman"/>
          <w:sz w:val="24"/>
          <w:lang w:eastAsia="da-DK"/>
        </w:rPr>
        <w:t xml:space="preserve"> målrette</w:t>
      </w:r>
      <w:r w:rsidR="006F5A5D">
        <w:rPr>
          <w:rFonts w:ascii="Times New Roman" w:hAnsi="Times New Roman"/>
          <w:sz w:val="24"/>
          <w:lang w:eastAsia="da-DK"/>
        </w:rPr>
        <w:t>s</w:t>
      </w:r>
      <w:r w:rsidR="006F5A5D" w:rsidRPr="00E577A1">
        <w:rPr>
          <w:rFonts w:ascii="Times New Roman" w:hAnsi="Times New Roman"/>
          <w:sz w:val="24"/>
          <w:lang w:eastAsia="da-DK"/>
        </w:rPr>
        <w:t xml:space="preserve"> elever, som vurderes at have større udbytte af en praksisnær læringsform</w:t>
      </w:r>
      <w:r w:rsidR="00D04A4B">
        <w:rPr>
          <w:rFonts w:ascii="Times New Roman" w:hAnsi="Times New Roman"/>
          <w:sz w:val="24"/>
          <w:lang w:eastAsia="da-DK"/>
        </w:rPr>
        <w:t xml:space="preserve"> i en egentlig erhvervsklasse</w:t>
      </w:r>
      <w:r w:rsidR="006F5A5D" w:rsidRPr="00E577A1">
        <w:rPr>
          <w:rFonts w:ascii="Times New Roman" w:hAnsi="Times New Roman"/>
          <w:sz w:val="24"/>
          <w:lang w:eastAsia="da-DK"/>
        </w:rPr>
        <w:t xml:space="preserve"> end af traditionel klasseundervisning. </w:t>
      </w:r>
    </w:p>
    <w:p w14:paraId="46C7C3C1" w14:textId="77777777" w:rsidR="00F40EE0" w:rsidRDefault="00F40EE0" w:rsidP="006F5A5D">
      <w:pPr>
        <w:pStyle w:val="Ingenafstand"/>
        <w:spacing w:line="288" w:lineRule="auto"/>
        <w:jc w:val="left"/>
        <w:rPr>
          <w:rFonts w:ascii="Times New Roman" w:hAnsi="Times New Roman"/>
          <w:sz w:val="24"/>
          <w:lang w:eastAsia="da-DK"/>
        </w:rPr>
      </w:pPr>
    </w:p>
    <w:p w14:paraId="2880C530" w14:textId="667B402E" w:rsidR="00F40EE0" w:rsidRDefault="00F40EE0" w:rsidP="00F40EE0">
      <w:pPr>
        <w:pStyle w:val="Ingenafstand"/>
        <w:spacing w:line="288" w:lineRule="auto"/>
        <w:jc w:val="left"/>
        <w:rPr>
          <w:rFonts w:ascii="Times New Roman" w:hAnsi="Times New Roman"/>
          <w:sz w:val="24"/>
          <w:lang w:eastAsia="da-DK"/>
        </w:rPr>
      </w:pPr>
      <w:r>
        <w:rPr>
          <w:rFonts w:ascii="Times New Roman" w:hAnsi="Times New Roman"/>
          <w:sz w:val="24"/>
          <w:lang w:eastAsia="da-DK"/>
        </w:rPr>
        <w:t>Erhvervsklasser skal give elever mulighed for at stifte kendskab til det praktiske arbejdsmarked allerede i folkeskolen, idet elever i 9. og 10. klasse kan tilknyttes en virksomhed og få praktisk erfaring om arbejdslivet. Ordninge</w:t>
      </w:r>
      <w:r w:rsidR="00F84AD1">
        <w:rPr>
          <w:rFonts w:ascii="Times New Roman" w:hAnsi="Times New Roman"/>
          <w:sz w:val="24"/>
          <w:lang w:eastAsia="da-DK"/>
        </w:rPr>
        <w:t>rne</w:t>
      </w:r>
      <w:r>
        <w:rPr>
          <w:rFonts w:ascii="Times New Roman" w:hAnsi="Times New Roman"/>
          <w:sz w:val="24"/>
          <w:lang w:eastAsia="da-DK"/>
        </w:rPr>
        <w:t xml:space="preserve"> har samtidig til hensigt at styrke elevervens trivsel og motivation, skabe større variation på ældstetrinnet og bygge bro mellem skole og arbejdsmarked. Ordninge</w:t>
      </w:r>
      <w:r w:rsidR="00F84AD1">
        <w:rPr>
          <w:rFonts w:ascii="Times New Roman" w:hAnsi="Times New Roman"/>
          <w:sz w:val="24"/>
          <w:lang w:eastAsia="da-DK"/>
        </w:rPr>
        <w:t>rne</w:t>
      </w:r>
      <w:r>
        <w:rPr>
          <w:rFonts w:ascii="Times New Roman" w:hAnsi="Times New Roman"/>
          <w:sz w:val="24"/>
          <w:lang w:eastAsia="da-DK"/>
        </w:rPr>
        <w:t xml:space="preserve"> vil kunne tilrettelægges således, at eleverne tilbringer 1-2 dage om ugen hos en virksomhed, på en erhvervsuddannelse eller i et praktisk forløb arrangeret af elevens folkeskole. </w:t>
      </w:r>
    </w:p>
    <w:p w14:paraId="7980E083" w14:textId="77777777" w:rsidR="00F40EE0" w:rsidRDefault="00F40EE0" w:rsidP="006F5A5D">
      <w:pPr>
        <w:pStyle w:val="Ingenafstand"/>
        <w:spacing w:line="288" w:lineRule="auto"/>
        <w:jc w:val="left"/>
        <w:rPr>
          <w:rFonts w:ascii="Times New Roman" w:hAnsi="Times New Roman"/>
          <w:sz w:val="24"/>
          <w:lang w:eastAsia="da-DK"/>
        </w:rPr>
      </w:pPr>
    </w:p>
    <w:p w14:paraId="38A9B212" w14:textId="191084A6" w:rsidR="00F40EE0" w:rsidRPr="00E577A1" w:rsidRDefault="00F40EE0" w:rsidP="00F40EE0">
      <w:pPr>
        <w:pStyle w:val="Ingenafstand"/>
        <w:spacing w:line="288" w:lineRule="auto"/>
        <w:jc w:val="left"/>
        <w:rPr>
          <w:rFonts w:ascii="Times New Roman" w:hAnsi="Times New Roman"/>
          <w:sz w:val="24"/>
          <w:lang w:eastAsia="da-DK"/>
        </w:rPr>
      </w:pPr>
      <w:r w:rsidRPr="00E577A1">
        <w:rPr>
          <w:rFonts w:ascii="Times New Roman" w:hAnsi="Times New Roman"/>
          <w:sz w:val="24"/>
          <w:lang w:eastAsia="da-DK"/>
        </w:rPr>
        <w:t>Praktik og praktiske undervisningsforløb understøtte</w:t>
      </w:r>
      <w:r w:rsidR="00F84AD1">
        <w:rPr>
          <w:rFonts w:ascii="Times New Roman" w:hAnsi="Times New Roman"/>
          <w:sz w:val="24"/>
          <w:lang w:eastAsia="da-DK"/>
        </w:rPr>
        <w:t>s</w:t>
      </w:r>
      <w:r w:rsidRPr="00E577A1">
        <w:rPr>
          <w:rFonts w:ascii="Times New Roman" w:hAnsi="Times New Roman"/>
          <w:sz w:val="24"/>
          <w:lang w:eastAsia="da-DK"/>
        </w:rPr>
        <w:t xml:space="preserve"> gennem en praktisk forankret læring, at eleverne tilegner sig kundskaber og færdigheder, der forbereder til videre uddannelse og fremmer elevens alsidige udvikling. Gennem praktikken og praktiske undervisningsforløb opnår eleven kendskab til praksis ved at beskæftige sig med metoder, redskaber, materialer og værktøj. Videre skal ordningen medvirke til at styrke motivationen for elever, der ikke trives i en traditionel skoleform.</w:t>
      </w:r>
    </w:p>
    <w:p w14:paraId="612133C1" w14:textId="77777777" w:rsidR="00F40EE0" w:rsidRPr="00E577A1" w:rsidRDefault="00F40EE0" w:rsidP="00F40EE0">
      <w:pPr>
        <w:pStyle w:val="Ingenafstand"/>
        <w:spacing w:line="288" w:lineRule="auto"/>
        <w:jc w:val="left"/>
        <w:rPr>
          <w:rFonts w:ascii="Times New Roman" w:hAnsi="Times New Roman"/>
          <w:sz w:val="24"/>
          <w:lang w:eastAsia="da-DK"/>
        </w:rPr>
      </w:pPr>
    </w:p>
    <w:p w14:paraId="51CB5D70" w14:textId="77777777" w:rsidR="00F40EE0" w:rsidRPr="00E577A1" w:rsidRDefault="00F40EE0" w:rsidP="00F40EE0">
      <w:pPr>
        <w:pStyle w:val="Ingenafstand"/>
        <w:spacing w:line="288" w:lineRule="auto"/>
        <w:jc w:val="left"/>
        <w:rPr>
          <w:rFonts w:ascii="Times New Roman" w:hAnsi="Times New Roman"/>
          <w:sz w:val="24"/>
          <w:lang w:eastAsia="da-DK"/>
        </w:rPr>
      </w:pPr>
      <w:r w:rsidRPr="00E577A1">
        <w:rPr>
          <w:rFonts w:ascii="Times New Roman" w:hAnsi="Times New Roman"/>
          <w:sz w:val="24"/>
          <w:lang w:eastAsia="da-DK"/>
        </w:rPr>
        <w:t xml:space="preserve">Formålet med ordningen er også at få flere unge til at vælge en erhvervsuddannelse. </w:t>
      </w:r>
    </w:p>
    <w:p w14:paraId="7771B82D" w14:textId="77777777" w:rsidR="00F40EE0" w:rsidRPr="00E577A1" w:rsidRDefault="00F40EE0" w:rsidP="006F5A5D">
      <w:pPr>
        <w:pStyle w:val="Ingenafstand"/>
        <w:spacing w:line="288" w:lineRule="auto"/>
        <w:jc w:val="left"/>
        <w:rPr>
          <w:rFonts w:ascii="Times New Roman" w:hAnsi="Times New Roman"/>
          <w:sz w:val="24"/>
          <w:lang w:eastAsia="da-DK"/>
        </w:rPr>
      </w:pPr>
    </w:p>
    <w:p w14:paraId="2A7DC838" w14:textId="1FD8AF39" w:rsidR="00B45B1F" w:rsidRPr="00E577A1" w:rsidRDefault="00B45B1F" w:rsidP="00B45B1F">
      <w:pPr>
        <w:spacing w:line="288" w:lineRule="auto"/>
      </w:pPr>
      <w:r>
        <w:t>Der er i øvrigt karakteristisk for erhvervsklasseordningen, at det vil være den enkelte kommunalbestyrelse</w:t>
      </w:r>
      <w:r w:rsidR="00F84AD1">
        <w:t xml:space="preserve"> at</w:t>
      </w:r>
      <w:r>
        <w:t xml:space="preserve"> fastlægge udformning</w:t>
      </w:r>
      <w:r w:rsidR="00F84AD1">
        <w:t>en</w:t>
      </w:r>
      <w:r>
        <w:t xml:space="preserve"> og </w:t>
      </w:r>
      <w:r w:rsidR="00F84AD1">
        <w:t xml:space="preserve">det konkrete </w:t>
      </w:r>
      <w:r>
        <w:t>indhold af kommune</w:t>
      </w:r>
      <w:r w:rsidR="00F84AD1">
        <w:t>n</w:t>
      </w:r>
      <w:r>
        <w:t xml:space="preserve">s erhvervsklasseordning. </w:t>
      </w:r>
      <w:r w:rsidR="006F5A5D">
        <w:t>Det antages i den forbindelse, at der vil være tale om ordninger, hvorefter</w:t>
      </w:r>
      <w:r w:rsidRPr="00E577A1">
        <w:t xml:space="preserve"> eleverne får mulighed for 1-</w:t>
      </w:r>
      <w:r w:rsidR="00D94173">
        <w:t>2</w:t>
      </w:r>
      <w:r w:rsidRPr="00E577A1">
        <w:t xml:space="preserve"> ugentlige dage i praktik i løbet af skoleåret. </w:t>
      </w:r>
      <w:r w:rsidR="006F5A5D">
        <w:t>Det må i den forbindelse forventes, at p</w:t>
      </w:r>
      <w:r w:rsidRPr="00E577A1">
        <w:t xml:space="preserve">raktikken tilrettelægges i samarbejde med lokale virksomheder og offentlige institutioner, og </w:t>
      </w:r>
      <w:r w:rsidR="00F84AD1">
        <w:t>at der</w:t>
      </w:r>
      <w:r w:rsidRPr="00E577A1">
        <w:t xml:space="preserve"> sikres</w:t>
      </w:r>
      <w:r w:rsidR="00F84AD1">
        <w:t xml:space="preserve"> </w:t>
      </w:r>
      <w:r w:rsidRPr="00E577A1">
        <w:t>klare aftaler om rammer, indhold og tilsyn.</w:t>
      </w:r>
    </w:p>
    <w:p w14:paraId="46502229" w14:textId="77777777" w:rsidR="0075059C" w:rsidRDefault="0075059C" w:rsidP="00E577A1">
      <w:pPr>
        <w:spacing w:line="288" w:lineRule="auto"/>
      </w:pPr>
    </w:p>
    <w:p w14:paraId="55BDE99B" w14:textId="1EB8A099" w:rsidR="00BD2893" w:rsidRDefault="00BD2893" w:rsidP="00E577A1">
      <w:pPr>
        <w:spacing w:line="288" w:lineRule="auto"/>
      </w:pPr>
      <w:r>
        <w:t xml:space="preserve">Det er samtidig et krav, at en erhvervsklasseordning </w:t>
      </w:r>
      <w:r w:rsidR="002D6EAF">
        <w:t>opfylder det timetal, der gælder for 9.</w:t>
      </w:r>
      <w:r w:rsidR="00BD24DF">
        <w:t xml:space="preserve"> og 10.</w:t>
      </w:r>
      <w:r w:rsidR="002D6EAF">
        <w:t xml:space="preserve"> klassetrin, jf. </w:t>
      </w:r>
      <w:r w:rsidR="000E120F">
        <w:t xml:space="preserve">§ 13 a, </w:t>
      </w:r>
      <w:r w:rsidR="002D6EAF">
        <w:t>stk. 2.</w:t>
      </w:r>
    </w:p>
    <w:p w14:paraId="30A87415" w14:textId="77777777" w:rsidR="00BD2893" w:rsidRDefault="00BD2893" w:rsidP="00E577A1">
      <w:pPr>
        <w:spacing w:line="288" w:lineRule="auto"/>
      </w:pPr>
    </w:p>
    <w:p w14:paraId="33F3DD4A" w14:textId="15C36A0B" w:rsidR="00995196" w:rsidRDefault="00C03775" w:rsidP="00E577A1">
      <w:pPr>
        <w:spacing w:line="288" w:lineRule="auto"/>
      </w:pPr>
      <w:r>
        <w:t>E</w:t>
      </w:r>
      <w:r w:rsidR="00995196">
        <w:t>lev</w:t>
      </w:r>
      <w:r w:rsidR="00391FB9">
        <w:t>en</w:t>
      </w:r>
      <w:r w:rsidR="00995196">
        <w:t xml:space="preserve"> </w:t>
      </w:r>
      <w:r>
        <w:t xml:space="preserve">skal samtidig have </w:t>
      </w:r>
      <w:r w:rsidR="00995196">
        <w:t>mulighed for at skifte tilbage til den almindelige undervisning</w:t>
      </w:r>
      <w:r w:rsidR="00391FB9">
        <w:t>,</w:t>
      </w:r>
      <w:r w:rsidR="00995196">
        <w:t xml:space="preserve"> u</w:t>
      </w:r>
      <w:r w:rsidR="00BD2893">
        <w:t>agtet</w:t>
      </w:r>
      <w:r w:rsidR="00995196">
        <w:t xml:space="preserve"> hvordan kommunalbestyrelsen har tilrettelagt ordningen i den konkrete kommune, jf. </w:t>
      </w:r>
      <w:r w:rsidR="000E120F">
        <w:t xml:space="preserve">§ 13 a, </w:t>
      </w:r>
      <w:r w:rsidR="00995196">
        <w:t xml:space="preserve">stk. 3. </w:t>
      </w:r>
    </w:p>
    <w:p w14:paraId="7A12D279" w14:textId="77777777" w:rsidR="00AC001E" w:rsidRDefault="00AC001E" w:rsidP="00E577A1">
      <w:pPr>
        <w:spacing w:line="288" w:lineRule="auto"/>
      </w:pPr>
    </w:p>
    <w:p w14:paraId="518C979B" w14:textId="0AA56928" w:rsidR="00F40EE0" w:rsidRPr="00E577A1" w:rsidRDefault="00BA434B" w:rsidP="00F40EE0">
      <w:pPr>
        <w:pStyle w:val="Ingenafstand"/>
        <w:spacing w:line="288" w:lineRule="auto"/>
        <w:jc w:val="left"/>
        <w:rPr>
          <w:rFonts w:ascii="Times New Roman" w:hAnsi="Times New Roman"/>
          <w:sz w:val="24"/>
          <w:lang w:eastAsia="da-DK"/>
        </w:rPr>
      </w:pPr>
      <w:r w:rsidRPr="0022412C">
        <w:rPr>
          <w:rFonts w:ascii="Times New Roman" w:hAnsi="Times New Roman"/>
          <w:sz w:val="24"/>
        </w:rPr>
        <w:t>Uanset den præcise tilrettelæggelse af den konkrete ordning er det et krav, at e</w:t>
      </w:r>
      <w:r w:rsidR="00E577A1" w:rsidRPr="0022412C">
        <w:rPr>
          <w:rFonts w:ascii="Times New Roman" w:hAnsi="Times New Roman"/>
          <w:sz w:val="24"/>
        </w:rPr>
        <w:t xml:space="preserve">leverne som minimum </w:t>
      </w:r>
      <w:r w:rsidRPr="0022412C">
        <w:rPr>
          <w:rFonts w:ascii="Times New Roman" w:hAnsi="Times New Roman"/>
          <w:sz w:val="24"/>
        </w:rPr>
        <w:t xml:space="preserve">skal </w:t>
      </w:r>
      <w:r w:rsidR="00E577A1" w:rsidRPr="0022412C">
        <w:rPr>
          <w:rFonts w:ascii="Times New Roman" w:hAnsi="Times New Roman"/>
          <w:sz w:val="24"/>
        </w:rPr>
        <w:t>modtage undervisning i matematik og grønlandsk</w:t>
      </w:r>
      <w:r w:rsidR="00995196" w:rsidRPr="0022412C">
        <w:rPr>
          <w:rFonts w:ascii="Times New Roman" w:hAnsi="Times New Roman"/>
          <w:sz w:val="24"/>
        </w:rPr>
        <w:t xml:space="preserve">, jf. </w:t>
      </w:r>
      <w:r w:rsidR="000E120F">
        <w:rPr>
          <w:rFonts w:ascii="Times New Roman" w:hAnsi="Times New Roman"/>
          <w:sz w:val="24"/>
        </w:rPr>
        <w:t xml:space="preserve">§ 13 b, </w:t>
      </w:r>
      <w:r w:rsidR="00995196" w:rsidRPr="0022412C">
        <w:rPr>
          <w:rFonts w:ascii="Times New Roman" w:hAnsi="Times New Roman"/>
          <w:sz w:val="24"/>
        </w:rPr>
        <w:t xml:space="preserve">stk. </w:t>
      </w:r>
      <w:r w:rsidR="000E120F">
        <w:rPr>
          <w:rFonts w:ascii="Times New Roman" w:hAnsi="Times New Roman"/>
          <w:sz w:val="24"/>
        </w:rPr>
        <w:t>1</w:t>
      </w:r>
      <w:r w:rsidR="00E577A1" w:rsidRPr="0022412C">
        <w:rPr>
          <w:rFonts w:ascii="Times New Roman" w:hAnsi="Times New Roman"/>
          <w:sz w:val="24"/>
        </w:rPr>
        <w:t xml:space="preserve">. Undervisningen skal </w:t>
      </w:r>
      <w:r w:rsidRPr="0022412C">
        <w:rPr>
          <w:rFonts w:ascii="Times New Roman" w:hAnsi="Times New Roman"/>
          <w:sz w:val="24"/>
        </w:rPr>
        <w:t xml:space="preserve">desuden </w:t>
      </w:r>
      <w:r w:rsidR="00E577A1" w:rsidRPr="0022412C">
        <w:rPr>
          <w:rFonts w:ascii="Times New Roman" w:hAnsi="Times New Roman"/>
          <w:sz w:val="24"/>
        </w:rPr>
        <w:t>tilpasses den enkelte elevs forudsætninger og behov.</w:t>
      </w:r>
      <w:r w:rsidR="00C93C4F" w:rsidRPr="00C93C4F">
        <w:rPr>
          <w:rFonts w:ascii="Times New Roman" w:hAnsi="Times New Roman"/>
          <w:sz w:val="24"/>
          <w:lang w:eastAsia="da-DK"/>
        </w:rPr>
        <w:t xml:space="preserve"> Ordningen vil være ensbetydende med, at der gives elever mulighed for at gennemføre folkeskolens afsluttende </w:t>
      </w:r>
      <w:r w:rsidR="00C93C4F" w:rsidRPr="00C93C4F">
        <w:rPr>
          <w:rFonts w:ascii="Times New Roman" w:hAnsi="Times New Roman"/>
          <w:sz w:val="24"/>
          <w:lang w:eastAsia="da-DK"/>
        </w:rPr>
        <w:lastRenderedPageBreak/>
        <w:t xml:space="preserve">evaluering, men med en anden tilrettelæggelse af både undervisningen og folkeskolens afsluttende evaluering. Eleverne undervises i færre fag end deres klassekammerater, dog minimum i grønlandsk og matematik, jf. § 13 </w:t>
      </w:r>
      <w:r w:rsidR="00FB31C3">
        <w:rPr>
          <w:rFonts w:ascii="Times New Roman" w:hAnsi="Times New Roman"/>
          <w:sz w:val="24"/>
          <w:lang w:eastAsia="da-DK"/>
        </w:rPr>
        <w:t>b</w:t>
      </w:r>
      <w:r w:rsidR="00C93C4F" w:rsidRPr="00C93C4F">
        <w:rPr>
          <w:rFonts w:ascii="Times New Roman" w:hAnsi="Times New Roman"/>
          <w:sz w:val="24"/>
          <w:lang w:eastAsia="da-DK"/>
        </w:rPr>
        <w:t xml:space="preserve">, stk. </w:t>
      </w:r>
      <w:r w:rsidR="00FB31C3">
        <w:rPr>
          <w:rFonts w:ascii="Times New Roman" w:hAnsi="Times New Roman"/>
          <w:sz w:val="24"/>
          <w:lang w:eastAsia="da-DK"/>
        </w:rPr>
        <w:t>1</w:t>
      </w:r>
      <w:r w:rsidR="00C93C4F" w:rsidRPr="00C93C4F">
        <w:rPr>
          <w:rFonts w:ascii="Times New Roman" w:hAnsi="Times New Roman"/>
          <w:sz w:val="24"/>
          <w:lang w:eastAsia="da-DK"/>
        </w:rPr>
        <w:t xml:space="preserve">, idet en væsentlig del af skolegangen tilbringes i praktik i virksomheder, på en erhvervsuddannelse eller i et af skolen arrangeret praktisk undervisningsforløb. </w:t>
      </w:r>
      <w:r w:rsidR="00F40EE0">
        <w:rPr>
          <w:rFonts w:ascii="Times New Roman" w:hAnsi="Times New Roman"/>
          <w:sz w:val="24"/>
          <w:lang w:eastAsia="da-DK"/>
        </w:rPr>
        <w:t>E</w:t>
      </w:r>
      <w:r w:rsidR="00F40EE0" w:rsidRPr="00E577A1">
        <w:rPr>
          <w:rFonts w:ascii="Times New Roman" w:hAnsi="Times New Roman"/>
          <w:sz w:val="24"/>
          <w:lang w:eastAsia="da-DK"/>
        </w:rPr>
        <w:t>lever</w:t>
      </w:r>
      <w:r w:rsidR="00F40EE0">
        <w:rPr>
          <w:rFonts w:ascii="Times New Roman" w:hAnsi="Times New Roman"/>
          <w:sz w:val="24"/>
          <w:lang w:eastAsia="da-DK"/>
        </w:rPr>
        <w:t>ne</w:t>
      </w:r>
      <w:r w:rsidR="00F40EE0" w:rsidRPr="00E577A1">
        <w:rPr>
          <w:rFonts w:ascii="Times New Roman" w:hAnsi="Times New Roman"/>
          <w:sz w:val="24"/>
          <w:lang w:eastAsia="da-DK"/>
        </w:rPr>
        <w:t xml:space="preserve"> i </w:t>
      </w:r>
      <w:r w:rsidR="00F40EE0">
        <w:rPr>
          <w:rFonts w:ascii="Times New Roman" w:hAnsi="Times New Roman"/>
          <w:sz w:val="24"/>
          <w:lang w:eastAsia="da-DK"/>
        </w:rPr>
        <w:t>10</w:t>
      </w:r>
      <w:r w:rsidR="00F40EE0" w:rsidRPr="00E577A1">
        <w:rPr>
          <w:rFonts w:ascii="Times New Roman" w:hAnsi="Times New Roman"/>
          <w:sz w:val="24"/>
          <w:lang w:eastAsia="da-DK"/>
        </w:rPr>
        <w:t xml:space="preserve">. klasse </w:t>
      </w:r>
      <w:r w:rsidR="00F40EE0">
        <w:rPr>
          <w:rFonts w:ascii="Times New Roman" w:hAnsi="Times New Roman"/>
          <w:sz w:val="24"/>
          <w:lang w:eastAsia="da-DK"/>
        </w:rPr>
        <w:t>vil således kunne</w:t>
      </w:r>
      <w:r w:rsidR="00F40EE0" w:rsidRPr="00E577A1">
        <w:rPr>
          <w:rFonts w:ascii="Times New Roman" w:hAnsi="Times New Roman"/>
          <w:sz w:val="24"/>
          <w:lang w:eastAsia="da-DK"/>
        </w:rPr>
        <w:t xml:space="preserve"> afslutte folkeskolen med en mere praksisorienteret skolegang, der kombinerer undervisningen i folkeskolen i fagene </w:t>
      </w:r>
      <w:r w:rsidR="00F40EE0">
        <w:rPr>
          <w:rFonts w:ascii="Times New Roman" w:hAnsi="Times New Roman"/>
          <w:sz w:val="24"/>
          <w:lang w:eastAsia="da-DK"/>
        </w:rPr>
        <w:t>grønlandsk</w:t>
      </w:r>
      <w:r w:rsidR="00F40EE0" w:rsidRPr="00E577A1">
        <w:rPr>
          <w:rFonts w:ascii="Times New Roman" w:hAnsi="Times New Roman"/>
          <w:sz w:val="24"/>
          <w:lang w:eastAsia="da-DK"/>
        </w:rPr>
        <w:t xml:space="preserve"> og matematik med praktik i virksomheder eller praktiske undervisningsforløb. </w:t>
      </w:r>
    </w:p>
    <w:p w14:paraId="12AC1D8F" w14:textId="301B7FE4" w:rsidR="00E577A1" w:rsidRPr="00C93C4F" w:rsidRDefault="00E577A1" w:rsidP="00E577A1">
      <w:pPr>
        <w:spacing w:line="288" w:lineRule="auto"/>
      </w:pPr>
    </w:p>
    <w:p w14:paraId="3EA704E9" w14:textId="093DB2AD" w:rsidR="00F40EE0" w:rsidRPr="00E577A1" w:rsidRDefault="00D05600" w:rsidP="00F40EE0">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Det foreslås samtidig, at der ved afslutningen af 10. klassetrin ved siden af de øvrige fag, som eleven afslutter, tilrettelægges en særlig afsluttende evaluering for elever i en erhvervsklasse i form af en afsluttende evalueringssamtale, jf. § 13 </w:t>
      </w:r>
      <w:r w:rsidR="00FB31C3">
        <w:rPr>
          <w:rFonts w:ascii="Times New Roman" w:hAnsi="Times New Roman"/>
          <w:sz w:val="24"/>
          <w:lang w:eastAsia="da-DK"/>
        </w:rPr>
        <w:t>b</w:t>
      </w:r>
      <w:r>
        <w:rPr>
          <w:rFonts w:ascii="Times New Roman" w:hAnsi="Times New Roman"/>
          <w:sz w:val="24"/>
          <w:lang w:eastAsia="da-DK"/>
        </w:rPr>
        <w:t xml:space="preserve">, stk. </w:t>
      </w:r>
      <w:r w:rsidR="00FB31C3">
        <w:rPr>
          <w:rFonts w:ascii="Times New Roman" w:hAnsi="Times New Roman"/>
          <w:sz w:val="24"/>
          <w:lang w:eastAsia="da-DK"/>
        </w:rPr>
        <w:t>3</w:t>
      </w:r>
      <w:r>
        <w:rPr>
          <w:rFonts w:ascii="Times New Roman" w:hAnsi="Times New Roman"/>
          <w:sz w:val="24"/>
          <w:lang w:eastAsia="da-DK"/>
        </w:rPr>
        <w:t>.</w:t>
      </w:r>
      <w:r w:rsidR="00F40EE0">
        <w:rPr>
          <w:rFonts w:ascii="Times New Roman" w:hAnsi="Times New Roman"/>
          <w:sz w:val="24"/>
          <w:lang w:eastAsia="da-DK"/>
        </w:rPr>
        <w:t xml:space="preserve"> </w:t>
      </w:r>
    </w:p>
    <w:p w14:paraId="652CE2A8" w14:textId="77777777" w:rsidR="00D05600" w:rsidRDefault="00D05600" w:rsidP="00E577A1">
      <w:pPr>
        <w:spacing w:line="288" w:lineRule="auto"/>
      </w:pPr>
    </w:p>
    <w:p w14:paraId="6E8E4138" w14:textId="1EFC59C3" w:rsidR="00E70BF6" w:rsidRDefault="00E70BF6" w:rsidP="00E577A1">
      <w:pPr>
        <w:spacing w:line="288" w:lineRule="auto"/>
      </w:pPr>
      <w:r>
        <w:t>Det er desuden en forudsætning for godkendelse af en ansøgning om en konkret erhvervsklasseordning, at kommunalbestyrelsen har indgået en aftale med en brancheskole eller anden relevant uddannelsesinstitution, der udbyder erhvervsuddannelser</w:t>
      </w:r>
      <w:r w:rsidR="00B45B1F">
        <w:t xml:space="preserve">, jf. </w:t>
      </w:r>
      <w:r w:rsidR="00FB31C3">
        <w:t xml:space="preserve">§ 13, c, </w:t>
      </w:r>
      <w:r w:rsidR="00B45B1F">
        <w:t xml:space="preserve">stk. </w:t>
      </w:r>
      <w:r w:rsidR="00FB31C3">
        <w:t>1</w:t>
      </w:r>
      <w:r>
        <w:t xml:space="preserve">. </w:t>
      </w:r>
    </w:p>
    <w:p w14:paraId="02E9EBE5" w14:textId="77777777" w:rsidR="00E577A1" w:rsidRPr="00E577A1" w:rsidRDefault="00E577A1" w:rsidP="00E577A1">
      <w:pPr>
        <w:spacing w:line="288" w:lineRule="auto"/>
      </w:pPr>
    </w:p>
    <w:p w14:paraId="1AD336D2" w14:textId="520C492F" w:rsidR="00E577A1" w:rsidRPr="006F5A5D" w:rsidRDefault="006F5A5D" w:rsidP="00E577A1">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Endvidere skal kommunalbestyrelsen indgå aftale </w:t>
      </w:r>
      <w:r w:rsidR="00391FB9">
        <w:rPr>
          <w:rFonts w:ascii="Times New Roman" w:hAnsi="Times New Roman"/>
          <w:sz w:val="24"/>
          <w:lang w:eastAsia="da-DK"/>
        </w:rPr>
        <w:t>med</w:t>
      </w:r>
      <w:r>
        <w:rPr>
          <w:rFonts w:ascii="Times New Roman" w:hAnsi="Times New Roman"/>
          <w:sz w:val="24"/>
          <w:lang w:eastAsia="da-DK"/>
        </w:rPr>
        <w:t xml:space="preserve"> den relevante brancheskole eller uddannelsesinstitution om antallet af elever, der optages, jf. </w:t>
      </w:r>
      <w:r w:rsidR="00FB31C3">
        <w:rPr>
          <w:rFonts w:ascii="Times New Roman" w:hAnsi="Times New Roman"/>
          <w:sz w:val="24"/>
          <w:lang w:eastAsia="da-DK"/>
        </w:rPr>
        <w:t xml:space="preserve">§ 13 c, stk. </w:t>
      </w:r>
      <w:r>
        <w:rPr>
          <w:rFonts w:ascii="Times New Roman" w:hAnsi="Times New Roman"/>
          <w:sz w:val="24"/>
          <w:lang w:eastAsia="da-DK"/>
        </w:rPr>
        <w:t xml:space="preserve">stk. </w:t>
      </w:r>
      <w:r w:rsidR="00FB31C3">
        <w:rPr>
          <w:rFonts w:ascii="Times New Roman" w:hAnsi="Times New Roman"/>
          <w:sz w:val="24"/>
          <w:lang w:eastAsia="da-DK"/>
        </w:rPr>
        <w:t>2</w:t>
      </w:r>
      <w:r>
        <w:rPr>
          <w:rFonts w:ascii="Times New Roman" w:hAnsi="Times New Roman"/>
          <w:sz w:val="24"/>
          <w:lang w:eastAsia="da-DK"/>
        </w:rPr>
        <w:t xml:space="preserve">. </w:t>
      </w:r>
      <w:r w:rsidR="00E577A1" w:rsidRPr="00E577A1">
        <w:rPr>
          <w:rFonts w:ascii="Times New Roman" w:hAnsi="Times New Roman"/>
          <w:sz w:val="24"/>
          <w:lang w:eastAsia="da-DK"/>
        </w:rPr>
        <w:t>Både elever fra alm</w:t>
      </w:r>
      <w:r>
        <w:rPr>
          <w:rFonts w:ascii="Times New Roman" w:hAnsi="Times New Roman"/>
          <w:sz w:val="24"/>
          <w:lang w:eastAsia="da-DK"/>
        </w:rPr>
        <w:t>indelige</w:t>
      </w:r>
      <w:r w:rsidR="00E577A1" w:rsidRPr="00E577A1">
        <w:rPr>
          <w:rFonts w:ascii="Times New Roman" w:hAnsi="Times New Roman"/>
          <w:sz w:val="24"/>
          <w:lang w:eastAsia="da-DK"/>
        </w:rPr>
        <w:t xml:space="preserve"> klasser og elever, der er henvist til specialundervisning og anden specialpædagogisk bistand</w:t>
      </w:r>
      <w:r w:rsidR="00391FB9">
        <w:rPr>
          <w:rFonts w:ascii="Times New Roman" w:hAnsi="Times New Roman"/>
          <w:sz w:val="24"/>
          <w:lang w:eastAsia="da-DK"/>
        </w:rPr>
        <w:t>,</w:t>
      </w:r>
      <w:r w:rsidR="00E577A1" w:rsidRPr="00E577A1">
        <w:rPr>
          <w:rFonts w:ascii="Times New Roman" w:hAnsi="Times New Roman"/>
          <w:sz w:val="24"/>
          <w:lang w:eastAsia="da-DK"/>
        </w:rPr>
        <w:t xml:space="preserve"> vil kunne indgå i en erhvervsklasseordning.</w:t>
      </w:r>
    </w:p>
    <w:p w14:paraId="33EACCC3" w14:textId="77777777" w:rsidR="00E577A1" w:rsidRDefault="00E577A1" w:rsidP="00E577A1">
      <w:pPr>
        <w:pStyle w:val="Ingenafstand"/>
        <w:spacing w:line="288" w:lineRule="auto"/>
        <w:jc w:val="left"/>
        <w:rPr>
          <w:rFonts w:ascii="Times New Roman" w:hAnsi="Times New Roman"/>
          <w:sz w:val="24"/>
          <w:u w:val="single"/>
          <w:lang w:eastAsia="da-DK"/>
        </w:rPr>
      </w:pPr>
    </w:p>
    <w:p w14:paraId="7F1A0E49" w14:textId="58FD10FD" w:rsidR="005D31AA" w:rsidRDefault="005D31AA" w:rsidP="005D31AA">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Desuden påhviler det kommunalbestyrelsen at føre tilsyn med de praktiske forløb, hvad enten de foregår på en virksomhed eller på en uddannelsesinstitution, jf. § 13 </w:t>
      </w:r>
      <w:r w:rsidR="00FB31C3">
        <w:rPr>
          <w:rFonts w:ascii="Times New Roman" w:hAnsi="Times New Roman"/>
          <w:sz w:val="24"/>
          <w:lang w:eastAsia="da-DK"/>
        </w:rPr>
        <w:t>c</w:t>
      </w:r>
      <w:r>
        <w:rPr>
          <w:rFonts w:ascii="Times New Roman" w:hAnsi="Times New Roman"/>
          <w:sz w:val="24"/>
          <w:lang w:eastAsia="da-DK"/>
        </w:rPr>
        <w:t xml:space="preserve">, stk. </w:t>
      </w:r>
      <w:r w:rsidR="00FB31C3">
        <w:rPr>
          <w:rFonts w:ascii="Times New Roman" w:hAnsi="Times New Roman"/>
          <w:sz w:val="24"/>
          <w:lang w:eastAsia="da-DK"/>
        </w:rPr>
        <w:t>3</w:t>
      </w:r>
      <w:r>
        <w:rPr>
          <w:rFonts w:ascii="Times New Roman" w:hAnsi="Times New Roman"/>
          <w:sz w:val="24"/>
          <w:lang w:eastAsia="da-DK"/>
        </w:rPr>
        <w:t xml:space="preserve">. </w:t>
      </w:r>
    </w:p>
    <w:p w14:paraId="47402FD4" w14:textId="77777777" w:rsidR="005D31AA" w:rsidRPr="00E577A1" w:rsidRDefault="005D31AA" w:rsidP="00E577A1">
      <w:pPr>
        <w:pStyle w:val="Ingenafstand"/>
        <w:spacing w:line="288" w:lineRule="auto"/>
        <w:jc w:val="left"/>
        <w:rPr>
          <w:rFonts w:ascii="Times New Roman" w:hAnsi="Times New Roman"/>
          <w:sz w:val="24"/>
          <w:u w:val="single"/>
          <w:lang w:eastAsia="da-DK"/>
        </w:rPr>
      </w:pPr>
    </w:p>
    <w:p w14:paraId="78F9D1B5" w14:textId="612530E1" w:rsidR="005D31AA" w:rsidRPr="00E577A1" w:rsidRDefault="005D31AA" w:rsidP="005D31AA">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Forslaget indeholder holder i § 13 </w:t>
      </w:r>
      <w:r w:rsidR="00FB31C3">
        <w:rPr>
          <w:rFonts w:ascii="Times New Roman" w:hAnsi="Times New Roman"/>
          <w:sz w:val="24"/>
          <w:lang w:eastAsia="da-DK"/>
        </w:rPr>
        <w:t>3</w:t>
      </w:r>
      <w:r>
        <w:rPr>
          <w:rFonts w:ascii="Times New Roman" w:hAnsi="Times New Roman"/>
          <w:sz w:val="24"/>
          <w:lang w:eastAsia="da-DK"/>
        </w:rPr>
        <w:t xml:space="preserve"> en bemyndigelsesbestemmelse. </w:t>
      </w:r>
      <w:r w:rsidR="00BD24DF">
        <w:rPr>
          <w:rFonts w:ascii="Times New Roman" w:hAnsi="Times New Roman"/>
          <w:sz w:val="24"/>
          <w:lang w:eastAsia="da-DK"/>
        </w:rPr>
        <w:t xml:space="preserve">I forhold til spørgsmålet om bemyndigelsens anvendelse henvises der til bemærkningerne til § 13 </w:t>
      </w:r>
      <w:r w:rsidR="00FB31C3">
        <w:rPr>
          <w:rFonts w:ascii="Times New Roman" w:hAnsi="Times New Roman"/>
          <w:sz w:val="24"/>
          <w:lang w:eastAsia="da-DK"/>
        </w:rPr>
        <w:t>d</w:t>
      </w:r>
      <w:r w:rsidR="00B85236">
        <w:rPr>
          <w:rFonts w:ascii="Times New Roman" w:hAnsi="Times New Roman"/>
          <w:sz w:val="24"/>
          <w:lang w:eastAsia="da-DK"/>
        </w:rPr>
        <w:t>.</w:t>
      </w:r>
      <w:r>
        <w:rPr>
          <w:rFonts w:ascii="Times New Roman" w:hAnsi="Times New Roman"/>
          <w:sz w:val="24"/>
          <w:lang w:eastAsia="da-DK"/>
        </w:rPr>
        <w:t xml:space="preserve">  </w:t>
      </w:r>
    </w:p>
    <w:p w14:paraId="5F933077" w14:textId="77777777" w:rsidR="00E577A1" w:rsidRDefault="00E577A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0A0ADAF0"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b/>
        </w:rPr>
        <w:t>3. Økonomiske og administrative konsekvenser for det offentlige</w:t>
      </w:r>
    </w:p>
    <w:p w14:paraId="0AD3BBFE" w14:textId="406D4C9E" w:rsidR="00D26383" w:rsidRPr="002B5753" w:rsidRDefault="00D26383" w:rsidP="00D26383">
      <w:pPr>
        <w:spacing w:line="276" w:lineRule="auto"/>
        <w:jc w:val="both"/>
        <w:rPr>
          <w:bCs/>
        </w:rPr>
      </w:pPr>
      <w:r w:rsidRPr="002B5753">
        <w:rPr>
          <w:bCs/>
        </w:rPr>
        <w:t>Indførelsen af færre fag</w:t>
      </w:r>
      <w:r>
        <w:rPr>
          <w:bCs/>
        </w:rPr>
        <w:t>, færre timer og færre skoledage på yngstetrinnet</w:t>
      </w:r>
      <w:r w:rsidRPr="002B5753">
        <w:rPr>
          <w:bCs/>
        </w:rPr>
        <w:t xml:space="preserve"> og erhvervsorienterede forløb </w:t>
      </w:r>
      <w:r>
        <w:rPr>
          <w:bCs/>
        </w:rPr>
        <w:t xml:space="preserve">på ældstetrinnet </w:t>
      </w:r>
      <w:r w:rsidRPr="002B5753">
        <w:rPr>
          <w:bCs/>
        </w:rPr>
        <w:t xml:space="preserve">forventes ikke </w:t>
      </w:r>
      <w:r w:rsidR="003D48E7">
        <w:rPr>
          <w:bCs/>
        </w:rPr>
        <w:t xml:space="preserve">i forhold til Selvstyret </w:t>
      </w:r>
      <w:r w:rsidR="00E454EA">
        <w:rPr>
          <w:bCs/>
        </w:rPr>
        <w:t>at medføre</w:t>
      </w:r>
      <w:r w:rsidRPr="002B5753">
        <w:rPr>
          <w:bCs/>
        </w:rPr>
        <w:t xml:space="preserve"> væsentlige merudgifter samlet set, men en omstilling af ressourcer inden for de eksisterende økonomiske rammer.</w:t>
      </w:r>
    </w:p>
    <w:p w14:paraId="77DFAD34" w14:textId="77777777" w:rsidR="00D26383" w:rsidRPr="002B5753" w:rsidRDefault="00D26383" w:rsidP="00D26383">
      <w:pPr>
        <w:spacing w:line="276" w:lineRule="auto"/>
        <w:jc w:val="both"/>
        <w:rPr>
          <w:bCs/>
        </w:rPr>
      </w:pPr>
    </w:p>
    <w:p w14:paraId="4C623C24" w14:textId="1E129292" w:rsidR="00D26383" w:rsidRPr="003D48E7" w:rsidRDefault="00D26383" w:rsidP="003D48E7">
      <w:pPr>
        <w:spacing w:line="276" w:lineRule="auto"/>
        <w:jc w:val="both"/>
        <w:rPr>
          <w:bCs/>
        </w:rPr>
      </w:pPr>
      <w:r w:rsidRPr="002B5753">
        <w:rPr>
          <w:bCs/>
        </w:rPr>
        <w:t xml:space="preserve">Der vil </w:t>
      </w:r>
      <w:r w:rsidR="003D48E7">
        <w:rPr>
          <w:bCs/>
        </w:rPr>
        <w:t>således</w:t>
      </w:r>
      <w:r w:rsidRPr="002B5753">
        <w:rPr>
          <w:bCs/>
        </w:rPr>
        <w:t xml:space="preserve"> være behov for</w:t>
      </w:r>
      <w:r w:rsidR="003D48E7">
        <w:rPr>
          <w:bCs/>
        </w:rPr>
        <w:t xml:space="preserve"> udarbejdelse</w:t>
      </w:r>
      <w:r w:rsidRPr="003D48E7">
        <w:rPr>
          <w:bCs/>
        </w:rPr>
        <w:t xml:space="preserve"> af nye læreplaner, undervisningsmaterialer og læremidler til de samlede fagområder.</w:t>
      </w:r>
    </w:p>
    <w:p w14:paraId="6BA7F190" w14:textId="77777777" w:rsidR="00D26383" w:rsidRDefault="00D26383" w:rsidP="00D26383">
      <w:pPr>
        <w:spacing w:line="276" w:lineRule="auto"/>
        <w:jc w:val="both"/>
        <w:rPr>
          <w:bCs/>
        </w:rPr>
      </w:pPr>
    </w:p>
    <w:p w14:paraId="13BC062D" w14:textId="6338B75D" w:rsidR="008166A2" w:rsidRDefault="008166A2" w:rsidP="00D26383">
      <w:pPr>
        <w:spacing w:line="276" w:lineRule="auto"/>
        <w:jc w:val="both"/>
        <w:rPr>
          <w:bCs/>
        </w:rPr>
      </w:pPr>
      <w:r>
        <w:rPr>
          <w:bCs/>
        </w:rPr>
        <w:t xml:space="preserve">Det er samtidig vurderingen, at der vil blive behov for at etablere </w:t>
      </w:r>
      <w:r w:rsidRPr="002B5753">
        <w:rPr>
          <w:bCs/>
        </w:rPr>
        <w:t>en skolekonsulentstilling i Uddannelsesstyrelsen til at bistå kommuner og skoler med implementering og kvalitetssikring af de erhvervsorienterede forløb</w:t>
      </w:r>
      <w:r>
        <w:rPr>
          <w:bCs/>
        </w:rPr>
        <w:t>.</w:t>
      </w:r>
    </w:p>
    <w:p w14:paraId="7ABE0885" w14:textId="77777777" w:rsidR="008166A2" w:rsidRPr="002B5753" w:rsidRDefault="008166A2" w:rsidP="00D26383">
      <w:pPr>
        <w:spacing w:line="276" w:lineRule="auto"/>
        <w:jc w:val="both"/>
        <w:rPr>
          <w:bCs/>
        </w:rPr>
      </w:pPr>
    </w:p>
    <w:p w14:paraId="24EB1AEC" w14:textId="77777777" w:rsidR="00D26383" w:rsidRDefault="00D26383" w:rsidP="00D26383">
      <w:pPr>
        <w:spacing w:line="276" w:lineRule="auto"/>
        <w:jc w:val="both"/>
        <w:rPr>
          <w:bCs/>
        </w:rPr>
      </w:pPr>
      <w:r>
        <w:rPr>
          <w:bCs/>
        </w:rPr>
        <w:t>På nuværende tidspunkt vurderes det, at d</w:t>
      </w:r>
      <w:r w:rsidRPr="002B5753">
        <w:rPr>
          <w:bCs/>
        </w:rPr>
        <w:t xml:space="preserve">isse udgifter </w:t>
      </w:r>
      <w:r>
        <w:rPr>
          <w:bCs/>
        </w:rPr>
        <w:t xml:space="preserve">vil </w:t>
      </w:r>
      <w:r w:rsidRPr="002B5753">
        <w:rPr>
          <w:bCs/>
        </w:rPr>
        <w:t>kunne afholdes inden for eksisterende rammer gennem omprioritering og effektivisering.</w:t>
      </w:r>
    </w:p>
    <w:p w14:paraId="4B8C13F4" w14:textId="77777777" w:rsidR="00E454EA" w:rsidRDefault="00E454EA" w:rsidP="00D26383">
      <w:pPr>
        <w:spacing w:line="276" w:lineRule="auto"/>
        <w:jc w:val="both"/>
        <w:rPr>
          <w:bCs/>
        </w:rPr>
      </w:pPr>
    </w:p>
    <w:p w14:paraId="3C90EDAC" w14:textId="608D4C85" w:rsidR="00E454EA" w:rsidRDefault="00E454EA" w:rsidP="00D26383">
      <w:pPr>
        <w:spacing w:line="276" w:lineRule="auto"/>
        <w:jc w:val="both"/>
        <w:rPr>
          <w:bCs/>
        </w:rPr>
      </w:pPr>
      <w:r>
        <w:rPr>
          <w:bCs/>
        </w:rPr>
        <w:lastRenderedPageBreak/>
        <w:t xml:space="preserve">Herudover </w:t>
      </w:r>
      <w:r w:rsidR="001D276C">
        <w:rPr>
          <w:bCs/>
        </w:rPr>
        <w:t xml:space="preserve">kan det nævnes, at den øgede prioritering af grønlandsk på yngstetrinnet ikke i sig selv antages at ændre på det eksisterende behov for </w:t>
      </w:r>
      <w:r>
        <w:rPr>
          <w:bCs/>
        </w:rPr>
        <w:t>grønlandsksproget materiale</w:t>
      </w:r>
      <w:r w:rsidR="001D276C">
        <w:rPr>
          <w:bCs/>
        </w:rPr>
        <w:t xml:space="preserve"> og grønlandsksprogede lærerressourcer</w:t>
      </w:r>
      <w:r>
        <w:rPr>
          <w:bCs/>
        </w:rPr>
        <w:t xml:space="preserve"> på ungdomsuddannelserne i form af GUX og brancheskolerne. </w:t>
      </w:r>
    </w:p>
    <w:p w14:paraId="6A74A214" w14:textId="77777777" w:rsidR="00D26383" w:rsidRDefault="00D26383" w:rsidP="00D26383">
      <w:pPr>
        <w:spacing w:line="276" w:lineRule="auto"/>
        <w:jc w:val="both"/>
        <w:rPr>
          <w:bCs/>
        </w:rPr>
      </w:pPr>
    </w:p>
    <w:p w14:paraId="4D8A4FC1" w14:textId="708F23F1" w:rsidR="0037454B" w:rsidRDefault="0037454B" w:rsidP="00D26383">
      <w:pPr>
        <w:spacing w:line="276" w:lineRule="auto"/>
        <w:jc w:val="both"/>
        <w:rPr>
          <w:bCs/>
        </w:rPr>
      </w:pPr>
      <w:r>
        <w:rPr>
          <w:bCs/>
        </w:rPr>
        <w:t xml:space="preserve">Forslaget vurderes samtidig at </w:t>
      </w:r>
      <w:r w:rsidR="00BD7FDF">
        <w:rPr>
          <w:bCs/>
        </w:rPr>
        <w:t xml:space="preserve">kunne </w:t>
      </w:r>
      <w:r>
        <w:rPr>
          <w:bCs/>
        </w:rPr>
        <w:t>medføre behov for at revidere nogle administrative forskrifter</w:t>
      </w:r>
      <w:r w:rsidR="00BD7FDF">
        <w:rPr>
          <w:bCs/>
        </w:rPr>
        <w:t xml:space="preserve"> af</w:t>
      </w:r>
      <w:r>
        <w:rPr>
          <w:bCs/>
        </w:rPr>
        <w:t>, hvilket navnlig drejer sig om</w:t>
      </w:r>
      <w:r w:rsidR="00145CB4">
        <w:rPr>
          <w:bCs/>
        </w:rPr>
        <w:t xml:space="preserve"> følgende bekendtgørelser:</w:t>
      </w:r>
      <w:r>
        <w:rPr>
          <w:bCs/>
        </w:rPr>
        <w:t xml:space="preserve"> </w:t>
      </w:r>
    </w:p>
    <w:p w14:paraId="1DD71FAC" w14:textId="77777777" w:rsidR="0037454B" w:rsidRDefault="0037454B" w:rsidP="00D26383">
      <w:pPr>
        <w:spacing w:line="276" w:lineRule="auto"/>
        <w:jc w:val="both"/>
        <w:rPr>
          <w:bCs/>
        </w:rPr>
      </w:pPr>
    </w:p>
    <w:p w14:paraId="4943A733" w14:textId="44E72EB7" w:rsidR="00ED5DF1" w:rsidRPr="00E577A1" w:rsidRDefault="00ED5DF1" w:rsidP="00ED5DF1">
      <w:pPr>
        <w:pStyle w:val="Listeafsnit"/>
        <w:numPr>
          <w:ilvl w:val="0"/>
          <w:numId w:val="7"/>
        </w:numPr>
        <w:spacing w:line="288" w:lineRule="auto"/>
      </w:pPr>
      <w:r w:rsidRPr="00E577A1">
        <w:t xml:space="preserve">Selvstyrets bekendtgørelse </w:t>
      </w:r>
      <w:r w:rsidR="00145CB4">
        <w:t xml:space="preserve">nr. 18 af 27. juli 2023 </w:t>
      </w:r>
      <w:r w:rsidRPr="00E577A1">
        <w:t>om trinformål samt fagformål og læringsmål for folkeskolens fag og fagområder</w:t>
      </w:r>
    </w:p>
    <w:p w14:paraId="437224DF" w14:textId="65698C3C" w:rsidR="00ED5DF1" w:rsidRPr="00E577A1" w:rsidRDefault="00ED5DF1" w:rsidP="00ED5DF1">
      <w:pPr>
        <w:pStyle w:val="Listeafsnit"/>
        <w:numPr>
          <w:ilvl w:val="0"/>
          <w:numId w:val="7"/>
        </w:numPr>
        <w:spacing w:line="288" w:lineRule="auto"/>
      </w:pPr>
      <w:r w:rsidRPr="00E577A1">
        <w:t xml:space="preserve">Hjemmestyrets bekendtgørelse </w:t>
      </w:r>
      <w:r w:rsidR="00145CB4">
        <w:t xml:space="preserve">nr. 2 af 9. januar 2009 </w:t>
      </w:r>
      <w:r w:rsidRPr="00E577A1">
        <w:t>om evaluering og dokumentation i folkeskolen</w:t>
      </w:r>
    </w:p>
    <w:p w14:paraId="0CFD5495" w14:textId="563B1924" w:rsidR="00ED5DF1" w:rsidRPr="00E577A1" w:rsidRDefault="00ED5DF1" w:rsidP="00ED5DF1">
      <w:pPr>
        <w:pStyle w:val="Listeafsnit"/>
        <w:numPr>
          <w:ilvl w:val="0"/>
          <w:numId w:val="7"/>
        </w:numPr>
        <w:spacing w:line="288" w:lineRule="auto"/>
      </w:pPr>
      <w:r w:rsidRPr="00E577A1">
        <w:t>Hjemmestyrets bekendtgørelse</w:t>
      </w:r>
      <w:r w:rsidR="00145CB4">
        <w:t xml:space="preserve"> nr. 3 af 9. januar 2009</w:t>
      </w:r>
      <w:r w:rsidRPr="00E577A1">
        <w:t xml:space="preserve"> om den afsluttende evaluering i folkeskolen</w:t>
      </w:r>
    </w:p>
    <w:p w14:paraId="6DA29C3C" w14:textId="77777777" w:rsidR="00ED5DF1" w:rsidRPr="00E577A1" w:rsidRDefault="00ED5DF1" w:rsidP="00ED5DF1">
      <w:pPr>
        <w:pStyle w:val="Listeafsnit"/>
        <w:numPr>
          <w:ilvl w:val="0"/>
          <w:numId w:val="7"/>
        </w:numPr>
        <w:spacing w:line="288" w:lineRule="auto"/>
      </w:pPr>
      <w:r w:rsidRPr="00E577A1">
        <w:t>Hjemmestyrets bekendtgørelse nr. 11 af 14 maj 2003 om foranstaltninger til sikring af undervisningens gennemførelse samt om skolens tilsyn med eleverne i skoletiden</w:t>
      </w:r>
    </w:p>
    <w:p w14:paraId="6C08C552" w14:textId="77777777" w:rsidR="005D31AA" w:rsidRDefault="005D31AA" w:rsidP="00ED5DF1">
      <w:pPr>
        <w:spacing w:line="288" w:lineRule="auto"/>
      </w:pPr>
    </w:p>
    <w:p w14:paraId="6DD6E0E5" w14:textId="5535EE6B" w:rsidR="00BD7FDF" w:rsidRDefault="00BD7FDF" w:rsidP="00ED5DF1">
      <w:pPr>
        <w:spacing w:line="288" w:lineRule="auto"/>
      </w:pPr>
      <w:r>
        <w:t>I forhold til forslagets bestemmelser om muligheden for at tilbyde erhvervsklasser antages behovet for ændringer i administrative forskrifter imidlertid særligt at bero på karakteren af de ordninger, som kommunerne konkret vil udbyde.</w:t>
      </w:r>
    </w:p>
    <w:p w14:paraId="022064C0" w14:textId="77777777" w:rsidR="00BD7FDF" w:rsidRDefault="00BD7FDF" w:rsidP="00ED5DF1">
      <w:pPr>
        <w:spacing w:line="288" w:lineRule="auto"/>
      </w:pPr>
    </w:p>
    <w:p w14:paraId="1250AE46" w14:textId="2BB579A7" w:rsidR="00ED5DF1" w:rsidRDefault="00ED5DF1" w:rsidP="00ED5DF1">
      <w:pPr>
        <w:spacing w:line="288" w:lineRule="auto"/>
      </w:pPr>
      <w:r w:rsidRPr="00E577A1">
        <w:t>Derudover skal det bemærkes, at der kan blive behov for at tilpasse ”Bekendtgørelse om unges arbejde i Grønland”, som administreres af Arbejdstilsynet i Grønland.</w:t>
      </w:r>
    </w:p>
    <w:p w14:paraId="7FFC562E" w14:textId="77777777" w:rsidR="00AC0B65" w:rsidRDefault="00AC0B65" w:rsidP="008E1581">
      <w:pPr>
        <w:pStyle w:val="Brdtekst"/>
        <w:tabs>
          <w:tab w:val="left" w:pos="0"/>
        </w:tabs>
        <w:spacing w:line="288" w:lineRule="auto"/>
      </w:pPr>
    </w:p>
    <w:p w14:paraId="7F68A18B" w14:textId="6AC4A2F0" w:rsidR="000C338E" w:rsidRPr="002B5753" w:rsidRDefault="000C338E" w:rsidP="000C338E">
      <w:pPr>
        <w:spacing w:line="276" w:lineRule="auto"/>
        <w:jc w:val="both"/>
        <w:rPr>
          <w:bCs/>
        </w:rPr>
      </w:pPr>
      <w:r w:rsidRPr="002B5753">
        <w:rPr>
          <w:bCs/>
        </w:rPr>
        <w:t xml:space="preserve">For kommunerne vurderes ændringerne at </w:t>
      </w:r>
      <w:r w:rsidR="003D48E7">
        <w:rPr>
          <w:bCs/>
        </w:rPr>
        <w:t>medføre visse økonomiske konsekvenser i form af følgende</w:t>
      </w:r>
      <w:r w:rsidRPr="002B5753">
        <w:rPr>
          <w:bCs/>
        </w:rPr>
        <w:t>:</w:t>
      </w:r>
    </w:p>
    <w:p w14:paraId="6C0A566B" w14:textId="77777777" w:rsidR="000C338E" w:rsidRPr="002B5753" w:rsidRDefault="000C338E" w:rsidP="000C338E">
      <w:pPr>
        <w:spacing w:line="276" w:lineRule="auto"/>
        <w:jc w:val="both"/>
        <w:rPr>
          <w:bCs/>
        </w:rPr>
      </w:pPr>
    </w:p>
    <w:p w14:paraId="63A229B3" w14:textId="77777777" w:rsidR="000C338E" w:rsidRDefault="000C338E" w:rsidP="000C338E">
      <w:pPr>
        <w:pStyle w:val="Listeafsnit"/>
        <w:numPr>
          <w:ilvl w:val="0"/>
          <w:numId w:val="13"/>
        </w:numPr>
        <w:spacing w:line="276" w:lineRule="auto"/>
        <w:ind w:left="360"/>
        <w:jc w:val="both"/>
        <w:rPr>
          <w:bCs/>
        </w:rPr>
      </w:pPr>
      <w:r w:rsidRPr="002B5753">
        <w:rPr>
          <w:bCs/>
        </w:rPr>
        <w:t>Færre fag</w:t>
      </w:r>
      <w:r>
        <w:rPr>
          <w:bCs/>
        </w:rPr>
        <w:t>, færre timer</w:t>
      </w:r>
      <w:r w:rsidRPr="002B5753">
        <w:rPr>
          <w:bCs/>
        </w:rPr>
        <w:t xml:space="preserve"> og </w:t>
      </w:r>
      <w:r>
        <w:rPr>
          <w:bCs/>
        </w:rPr>
        <w:t xml:space="preserve">færre </w:t>
      </w:r>
      <w:r w:rsidRPr="002B5753">
        <w:rPr>
          <w:bCs/>
        </w:rPr>
        <w:t>skoledage på yngstetrinnet vil reducere udgifter til drift og personale, men de frigjorte midler bør geninvesteres i kvalitet</w:t>
      </w:r>
      <w:r>
        <w:rPr>
          <w:bCs/>
        </w:rPr>
        <w:t xml:space="preserve"> i undervisningen og</w:t>
      </w:r>
      <w:r w:rsidRPr="002B5753">
        <w:rPr>
          <w:bCs/>
        </w:rPr>
        <w:t xml:space="preserve"> efteruddannelse</w:t>
      </w:r>
      <w:r>
        <w:rPr>
          <w:bCs/>
        </w:rPr>
        <w:t>/kompetenceudvikling for lærere</w:t>
      </w:r>
      <w:r w:rsidRPr="002B5753">
        <w:rPr>
          <w:bCs/>
        </w:rPr>
        <w:t>.</w:t>
      </w:r>
    </w:p>
    <w:p w14:paraId="5F26A858" w14:textId="316D1A59" w:rsidR="000C338E" w:rsidRDefault="00324599" w:rsidP="000C338E">
      <w:pPr>
        <w:pStyle w:val="Listeafsnit"/>
        <w:numPr>
          <w:ilvl w:val="0"/>
          <w:numId w:val="13"/>
        </w:numPr>
        <w:spacing w:line="276" w:lineRule="auto"/>
        <w:ind w:left="360"/>
        <w:jc w:val="both"/>
        <w:rPr>
          <w:bCs/>
        </w:rPr>
      </w:pPr>
      <w:r>
        <w:rPr>
          <w:bCs/>
        </w:rPr>
        <w:t>De frigjorte midler</w:t>
      </w:r>
      <w:r w:rsidR="000C338E" w:rsidRPr="004C4004">
        <w:rPr>
          <w:bCs/>
        </w:rPr>
        <w:t xml:space="preserve"> vil nødvendiggøre nogle kommunale beslutninger og prioriteringer i forhold til en omorganisering af de personalemæssige ressourcer inden for skoleforvaltningen, herunder i relation til i hvilken udstrækning</w:t>
      </w:r>
      <w:r w:rsidR="000C338E">
        <w:rPr>
          <w:bCs/>
        </w:rPr>
        <w:t xml:space="preserve"> frigørelsen af personale på yngstetrinnet </w:t>
      </w:r>
      <w:r w:rsidR="000C338E" w:rsidRPr="004C4004">
        <w:rPr>
          <w:bCs/>
        </w:rPr>
        <w:t xml:space="preserve">vil </w:t>
      </w:r>
      <w:r>
        <w:rPr>
          <w:bCs/>
        </w:rPr>
        <w:t>skulle</w:t>
      </w:r>
      <w:r w:rsidR="000C338E">
        <w:rPr>
          <w:bCs/>
        </w:rPr>
        <w:t xml:space="preserve"> dække </w:t>
      </w:r>
      <w:r w:rsidR="000C338E" w:rsidRPr="004C4004">
        <w:rPr>
          <w:bCs/>
        </w:rPr>
        <w:t>behov for tilførsel af yderligere ressourcer til f.eks. skolepasningstilbud og lignende.</w:t>
      </w:r>
    </w:p>
    <w:p w14:paraId="1F56738C" w14:textId="77777777" w:rsidR="003D48E7" w:rsidRPr="002B5753" w:rsidRDefault="003D48E7" w:rsidP="003D48E7">
      <w:pPr>
        <w:pStyle w:val="Listeafsnit"/>
        <w:spacing w:line="276" w:lineRule="auto"/>
        <w:ind w:left="360"/>
        <w:jc w:val="both"/>
        <w:rPr>
          <w:bCs/>
        </w:rPr>
      </w:pPr>
    </w:p>
    <w:p w14:paraId="69151C85" w14:textId="502A19F0" w:rsidR="000C338E" w:rsidRPr="003D48E7" w:rsidRDefault="003D48E7" w:rsidP="003D48E7">
      <w:pPr>
        <w:spacing w:line="276" w:lineRule="auto"/>
        <w:jc w:val="both"/>
        <w:rPr>
          <w:bCs/>
        </w:rPr>
      </w:pPr>
      <w:r>
        <w:rPr>
          <w:bCs/>
        </w:rPr>
        <w:t>Det skal samtidig bemærkes, at e</w:t>
      </w:r>
      <w:r w:rsidR="000C338E" w:rsidRPr="003D48E7">
        <w:rPr>
          <w:bCs/>
        </w:rPr>
        <w:t xml:space="preserve">rhvervsklasseordninger er frivillige </w:t>
      </w:r>
      <w:r w:rsidR="0040028F" w:rsidRPr="003D48E7">
        <w:rPr>
          <w:bCs/>
        </w:rPr>
        <w:t>og forslaget medfører derfor ikke i den forbindelse hverken økonomiske eller administrative konsekvenser for kommunerne.</w:t>
      </w:r>
    </w:p>
    <w:p w14:paraId="69F41160" w14:textId="77777777" w:rsidR="000C338E" w:rsidRDefault="000C338E" w:rsidP="000C338E">
      <w:pPr>
        <w:spacing w:line="276" w:lineRule="auto"/>
        <w:jc w:val="both"/>
        <w:rPr>
          <w:bCs/>
        </w:rPr>
      </w:pPr>
    </w:p>
    <w:p w14:paraId="6354F3CD" w14:textId="23B49347" w:rsidR="00BE53DC" w:rsidRDefault="00BE53DC" w:rsidP="00B7719F">
      <w:pPr>
        <w:spacing w:line="288" w:lineRule="auto"/>
        <w:rPr>
          <w:bCs/>
        </w:rPr>
      </w:pPr>
      <w:r>
        <w:rPr>
          <w:bCs/>
        </w:rPr>
        <w:t>Konkret vurderes forslaget at kunne medføre følgende konsekvenser</w:t>
      </w:r>
      <w:r w:rsidR="003C659D">
        <w:rPr>
          <w:bCs/>
        </w:rPr>
        <w:t xml:space="preserve"> i forhold til de enkelte dele af forslaget</w:t>
      </w:r>
      <w:r>
        <w:rPr>
          <w:bCs/>
        </w:rPr>
        <w:t>:</w:t>
      </w:r>
    </w:p>
    <w:p w14:paraId="522FBA6A" w14:textId="0065A0EB" w:rsidR="00BE53DC" w:rsidRPr="00B53A62" w:rsidRDefault="00BE53DC" w:rsidP="00B7719F">
      <w:pPr>
        <w:spacing w:line="288" w:lineRule="auto"/>
        <w:rPr>
          <w:u w:val="single"/>
        </w:rPr>
      </w:pPr>
    </w:p>
    <w:p w14:paraId="4431EFD7" w14:textId="55723BF7" w:rsidR="00FF6891" w:rsidRPr="00B53A62" w:rsidRDefault="003C659D" w:rsidP="00B7719F">
      <w:pPr>
        <w:spacing w:line="288" w:lineRule="auto"/>
        <w:rPr>
          <w:u w:val="single"/>
        </w:rPr>
      </w:pPr>
      <w:r>
        <w:rPr>
          <w:u w:val="single"/>
        </w:rPr>
        <w:t xml:space="preserve">a) </w:t>
      </w:r>
      <w:r w:rsidR="00BE53DC" w:rsidRPr="00B53A62">
        <w:rPr>
          <w:u w:val="single"/>
        </w:rPr>
        <w:t xml:space="preserve">Reduktionen af timetallet på hele yngstetrinnet på </w:t>
      </w:r>
      <w:r w:rsidR="00FF6891" w:rsidRPr="00B53A62">
        <w:rPr>
          <w:u w:val="single"/>
        </w:rPr>
        <w:t>20 procent</w:t>
      </w:r>
      <w:r w:rsidR="00BE53DC" w:rsidRPr="00B53A62">
        <w:rPr>
          <w:u w:val="single"/>
        </w:rPr>
        <w:t xml:space="preserve"> </w:t>
      </w:r>
      <w:r w:rsidR="00FF6891" w:rsidRPr="00B53A62">
        <w:rPr>
          <w:u w:val="single"/>
        </w:rPr>
        <w:t>fra 700 til 560 timer</w:t>
      </w:r>
      <w:r w:rsidR="00BE53DC">
        <w:rPr>
          <w:u w:val="single"/>
        </w:rPr>
        <w:t>:</w:t>
      </w:r>
    </w:p>
    <w:p w14:paraId="4ACAD2F6" w14:textId="2866A4DC" w:rsidR="00FF6891" w:rsidRDefault="00FF6891" w:rsidP="00B7719F">
      <w:pPr>
        <w:spacing w:line="288" w:lineRule="auto"/>
      </w:pPr>
      <w:r w:rsidRPr="002F2701">
        <w:lastRenderedPageBreak/>
        <w:t>Redu</w:t>
      </w:r>
      <w:r w:rsidR="00BE53DC">
        <w:t>ktionen</w:t>
      </w:r>
      <w:r w:rsidRPr="002F2701">
        <w:t xml:space="preserve"> af timetallet </w:t>
      </w:r>
      <w:r w:rsidR="00BE53DC">
        <w:t xml:space="preserve">vil </w:t>
      </w:r>
      <w:r w:rsidRPr="002F2701">
        <w:t>indebære en ændret organisering af undervisningen, men vurderes ikke at medføre en forringelse af det samlede faglige niveau, idet læringsmålene tilpasses den nye fagstruktur. For lære</w:t>
      </w:r>
      <w:r w:rsidR="00BE53DC">
        <w:t>r</w:t>
      </w:r>
      <w:r w:rsidRPr="002F2701">
        <w:t>ressourcer betyder ændringen primært en omfordeling snarere end en egentlig nednormering. Undervisningen samles i større helheder, hvilket typisk medfører færre fagskift</w:t>
      </w:r>
      <w:r>
        <w:t xml:space="preserve"> for lærerne</w:t>
      </w:r>
      <w:r w:rsidRPr="002F2701">
        <w:t>, større stabilitet i lærerteams og et reduceret behov for daglig koordinering mellem flere lærere.</w:t>
      </w:r>
      <w:r>
        <w:t xml:space="preserve"> </w:t>
      </w:r>
    </w:p>
    <w:p w14:paraId="2F169426" w14:textId="77777777" w:rsidR="00BE53DC" w:rsidRDefault="00BE53DC" w:rsidP="00B7719F">
      <w:pPr>
        <w:spacing w:line="288" w:lineRule="auto"/>
      </w:pPr>
    </w:p>
    <w:p w14:paraId="620C089F" w14:textId="4CA99931" w:rsidR="00FF6891" w:rsidRPr="00B66735" w:rsidRDefault="00BE53DC" w:rsidP="00B7719F">
      <w:pPr>
        <w:spacing w:line="288" w:lineRule="auto"/>
      </w:pPr>
      <w:r>
        <w:t>Det er således vurderingen</w:t>
      </w:r>
      <w:r w:rsidR="00FF6891" w:rsidRPr="004D7254">
        <w:t xml:space="preserve">, at reduktionen primært indebærer en omorganisering og forenkling af undervisningen snarere end en </w:t>
      </w:r>
      <w:r>
        <w:t>egentlig reduktion af anvendelsen af</w:t>
      </w:r>
      <w:r w:rsidR="00FF6891" w:rsidRPr="004D7254">
        <w:t xml:space="preserve"> </w:t>
      </w:r>
      <w:r w:rsidR="00FF6891">
        <w:t>lærerressourcer</w:t>
      </w:r>
      <w:r w:rsidR="00FF6891" w:rsidRPr="004D7254">
        <w:t>. Da undervisningen fremover samles i færre og bredere fagområder, forventes det at give mere stabile lærerteams, færre skift i løbet af skoledagen og et mindre behov for, at mange lærere er tilknyttet samme klasse. Dette vurderes at være en klar fordel i lyset af den generelle lærermangel i landet, da en mere overskuelig fagstruktur gør det lettere for kommunerne at bemande undervisningen.</w:t>
      </w:r>
    </w:p>
    <w:p w14:paraId="53E9982F" w14:textId="77777777" w:rsidR="00BE53DC" w:rsidRDefault="00BE53DC" w:rsidP="00B7719F">
      <w:pPr>
        <w:spacing w:line="288" w:lineRule="auto"/>
      </w:pPr>
    </w:p>
    <w:p w14:paraId="42EB93AA" w14:textId="30809AAD" w:rsidR="00FF6891" w:rsidRPr="00B66735" w:rsidRDefault="00BE53DC" w:rsidP="00B7719F">
      <w:pPr>
        <w:spacing w:line="288" w:lineRule="auto"/>
      </w:pPr>
      <w:r>
        <w:t>I forhold til spørgsmålet om</w:t>
      </w:r>
      <w:r w:rsidR="00FF6891" w:rsidRPr="002F2701">
        <w:t xml:space="preserve"> undervisningsmaterialer forventes ingen merudgift samlet set, idet materialeforbruget i højere grad samles om færre, men bredere fagområder. Der vil dog være behov for udvikling af nye materialer til fagområdet livsmestring</w:t>
      </w:r>
      <w:r w:rsidR="00FF6891">
        <w:t>, hvor allerede eksisterende materialer kan bruges til</w:t>
      </w:r>
      <w:r w:rsidR="00FF6891" w:rsidRPr="002F2701">
        <w:t xml:space="preserve"> det nye fag skabende fag.</w:t>
      </w:r>
      <w:r w:rsidR="00FF6891">
        <w:t xml:space="preserve"> Herudover kan der blive behov for revidering og tilpasning af undervisningsmaterialer til fag, hvor undervisning i faget fremadrettet først vil starte på mellemtrinnet. </w:t>
      </w:r>
    </w:p>
    <w:p w14:paraId="11A7A6BE" w14:textId="77777777" w:rsidR="00BE53DC" w:rsidRDefault="00BE53DC" w:rsidP="00B7719F">
      <w:pPr>
        <w:spacing w:line="288" w:lineRule="auto"/>
      </w:pPr>
    </w:p>
    <w:p w14:paraId="49F0FE80" w14:textId="5BD83A6D" w:rsidR="00FF6891" w:rsidRDefault="00BE53DC" w:rsidP="00B7719F">
      <w:pPr>
        <w:spacing w:line="288" w:lineRule="auto"/>
      </w:pPr>
      <w:r>
        <w:t>Med hensyn til</w:t>
      </w:r>
      <w:r w:rsidR="00FF6891" w:rsidRPr="002F2701">
        <w:t xml:space="preserve"> </w:t>
      </w:r>
      <w:r>
        <w:t xml:space="preserve">folkeskolens </w:t>
      </w:r>
      <w:r w:rsidR="00FF6891" w:rsidRPr="002F2701">
        <w:t xml:space="preserve">fysiske rammer </w:t>
      </w:r>
      <w:r>
        <w:t xml:space="preserve">vurderes disse ikke at blive direkte </w:t>
      </w:r>
      <w:r w:rsidR="00FF6891" w:rsidRPr="002F2701">
        <w:t>påvirke</w:t>
      </w:r>
      <w:r>
        <w:t>t</w:t>
      </w:r>
      <w:r w:rsidR="00FF6891" w:rsidRPr="002F2701">
        <w:t xml:space="preserve"> af reduktionen</w:t>
      </w:r>
      <w:r w:rsidR="003C659D">
        <w:t xml:space="preserve"> i timetallet</w:t>
      </w:r>
      <w:r w:rsidR="00FF6891" w:rsidRPr="002F2701">
        <w:t xml:space="preserve">, men skolerne vil få større fleksibilitet til at tilrettelægge sammenhængende læringsforløb og kreative aktiviteter, som tidligere kunne være vanskelige at gennemføre i skemaer med </w:t>
      </w:r>
      <w:r w:rsidR="00FF6891">
        <w:t>få og</w:t>
      </w:r>
      <w:r w:rsidR="00FF6891" w:rsidRPr="002F2701">
        <w:t xml:space="preserve"> korte lektioner</w:t>
      </w:r>
      <w:r w:rsidR="00FF6891">
        <w:t xml:space="preserve"> i de enkelte fag</w:t>
      </w:r>
      <w:r w:rsidR="00FF6891" w:rsidRPr="002F2701">
        <w:t>.</w:t>
      </w:r>
      <w:r w:rsidR="00FF6891">
        <w:t xml:space="preserve"> Derudover vil der blive bedre muligheder for mellem- og ældstetrinnet til at afholde supplerende undervisning samt andre pædagogiske initiativer, som der måtte være brug for.</w:t>
      </w:r>
    </w:p>
    <w:p w14:paraId="253B5065" w14:textId="77777777" w:rsidR="00BE53DC" w:rsidRPr="00B66735" w:rsidRDefault="00BE53DC" w:rsidP="00B7719F">
      <w:pPr>
        <w:spacing w:line="288" w:lineRule="auto"/>
      </w:pPr>
    </w:p>
    <w:p w14:paraId="33FA8226" w14:textId="6531CC9C" w:rsidR="00FF6891" w:rsidRDefault="003C659D" w:rsidP="00B7719F">
      <w:pPr>
        <w:spacing w:line="288" w:lineRule="auto"/>
      </w:pPr>
      <w:r>
        <w:t>Med hensyn til et eventuelt øget behov for pasning af elever som følge af reduktionen i timetallet skal det bemærkes, at d</w:t>
      </w:r>
      <w:r w:rsidR="00FF6891">
        <w:t>e fleste k</w:t>
      </w:r>
      <w:r w:rsidR="00FF6891" w:rsidRPr="004D7254">
        <w:t xml:space="preserve">ommuners skolepasningsordninger som udgangspunkt </w:t>
      </w:r>
      <w:r>
        <w:t xml:space="preserve">har </w:t>
      </w:r>
      <w:r w:rsidR="00FF6891" w:rsidRPr="004D7254">
        <w:t>åbent i tidsrummet 07:00–17:00</w:t>
      </w:r>
      <w:r>
        <w:t>. R</w:t>
      </w:r>
      <w:r w:rsidR="00FF6891" w:rsidRPr="004D7254">
        <w:t>eduktionen i undervisningstid forventes derfor ikke at medføre behov for nye pasningsordninger. Det vurderes dog, at enkelte kommuner kan have behov for at justere personalefordelingen mellem skolens morgen- og eftermiddags</w:t>
      </w:r>
      <w:r w:rsidR="00FF6891">
        <w:t>vagter</w:t>
      </w:r>
      <w:r w:rsidR="00FF6891" w:rsidRPr="004D7254">
        <w:t>.</w:t>
      </w:r>
      <w:r w:rsidR="00FF6891">
        <w:t xml:space="preserve"> Derudover kan der være enkelte forskolelærere</w:t>
      </w:r>
      <w:r w:rsidR="00FF6891">
        <w:rPr>
          <w:rStyle w:val="Fodnotehenvisning"/>
          <w:rFonts w:eastAsiaTheme="minorEastAsia"/>
        </w:rPr>
        <w:footnoteReference w:id="1"/>
      </w:r>
      <w:r w:rsidR="00FF6891">
        <w:t>, som vil kunne vælge at søge tilbage til førskoleområdet, hvor der er mangel på pædagoger, i og med at der bliver færre timer samt færre undervisningsdage på yngstetrinnet.</w:t>
      </w:r>
    </w:p>
    <w:p w14:paraId="79937F55" w14:textId="77777777" w:rsidR="003C659D" w:rsidRPr="00B66735" w:rsidRDefault="003C659D" w:rsidP="00B7719F">
      <w:pPr>
        <w:spacing w:line="288" w:lineRule="auto"/>
      </w:pPr>
    </w:p>
    <w:p w14:paraId="09CF49AE" w14:textId="0FDA26F4" w:rsidR="003C659D" w:rsidRPr="00B7719F" w:rsidRDefault="003C659D" w:rsidP="00B7719F">
      <w:pPr>
        <w:spacing w:line="288" w:lineRule="auto"/>
        <w:rPr>
          <w:u w:val="single"/>
        </w:rPr>
      </w:pPr>
      <w:r w:rsidRPr="00B7719F">
        <w:rPr>
          <w:u w:val="single"/>
        </w:rPr>
        <w:t>b) Forkortelse af skoleårets længde på yngstetrinnet fra 200-240 til 180 skoledage:</w:t>
      </w:r>
    </w:p>
    <w:p w14:paraId="03AD7B8D" w14:textId="01F319C2" w:rsidR="00FF6891" w:rsidRDefault="003C659D" w:rsidP="00B7719F">
      <w:pPr>
        <w:spacing w:line="288" w:lineRule="auto"/>
      </w:pPr>
      <w:r>
        <w:lastRenderedPageBreak/>
        <w:t xml:space="preserve">Forkortelsen af skoleårets længde antages </w:t>
      </w:r>
      <w:r w:rsidR="00FC60BE">
        <w:t xml:space="preserve">for skolens drift </w:t>
      </w:r>
      <w:r>
        <w:t xml:space="preserve">at kunne medføre </w:t>
      </w:r>
      <w:r w:rsidR="00FC60BE">
        <w:t xml:space="preserve">mindre besparelser </w:t>
      </w:r>
      <w:r>
        <w:t xml:space="preserve">i form af færre udgifter til </w:t>
      </w:r>
      <w:r w:rsidR="00FC60BE">
        <w:t xml:space="preserve">daglig </w:t>
      </w:r>
      <w:r w:rsidR="00FF6891" w:rsidRPr="00B66735">
        <w:t>rengøring,</w:t>
      </w:r>
      <w:r w:rsidR="00FF6891" w:rsidRPr="002F2701">
        <w:t xml:space="preserve"> mindre slid på bygninger og potentielt færre udgifter til skolemadsordninger.</w:t>
      </w:r>
    </w:p>
    <w:p w14:paraId="6D6ADAE4" w14:textId="77777777" w:rsidR="005947EA" w:rsidRPr="00B66735" w:rsidRDefault="005947EA" w:rsidP="00B7719F">
      <w:pPr>
        <w:spacing w:line="288" w:lineRule="auto"/>
      </w:pPr>
    </w:p>
    <w:p w14:paraId="3619B0C8" w14:textId="38CBD308" w:rsidR="00FF6891" w:rsidRDefault="00FC60BE" w:rsidP="00B7719F">
      <w:pPr>
        <w:spacing w:line="288" w:lineRule="auto"/>
      </w:pPr>
      <w:r>
        <w:t>Forkortelsen af skoleårets længde vurderes som udgangspunkt ikke at ændre ved l</w:t>
      </w:r>
      <w:r w:rsidR="00FF6891" w:rsidRPr="009124F7">
        <w:t>ærerne</w:t>
      </w:r>
      <w:r>
        <w:t>s</w:t>
      </w:r>
      <w:r w:rsidR="00FF6891" w:rsidRPr="009124F7">
        <w:t xml:space="preserve"> arbejdsforpligtelse, da lærernes års</w:t>
      </w:r>
      <w:r w:rsidR="00FF6891">
        <w:t>norm</w:t>
      </w:r>
      <w:r w:rsidR="00FF6891" w:rsidRPr="009124F7">
        <w:t xml:space="preserve"> ligger fast. I de perioder, hvor eleverne ikke er i skole, vil lærerne kunne anvende</w:t>
      </w:r>
      <w:r w:rsidR="00FF6891">
        <w:t xml:space="preserve"> tiden</w:t>
      </w:r>
      <w:r w:rsidR="00FF6891" w:rsidRPr="009124F7">
        <w:t xml:space="preserve"> til forberedelse, efteruddannelse, samarbejde med ressourcepersoner, udvikling af nye </w:t>
      </w:r>
      <w:r w:rsidR="00FF6891">
        <w:t xml:space="preserve">undervisningsforløb og egne </w:t>
      </w:r>
      <w:r w:rsidR="00FF6891" w:rsidRPr="009124F7">
        <w:t>materialer samt understøttelse af aktiviteter på øvrige klassetrin</w:t>
      </w:r>
      <w:r>
        <w:t xml:space="preserve"> og eventuelt i skolepasningsordninger.</w:t>
      </w:r>
      <w:r w:rsidR="00FF6891">
        <w:t xml:space="preserve"> </w:t>
      </w:r>
      <w:r w:rsidR="00FF6891" w:rsidRPr="004D7254">
        <w:t xml:space="preserve">Dette kan ses som en fordel i forhold til den generelle mangel på lærere, da skolernes ressourcer kan udnyttes mere fleksibelt i </w:t>
      </w:r>
      <w:r w:rsidR="00FF6891">
        <w:t xml:space="preserve">eventuelle </w:t>
      </w:r>
      <w:r w:rsidR="00FF6891" w:rsidRPr="004D7254">
        <w:t>perioder uden elever.</w:t>
      </w:r>
    </w:p>
    <w:p w14:paraId="7B76E8E4" w14:textId="77777777" w:rsidR="00FC60BE" w:rsidRDefault="00FC60BE" w:rsidP="00B7719F">
      <w:pPr>
        <w:spacing w:line="288" w:lineRule="auto"/>
      </w:pPr>
    </w:p>
    <w:p w14:paraId="1312950C" w14:textId="4C32EC2F" w:rsidR="00FF6891" w:rsidRDefault="00FC60BE" w:rsidP="00B7719F">
      <w:pPr>
        <w:spacing w:line="288" w:lineRule="auto"/>
      </w:pPr>
      <w:r>
        <w:t>Med hensyn til et eventuelt øget behov for børnepasning som følge af forkortelsen af skoleårets længde skal det bemærkes</w:t>
      </w:r>
      <w:r w:rsidR="00FF6891" w:rsidRPr="002F2701">
        <w:t>, at der i de dage, der udgår af skemaet, vil være behov for, at kommunernes pasningstilbud tilpasses lokalt, men da åbningstiden</w:t>
      </w:r>
      <w:r w:rsidR="00FF6891">
        <w:t xml:space="preserve"> for de fleste kommuner</w:t>
      </w:r>
      <w:r w:rsidR="00FF6891" w:rsidRPr="002F2701">
        <w:t xml:space="preserve"> i forvejen ligger i tidsrummet 07:00–17:00, vurderes ændringen overordnet set at kunne rummes inden for de eksisterende rammer.</w:t>
      </w:r>
    </w:p>
    <w:p w14:paraId="384B96BA" w14:textId="77777777" w:rsidR="00FC60BE" w:rsidRPr="00B66735" w:rsidRDefault="00FC60BE" w:rsidP="00B7719F">
      <w:pPr>
        <w:spacing w:line="288" w:lineRule="auto"/>
      </w:pPr>
    </w:p>
    <w:p w14:paraId="49BDAAB2" w14:textId="10AB7C93" w:rsidR="005E73C7" w:rsidRDefault="005E73C7" w:rsidP="00B7719F">
      <w:pPr>
        <w:spacing w:line="288" w:lineRule="auto"/>
      </w:pPr>
      <w:r>
        <w:t xml:space="preserve">c) </w:t>
      </w:r>
      <w:r w:rsidRPr="00B53A62">
        <w:rPr>
          <w:u w:val="single"/>
        </w:rPr>
        <w:t>Fastsættelse af antal undervisningsuger på yngstetrinnet til 36 i stedet for 36-40 uger:</w:t>
      </w:r>
    </w:p>
    <w:p w14:paraId="6BEAFB8C" w14:textId="1022233D" w:rsidR="00FF6891" w:rsidRPr="00B66735" w:rsidRDefault="00FF6891" w:rsidP="00B7719F">
      <w:pPr>
        <w:spacing w:line="288" w:lineRule="auto"/>
      </w:pPr>
      <w:r w:rsidRPr="009124F7">
        <w:t xml:space="preserve">Fastlæggelsen af et fast antal undervisningsuger har primært til formål at skabe større ensartethed på tværs af landet. </w:t>
      </w:r>
      <w:r w:rsidR="005E73C7">
        <w:t>Udover hvad der er anført vedrørende forkortelsen af skoleårets længde, vurderes fastsættelsen af undervisningsuger til præcis 36</w:t>
      </w:r>
      <w:r w:rsidRPr="009124F7">
        <w:t xml:space="preserve"> ikke at have væsentlige selvstændige konsekvenser ud over dem, der allerede følger af reduktionen i skoleårets længde.</w:t>
      </w:r>
    </w:p>
    <w:p w14:paraId="5F808C31" w14:textId="77777777" w:rsidR="005E73C7" w:rsidRDefault="005E73C7" w:rsidP="00B7719F">
      <w:pPr>
        <w:spacing w:line="288" w:lineRule="auto"/>
      </w:pPr>
    </w:p>
    <w:p w14:paraId="7BA00EC4" w14:textId="584ED56D" w:rsidR="00FF6891" w:rsidRDefault="00FF6891" w:rsidP="00B7719F">
      <w:pPr>
        <w:spacing w:line="288" w:lineRule="auto"/>
      </w:pPr>
      <w:r w:rsidRPr="009124F7">
        <w:t xml:space="preserve">Den reducerede fleksibilitet for kommunerne kan indebære, at enkelte lokale planlægningsforhold skal justeres, herunder planlægning i forhold til </w:t>
      </w:r>
      <w:r w:rsidR="005E73C7">
        <w:t xml:space="preserve">eksempelvis </w:t>
      </w:r>
      <w:r w:rsidRPr="009124F7">
        <w:t>ferier, kulturdage</w:t>
      </w:r>
      <w:r>
        <w:t>, fælles emneuger på skolen</w:t>
      </w:r>
      <w:r w:rsidRPr="009124F7">
        <w:t xml:space="preserve"> og kommunale arrangementer. Det samlede råderum for lokale tilpasninger vurderes dog fortsat at være tilstrækkeligt til, at kommunerne kan opretholde en sammenhængende skole- og pasningsstruktur.</w:t>
      </w:r>
    </w:p>
    <w:p w14:paraId="5074EBA2" w14:textId="77777777" w:rsidR="005E73C7" w:rsidRDefault="005E73C7" w:rsidP="00B7719F">
      <w:pPr>
        <w:spacing w:line="288" w:lineRule="auto"/>
      </w:pPr>
    </w:p>
    <w:p w14:paraId="46636D3D" w14:textId="305713FA" w:rsidR="00FF6891" w:rsidRPr="00A17687" w:rsidRDefault="005E73C7" w:rsidP="00B7719F">
      <w:pPr>
        <w:spacing w:line="288" w:lineRule="auto"/>
        <w:rPr>
          <w:u w:val="single"/>
        </w:rPr>
      </w:pPr>
      <w:r w:rsidRPr="00A17687">
        <w:rPr>
          <w:u w:val="single"/>
        </w:rPr>
        <w:t>d) Nye fagområder og nye fag:</w:t>
      </w:r>
    </w:p>
    <w:p w14:paraId="5C9C0C00" w14:textId="1DC2D799" w:rsidR="00FF6891" w:rsidRPr="00B66735" w:rsidRDefault="00FF6891" w:rsidP="00B7719F">
      <w:pPr>
        <w:spacing w:line="288" w:lineRule="auto"/>
      </w:pPr>
      <w:r w:rsidRPr="009124F7">
        <w:t xml:space="preserve">Indførelsen af livsmestring som selvstændigt fag og fagområde erstatter det nuværende fag personlig udvikling og udvider indholdet med et større fokus på trivsel, emotionelle færdigheder, robusthed og sociale kompetencer. Der vil være behov for udvikling af nye undervisningsmaterialer, men størstedelen af dette forventes at kunne indarbejdes inden for rammerne af de eksisterende </w:t>
      </w:r>
      <w:r>
        <w:t>bevillinger</w:t>
      </w:r>
      <w:r w:rsidRPr="009124F7">
        <w:t xml:space="preserve"> </w:t>
      </w:r>
      <w:r>
        <w:t xml:space="preserve">til Ilinniusiorfik som er Uddannelsesstyrelsens </w:t>
      </w:r>
      <w:r w:rsidRPr="009124F7">
        <w:t>undervisnings</w:t>
      </w:r>
      <w:r>
        <w:t>middel</w:t>
      </w:r>
      <w:r w:rsidRPr="009124F7">
        <w:t>forlag.</w:t>
      </w:r>
    </w:p>
    <w:p w14:paraId="4EBC585A" w14:textId="77777777" w:rsidR="00E8705D" w:rsidRDefault="00E8705D" w:rsidP="00B7719F">
      <w:pPr>
        <w:spacing w:line="288" w:lineRule="auto"/>
      </w:pPr>
    </w:p>
    <w:p w14:paraId="3B15553D" w14:textId="74E49392" w:rsidR="00FF6891" w:rsidRDefault="005E73C7" w:rsidP="00B7719F">
      <w:pPr>
        <w:spacing w:line="288" w:lineRule="auto"/>
      </w:pPr>
      <w:r>
        <w:t>De nye fagområder og fag vil i forhold til</w:t>
      </w:r>
      <w:r w:rsidR="00FF6891">
        <w:t xml:space="preserve"> </w:t>
      </w:r>
      <w:r w:rsidR="00FF6891" w:rsidRPr="009124F7">
        <w:t>lærernes kompetencer</w:t>
      </w:r>
      <w:r>
        <w:t>, herunder læreruddannelsen og efteruddannelse,</w:t>
      </w:r>
      <w:r w:rsidR="00FF6891" w:rsidRPr="009124F7">
        <w:t xml:space="preserve"> vurderes at indebære et behov for kortere efteruddannelsesforløb, særligt inden for relationsarbejde, trivselspædagogik og klasseledelse. Dette forventes dog at kunne </w:t>
      </w:r>
      <w:r w:rsidR="00FF6891" w:rsidRPr="009124F7">
        <w:lastRenderedPageBreak/>
        <w:t>gennemføres inden for de eksisterende kompetenceudviklingsrammer</w:t>
      </w:r>
      <w:r w:rsidR="00FF6891">
        <w:t xml:space="preserve"> under Institut for Læring og Uddannelsesstyrelsen</w:t>
      </w:r>
      <w:r w:rsidR="00FF6891" w:rsidRPr="009124F7">
        <w:t xml:space="preserve">. </w:t>
      </w:r>
      <w:r w:rsidR="00FF6891">
        <w:t>Fagområdet livsmestring og faget ”livsmestring” forventes ikke at få nogen praktisk betydning for læreruddannelsen, da det ligger tæt op a</w:t>
      </w:r>
      <w:r>
        <w:t>d</w:t>
      </w:r>
      <w:r w:rsidR="00FF6891">
        <w:t xml:space="preserve"> det nuværende</w:t>
      </w:r>
      <w:r w:rsidR="002629E3">
        <w:t xml:space="preserve"> fag og fagområde</w:t>
      </w:r>
      <w:r w:rsidR="00FF6891">
        <w:t xml:space="preserve"> </w:t>
      </w:r>
      <w:r w:rsidR="002629E3">
        <w:t xml:space="preserve">med benævnelsen </w:t>
      </w:r>
      <w:r w:rsidR="00FF6891">
        <w:t>personlig udvikling.</w:t>
      </w:r>
    </w:p>
    <w:p w14:paraId="309D21DA" w14:textId="77777777" w:rsidR="00E8705D" w:rsidRPr="00B66735" w:rsidRDefault="00E8705D" w:rsidP="00B7719F">
      <w:pPr>
        <w:spacing w:line="288" w:lineRule="auto"/>
      </w:pPr>
    </w:p>
    <w:p w14:paraId="4175F4BF" w14:textId="664F7C3B" w:rsidR="00FF6891" w:rsidRDefault="00FF6891" w:rsidP="00B7719F">
      <w:pPr>
        <w:spacing w:line="288" w:lineRule="auto"/>
      </w:pPr>
      <w:r w:rsidRPr="009124F7">
        <w:t>Tilrettelæggelsen af undervisningen</w:t>
      </w:r>
      <w:r w:rsidR="00E8705D">
        <w:t xml:space="preserve"> i livsmestring</w:t>
      </w:r>
      <w:r w:rsidRPr="009124F7">
        <w:t xml:space="preserve"> forventes i høj grad at minde om den nuværende praksis i personlig udvikling, men med mere strukturerede og målrettede forløb, hvilket kan understøtte en mere ensartet national implementering.</w:t>
      </w:r>
    </w:p>
    <w:p w14:paraId="271C3DAA" w14:textId="77777777" w:rsidR="00E8705D" w:rsidRPr="00B66735" w:rsidRDefault="00E8705D" w:rsidP="00B7719F">
      <w:pPr>
        <w:spacing w:line="288" w:lineRule="auto"/>
      </w:pPr>
    </w:p>
    <w:p w14:paraId="25BAE451" w14:textId="3795F2B2" w:rsidR="00FF6891" w:rsidRDefault="005366A0" w:rsidP="00B7719F">
      <w:pPr>
        <w:spacing w:line="288" w:lineRule="auto"/>
      </w:pPr>
      <w:r>
        <w:t xml:space="preserve">I forhold til ændringen af det praktisk-musiske område og nyt fag i form af ”skabende fag” vurderes det ikke, at medføre konkrete konsekvenser, at fagene samles i et nyt fag. </w:t>
      </w:r>
      <w:r w:rsidR="00FF6891" w:rsidRPr="00751404">
        <w:t>Overordnet er det dog væsentligt, at området fortsat organiseres tværfagligt og med praksisnære aktiviteter, der tager afsæt i elevernes hverdag, udeliv og forståelse af verden. Hvordan dette bedst understøttes inden for rammerne af et samlet fag, vil indgå i den videre faglige og pædagogiske udvikling.</w:t>
      </w:r>
      <w:r w:rsidR="00FF6891">
        <w:t xml:space="preserve"> Derudover kan det oplyses, at det stadig vil være en mulighed at arbejde med de enkelte kreative fag i tværfaglige forløb f.eks. i faget grønlandsk.</w:t>
      </w:r>
    </w:p>
    <w:p w14:paraId="626D0FC1" w14:textId="77777777" w:rsidR="002629E3" w:rsidRPr="00B66735" w:rsidRDefault="002629E3" w:rsidP="00B7719F">
      <w:pPr>
        <w:spacing w:line="288" w:lineRule="auto"/>
      </w:pPr>
    </w:p>
    <w:p w14:paraId="5739A8F0" w14:textId="7057B6D5" w:rsidR="00FF6891" w:rsidRDefault="005366A0" w:rsidP="00B7719F">
      <w:pPr>
        <w:spacing w:line="288" w:lineRule="auto"/>
        <w:rPr>
          <w:rFonts w:cs="Arial"/>
          <w:szCs w:val="20"/>
        </w:rPr>
      </w:pPr>
      <w:r>
        <w:t>Desuden vurderes f</w:t>
      </w:r>
      <w:r w:rsidR="00FF6891">
        <w:t xml:space="preserve">lytningen af faget ”Idræt og udeliv” til fagområdet ”Livsmestring” </w:t>
      </w:r>
      <w:r>
        <w:t>ikke at medføre direkte konsekvenser</w:t>
      </w:r>
      <w:r w:rsidR="00FF6891">
        <w:t xml:space="preserve"> i praksis. Dog vil det være med til at </w:t>
      </w:r>
      <w:r w:rsidR="00FF6891" w:rsidRPr="000327D6">
        <w:rPr>
          <w:rFonts w:cs="Arial"/>
          <w:szCs w:val="20"/>
        </w:rPr>
        <w:t>skabe helhedsorienterede og meningsfulde læringsforløb. Eleverne får bedre mulighed for at arbejde i længerevarende processer, som understøtter udviklingen af kernekompetencerne</w:t>
      </w:r>
      <w:r w:rsidR="00FF6891">
        <w:rPr>
          <w:rFonts w:cs="Arial"/>
          <w:szCs w:val="20"/>
        </w:rPr>
        <w:t xml:space="preserve"> i faget</w:t>
      </w:r>
      <w:r w:rsidR="00FF6891" w:rsidRPr="000327D6">
        <w:rPr>
          <w:rFonts w:cs="Arial"/>
          <w:szCs w:val="20"/>
        </w:rPr>
        <w:t>.</w:t>
      </w:r>
    </w:p>
    <w:p w14:paraId="6A73C884" w14:textId="77777777" w:rsidR="005366A0" w:rsidRDefault="005366A0" w:rsidP="00B7719F">
      <w:pPr>
        <w:spacing w:line="288" w:lineRule="auto"/>
        <w:rPr>
          <w:rFonts w:cs="Arial"/>
          <w:szCs w:val="20"/>
        </w:rPr>
      </w:pPr>
    </w:p>
    <w:p w14:paraId="5A12F37A" w14:textId="625054E7" w:rsidR="00FF6891" w:rsidRPr="00B7719F" w:rsidRDefault="00416B0E" w:rsidP="00B7719F">
      <w:pPr>
        <w:spacing w:line="288" w:lineRule="auto"/>
        <w:rPr>
          <w:u w:val="single"/>
        </w:rPr>
      </w:pPr>
      <w:r w:rsidRPr="00B7719F">
        <w:rPr>
          <w:u w:val="single"/>
        </w:rPr>
        <w:t>e)</w:t>
      </w:r>
      <w:r w:rsidR="00FF6891" w:rsidRPr="00B7719F">
        <w:rPr>
          <w:u w:val="single"/>
        </w:rPr>
        <w:t xml:space="preserve"> Ændringen af de fagområder og fag, der undervises i på yngstetrinnet:</w:t>
      </w:r>
    </w:p>
    <w:p w14:paraId="2A654514" w14:textId="77777777" w:rsidR="00376771" w:rsidRDefault="00416B0E" w:rsidP="00B7719F">
      <w:pPr>
        <w:spacing w:line="288" w:lineRule="auto"/>
      </w:pPr>
      <w:r>
        <w:t>R</w:t>
      </w:r>
      <w:r w:rsidR="00FF6891" w:rsidRPr="00B66735">
        <w:t>eduktion af fag fra 13 til 5</w:t>
      </w:r>
      <w:r>
        <w:t xml:space="preserve"> på yngstetrinnet</w:t>
      </w:r>
      <w:r w:rsidR="001461C8">
        <w:t>, herunder fag der udgår,</w:t>
      </w:r>
      <w:r>
        <w:t xml:space="preserve"> vurderes</w:t>
      </w:r>
      <w:r w:rsidR="001461C8">
        <w:t xml:space="preserve"> i forhold til lærerressourcer</w:t>
      </w:r>
      <w:r>
        <w:t xml:space="preserve"> at medføre, at undervisningen samles i bredere fagområder, hvilket giver lærerne mulighed for </w:t>
      </w:r>
      <w:r w:rsidR="001461C8">
        <w:t xml:space="preserve">længere læringsforløb og mindre fragmentering i skoledagen. I forhold til lærerne vil dette være ensbetydende med, at lærernes undervisningsopgaver i højere grad vil være samlet inden for færre områder, hvilket vil kunne styrke kontinuiteten og mindste behovet for samarbejde mellem mange forskellige lærere på samme klasse. </w:t>
      </w:r>
    </w:p>
    <w:p w14:paraId="10F6F5AD" w14:textId="77777777" w:rsidR="00376771" w:rsidRDefault="00376771" w:rsidP="00B7719F">
      <w:pPr>
        <w:spacing w:line="288" w:lineRule="auto"/>
      </w:pPr>
    </w:p>
    <w:p w14:paraId="24136591" w14:textId="671AFA08" w:rsidR="00FF6891" w:rsidRDefault="001461C8" w:rsidP="00B7719F">
      <w:pPr>
        <w:spacing w:line="288" w:lineRule="auto"/>
      </w:pPr>
      <w:r>
        <w:t xml:space="preserve">Derudover er det vurderingen, at også de konsekvenser, </w:t>
      </w:r>
      <w:r w:rsidR="00330270">
        <w:t>herunder fordele, som vurderes at blive tilfældet i relation til lærerressourcer på grund af reduktionen af timetallet, vil gøre sig gældende</w:t>
      </w:r>
      <w:r w:rsidR="00A524EE">
        <w:t xml:space="preserve"> som følge af de nævnte faglige ændringer. </w:t>
      </w:r>
      <w:r w:rsidR="00772492">
        <w:t xml:space="preserve">Konsekvenserne af de faglige ændringer for lærerne antages derudover også at omfatte </w:t>
      </w:r>
      <w:r w:rsidR="00A524EE">
        <w:t>de konsekvenser for lærerne</w:t>
      </w:r>
      <w:r w:rsidR="00772492">
        <w:t xml:space="preserve">, som vil kunne aktualiseres som følge </w:t>
      </w:r>
      <w:r w:rsidR="00A524EE">
        <w:t xml:space="preserve">af forkortelsen af skoleårets længde. </w:t>
      </w:r>
      <w:r w:rsidR="00772492">
        <w:t>Det vil dreje sig om mere tid til forberedelse, efteruddannelse, samarbejde med ressourcepersoner, udvikling af nye undervisningsforløb og egne undervisningsmaterialer samt understøttelse af aktiviteter på øvrige klassetrin m.m.</w:t>
      </w:r>
    </w:p>
    <w:p w14:paraId="1D6EF4A5" w14:textId="77777777" w:rsidR="00AF371E" w:rsidRDefault="00AF371E" w:rsidP="00B7719F">
      <w:pPr>
        <w:spacing w:line="288" w:lineRule="auto"/>
      </w:pPr>
    </w:p>
    <w:p w14:paraId="319295D6" w14:textId="38A70AB0" w:rsidR="00FF6891" w:rsidRPr="00B66735" w:rsidRDefault="00AF371E" w:rsidP="00B7719F">
      <w:pPr>
        <w:spacing w:line="288" w:lineRule="auto"/>
      </w:pPr>
      <w:bookmarkStart w:id="0" w:name="_Hlk215730875"/>
      <w:r>
        <w:t>De faglige ændringer vurderes i forhold til spørgsmålet om</w:t>
      </w:r>
      <w:r w:rsidR="00FF6891">
        <w:t xml:space="preserve"> </w:t>
      </w:r>
      <w:r w:rsidR="00FF6891" w:rsidRPr="000D794C">
        <w:t xml:space="preserve">undervisningsmaterialer </w:t>
      </w:r>
      <w:r>
        <w:t xml:space="preserve">ikke at medføre væsentlige økonomiske konsekvenser. Dette skal ses i sammenhæng med, at </w:t>
      </w:r>
      <w:r w:rsidR="00FF6891" w:rsidRPr="000D794C">
        <w:lastRenderedPageBreak/>
        <w:t>materialer til de udgående fag udfases</w:t>
      </w:r>
      <w:r w:rsidR="00FF6891">
        <w:t xml:space="preserve"> eller genbruges</w:t>
      </w:r>
      <w:r w:rsidR="00FF6891" w:rsidRPr="000D794C">
        <w:t>, mens nye materialer til fagområde</w:t>
      </w:r>
      <w:r w:rsidR="00FF6891">
        <w:t>t</w:t>
      </w:r>
      <w:r w:rsidR="00FF6891" w:rsidRPr="000D794C">
        <w:t xml:space="preserve"> livsmestring udvikles. Den samlede materialemængde forventes ikke at stige.</w:t>
      </w:r>
    </w:p>
    <w:bookmarkEnd w:id="0"/>
    <w:p w14:paraId="5F8B0875" w14:textId="77777777" w:rsidR="00FF6891" w:rsidRDefault="00FF6891" w:rsidP="00B7719F">
      <w:pPr>
        <w:spacing w:line="288" w:lineRule="auto"/>
      </w:pPr>
    </w:p>
    <w:p w14:paraId="1B962E29" w14:textId="77777777" w:rsidR="00AF371E" w:rsidRDefault="00AF371E" w:rsidP="00B7719F">
      <w:pPr>
        <w:spacing w:line="288" w:lineRule="auto"/>
      </w:pPr>
      <w:r>
        <w:t>I forhold til spørgsmålet om den tilsigtede</w:t>
      </w:r>
      <w:r w:rsidR="00FF6891" w:rsidRPr="00B66735">
        <w:t xml:space="preserve"> styrkelse af de fag der undervises i</w:t>
      </w:r>
      <w:r>
        <w:t xml:space="preserve">, herunder antallet af flere timer </w:t>
      </w:r>
      <w:r w:rsidR="00FF6891" w:rsidRPr="00B66735">
        <w:t xml:space="preserve">til </w:t>
      </w:r>
      <w:r>
        <w:t xml:space="preserve">de </w:t>
      </w:r>
      <w:r w:rsidR="00FF6891" w:rsidRPr="00B66735">
        <w:t>enkelte fag</w:t>
      </w:r>
      <w:r>
        <w:t xml:space="preserve"> skal det bemærkes, at det er den overordnede intention at reducere antallet af </w:t>
      </w:r>
      <w:r w:rsidR="00FF6891">
        <w:t>fag på yngstetrinnet i folkeskolen med henblik på at styrke elevernes færdigheder og kompetencer i faget grønlandsk</w:t>
      </w:r>
      <w:r>
        <w:t xml:space="preserve">. Dette vil </w:t>
      </w:r>
      <w:r w:rsidR="00FF6891">
        <w:t>bl</w:t>
      </w:r>
      <w:r>
        <w:t>.a.</w:t>
      </w:r>
      <w:r w:rsidR="00FF6891">
        <w:t xml:space="preserve"> medvirke til at skabe et bedre fundament for videre læring i andre fag.</w:t>
      </w:r>
      <w:r w:rsidR="00FF6891" w:rsidRPr="000E73DF">
        <w:t xml:space="preserve"> </w:t>
      </w:r>
      <w:r>
        <w:t xml:space="preserve">Det skal i den forbindelse bemærkes, at der </w:t>
      </w:r>
      <w:r w:rsidR="00FF6891" w:rsidRPr="000E73DF">
        <w:t xml:space="preserve">ikke er centralt fastsatte timetal for nogen fag i folkeskolen. Timetallene for fagene bestemmes </w:t>
      </w:r>
      <w:r>
        <w:t>lokalt af kommunerne</w:t>
      </w:r>
      <w:r w:rsidR="00FF6891" w:rsidRPr="000E73DF">
        <w:t xml:space="preserve"> ud fra en vurdering af elevernes behov og forudsætninger. </w:t>
      </w:r>
    </w:p>
    <w:p w14:paraId="1D55AEE1" w14:textId="44D43230" w:rsidR="00FF6891" w:rsidRDefault="00FF6891" w:rsidP="00B7719F">
      <w:pPr>
        <w:spacing w:line="288" w:lineRule="auto"/>
      </w:pPr>
      <w:r>
        <w:t xml:space="preserve"> </w:t>
      </w:r>
    </w:p>
    <w:p w14:paraId="7B22A781" w14:textId="368E1522" w:rsidR="00FF6891" w:rsidRPr="00B66735" w:rsidRDefault="00AF371E" w:rsidP="00B7719F">
      <w:pPr>
        <w:spacing w:line="288" w:lineRule="auto"/>
      </w:pPr>
      <w:r>
        <w:t>I henhold til</w:t>
      </w:r>
      <w:r w:rsidR="00FF6891">
        <w:t xml:space="preserve"> § 43, stk. 1 i </w:t>
      </w:r>
      <w:r w:rsidR="00250AA9">
        <w:t>den gældende</w:t>
      </w:r>
      <w:r w:rsidR="00FF6891">
        <w:t xml:space="preserve"> Inatsisartutlov om folkeskolen </w:t>
      </w:r>
      <w:r w:rsidR="00250AA9">
        <w:t xml:space="preserve">er det </w:t>
      </w:r>
      <w:r w:rsidR="00FF6891">
        <w:t xml:space="preserve">kommunalbestyrelsernes ansvar, at børn i den undervisningspligtige alder indskrives i folkeskolen eller får en undervisning, der står mål med, hvad der almindeligvis kræves i folkeskolen. Desuden er det kommunalbestyrelserne, som fastlægger mål og rammer for skolernes virksomhed, hvorfor det er et kommunalt ansvar at </w:t>
      </w:r>
      <w:r w:rsidR="00250AA9">
        <w:t>udarbejde</w:t>
      </w:r>
      <w:r w:rsidR="00FF6891">
        <w:t xml:space="preserve"> planer for det enkelte fag, ud fra ovennævnte trin-, fag- og læringsformål.</w:t>
      </w:r>
      <w:r w:rsidR="00250AA9">
        <w:t xml:space="preserve"> </w:t>
      </w:r>
      <w:r w:rsidR="00FF6891">
        <w:t>Det er stadig en klar prioritet for Naalakkersuisut, at alle elever i folkeskolen trives, udvikler sig og lærer mest muligt.</w:t>
      </w:r>
    </w:p>
    <w:p w14:paraId="7135034E" w14:textId="77777777" w:rsidR="00250AA9" w:rsidRDefault="00250AA9" w:rsidP="00B7719F">
      <w:pPr>
        <w:spacing w:line="288" w:lineRule="auto"/>
      </w:pPr>
    </w:p>
    <w:p w14:paraId="0B9E975D" w14:textId="07CDEFC3" w:rsidR="00FF6891" w:rsidRDefault="00250AA9" w:rsidP="00B7719F">
      <w:pPr>
        <w:spacing w:line="288" w:lineRule="auto"/>
      </w:pPr>
      <w:r>
        <w:t xml:space="preserve">Styrelsen af fagene vurderes samtidig at medføre positive konsekvenser i forhold til lærerressourcerne, </w:t>
      </w:r>
      <w:r w:rsidR="00FF6891" w:rsidRPr="000D794C">
        <w:t xml:space="preserve">Reduktionen i antallet af fag </w:t>
      </w:r>
      <w:r w:rsidR="00FF6891">
        <w:t xml:space="preserve">på yngstetrinnet </w:t>
      </w:r>
      <w:r w:rsidR="00FF6891" w:rsidRPr="000D794C">
        <w:t>indebærer</w:t>
      </w:r>
      <w:r>
        <w:t xml:space="preserve"> som nævnt</w:t>
      </w:r>
      <w:r w:rsidR="00FF6891" w:rsidRPr="000D794C">
        <w:t>, at undervisningen samles i bredere fagområder, hvilket giver mulighed for længere læringsforløb og mindre fragmentering i skoledagen</w:t>
      </w:r>
      <w:r>
        <w:t xml:space="preserve">, hvilket </w:t>
      </w:r>
      <w:r w:rsidR="00FF6891">
        <w:t>gælder både for elever og lærere</w:t>
      </w:r>
      <w:r w:rsidR="00FF6891" w:rsidRPr="000D794C">
        <w:t>.</w:t>
      </w:r>
      <w:r w:rsidR="00FF6891">
        <w:t xml:space="preserve"> </w:t>
      </w:r>
      <w:r w:rsidR="00376771">
        <w:t>I dag er det ofte den</w:t>
      </w:r>
      <w:r w:rsidR="00FF6891">
        <w:t xml:space="preserve"> samme lærer eller en mindre lærergruppe, som </w:t>
      </w:r>
      <w:r>
        <w:t>varetager</w:t>
      </w:r>
      <w:r w:rsidR="00FF6891">
        <w:t xml:space="preserve"> undervisningen i alle fag hos de mindste klasser</w:t>
      </w:r>
      <w:r w:rsidR="00376771">
        <w:t>. E</w:t>
      </w:r>
      <w:r w:rsidR="00FF6891">
        <w:t>n reducering af fagrækken på yngstetrinnet vil betyde</w:t>
      </w:r>
      <w:r w:rsidR="00376771">
        <w:t>,</w:t>
      </w:r>
      <w:r w:rsidR="00FF6891">
        <w:t xml:space="preserve"> at lærerne vil få mere til tid til forberedelse til de enkelte fag, som giver bedre mulighed for at undervise i helhedsorienterede og længerevarende undervisningsforløb</w:t>
      </w:r>
      <w:r w:rsidR="00FF6891" w:rsidRPr="007C1C2F">
        <w:t>, samtidig med at stress fra hyppige fagovergange reduceres</w:t>
      </w:r>
      <w:r w:rsidR="00FF6891" w:rsidRPr="000D794C">
        <w:t>.</w:t>
      </w:r>
      <w:r w:rsidR="00FF6891">
        <w:t xml:space="preserve"> </w:t>
      </w:r>
    </w:p>
    <w:p w14:paraId="14B9A908" w14:textId="77777777" w:rsidR="00376771" w:rsidRDefault="00376771" w:rsidP="00B7719F">
      <w:pPr>
        <w:spacing w:line="288" w:lineRule="auto"/>
      </w:pPr>
    </w:p>
    <w:p w14:paraId="0902BA40" w14:textId="77AB835A" w:rsidR="00FF6891" w:rsidRPr="00D75689" w:rsidRDefault="00FF6891" w:rsidP="00B7719F">
      <w:pPr>
        <w:spacing w:line="288" w:lineRule="auto"/>
      </w:pPr>
      <w:r>
        <w:t xml:space="preserve">Sammenlægningen af fag i folkeskolens yngste klasser </w:t>
      </w:r>
      <w:r w:rsidR="00376771">
        <w:t xml:space="preserve">vurderes imidlertid at </w:t>
      </w:r>
      <w:r>
        <w:t>stille krav til nye undervisningsmaterialer, som udvikles. Materialerne skal i højere grad være fleksible, helhedsorienterede og understøtte tværfaglige forløb, hvor eleverne arbejder med temaer og problemstillinger på tværs af fag. Det kræver konkrete undervisningsforløb, der integrerer de kombinerede fag og skaber sammenhæng, variation og relevans i undervisningen. Uddannelsesstyrelsens undervisningsmiddelforlag, Ilinniusiorfik, har allerede styrket fokus på udviklingen af sådanne undervisningsforløb. Denne type materialer kan udvikles hurtigere og mere omkostningseffektivt end traditionelle lærebogssystemer, der typisk tager flere år at færdiggøre. Dermed kan forlaget hurtigere imødekomme de nye krav og understøtte lærerne i arbejdet med de tværfaglige fagområder.</w:t>
      </w:r>
    </w:p>
    <w:p w14:paraId="48AFE677" w14:textId="77777777" w:rsidR="00FF6891" w:rsidRDefault="00FF6891" w:rsidP="00B7719F">
      <w:pPr>
        <w:spacing w:line="288" w:lineRule="auto"/>
      </w:pPr>
    </w:p>
    <w:p w14:paraId="475F532D" w14:textId="091D2634" w:rsidR="00376771" w:rsidRPr="00B7719F" w:rsidRDefault="00376771" w:rsidP="00B7719F">
      <w:pPr>
        <w:spacing w:line="288" w:lineRule="auto"/>
        <w:rPr>
          <w:u w:val="single"/>
        </w:rPr>
      </w:pPr>
      <w:r w:rsidRPr="00B7719F">
        <w:rPr>
          <w:u w:val="single"/>
        </w:rPr>
        <w:t>f) Nyt fagområdet og nyt fag:</w:t>
      </w:r>
    </w:p>
    <w:p w14:paraId="781C9597" w14:textId="31BB4588" w:rsidR="00FF6891" w:rsidRDefault="00376771" w:rsidP="00B7719F">
      <w:pPr>
        <w:spacing w:line="288" w:lineRule="auto"/>
      </w:pPr>
      <w:r>
        <w:lastRenderedPageBreak/>
        <w:t>I forhold til den praktisk betydning af indførelsen af livsmestring som ny fagområde og nyt fag skal det bemærkes, at l</w:t>
      </w:r>
      <w:r w:rsidR="00FF6891">
        <w:t>ivsmestring er et bredere og mere systematisk fag end personlig udvikling og bygger på nyere viden om trivsel, mental sundhed og sociale færdigheder. I praksis betyder det, at lærerne arbejder med strukturerede forløb inden for f</w:t>
      </w:r>
      <w:r>
        <w:t>.eks.</w:t>
      </w:r>
      <w:r w:rsidR="00FF6891">
        <w:t xml:space="preserve"> samarbejde, emotionel regulering, konflikthåndtering og sunde rutiner.</w:t>
      </w:r>
    </w:p>
    <w:p w14:paraId="4B75DAC1" w14:textId="77777777" w:rsidR="005947EA" w:rsidRDefault="005947EA" w:rsidP="00B7719F">
      <w:pPr>
        <w:spacing w:line="288" w:lineRule="auto"/>
      </w:pPr>
    </w:p>
    <w:p w14:paraId="7BA3B684" w14:textId="39E1000E" w:rsidR="00FF6891" w:rsidRDefault="00D53122" w:rsidP="00B7719F">
      <w:pPr>
        <w:spacing w:line="288" w:lineRule="auto"/>
      </w:pPr>
      <w:r>
        <w:t>Denne ændring</w:t>
      </w:r>
      <w:r w:rsidR="00FF6891">
        <w:t xml:space="preserve"> vurderes at </w:t>
      </w:r>
      <w:r>
        <w:t xml:space="preserve">medføre </w:t>
      </w:r>
      <w:r w:rsidR="00FF6891">
        <w:t>en styrkelse af undervisningen</w:t>
      </w:r>
      <w:r>
        <w:t xml:space="preserve"> generelt</w:t>
      </w:r>
      <w:r w:rsidR="00FF6891">
        <w:t xml:space="preserve"> og forventes ikke at kræve væsentligt flere ressourcer end i dag, da mange af aktiviteterne allerede indgår i skolernes daglige arbejde, men nu får en tydeligere faglig ramme og indhold.</w:t>
      </w:r>
    </w:p>
    <w:p w14:paraId="529DDF1D" w14:textId="77777777" w:rsidR="00FF6891" w:rsidRDefault="00FF6891" w:rsidP="00B7719F">
      <w:pPr>
        <w:spacing w:line="288" w:lineRule="auto"/>
      </w:pPr>
    </w:p>
    <w:p w14:paraId="0D852A70" w14:textId="77777777" w:rsidR="00FF6891" w:rsidRDefault="00FF6891" w:rsidP="00B7719F">
      <w:pPr>
        <w:spacing w:line="288" w:lineRule="auto"/>
      </w:pPr>
      <w:r w:rsidRPr="00B66735">
        <w:t>Påregnes det forhold, at dansk og engelsk samt en række andre fag, der hidtil har været på yngstetrinnet, først starter på mellemtrinnet, at få konsekvenser for allokeringen af undervisningstimer til disse fag og hvor mange ekstra timer vil der i givet fald være tale om.</w:t>
      </w:r>
    </w:p>
    <w:p w14:paraId="38F58977" w14:textId="77777777" w:rsidR="00376771" w:rsidRPr="00B66735" w:rsidRDefault="00376771" w:rsidP="00B7719F">
      <w:pPr>
        <w:spacing w:line="288" w:lineRule="auto"/>
      </w:pPr>
    </w:p>
    <w:p w14:paraId="48B9C86E" w14:textId="37E230FC" w:rsidR="00FF6891" w:rsidRDefault="00D53122" w:rsidP="00B7719F">
      <w:pPr>
        <w:spacing w:line="288" w:lineRule="auto"/>
      </w:pPr>
      <w:r>
        <w:t>Endvidere</w:t>
      </w:r>
      <w:r w:rsidR="00FF6891">
        <w:t xml:space="preserve"> vurdere</w:t>
      </w:r>
      <w:r>
        <w:t>s den senere indførelse af dansk, engelsk og øvrige fag, der forskydes til mellemtrinnet ikke</w:t>
      </w:r>
      <w:r w:rsidR="00FF6891">
        <w:t xml:space="preserve"> </w:t>
      </w:r>
      <w:r w:rsidR="00DC3219">
        <w:t xml:space="preserve">at </w:t>
      </w:r>
      <w:r w:rsidR="00FF6891">
        <w:t>forringe elevernes sproglige kompetencer</w:t>
      </w:r>
      <w:r w:rsidR="00DC3219">
        <w:t xml:space="preserve"> set over det samlede skoleforløb</w:t>
      </w:r>
      <w:r w:rsidR="00FF6891">
        <w:t xml:space="preserve">. Flytningen sker for at sikre, at undervisningen i dansk og engelsk påbegyndes på et tidspunkt, hvor eleverne er mere udviklingsmæssigt modne og har et solidt grundlag i grønlandsk. </w:t>
      </w:r>
      <w:r w:rsidR="00DC3219">
        <w:t>Dette skyldes, at i</w:t>
      </w:r>
      <w:r w:rsidR="00FF6891">
        <w:t>nternational forskning viser, at en stærk modersmålskompetence understøtter tilegnelsen af fremmedsprog.</w:t>
      </w:r>
    </w:p>
    <w:p w14:paraId="06E2C855" w14:textId="77777777" w:rsidR="00DC3219" w:rsidRDefault="00DC3219" w:rsidP="00B7719F">
      <w:pPr>
        <w:spacing w:line="288" w:lineRule="auto"/>
      </w:pPr>
    </w:p>
    <w:p w14:paraId="1A4AF137" w14:textId="77777777" w:rsidR="00FF6891" w:rsidRDefault="00FF6891" w:rsidP="00B7719F">
      <w:pPr>
        <w:spacing w:line="288" w:lineRule="auto"/>
      </w:pPr>
      <w:r w:rsidRPr="003E57F0">
        <w:t>Elever lærer mest i undervisning med tydelig struktur, klare mål og løbende feedback. Når undervisningen veksler mellem forklaring, fælles aktivitet og selvstændig træning, og eleverne inddrages i at sætte mål og evaluere deres indsats, styrkes deres udbytte. Fordi læring ikke er en lineær proces, har elever brug for at kunne bevæge sig frem og tilbage mellem aktiviteter og niveauer for at udvikle sig</w:t>
      </w:r>
      <w:r>
        <w:t>.</w:t>
      </w:r>
    </w:p>
    <w:p w14:paraId="63595BE4" w14:textId="77777777" w:rsidR="00DC3219" w:rsidRDefault="00DC3219" w:rsidP="00B7719F">
      <w:pPr>
        <w:spacing w:line="288" w:lineRule="auto"/>
      </w:pPr>
    </w:p>
    <w:p w14:paraId="481488DF" w14:textId="03F17836" w:rsidR="00FF6891" w:rsidRDefault="00DC3219" w:rsidP="00B7719F">
      <w:pPr>
        <w:spacing w:line="288" w:lineRule="auto"/>
      </w:pPr>
      <w:r>
        <w:t>Det der desuden vurderingen, at det ikke på det foreliggende grundlag er muligt at bestemmelse behovet for</w:t>
      </w:r>
      <w:r w:rsidR="00FF6891" w:rsidRPr="003E57F0">
        <w:t xml:space="preserve"> allokeringen af undervisningstimer i de berørte fag. Eventuelle justeringer vil afhænge af den videre proces, herunder de faglige drøftelser og de administrative vurderinger, der følger af implementeringen. Der kan derfor endnu ikke peges på et konkret timetal.</w:t>
      </w:r>
      <w:r w:rsidR="00FF6891">
        <w:t xml:space="preserve"> Derudover</w:t>
      </w:r>
      <w:r>
        <w:t xml:space="preserve"> henhører der som nævnt under</w:t>
      </w:r>
      <w:r w:rsidR="00FF6891">
        <w:t xml:space="preserve"> k</w:t>
      </w:r>
      <w:r w:rsidR="00FF6891" w:rsidRPr="003E57F0">
        <w:t>ommunalbestyrelserne</w:t>
      </w:r>
      <w:r>
        <w:t>s kompetence at</w:t>
      </w:r>
      <w:r w:rsidR="00FF6891" w:rsidRPr="003E57F0">
        <w:t xml:space="preserve"> fastlægge mål og rammer for skolernes virksomhed</w:t>
      </w:r>
      <w:r w:rsidR="00FF6891">
        <w:t xml:space="preserve">, da man ikke fra centralt hold fastsætter timetallet for de enkelte fag. Derudover vil det også afhænge af arbejdet med revidering af flere bekendtgørelser på folkeskoleområdet bl.a. </w:t>
      </w:r>
      <w:r w:rsidR="00FF6891" w:rsidRPr="00844490">
        <w:t>Selvstyrets bekendtgørelse om trinformål samt fagformål og læringsmål for folkeskolens fag og fagområd</w:t>
      </w:r>
      <w:r w:rsidR="00FF6891">
        <w:t>er.</w:t>
      </w:r>
    </w:p>
    <w:p w14:paraId="0AA90927" w14:textId="77777777" w:rsidR="00DC3219" w:rsidRDefault="00DC3219" w:rsidP="00B7719F">
      <w:pPr>
        <w:spacing w:line="288" w:lineRule="auto"/>
      </w:pPr>
    </w:p>
    <w:p w14:paraId="11CEB68B" w14:textId="5A179517" w:rsidR="00FF6891" w:rsidRDefault="00B7719F" w:rsidP="00B7719F">
      <w:pPr>
        <w:spacing w:line="288" w:lineRule="auto"/>
      </w:pPr>
      <w:r w:rsidRPr="00B7719F">
        <w:rPr>
          <w:u w:val="single"/>
        </w:rPr>
        <w:t>g</w:t>
      </w:r>
      <w:r w:rsidR="00DC3219" w:rsidRPr="00B7719F">
        <w:rPr>
          <w:u w:val="single"/>
        </w:rPr>
        <w:t xml:space="preserve">) Konsekvenser af erhvervsklasser i forhold til </w:t>
      </w:r>
      <w:r w:rsidR="00FF6891" w:rsidRPr="00B7719F">
        <w:rPr>
          <w:u w:val="single"/>
        </w:rPr>
        <w:t>brancheskolerne</w:t>
      </w:r>
      <w:r w:rsidR="00DC3219">
        <w:t>:</w:t>
      </w:r>
    </w:p>
    <w:p w14:paraId="52658F82" w14:textId="1529F81F" w:rsidR="00FF6891" w:rsidRDefault="00FF6891" w:rsidP="00B7719F">
      <w:pPr>
        <w:spacing w:line="288" w:lineRule="auto"/>
      </w:pPr>
      <w:r>
        <w:t xml:space="preserve">Det vurderes ikke, at muligheden for kommunerne opretter erhvervsklasser i folkeskolen vil få direkte konsekvenser for brancheskolerne. </w:t>
      </w:r>
      <w:r w:rsidRPr="00BC33AA">
        <w:t>Brancheskolerne er ikke forpligtede til at indgå i erhvervsklasseordninger.</w:t>
      </w:r>
      <w:r>
        <w:t xml:space="preserve"> </w:t>
      </w:r>
      <w:r w:rsidR="00DC3219">
        <w:t>Der skal ikke i henhold til forslaget</w:t>
      </w:r>
      <w:r>
        <w:t xml:space="preserve"> fra centralt </w:t>
      </w:r>
      <w:r w:rsidR="00DC3219">
        <w:t>hold</w:t>
      </w:r>
      <w:r>
        <w:t xml:space="preserve"> udvikles én fast model for</w:t>
      </w:r>
      <w:r w:rsidR="00DC3219">
        <w:t>,</w:t>
      </w:r>
      <w:r>
        <w:t xml:space="preserve"> hvordan erhvervsklasseordninger skal udformes</w:t>
      </w:r>
      <w:r w:rsidR="00DC3219">
        <w:t>. Derimod forudsætte</w:t>
      </w:r>
      <w:r w:rsidR="005947EA">
        <w:t>s</w:t>
      </w:r>
      <w:r w:rsidR="00DC3219">
        <w:t xml:space="preserve"> det, </w:t>
      </w:r>
      <w:r>
        <w:t xml:space="preserve">at </w:t>
      </w:r>
      <w:r>
        <w:lastRenderedPageBreak/>
        <w:t>kommunerne opretter lokale ordninger ud fra lokale behov</w:t>
      </w:r>
      <w:r w:rsidR="00DC3219">
        <w:t>. Dermed</w:t>
      </w:r>
      <w:r>
        <w:t xml:space="preserve"> kan udformningen af erhvervsklasseordningen komme til at variere fra kommune til kommune. Det er en oplagt mulighed, at kommuner, grundskoler, erhvervsliv og brancheskoler indgår i dialog og/eller samarbejder omkring tilrettelæggelse af lokale ordninger.</w:t>
      </w:r>
    </w:p>
    <w:p w14:paraId="23D06978" w14:textId="77777777" w:rsidR="00DC3219" w:rsidRPr="00B66735" w:rsidRDefault="00DC3219" w:rsidP="00B7719F">
      <w:pPr>
        <w:spacing w:line="288" w:lineRule="auto"/>
      </w:pPr>
    </w:p>
    <w:p w14:paraId="1F9FC725" w14:textId="77777777" w:rsidR="00FF6891" w:rsidRDefault="00FF6891" w:rsidP="00B7719F">
      <w:pPr>
        <w:spacing w:line="288" w:lineRule="auto"/>
      </w:pPr>
      <w:r w:rsidRPr="00BC33AA">
        <w:t xml:space="preserve">Idet erhvervsklasseordningen er en mulighed for kommunerne, og ikke en forpligtelse, skal kommunerne selv bære de økonomiske konsekvenser herfor. Såfremt en lokal erhvervsklasseordning kræver involvering af brancheskoler, aftales </w:t>
      </w:r>
      <w:r>
        <w:t xml:space="preserve">omfanget af involveringen </w:t>
      </w:r>
      <w:r w:rsidRPr="00BC33AA">
        <w:t xml:space="preserve">mellem kommunen og de </w:t>
      </w:r>
      <w:r>
        <w:t>pågældende</w:t>
      </w:r>
      <w:r w:rsidRPr="00BC33AA">
        <w:t xml:space="preserve"> brancheskoler</w:t>
      </w:r>
      <w:r>
        <w:t>, herunder også</w:t>
      </w:r>
      <w:r w:rsidRPr="00BC33AA">
        <w:t xml:space="preserve"> hvordan de eventuelle merudgifter for brancheskolen skal afholdes.</w:t>
      </w:r>
    </w:p>
    <w:p w14:paraId="2BB78A47" w14:textId="77777777" w:rsidR="00DC3219" w:rsidRDefault="00DC3219" w:rsidP="00B7719F">
      <w:pPr>
        <w:spacing w:line="288" w:lineRule="auto"/>
      </w:pPr>
    </w:p>
    <w:p w14:paraId="575491E3" w14:textId="213E3B35" w:rsidR="00FF6891" w:rsidRPr="00B7719F" w:rsidRDefault="00DC3219" w:rsidP="00B7719F">
      <w:pPr>
        <w:spacing w:line="288" w:lineRule="auto"/>
        <w:rPr>
          <w:u w:val="single"/>
        </w:rPr>
      </w:pPr>
      <w:r w:rsidRPr="00B7719F">
        <w:rPr>
          <w:u w:val="single"/>
        </w:rPr>
        <w:t>h) Modersmålsundervisning:</w:t>
      </w:r>
    </w:p>
    <w:p w14:paraId="1A419492" w14:textId="1FABF961" w:rsidR="00FF6891" w:rsidRDefault="00FF6891" w:rsidP="00B7719F">
      <w:pPr>
        <w:spacing w:line="288" w:lineRule="auto"/>
      </w:pPr>
      <w:r>
        <w:t>Den foreslåede præcisering af modersmålsundervisningens målgruppe vil kunne medføre et begrænset øget behov for undervisningstimer i enkelte kommuner, forventeligt særligt i Nuuk. Det samlede omfang forventes dog at være lavt, idet en forholdsvis lav andel af eleverne i folkeskolen ikke har grønlandsk som modersmål.</w:t>
      </w:r>
      <w:r w:rsidR="00DC3219">
        <w:t xml:space="preserve"> </w:t>
      </w:r>
      <w:r>
        <w:t>Modersmålsundervisningen forventes primært tilrettelagt i små hold eller gennem fjernundervisning, hvilket begrænser ressourcebehovet. Det vurderes, at kommunerne kan imødekomme behovet gennem omfordeling af eksisterende lærertimer uden betydelige merudgifter.</w:t>
      </w:r>
    </w:p>
    <w:p w14:paraId="3FA7E1F4" w14:textId="77777777" w:rsidR="00FF6891" w:rsidRPr="002B5753" w:rsidRDefault="00FF6891" w:rsidP="00B7719F">
      <w:pPr>
        <w:spacing w:line="288" w:lineRule="auto"/>
        <w:rPr>
          <w:bCs/>
        </w:rPr>
      </w:pPr>
    </w:p>
    <w:p w14:paraId="534B81C4" w14:textId="3E594D22" w:rsidR="000C338E" w:rsidRDefault="000C338E" w:rsidP="00B7719F">
      <w:pPr>
        <w:spacing w:line="288" w:lineRule="auto"/>
        <w:rPr>
          <w:bCs/>
        </w:rPr>
      </w:pPr>
      <w:r w:rsidRPr="002B5753">
        <w:rPr>
          <w:bCs/>
        </w:rPr>
        <w:t xml:space="preserve">På længere sigt forventes initiativerne at have positive samfundsøkonomiske effekter, idet flere unge </w:t>
      </w:r>
      <w:r>
        <w:rPr>
          <w:bCs/>
        </w:rPr>
        <w:t xml:space="preserve">forventes at </w:t>
      </w:r>
      <w:r w:rsidRPr="002B5753">
        <w:rPr>
          <w:bCs/>
        </w:rPr>
        <w:t xml:space="preserve">gennemføre </w:t>
      </w:r>
      <w:r w:rsidR="0040028F">
        <w:rPr>
          <w:bCs/>
        </w:rPr>
        <w:t xml:space="preserve">folkeskolen med et tilfredsstillende resultat, hvilket vil øge deres muligheder i forhold til </w:t>
      </w:r>
      <w:r w:rsidRPr="002B5753">
        <w:rPr>
          <w:bCs/>
        </w:rPr>
        <w:t xml:space="preserve">en ungdomsuddannelse og </w:t>
      </w:r>
      <w:r w:rsidR="0040028F">
        <w:rPr>
          <w:bCs/>
        </w:rPr>
        <w:t xml:space="preserve">senere at </w:t>
      </w:r>
      <w:r w:rsidRPr="002B5753">
        <w:rPr>
          <w:bCs/>
        </w:rPr>
        <w:t>tilgå arbejdsmarkedet som faglært arbejdskraft.</w:t>
      </w:r>
    </w:p>
    <w:p w14:paraId="701CED28" w14:textId="77777777" w:rsidR="000C338E" w:rsidRDefault="000C338E" w:rsidP="00B7719F">
      <w:pPr>
        <w:pStyle w:val="Brdtekst"/>
        <w:tabs>
          <w:tab w:val="left" w:pos="0"/>
        </w:tabs>
        <w:spacing w:line="288" w:lineRule="auto"/>
      </w:pPr>
    </w:p>
    <w:p w14:paraId="3DF8B757"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b/>
        </w:rPr>
        <w:t>4. Økonomiske og administrative konsekvenser for erhvervslivet</w:t>
      </w:r>
      <w:r w:rsidRPr="00E442E8">
        <w:rPr>
          <w:b/>
          <w:i/>
          <w:iCs/>
        </w:rPr>
        <w:t xml:space="preserve"> </w:t>
      </w:r>
    </w:p>
    <w:p w14:paraId="5BAB8506" w14:textId="588F2483" w:rsidR="00D42243"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 strukturelle ændringer på yngstetrinnet får ingen økonomiske eller administrative konsekvenser for erhvervslivet. Det samme vil være tilfældet i erhvervsklasseordningerne, idet det er frivilligt for erhvervslivet at</w:t>
      </w:r>
      <w:r w:rsidR="000C338E">
        <w:t xml:space="preserve"> angå aftaler med kommunalbestyrelsen, herunder i forhold til at</w:t>
      </w:r>
      <w:r>
        <w:t xml:space="preserve"> modtage elever i deres virksomheder m.v. </w:t>
      </w:r>
      <w:r w:rsidR="00FA53B6">
        <w:t>Derfor vil forslaget ikke indebære konsekvenser for virksomhedernes omkostninger. Forslaget vurderes helle ikke at medføre konsekvenser for markedernes struktur og konkurrenceforhold eller pålægge virksomhederne administrative byrder.</w:t>
      </w:r>
    </w:p>
    <w:p w14:paraId="1D502E55" w14:textId="77777777" w:rsidR="00E821DD"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D201CAF" w14:textId="2102E1EE" w:rsidR="00156ADA" w:rsidRPr="00E442E8"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t xml:space="preserve">I tilfælde </w:t>
      </w:r>
      <w:r w:rsidR="00391FB9">
        <w:t>af</w:t>
      </w:r>
      <w:r>
        <w:t xml:space="preserve">, at en virksomhed </w:t>
      </w:r>
      <w:r w:rsidR="003D48E7">
        <w:t xml:space="preserve">ønsker at </w:t>
      </w:r>
      <w:r>
        <w:t xml:space="preserve">deltage i </w:t>
      </w:r>
      <w:r w:rsidR="000C338E">
        <w:t xml:space="preserve">en erhvervsklasseordning, vil </w:t>
      </w:r>
      <w:r>
        <w:t>virksomheden</w:t>
      </w:r>
      <w:r w:rsidR="000C338E">
        <w:t xml:space="preserve"> dog blive forpligtet</w:t>
      </w:r>
      <w:r>
        <w:t xml:space="preserve"> til at sikre et trygt og udviklende miljø, hvor arbejdsopgaverne passer til elevernes alder og fysiske formåen. Desuden skal arbejdsmiljøreglerne overholdes og virksomheden skal være indforstået med kommunalbestyrelsens forpligtelse </w:t>
      </w:r>
      <w:r w:rsidR="00391FB9">
        <w:t xml:space="preserve">til </w:t>
      </w:r>
      <w:r>
        <w:t xml:space="preserve">at føre tilsyn med praktikaftalens overholdelse. Virksomheden skal desuden sikre, at der indhentes børneattest på de personer, som </w:t>
      </w:r>
      <w:r w:rsidR="000C338E">
        <w:t>elever under 15 år</w:t>
      </w:r>
      <w:r>
        <w:t xml:space="preserve"> vil omgås i det daglige. </w:t>
      </w:r>
      <w:r w:rsidR="00F31DC5">
        <w:t xml:space="preserve">Eleverne vil i øvrigt ikke modtage løn for deres tid i virksomhedspraktik, idet praktikopholdet betragtes som en del af </w:t>
      </w:r>
      <w:r w:rsidR="00F31DC5">
        <w:lastRenderedPageBreak/>
        <w:t>undervisningen. Idet eleven fortsat er indskrevet i folkeskolen, vil der ikke gælde regler om f.eks. lærlingeløn.</w:t>
      </w:r>
    </w:p>
    <w:p w14:paraId="15F8B10D"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sidRPr="00E442E8">
        <w:rPr>
          <w:b/>
        </w:rPr>
        <w:t>5. Konsekvenser for miljø, natur og folkesundhed</w:t>
      </w:r>
    </w:p>
    <w:p w14:paraId="00ACED82" w14:textId="193CFDD2" w:rsidR="00295DED" w:rsidRPr="00E442E8" w:rsidRDefault="004B2B6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w:t>
      </w:r>
      <w:r w:rsidR="00295DED" w:rsidRPr="00E442E8">
        <w:t>orslaget indebærer ingen konsekvenser for miljøet</w:t>
      </w:r>
      <w:r w:rsidR="006135C4">
        <w:t xml:space="preserve"> og</w:t>
      </w:r>
      <w:r w:rsidR="00D97143">
        <w:t xml:space="preserve"> </w:t>
      </w:r>
      <w:r w:rsidR="00295DED" w:rsidRPr="00E442E8">
        <w:t>naturen</w:t>
      </w:r>
      <w:r w:rsidR="006135C4">
        <w:t xml:space="preserve">, Det er herudover vurderingen, at etableringen af det nye fag ”livsmestring” </w:t>
      </w:r>
      <w:r w:rsidR="00713127">
        <w:t>vil styrke elevernes psykiske og fysiske tilstand og bidrage til, at eleverne kan træffe ansvarlige valg og dermed</w:t>
      </w:r>
      <w:r w:rsidR="006135C4">
        <w:t xml:space="preserve"> </w:t>
      </w:r>
      <w:r w:rsidR="00713127">
        <w:t xml:space="preserve">forbedre elevernes evne til at håndtere medgang, modgang og personlige udfordringer. </w:t>
      </w:r>
      <w:r w:rsidR="009223B2">
        <w:t xml:space="preserve"> folkesundheden</w:t>
      </w:r>
      <w:r w:rsidR="00295DED" w:rsidRPr="00E442E8">
        <w:t>.</w:t>
      </w:r>
    </w:p>
    <w:p w14:paraId="05204708"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251B73A" w14:textId="53E21FB4"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sidRPr="00E442E8">
        <w:rPr>
          <w:b/>
        </w:rPr>
        <w:t>6</w:t>
      </w:r>
      <w:r w:rsidR="00EE04BB" w:rsidRPr="00E442E8">
        <w:rPr>
          <w:b/>
        </w:rPr>
        <w:t>.</w:t>
      </w:r>
      <w:r w:rsidR="008607CB" w:rsidRPr="00E442E8">
        <w:rPr>
          <w:b/>
        </w:rPr>
        <w:t xml:space="preserve"> </w:t>
      </w:r>
      <w:r w:rsidR="0048146A">
        <w:rPr>
          <w:b/>
        </w:rPr>
        <w:t>Menneskerettigheder og k</w:t>
      </w:r>
      <w:r w:rsidRPr="00E442E8">
        <w:rPr>
          <w:b/>
        </w:rPr>
        <w:t>onsekvenser for borgerne</w:t>
      </w:r>
    </w:p>
    <w:p w14:paraId="6967A72A" w14:textId="2EE2641A" w:rsidR="0048146A" w:rsidRDefault="0048146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Forslaget </w:t>
      </w:r>
      <w:r w:rsidR="004702D4">
        <w:t>har ingen</w:t>
      </w:r>
      <w:r>
        <w:t xml:space="preserve"> konsekvenser for borgernes menneskerettigheder, som tilsikret i Grundloven, Den Europæiske Menneskerettighedskonvention eller gennem internationale konventioner m.v. </w:t>
      </w:r>
    </w:p>
    <w:p w14:paraId="51F209EF" w14:textId="77777777" w:rsidR="0048146A" w:rsidRDefault="0048146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C55138F" w14:textId="38930000" w:rsidR="00E454EA" w:rsidRDefault="00E454E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Forslagets ændringer i forhold til danskundervisning omhandler yngstetrinnet og vurderes ikke i sig selv at få betydning i forhold til elevernes overgang fra en overvejende grønlandskspro</w:t>
      </w:r>
      <w:r w:rsidR="00B07F88">
        <w:t>get</w:t>
      </w:r>
      <w:r>
        <w:t xml:space="preserve"> folkeskole til et overvejende dansksproget gymnasium hvad angår undervisningsmateriale og undervisere. </w:t>
      </w:r>
      <w:r w:rsidR="00E55445">
        <w:t xml:space="preserve">Det er i den forbindelse vurderingen, at der i en årrække fremover fortsat vil være behov for danskundervisning i folkeskolen. </w:t>
      </w:r>
      <w:r>
        <w:t xml:space="preserve">Dette gælder også </w:t>
      </w:r>
      <w:r w:rsidR="00427E15">
        <w:t>i forhold til overgangen til erhvervsuddannelser på</w:t>
      </w:r>
      <w:r>
        <w:t xml:space="preserve"> brancheskolerne</w:t>
      </w:r>
      <w:r w:rsidR="00427E15">
        <w:t>, hvor det</w:t>
      </w:r>
      <w:r>
        <w:t xml:space="preserve"> indimellem </w:t>
      </w:r>
      <w:r w:rsidR="00427E15">
        <w:t xml:space="preserve">kan være </w:t>
      </w:r>
      <w:r w:rsidR="00B07F88">
        <w:t>vanskeligt</w:t>
      </w:r>
      <w:r>
        <w:t xml:space="preserve"> at finde grønlandsk</w:t>
      </w:r>
      <w:r w:rsidR="00B07F88">
        <w:t>sprogede</w:t>
      </w:r>
      <w:r>
        <w:t xml:space="preserve"> undervisere. </w:t>
      </w:r>
      <w:r w:rsidR="0050132A">
        <w:t>Det skal således sikres, at ingen får færre muligheder for uddannelse på grund af f.eks. en for hurtig udskiftning af sprog.</w:t>
      </w:r>
    </w:p>
    <w:p w14:paraId="6B10EE55" w14:textId="77777777" w:rsidR="00E55445" w:rsidRDefault="00E55445"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6C9C47B" w14:textId="7F6ADC1E" w:rsidR="00641460" w:rsidRPr="00E442E8" w:rsidRDefault="00641460"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Reduktionen af undervisningstiden, herunder i forhold til antallet af skoledage, vurderes at foranledige behov for en udvidelse af pasningsmuligheden. Det antages i den forbindelse, at </w:t>
      </w:r>
      <w:r>
        <w:rPr>
          <w:bCs/>
        </w:rPr>
        <w:t xml:space="preserve">frigørelsen af personale på yngstetrinnet </w:t>
      </w:r>
      <w:r w:rsidRPr="004C4004">
        <w:rPr>
          <w:bCs/>
        </w:rPr>
        <w:t xml:space="preserve">vil </w:t>
      </w:r>
      <w:r>
        <w:rPr>
          <w:bCs/>
        </w:rPr>
        <w:t xml:space="preserve">kunne dække </w:t>
      </w:r>
      <w:r w:rsidRPr="004C4004">
        <w:rPr>
          <w:bCs/>
        </w:rPr>
        <w:t>behov for tilførsel af yderligere ressourcer til f.eks. skolepasningstilbud og lignende</w:t>
      </w:r>
      <w:r>
        <w:rPr>
          <w:bCs/>
        </w:rPr>
        <w:t>.</w:t>
      </w:r>
    </w:p>
    <w:p w14:paraId="231EDCA2" w14:textId="77777777" w:rsidR="00F43C99" w:rsidRPr="00E442E8" w:rsidRDefault="00F43C9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9B5AFE3" w14:textId="66C3C806"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sidRPr="00E442E8">
        <w:rPr>
          <w:b/>
        </w:rPr>
        <w:t>7. Andre væsentlige konsekvenser</w:t>
      </w:r>
      <w:r w:rsidR="0048146A">
        <w:rPr>
          <w:b/>
        </w:rPr>
        <w:t xml:space="preserve"> for udenrigsrelationer og regionalpolitik, samt øvrige konsekvenser</w:t>
      </w:r>
    </w:p>
    <w:p w14:paraId="2A297FB1" w14:textId="37E49BFD" w:rsidR="00295DED" w:rsidRPr="00E442E8" w:rsidRDefault="004B2B6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w:t>
      </w:r>
      <w:r w:rsidR="00295DED" w:rsidRPr="00E442E8">
        <w:t>orslaget har ingen</w:t>
      </w:r>
      <w:r w:rsidR="0048146A">
        <w:t xml:space="preserve"> konsekvenser for Grønlands udenrigsrelationer og internationale forpligtelser og har derudover ingen</w:t>
      </w:r>
      <w:r w:rsidR="006048D6" w:rsidRPr="00E442E8">
        <w:t xml:space="preserve"> andre væsentlige</w:t>
      </w:r>
      <w:r w:rsidR="00295DED" w:rsidRPr="00E442E8">
        <w:t xml:space="preserve"> konsekvenser.</w:t>
      </w:r>
    </w:p>
    <w:p w14:paraId="1514762E"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iCs/>
        </w:rPr>
      </w:pPr>
    </w:p>
    <w:p w14:paraId="4D06841F" w14:textId="1E52E47C" w:rsidR="00295DED"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sidRPr="00E442E8">
        <w:rPr>
          <w:b/>
        </w:rPr>
        <w:t>8. Høring af myndigheder og organisationer</w:t>
      </w:r>
      <w:r w:rsidR="008607CB" w:rsidRPr="00E442E8">
        <w:rPr>
          <w:b/>
        </w:rPr>
        <w:t xml:space="preserve"> m.v.</w:t>
      </w:r>
    </w:p>
    <w:p w14:paraId="6D14352C" w14:textId="2FCD7E80" w:rsidR="00744D48" w:rsidRPr="008D3097" w:rsidRDefault="00744D48"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8D3097">
        <w:t xml:space="preserve">Lovforslaget har i perioden </w:t>
      </w:r>
      <w:r w:rsidR="00452158">
        <w:t>xx</w:t>
      </w:r>
      <w:r w:rsidRPr="008D3097">
        <w:t xml:space="preserve">. </w:t>
      </w:r>
      <w:r w:rsidR="00452158">
        <w:t>xxx</w:t>
      </w:r>
      <w:r w:rsidRPr="008D3097">
        <w:t xml:space="preserve"> 202</w:t>
      </w:r>
      <w:r w:rsidR="00452158">
        <w:t>5</w:t>
      </w:r>
      <w:r w:rsidRPr="008D3097">
        <w:t xml:space="preserve"> til </w:t>
      </w:r>
      <w:r w:rsidR="00452158">
        <w:t>xx</w:t>
      </w:r>
      <w:r w:rsidRPr="008D3097">
        <w:t xml:space="preserve">. </w:t>
      </w:r>
      <w:r w:rsidR="00452158">
        <w:t>xxx</w:t>
      </w:r>
      <w:r w:rsidRPr="008D3097">
        <w:t xml:space="preserve"> 202</w:t>
      </w:r>
      <w:r w:rsidR="00A7455E">
        <w:t>6</w:t>
      </w:r>
      <w:r w:rsidR="008A0D40">
        <w:t xml:space="preserve"> været offentliggjort på Grønlands Selvstyres høringsportal</w:t>
      </w:r>
      <w:r w:rsidRPr="008D3097">
        <w:t xml:space="preserve"> </w:t>
      </w:r>
      <w:r w:rsidR="008A0D40">
        <w:t xml:space="preserve">og </w:t>
      </w:r>
      <w:r w:rsidRPr="008D3097">
        <w:t>været i høring</w:t>
      </w:r>
      <w:r w:rsidR="008A0D40">
        <w:t xml:space="preserve"> hos en række høringsparter</w:t>
      </w:r>
      <w:r>
        <w:t xml:space="preserve">. Der henvises </w:t>
      </w:r>
      <w:r w:rsidR="008A0D40">
        <w:t xml:space="preserve">i den forbindelse </w:t>
      </w:r>
      <w:r>
        <w:t xml:space="preserve">til bilag </w:t>
      </w:r>
      <w:r w:rsidR="008A0D40">
        <w:t>2</w:t>
      </w:r>
      <w:r>
        <w:t xml:space="preserve"> </w:t>
      </w:r>
      <w:r w:rsidR="004B2B61">
        <w:t>i form af høringsnotatet</w:t>
      </w:r>
      <w:r>
        <w:t>.</w:t>
      </w:r>
    </w:p>
    <w:p w14:paraId="2BDC411C" w14:textId="77777777" w:rsidR="0026373C" w:rsidRDefault="0026373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A7D2D3D" w14:textId="77777777" w:rsidR="001F0A5B" w:rsidRPr="00E442E8" w:rsidRDefault="001F0A5B"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F98CD1" w14:textId="01CBBAFD"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rPr>
      </w:pPr>
      <w:r w:rsidRPr="00E442E8">
        <w:rPr>
          <w:b/>
          <w:bCs/>
        </w:rPr>
        <w:t>Bemærkninger til forslagets enkelte bestemmelser</w:t>
      </w:r>
    </w:p>
    <w:p w14:paraId="3D23809F"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i/>
          <w:iCs/>
        </w:rPr>
        <w:tab/>
      </w:r>
    </w:p>
    <w:p w14:paraId="160A37F2" w14:textId="77777777" w:rsidR="00295DED" w:rsidRPr="00E442E8" w:rsidRDefault="00295DED" w:rsidP="008E1581">
      <w:pPr>
        <w:pStyle w:val="Overskrift3"/>
        <w:tabs>
          <w:tab w:val="clear" w:pos="-850"/>
        </w:tabs>
        <w:spacing w:line="288" w:lineRule="auto"/>
      </w:pPr>
      <w:r w:rsidRPr="00E442E8">
        <w:t>Til § 1</w:t>
      </w:r>
    </w:p>
    <w:p w14:paraId="2110ECC6" w14:textId="77777777"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2660E9" w14:textId="67AD8798" w:rsidR="007042DD" w:rsidRDefault="007042D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Til nr. 1</w:t>
      </w:r>
    </w:p>
    <w:p w14:paraId="7F4E4578" w14:textId="677C2CC8" w:rsidR="00DB0A81" w:rsidRDefault="007042DD" w:rsidP="004A2404">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 </w:t>
      </w:r>
      <w:r w:rsidR="004A2404">
        <w:t>reducerer elevernes undervisningstid fra mindst 700 timer årligt på yngstetrinnet til en undervisningstid til mindst 560 timer årligt. Det fremgår samtidig af bestemmelsen, at reduktionen i timetal ikke omhandle</w:t>
      </w:r>
      <w:r w:rsidR="00CD49D4">
        <w:t>r</w:t>
      </w:r>
      <w:r w:rsidR="004A2404">
        <w:t xml:space="preserve"> mellem- og ældstetrinnet</w:t>
      </w:r>
      <w:r w:rsidR="00D47709">
        <w:t>, idet det alene er 1. pkt. i § 7, stk. 2, der ændres</w:t>
      </w:r>
      <w:r w:rsidR="004A2404">
        <w:t xml:space="preserve">. </w:t>
      </w:r>
    </w:p>
    <w:p w14:paraId="0737B62D" w14:textId="77777777" w:rsidR="007042DD" w:rsidRDefault="007042D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0334EF3" w14:textId="16AB2D70" w:rsidR="00EE6BB3" w:rsidRPr="00E442E8" w:rsidRDefault="00EE6BB3"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0B1854">
        <w:t>2</w:t>
      </w:r>
    </w:p>
    <w:p w14:paraId="37D85758" w14:textId="347CF296" w:rsidR="00C86F27" w:rsidRPr="00E442E8" w:rsidRDefault="00656791"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Det fremgår af bestemmelsen, </w:t>
      </w:r>
      <w:r w:rsidR="00772EA9">
        <w:t xml:space="preserve">at </w:t>
      </w:r>
      <w:r w:rsidR="004A2404">
        <w:t xml:space="preserve">skoleåret </w:t>
      </w:r>
      <w:r w:rsidR="00A95E20">
        <w:t xml:space="preserve">for </w:t>
      </w:r>
      <w:r w:rsidR="004A2404">
        <w:t>yngstetrinnet</w:t>
      </w:r>
      <w:r w:rsidRPr="00E442E8">
        <w:t xml:space="preserve"> </w:t>
      </w:r>
      <w:r w:rsidR="004A2404">
        <w:t>reduceres fra</w:t>
      </w:r>
      <w:r w:rsidR="007D659D">
        <w:t xml:space="preserve"> 200-240 skoledage til fremover at omfatte 180 </w:t>
      </w:r>
      <w:r w:rsidR="003F5E3B">
        <w:t>skole</w:t>
      </w:r>
      <w:r w:rsidR="007D659D">
        <w:t xml:space="preserve">dage. Det fremgår endvidere af bestemmelsen, at der ikke i forhold til yngstetrinnet opereres med et spænd, inden for hvilket der lokal vil kunne tilrettelægges et </w:t>
      </w:r>
      <w:r w:rsidR="003F5E3B">
        <w:t xml:space="preserve">bestemt </w:t>
      </w:r>
      <w:r w:rsidR="007D659D">
        <w:t>antal skoledage. Antallet af skoledage på yngstetrinnet er fastsat i forhold til ændringen af undervisningstiden i nr. 1</w:t>
      </w:r>
      <w:r w:rsidR="00BA1D82">
        <w:t>.</w:t>
      </w:r>
      <w:r w:rsidR="007D659D">
        <w:t xml:space="preserve"> Det fremgår </w:t>
      </w:r>
      <w:r w:rsidR="00D47709">
        <w:t xml:space="preserve">nu udtrykkeligt </w:t>
      </w:r>
      <w:r w:rsidR="007D659D">
        <w:t>af bestemmelsen, at reduktionen i antallet af skoledage ikke omhandle</w:t>
      </w:r>
      <w:r w:rsidR="00406EFB">
        <w:t>r</w:t>
      </w:r>
      <w:r w:rsidR="007D659D">
        <w:t xml:space="preserve"> mellem- og ældstetrinnet.</w:t>
      </w:r>
      <w:r w:rsidR="00D47709">
        <w:t xml:space="preserve"> Ændringen har samtidig medført, at § 8, stk. 1 nu inddeles i et 1. og 2. pkt. </w:t>
      </w:r>
    </w:p>
    <w:p w14:paraId="4B68612C" w14:textId="77777777" w:rsidR="00EE6BB3" w:rsidRPr="00E442E8" w:rsidRDefault="00EE6BB3"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15821B4" w14:textId="3FFACE58"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405057">
        <w:t>3</w:t>
      </w:r>
    </w:p>
    <w:p w14:paraId="0148FFD8" w14:textId="7231F6E1" w:rsidR="003E7C62" w:rsidRPr="00E442E8" w:rsidRDefault="00C32F32"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 regulerer antallet af undervisningsuger og er en konsekvens af ændringerne i forslagets nr. 1 og 2 vedrørende </w:t>
      </w:r>
      <w:r w:rsidR="001F3B4D">
        <w:t xml:space="preserve">det </w:t>
      </w:r>
      <w:r>
        <w:t xml:space="preserve">årlige timetal og </w:t>
      </w:r>
      <w:r w:rsidR="001F3B4D">
        <w:t xml:space="preserve">antal </w:t>
      </w:r>
      <w:r>
        <w:t>årlige skoledage på yngstetrinnet. Ligesom det er tilfældet med antallet af skoledage i nr. 2, opererer bestemmelsen</w:t>
      </w:r>
      <w:r w:rsidR="00976EA6">
        <w:t>s 1. led</w:t>
      </w:r>
      <w:r>
        <w:t xml:space="preserve"> ikke med et spænd, idet det forudsættes, at antallet af undervisningsuger på yngstetrinnet udgør 36 uger. Der er således hverken tale om en minimum- eller maksimumangivelse</w:t>
      </w:r>
      <w:r w:rsidR="00976EA6">
        <w:t>.</w:t>
      </w:r>
      <w:r w:rsidR="00625C65">
        <w:t xml:space="preserve"> </w:t>
      </w:r>
      <w:r w:rsidR="00976EA6">
        <w:t>Dette</w:t>
      </w:r>
      <w:r w:rsidR="00625C65">
        <w:t xml:space="preserve"> </w:t>
      </w:r>
      <w:r w:rsidR="00976EA6">
        <w:t>er imidlertid ikke</w:t>
      </w:r>
      <w:r w:rsidR="00625C65">
        <w:t xml:space="preserve"> tilfældet i forhold til mellem- og ældstetrinnet</w:t>
      </w:r>
      <w:r w:rsidR="00976EA6">
        <w:t xml:space="preserve">, hvor undervisningen skal gennemføres på mellem 36 og 40 undervisningsuger.  </w:t>
      </w:r>
    </w:p>
    <w:p w14:paraId="39F09859" w14:textId="77777777" w:rsidR="00295DED"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89AAF78" w14:textId="5157B702" w:rsidR="00405057" w:rsidRDefault="00405057"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Til nr. 4</w:t>
      </w:r>
    </w:p>
    <w:p w14:paraId="014A4213" w14:textId="14D4FC43" w:rsidR="00405057" w:rsidRDefault="00C96C6C"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 foretager en</w:t>
      </w:r>
      <w:r w:rsidR="00C11663">
        <w:t xml:space="preserve"> ændring </w:t>
      </w:r>
      <w:r>
        <w:t>i</w:t>
      </w:r>
      <w:r w:rsidR="00C11663">
        <w:t xml:space="preserve"> afgrænsningen af de fagområder, som der skal undervises i </w:t>
      </w:r>
      <w:r w:rsidR="00772EA9">
        <w:t>i</w:t>
      </w:r>
      <w:r w:rsidR="00C11663">
        <w:t xml:space="preserve">gennem hele skoleforløbet. Ændringen i § 10 stk. 1 er i det hele foretaget som en konsekvens af ændringerne i § 11, stk. 2 i forslagets nr. 6. </w:t>
      </w:r>
      <w:r w:rsidR="00AE595E">
        <w:t xml:space="preserve">I forhold til den gældende bestemmelse er ”på alle trin” udgået af ordlyden af bestemmelsens 1. led. </w:t>
      </w:r>
      <w:r w:rsidR="007F207F">
        <w:t xml:space="preserve">Det skyldes, at ikke alle fagområder indgår på alle trin. I forhold til spørgsmålet om hvilke fag, der undervises i på de enkelte trin, fremgår dette af §§ 11-13. </w:t>
      </w:r>
    </w:p>
    <w:p w14:paraId="209543DE" w14:textId="77777777" w:rsidR="0004733E" w:rsidRDefault="0004733E"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2E42E8" w14:textId="49DE422C" w:rsidR="0004733E" w:rsidRDefault="0004733E"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 er endvidere ændret ved</w:t>
      </w:r>
      <w:r w:rsidR="00BA1D82">
        <w:t>,</w:t>
      </w:r>
      <w:r>
        <w:t xml:space="preserve"> at fagenes navne er angivet i anførselstegn med henblik på at præcisere, hvornår der er tale om et fag</w:t>
      </w:r>
      <w:r w:rsidR="00D47709">
        <w:t xml:space="preserve"> og ikke et fagområde</w:t>
      </w:r>
      <w:r>
        <w:t>. Dette skyldes, at der i den gældende affattelse af bestemmelsen har kunnet opstå tvivl om</w:t>
      </w:r>
      <w:r w:rsidR="00D47709">
        <w:t>,</w:t>
      </w:r>
      <w:r>
        <w:t xml:space="preserve"> f.eks. musik, herunder sang, bevægelse og drama i bestemmelsens nr. 5 udgjorde 3 eller 1 fag. Nu er det således i forhold til det konkrete eksempel præciseret, at der er tale om </w:t>
      </w:r>
      <w:r w:rsidR="00C96C6C">
        <w:t xml:space="preserve">1 </w:t>
      </w:r>
      <w:r>
        <w:t xml:space="preserve">fag. Derudover er den gældende fremgangsmåde i § 10, stk. 1, nr. 1-5 videreført ved både </w:t>
      </w:r>
      <w:r w:rsidR="008F0111">
        <w:t xml:space="preserve">at </w:t>
      </w:r>
      <w:r>
        <w:t>angive fagområderne og efterfølgende de enkelte fag.</w:t>
      </w:r>
    </w:p>
    <w:p w14:paraId="726B8949" w14:textId="77777777" w:rsidR="0007721A" w:rsidRDefault="0007721A"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89D1198" w14:textId="56F778D9" w:rsidR="00925AF6" w:rsidRDefault="00925AF6" w:rsidP="00925AF6">
      <w:pPr>
        <w:pStyle w:val="Little"/>
        <w:spacing w:line="288" w:lineRule="auto"/>
        <w:rPr>
          <w:rFonts w:ascii="Times New Roman" w:hAnsi="Times New Roman"/>
          <w:sz w:val="24"/>
        </w:rPr>
      </w:pPr>
      <w:r w:rsidRPr="009855CF">
        <w:rPr>
          <w:rFonts w:ascii="Times New Roman" w:hAnsi="Times New Roman"/>
          <w:sz w:val="24"/>
          <w:szCs w:val="24"/>
        </w:rPr>
        <w:lastRenderedPageBreak/>
        <w:t>Nr. 1 i § 10, stk. 1 vedrørende antallet af sprog er uændret i forhold til den gældende Inatsisartutlov.</w:t>
      </w:r>
      <w:r>
        <w:t xml:space="preserve"> </w:t>
      </w:r>
      <w:r>
        <w:rPr>
          <w:rFonts w:ascii="Times New Roman" w:hAnsi="Times New Roman"/>
          <w:sz w:val="24"/>
        </w:rPr>
        <w:t xml:space="preserve">Det fremgår af bestemmelsens nr. 1, at antallet af sprog suppleres med et 3. fremmedsprog, som skal tilbydes. </w:t>
      </w:r>
    </w:p>
    <w:p w14:paraId="0CB8BB67" w14:textId="77777777" w:rsidR="00925AF6" w:rsidRDefault="00925AF6" w:rsidP="00925AF6">
      <w:pPr>
        <w:pStyle w:val="Little"/>
        <w:spacing w:line="288" w:lineRule="auto"/>
        <w:rPr>
          <w:rFonts w:ascii="Times New Roman" w:hAnsi="Times New Roman"/>
          <w:sz w:val="24"/>
        </w:rPr>
      </w:pPr>
    </w:p>
    <w:p w14:paraId="25FA2753" w14:textId="41831168" w:rsidR="00925AF6" w:rsidRDefault="00925AF6" w:rsidP="00925AF6">
      <w:pPr>
        <w:pStyle w:val="Little"/>
        <w:spacing w:line="288" w:lineRule="auto"/>
        <w:rPr>
          <w:rFonts w:ascii="Times New Roman" w:hAnsi="Times New Roman"/>
          <w:sz w:val="24"/>
        </w:rPr>
      </w:pPr>
      <w:r>
        <w:rPr>
          <w:rFonts w:ascii="Times New Roman" w:hAnsi="Times New Roman"/>
          <w:sz w:val="24"/>
        </w:rPr>
        <w:t>I forhold til nr. 2 fremgår det, at fagområdet kultur og samfund omfatter 4 fag i form af fagene samfundsfag, historie, religion og filosofi.</w:t>
      </w:r>
    </w:p>
    <w:p w14:paraId="08C36AE1" w14:textId="77777777" w:rsidR="00925AF6" w:rsidRDefault="00925AF6" w:rsidP="00925AF6">
      <w:pPr>
        <w:pStyle w:val="Little"/>
        <w:spacing w:line="288" w:lineRule="auto"/>
        <w:rPr>
          <w:rFonts w:ascii="Times New Roman" w:hAnsi="Times New Roman"/>
          <w:sz w:val="24"/>
        </w:rPr>
      </w:pPr>
    </w:p>
    <w:p w14:paraId="4D80A930" w14:textId="435B20B7" w:rsidR="00925AF6" w:rsidRDefault="00925AF6" w:rsidP="00925AF6">
      <w:pPr>
        <w:pStyle w:val="Little"/>
        <w:spacing w:line="288" w:lineRule="auto"/>
        <w:rPr>
          <w:rFonts w:ascii="Times New Roman" w:hAnsi="Times New Roman"/>
          <w:sz w:val="24"/>
        </w:rPr>
      </w:pPr>
      <w:r>
        <w:rPr>
          <w:rFonts w:ascii="Times New Roman" w:hAnsi="Times New Roman"/>
          <w:sz w:val="24"/>
        </w:rPr>
        <w:t xml:space="preserve">Bestemmelsens nr. 3 omhandler fagområdet matematik og natur og fagene matematik og naturfag. Bestemmelsen er uændret i forhold til den gældende Inatsisartutlovs § 10, stk. 1, nr. 3, bortset fra, at fagene er angivet i anførselstegn. Det kan samtidig nævnes, at faget naturfag omfatter fysik og kemi, biologi, naturgeografi, astronomi og teknologi. </w:t>
      </w:r>
    </w:p>
    <w:p w14:paraId="5BE77140" w14:textId="77777777" w:rsidR="00925AF6" w:rsidRDefault="00925AF6" w:rsidP="00925AF6">
      <w:pPr>
        <w:pStyle w:val="Little"/>
        <w:spacing w:line="288" w:lineRule="auto"/>
        <w:rPr>
          <w:rFonts w:ascii="Times New Roman" w:hAnsi="Times New Roman"/>
          <w:sz w:val="24"/>
        </w:rPr>
      </w:pPr>
    </w:p>
    <w:p w14:paraId="58F083C8" w14:textId="2B62DDB8" w:rsidR="00925AF6" w:rsidRDefault="00925AF6" w:rsidP="00925AF6">
      <w:pPr>
        <w:spacing w:line="276" w:lineRule="auto"/>
      </w:pPr>
      <w:r>
        <w:t xml:space="preserve">Fagområdet livsmestring i nr. 4 er det nye fagområde, der introduceres i forslaget som en erstatning for fagområdet personlig udvikling. Som det også anføres </w:t>
      </w:r>
      <w:r w:rsidR="00557B16">
        <w:t>under</w:t>
      </w:r>
      <w:r>
        <w:t xml:space="preserve"> de almindelige bemærkninger, omfatter fagområdet udover et fag af samme navn også faget idræt og udeliv, som derfor udgår af det praktisk-musiske fagområde i nr. 5. </w:t>
      </w:r>
    </w:p>
    <w:p w14:paraId="1DFC8033" w14:textId="77777777" w:rsidR="00925AF6" w:rsidRDefault="00925AF6" w:rsidP="00925AF6">
      <w:pPr>
        <w:spacing w:line="276" w:lineRule="auto"/>
      </w:pPr>
    </w:p>
    <w:p w14:paraId="7ACEF79F" w14:textId="42611011" w:rsidR="00925AF6" w:rsidRDefault="00925AF6" w:rsidP="00925AF6">
      <w:pPr>
        <w:spacing w:line="276" w:lineRule="auto"/>
      </w:pPr>
      <w:r>
        <w:t xml:space="preserve">Det nye fag livsmestring omhandlende </w:t>
      </w:r>
      <w:r w:rsidRPr="005D44D7">
        <w:t>selvværd, mental sundhed, robusthed, fællesskab og identitetsskabelse</w:t>
      </w:r>
      <w:r>
        <w:t xml:space="preserve"> mv. indgår således som et nyt selvstændigt fag under denne faggruppe af samme navn. Faget vil også omfatte redskaber til at forstå sig selv og andre. Faget vil herudover også fortsat omfatte emner fra det gældende fag om personlig udvikling. Det drejer sig om emner som seksualoplysning, sundhedslære, familiekundskab, oplysning om nydelses- og rusmidler, arbejdskendskab, ligesom faget også involverer psykologiske og sociale emner samt elevens arbejde med personlig planlægning</w:t>
      </w:r>
      <w:r w:rsidR="00C66F30">
        <w:t>.</w:t>
      </w:r>
    </w:p>
    <w:p w14:paraId="70FE7975" w14:textId="77777777" w:rsidR="00925AF6" w:rsidRDefault="00925AF6" w:rsidP="00925AF6">
      <w:pPr>
        <w:spacing w:line="276" w:lineRule="auto"/>
      </w:pPr>
    </w:p>
    <w:p w14:paraId="6D867084" w14:textId="429B8BA2" w:rsidR="00925AF6" w:rsidRDefault="00925AF6" w:rsidP="00925AF6">
      <w:pPr>
        <w:spacing w:line="276" w:lineRule="auto"/>
      </w:pPr>
      <w:r>
        <w:t xml:space="preserve">Det fremgår samtidig af bestemmelsen, at faget idræt og udeliv </w:t>
      </w:r>
      <w:r w:rsidR="00297395">
        <w:t>placeres som et fag</w:t>
      </w:r>
      <w:r>
        <w:t xml:space="preserve"> under denne faggruppe</w:t>
      </w:r>
      <w:r w:rsidR="00297395">
        <w:t>.</w:t>
      </w:r>
      <w:r>
        <w:t xml:space="preserve"> </w:t>
      </w:r>
    </w:p>
    <w:p w14:paraId="59977143" w14:textId="77777777" w:rsidR="00925AF6" w:rsidRDefault="00925AF6" w:rsidP="00925AF6">
      <w:pPr>
        <w:spacing w:line="276" w:lineRule="auto"/>
      </w:pPr>
    </w:p>
    <w:p w14:paraId="5AC37F54" w14:textId="1A02E439" w:rsidR="00C66F30" w:rsidRDefault="00297395" w:rsidP="00925AF6">
      <w:pPr>
        <w:spacing w:line="276" w:lineRule="auto"/>
      </w:pPr>
      <w:r>
        <w:t>Endvidere fremgår det af bestemmelsens nr. 5, at f</w:t>
      </w:r>
      <w:r w:rsidR="00925AF6">
        <w:t>agområdet det</w:t>
      </w:r>
      <w:r w:rsidR="00925AF6" w:rsidRPr="00F14BB7">
        <w:t xml:space="preserve"> praktisk-musiske område omfatte</w:t>
      </w:r>
      <w:r>
        <w:t>r</w:t>
      </w:r>
      <w:r w:rsidR="00925AF6" w:rsidRPr="00F14BB7">
        <w:t xml:space="preserve"> fagene hjemkundskab, musik herunder sang, bevægelse og drama, kunst herunder arkitektur, og håndværk og design, herunder sløjd og håndarbejde</w:t>
      </w:r>
      <w:r w:rsidR="00C66F30">
        <w:t>.</w:t>
      </w:r>
      <w:r>
        <w:t>, jf. dog forslagets nr. 5</w:t>
      </w:r>
      <w:r w:rsidR="00925AF6" w:rsidRPr="00F14BB7">
        <w:t>.</w:t>
      </w:r>
      <w:r w:rsidR="00925AF6">
        <w:t xml:space="preserve"> </w:t>
      </w:r>
    </w:p>
    <w:p w14:paraId="5FE45E03" w14:textId="3DA33E5E" w:rsidR="00925AF6" w:rsidRDefault="00925AF6" w:rsidP="00925AF6">
      <w:pPr>
        <w:spacing w:line="276" w:lineRule="auto"/>
      </w:pPr>
      <w:r>
        <w:t>Dette gælder imidlertid ikke i forhold til yngstetrinnet</w:t>
      </w:r>
      <w:r w:rsidR="00557B16">
        <w:t xml:space="preserve"> i forslagets nr. 5</w:t>
      </w:r>
      <w:r>
        <w:t xml:space="preserve">, hvor fagene </w:t>
      </w:r>
      <w:r w:rsidRPr="00F14BB7">
        <w:t>musik herunder sang, bevægelse og drama, kunst herunder arkitektur, og håndværk og design, herunder sløjd og håndarbejde</w:t>
      </w:r>
      <w:r>
        <w:t xml:space="preserve"> samles i et samlet nyt fag under benævnelsen skabende fag, jf. det nye stk. 2 i § 10. </w:t>
      </w:r>
      <w:r w:rsidR="00297395">
        <w:t xml:space="preserve">Hertil kommer, </w:t>
      </w:r>
      <w:r>
        <w:t>at hjemkundskab udgår som fag på yngstetrinnet.</w:t>
      </w:r>
    </w:p>
    <w:p w14:paraId="217ED2B5" w14:textId="77777777" w:rsidR="00925AF6" w:rsidRDefault="00925AF6"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41D1747" w14:textId="25953730" w:rsidR="00E8037F" w:rsidRDefault="00E8037F"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Til nr. 5</w:t>
      </w:r>
    </w:p>
    <w:p w14:paraId="1A1DFB0B" w14:textId="29E9D898" w:rsidR="005151EA" w:rsidRPr="00E442E8" w:rsidRDefault="00557B1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10, stk. 2 i forslagets nr. 5</w:t>
      </w:r>
      <w:r w:rsidR="005151EA" w:rsidRPr="00E442E8">
        <w:t xml:space="preserve"> </w:t>
      </w:r>
      <w:r w:rsidR="0004733E">
        <w:t xml:space="preserve">er </w:t>
      </w:r>
      <w:r>
        <w:t xml:space="preserve">således </w:t>
      </w:r>
      <w:r w:rsidR="0004733E">
        <w:t>ny</w:t>
      </w:r>
      <w:r>
        <w:t>t</w:t>
      </w:r>
      <w:r w:rsidR="0004733E">
        <w:t xml:space="preserve"> og </w:t>
      </w:r>
      <w:r w:rsidR="008F0111">
        <w:t>udgør et nyt fag, der dog omfatter bestanddele af en række kreative fag, som i den gældende bestemmelse er angivet i § 10, stk. 1, nr. 5, bortset fra hjemkundskab. Bestemmelsen er således affattet som en undtagelse til § 10, stk. 1. nr. 5, hvor de nævnte fag, som det nye fag ”skabende fag” består af, er angivet som selvstændige fag.</w:t>
      </w:r>
      <w:r w:rsidR="003134BD" w:rsidRPr="003134BD">
        <w:t xml:space="preserve"> </w:t>
      </w:r>
      <w:r w:rsidR="003134BD" w:rsidRPr="00E442E8">
        <w:t xml:space="preserve">Det kan samtidig </w:t>
      </w:r>
      <w:r w:rsidR="003134BD">
        <w:t>udledes af bestemmelsen</w:t>
      </w:r>
      <w:r w:rsidR="003134BD" w:rsidRPr="00E442E8">
        <w:t xml:space="preserve">, at faget </w:t>
      </w:r>
      <w:r w:rsidR="003134BD">
        <w:t>hjem</w:t>
      </w:r>
      <w:r w:rsidR="003134BD" w:rsidRPr="00E442E8">
        <w:t>kundskab ikke indgår som fag på yngstetrinnet</w:t>
      </w:r>
      <w:r w:rsidR="003134BD">
        <w:t>.</w:t>
      </w:r>
    </w:p>
    <w:p w14:paraId="0B2DB674" w14:textId="77777777" w:rsidR="005F4CB9" w:rsidRPr="00E442E8" w:rsidRDefault="005F4CB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1B9898E" w14:textId="1D505C67" w:rsidR="007A55EE" w:rsidRPr="00E442E8" w:rsidRDefault="007A55E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5B582A">
        <w:t>6</w:t>
      </w:r>
    </w:p>
    <w:p w14:paraId="4B00545D" w14:textId="3D695092" w:rsidR="008B5EF7" w:rsidRDefault="000F2900"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B</w:t>
      </w:r>
      <w:r w:rsidR="0004702D" w:rsidRPr="00E442E8">
        <w:t xml:space="preserve">estemmelsen </w:t>
      </w:r>
      <w:r w:rsidR="00A3108F">
        <w:t>angiver de fagområder og fag, der undervises i på yngstetrinnet.</w:t>
      </w:r>
      <w:r w:rsidR="007525DB">
        <w:t xml:space="preserve"> Spørgsmålet om den egentlig</w:t>
      </w:r>
      <w:r w:rsidR="00C66F30">
        <w:t>e</w:t>
      </w:r>
      <w:r w:rsidR="007525DB">
        <w:t xml:space="preserve"> fordeling af fag på de</w:t>
      </w:r>
      <w:r w:rsidR="00E94BF6">
        <w:t>t</w:t>
      </w:r>
      <w:r w:rsidR="007525DB">
        <w:t xml:space="preserve"> enkelte klassetrin reguleres af de læreplaner, som udstedes i medfør af </w:t>
      </w:r>
      <w:r w:rsidR="005F0A8E">
        <w:t xml:space="preserve">lovens </w:t>
      </w:r>
      <w:r w:rsidR="007525DB">
        <w:t>§ 14, stk. 2.</w:t>
      </w:r>
    </w:p>
    <w:p w14:paraId="1DEBCE3D" w14:textId="77777777" w:rsidR="007525DB" w:rsidRDefault="007525DB"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551C40F" w14:textId="5FB9379A" w:rsidR="006863BC" w:rsidRDefault="006863BC"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Fagenes navne foreslås angivet i anførselstegn med henblik på at gøre det nemmere at skelne mellem, om der er tale om et fagområde eller et fag.</w:t>
      </w:r>
    </w:p>
    <w:p w14:paraId="364A695F" w14:textId="77777777" w:rsidR="006863BC" w:rsidRDefault="006863BC"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852CB36" w14:textId="5B5B8432" w:rsidR="007525DB" w:rsidRPr="00E442E8" w:rsidRDefault="007525DB"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Det fremgår nu af bestemmelsen, at der alene undervises i 5 fag på yngstetrinnet i form af grønlandsk, matematik, idræt og udeliv, li</w:t>
      </w:r>
      <w:r w:rsidR="00E94BF6">
        <w:t>v</w:t>
      </w:r>
      <w:r>
        <w:t xml:space="preserve">smestring og skabende fag. </w:t>
      </w:r>
      <w:r w:rsidR="006863BC">
        <w:t xml:space="preserve">Som det også er anført under forslagets almindelige bemærkninger, er idræt og udeliv nu placeret under fagområdet livsmestring. </w:t>
      </w:r>
    </w:p>
    <w:p w14:paraId="6FE53BFA" w14:textId="77777777" w:rsidR="009C5303" w:rsidRPr="00E442E8" w:rsidRDefault="009C530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4660CF3" w14:textId="21B927DA" w:rsidR="00A841C3" w:rsidRPr="00E442E8" w:rsidRDefault="00A841C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C70B6C">
        <w:t>7</w:t>
      </w:r>
    </w:p>
    <w:p w14:paraId="60CA9A73" w14:textId="29BC9E20" w:rsidR="00BD6816" w:rsidRDefault="00E94BF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 angiver de fagområder, der undervises i på mellemtrinnet</w:t>
      </w:r>
      <w:r w:rsidR="006E2F3D">
        <w:t>.</w:t>
      </w:r>
      <w:r>
        <w:t xml:space="preserve"> </w:t>
      </w:r>
      <w:r w:rsidR="006863BC">
        <w:t>Som det også er tilfældet med bl.a. forslagets nr. 6,</w:t>
      </w:r>
      <w:r>
        <w:t xml:space="preserve"> foreslås </w:t>
      </w:r>
      <w:r w:rsidR="006863BC">
        <w:t xml:space="preserve">fagene </w:t>
      </w:r>
      <w:r>
        <w:t xml:space="preserve">angivet i anførselstegn med henblik på at gøre det nemmere at skelne, om der er tale om et fagområde eller et fag. </w:t>
      </w:r>
      <w:r w:rsidR="00F3460A">
        <w:t xml:space="preserve">Spørgsmålet om fagfordelingen reguleres af læreplaner, som udstedes i medfør af </w:t>
      </w:r>
      <w:r w:rsidR="005F0A8E">
        <w:t xml:space="preserve">lovens </w:t>
      </w:r>
      <w:r w:rsidR="00F3460A">
        <w:t>§ 14, stk. 2.</w:t>
      </w:r>
    </w:p>
    <w:p w14:paraId="35C8BC92" w14:textId="77777777"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3D4984" w14:textId="232011C4"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Til nr. 8</w:t>
      </w:r>
    </w:p>
    <w:p w14:paraId="2B1D221F" w14:textId="01D88BA3"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 angiver de fagområder, der undervises i på ældstetrinnet</w:t>
      </w:r>
      <w:r w:rsidR="00F647B2">
        <w:t xml:space="preserve">. </w:t>
      </w:r>
      <w:r w:rsidR="0018195F">
        <w:t>Fagfordelingen</w:t>
      </w:r>
      <w:r w:rsidR="00F3460A">
        <w:t xml:space="preserve"> </w:t>
      </w:r>
      <w:r w:rsidR="0018195F">
        <w:t>på</w:t>
      </w:r>
      <w:r w:rsidR="00F3460A">
        <w:t xml:space="preserve"> ældstetrinnet vil </w:t>
      </w:r>
      <w:r w:rsidR="0018195F">
        <w:t xml:space="preserve">også </w:t>
      </w:r>
      <w:r w:rsidR="00F3460A">
        <w:t xml:space="preserve">være reguleret af læreplaner, som udstedes i medfør af § 14, stk. 2. </w:t>
      </w:r>
    </w:p>
    <w:p w14:paraId="4111E535" w14:textId="77777777" w:rsidR="006863BC" w:rsidRPr="00E442E8"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A58FDE9" w14:textId="425E703E" w:rsidR="00EA7FCF" w:rsidRDefault="00290687"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275BA9">
        <w:t>9</w:t>
      </w:r>
    </w:p>
    <w:p w14:paraId="1461D644" w14:textId="1AB88BB8" w:rsidR="00C66F30" w:rsidRDefault="00A673A2"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Bestemmelsen</w:t>
      </w:r>
      <w:r>
        <w:t xml:space="preserve">s § 13 </w:t>
      </w:r>
      <w:r w:rsidR="006B474E">
        <w:t>a</w:t>
      </w:r>
      <w:r w:rsidRPr="00E442E8">
        <w:t xml:space="preserve"> er ny og omhandler </w:t>
      </w:r>
      <w:r>
        <w:t>kommunalbestyrelsens mulighed for efter ansøgning herom til Naalakkersui</w:t>
      </w:r>
      <w:r w:rsidR="00C92FB6">
        <w:t>s</w:t>
      </w:r>
      <w:r>
        <w:t>ut at etablere erhvervsklasse</w:t>
      </w:r>
      <w:r w:rsidR="00416449">
        <w:t>r til</w:t>
      </w:r>
      <w:r>
        <w:t xml:space="preserve"> elever i 9.-10. klassetrin</w:t>
      </w:r>
      <w:r w:rsidR="00416449">
        <w:t xml:space="preserve">. </w:t>
      </w:r>
    </w:p>
    <w:p w14:paraId="75F66ACF" w14:textId="77777777" w:rsidR="00C66F30" w:rsidRDefault="00C66F30"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974C63A" w14:textId="3C04C0BB" w:rsidR="00A673A2" w:rsidRDefault="0041644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Spørgsmålet om tilmelding, optagelse og eventuel visitation forudsættes angivet i kommunalbestyrelsens konkrete ansøgning om at kunne udbyde en erhvervsklasseordning. </w:t>
      </w:r>
      <w:r w:rsidR="00A673A2">
        <w:t xml:space="preserve">Det forudsættes </w:t>
      </w:r>
      <w:r>
        <w:t>imidlertid</w:t>
      </w:r>
      <w:r w:rsidR="00A673A2">
        <w:t>, at e</w:t>
      </w:r>
      <w:r w:rsidR="00A673A2" w:rsidRPr="00E577A1">
        <w:t>lever</w:t>
      </w:r>
      <w:r w:rsidR="00A673A2">
        <w:t>ne</w:t>
      </w:r>
      <w:r w:rsidR="00A673A2" w:rsidRPr="00E577A1">
        <w:t xml:space="preserve"> i </w:t>
      </w:r>
      <w:r w:rsidR="00A673A2">
        <w:t>sådanne klasser</w:t>
      </w:r>
      <w:r w:rsidR="00A673A2" w:rsidRPr="00E577A1">
        <w:t xml:space="preserve"> afslutter folkeskolen på lige fod med andre elever, men med </w:t>
      </w:r>
      <w:r>
        <w:t>de særlig</w:t>
      </w:r>
      <w:r w:rsidR="00C66F30">
        <w:t>e</w:t>
      </w:r>
      <w:r>
        <w:t xml:space="preserve"> afvigelser, som er indeholdt i den konkrete erhvervsklasseordning</w:t>
      </w:r>
      <w:r w:rsidR="00A673A2">
        <w:t>.</w:t>
      </w:r>
    </w:p>
    <w:p w14:paraId="674FCFC6" w14:textId="77777777" w:rsidR="00A673A2" w:rsidRDefault="00A673A2"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0E0FAE3" w14:textId="0E9EF9DD" w:rsidR="00676E35" w:rsidRDefault="00676E35"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fremgår af bestemmelsen, at etablering af erhvervsklasser forudsætter en ansøgning herom fra kommunalbestyrelsen. Bestemmelsen overlader det i vid udstrækning til den enkelte kommunalbestyrelse at fastlægge struktur og indhold af de af kommunen ønskede erhvervsklasser. Dette gælder også spørgsmålet om varighed, idet bestemmelsen muliggør </w:t>
      </w:r>
      <w:r w:rsidR="005A52BE">
        <w:t>ordninger, der omfatter 9.-10. klassetrin og ordninger, der alene omfatter 10. klassetrin.</w:t>
      </w:r>
      <w:r w:rsidR="00754CD3">
        <w:t xml:space="preserve"> </w:t>
      </w:r>
    </w:p>
    <w:p w14:paraId="6872AD63" w14:textId="77777777" w:rsidR="00754CD3" w:rsidRDefault="00754CD3"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346E6D9" w14:textId="6753664A" w:rsidR="00754CD3" w:rsidRDefault="00754CD3"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Det fremgår af bestemmelsen, at erhvervsklassernes hovedsigte består i at kunne kvalificere eleven til en erhvervsuddannelse eller afklare den enkelte elev i forhold til valg af en erhvervsuddannelse. </w:t>
      </w:r>
      <w:r w:rsidR="00F955B1">
        <w:t xml:space="preserve">Det fremgår således af bestemmelsen, at der er tale om ordninger, der </w:t>
      </w:r>
      <w:r w:rsidR="00F955B1">
        <w:lastRenderedPageBreak/>
        <w:t xml:space="preserve">retter sig mod erhvervsuddannelsesområdet. </w:t>
      </w:r>
      <w:r>
        <w:t xml:space="preserve">Bestemmelsen indeholder </w:t>
      </w:r>
      <w:r w:rsidR="00416449">
        <w:t xml:space="preserve">samtidig </w:t>
      </w:r>
      <w:r>
        <w:t xml:space="preserve">en henvisning til spørgsmålet om optagelse på en erhvervsuddannelse, jf. de faglige krav til uddannelsen i henhold til Inatsisartutlov nr. 31 af 4. juni 2024 om erhvervsuddannelser og kurser på erhvervsuddannelsesområdet (erhvervsuddannelsesloven). Det skal i den forbindelse bemærkes, at optagelsesbetingelserne i medfør af erhvervsuddannelsesloven som alt overvejende hovedregel er angivet i de såkaldte uddannelsesplaner for de enkelte erhvervsuddannelser. </w:t>
      </w:r>
    </w:p>
    <w:p w14:paraId="767664EC" w14:textId="77777777" w:rsidR="00E65635" w:rsidRDefault="00E65635"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DFD7118" w14:textId="3BA1973E" w:rsidR="00E65635" w:rsidRDefault="00BF653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Bestemmelsens stk. 2 fastsætter et samlet mindstetimetal for en erhvervsklasseordning. </w:t>
      </w:r>
      <w:r w:rsidR="00E65635">
        <w:t xml:space="preserve">Det følger </w:t>
      </w:r>
      <w:r>
        <w:t>heraf, at</w:t>
      </w:r>
      <w:r w:rsidR="00E65635">
        <w:t xml:space="preserve"> en erhvervsklasseordning i alt skal omfatte et timetal, der svarer til mindstetimetallet på 9. klassetrin. </w:t>
      </w:r>
    </w:p>
    <w:p w14:paraId="015A15A9" w14:textId="77777777" w:rsidR="00BF6539" w:rsidRDefault="00BF653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ACBB9AE" w14:textId="177D4B49" w:rsidR="0075638C" w:rsidRPr="0075638C" w:rsidRDefault="00BF6539" w:rsidP="0075638C">
      <w:pPr>
        <w:pStyle w:val="Ingenafstand"/>
        <w:spacing w:line="288" w:lineRule="auto"/>
        <w:jc w:val="left"/>
        <w:rPr>
          <w:rFonts w:ascii="Times New Roman" w:hAnsi="Times New Roman"/>
          <w:sz w:val="24"/>
          <w:lang w:eastAsia="da-DK"/>
        </w:rPr>
      </w:pPr>
      <w:r w:rsidRPr="0075638C">
        <w:rPr>
          <w:rFonts w:ascii="Times New Roman" w:hAnsi="Times New Roman"/>
          <w:sz w:val="24"/>
        </w:rPr>
        <w:t xml:space="preserve">Bestemmelsens stk. 3 er ensbetydende med, at en elev </w:t>
      </w:r>
      <w:r w:rsidR="0075638C">
        <w:rPr>
          <w:rFonts w:ascii="Times New Roman" w:hAnsi="Times New Roman"/>
          <w:sz w:val="24"/>
        </w:rPr>
        <w:t>skal have mulighed for</w:t>
      </w:r>
      <w:r w:rsidRPr="0075638C">
        <w:rPr>
          <w:rFonts w:ascii="Times New Roman" w:hAnsi="Times New Roman"/>
          <w:sz w:val="24"/>
        </w:rPr>
        <w:t xml:space="preserve"> at vende tilbage til den almindelige 9. eller 10. klasses undervisning. </w:t>
      </w:r>
      <w:r w:rsidR="0075638C" w:rsidRPr="0075638C">
        <w:rPr>
          <w:rFonts w:ascii="Times New Roman" w:hAnsi="Times New Roman"/>
          <w:sz w:val="24"/>
          <w:lang w:eastAsia="da-DK"/>
        </w:rPr>
        <w:t xml:space="preserve">En beslutning om at deltage i ordningen fra f.eks. begyndelsen af 9. klassetrin skal derfor ikke </w:t>
      </w:r>
      <w:r w:rsidR="0075638C">
        <w:rPr>
          <w:rFonts w:ascii="Times New Roman" w:hAnsi="Times New Roman"/>
          <w:sz w:val="24"/>
          <w:lang w:eastAsia="da-DK"/>
        </w:rPr>
        <w:t xml:space="preserve">nødvendigvis </w:t>
      </w:r>
      <w:r w:rsidR="0075638C" w:rsidRPr="0075638C">
        <w:rPr>
          <w:rFonts w:ascii="Times New Roman" w:hAnsi="Times New Roman"/>
          <w:sz w:val="24"/>
          <w:lang w:eastAsia="da-DK"/>
        </w:rPr>
        <w:t>forpligte eleven resten af elevens skoletid. Bestemmelsen aktualiserer imidlertid også</w:t>
      </w:r>
      <w:r w:rsidR="00D82F4E">
        <w:rPr>
          <w:rFonts w:ascii="Times New Roman" w:hAnsi="Times New Roman"/>
          <w:sz w:val="24"/>
          <w:lang w:eastAsia="da-DK"/>
        </w:rPr>
        <w:t xml:space="preserve"> </w:t>
      </w:r>
      <w:r w:rsidR="0075638C" w:rsidRPr="0075638C">
        <w:rPr>
          <w:rFonts w:ascii="Times New Roman" w:hAnsi="Times New Roman"/>
          <w:sz w:val="24"/>
          <w:lang w:eastAsia="da-DK"/>
        </w:rPr>
        <w:t xml:space="preserve">en forpligtelse for skolen til at </w:t>
      </w:r>
      <w:r w:rsidR="00D82F4E">
        <w:rPr>
          <w:rFonts w:ascii="Times New Roman" w:hAnsi="Times New Roman"/>
          <w:sz w:val="24"/>
          <w:lang w:eastAsia="da-DK"/>
        </w:rPr>
        <w:t>udarbejde</w:t>
      </w:r>
      <w:r w:rsidR="0075638C" w:rsidRPr="0075638C">
        <w:rPr>
          <w:rFonts w:ascii="Times New Roman" w:hAnsi="Times New Roman"/>
          <w:sz w:val="24"/>
          <w:lang w:eastAsia="da-DK"/>
        </w:rPr>
        <w:t xml:space="preserve"> forholdsregler for, hvordan skolen kan tage hånd om de elever, som måtte vælge at afbryde </w:t>
      </w:r>
      <w:r w:rsidR="0075638C">
        <w:rPr>
          <w:rFonts w:ascii="Times New Roman" w:hAnsi="Times New Roman"/>
          <w:sz w:val="24"/>
          <w:lang w:eastAsia="da-DK"/>
        </w:rPr>
        <w:t xml:space="preserve">deltagelsen i erhvervsklassen </w:t>
      </w:r>
      <w:r w:rsidR="0075638C" w:rsidRPr="0075638C">
        <w:rPr>
          <w:rFonts w:ascii="Times New Roman" w:hAnsi="Times New Roman"/>
          <w:sz w:val="24"/>
          <w:lang w:eastAsia="da-DK"/>
        </w:rPr>
        <w:t xml:space="preserve">for at vende tilbage til den almindelige undervisning. Det kan eksempelvis dreje om, at eleverne vil kunne få behov for supplerende undervisning, jf. § 16. Det vil også kunne aktualisere spørgsmålet om anvendelse af 18, stk. 4 om muligheden for at tage et gennemført klassetrin om. </w:t>
      </w:r>
    </w:p>
    <w:p w14:paraId="5AB33573" w14:textId="549F330F" w:rsidR="00BF6539" w:rsidRDefault="00BF653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7DA7E7C" w14:textId="69F96B00" w:rsidR="00215FC1" w:rsidRDefault="00587AF1" w:rsidP="00215FC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13, b, </w:t>
      </w:r>
      <w:r w:rsidR="00EF7414">
        <w:t xml:space="preserve">stk. </w:t>
      </w:r>
      <w:r>
        <w:t>1</w:t>
      </w:r>
      <w:r w:rsidR="003940DD">
        <w:t xml:space="preserve"> fastsætter nogle grundlæggende faglige færdigheder, som der uanset den nærmere lokale tilrettelæggelse af en erhvervsklasseordning skal undervises i. </w:t>
      </w:r>
      <w:r w:rsidR="00215FC1" w:rsidRPr="00E577A1">
        <w:t xml:space="preserve">Eleverne undervises i færre fag end </w:t>
      </w:r>
      <w:r w:rsidR="00215FC1">
        <w:t xml:space="preserve">de andre elever på samme klassetrin, </w:t>
      </w:r>
      <w:r w:rsidR="00215FC1" w:rsidRPr="00E577A1">
        <w:t xml:space="preserve">dog minimum i </w:t>
      </w:r>
      <w:r w:rsidR="00215FC1">
        <w:t>grønlandsk</w:t>
      </w:r>
      <w:r w:rsidR="00215FC1" w:rsidRPr="00E577A1">
        <w:t xml:space="preserve"> og matematik</w:t>
      </w:r>
      <w:r w:rsidR="00215FC1">
        <w:t>,</w:t>
      </w:r>
      <w:r w:rsidR="00C66F30">
        <w:t>,</w:t>
      </w:r>
      <w:r w:rsidR="00215FC1">
        <w:t xml:space="preserve"> idet</w:t>
      </w:r>
      <w:r w:rsidR="00215FC1" w:rsidRPr="00E577A1">
        <w:t xml:space="preserve"> en væsentlig del af skolegangen tilbringes i praktik i virksomheder, på </w:t>
      </w:r>
      <w:r w:rsidR="00215FC1">
        <w:t xml:space="preserve">en </w:t>
      </w:r>
      <w:r w:rsidR="00215FC1" w:rsidRPr="00E577A1">
        <w:t>erhvervsuddannelse</w:t>
      </w:r>
      <w:r w:rsidR="00215FC1">
        <w:t xml:space="preserve"> eller i et af skolen arrangeret praktisk undervisningsforløb</w:t>
      </w:r>
      <w:r w:rsidR="00215FC1" w:rsidRPr="00E577A1">
        <w:t>.</w:t>
      </w:r>
      <w:r w:rsidR="00215FC1" w:rsidRPr="00E03A46">
        <w:t xml:space="preserve"> </w:t>
      </w:r>
    </w:p>
    <w:p w14:paraId="54332899" w14:textId="77777777" w:rsidR="00215FC1" w:rsidRDefault="00215FC1" w:rsidP="00215FC1">
      <w:pPr>
        <w:pStyle w:val="Ingenafstand"/>
        <w:spacing w:line="288" w:lineRule="auto"/>
        <w:jc w:val="left"/>
        <w:rPr>
          <w:rFonts w:ascii="Times New Roman" w:hAnsi="Times New Roman"/>
          <w:sz w:val="24"/>
          <w:lang w:eastAsia="da-DK"/>
        </w:rPr>
      </w:pPr>
    </w:p>
    <w:p w14:paraId="16DA7541" w14:textId="1A5419C0" w:rsidR="00215FC1" w:rsidRPr="00C315DE" w:rsidRDefault="00215FC1" w:rsidP="00215FC1">
      <w:pPr>
        <w:spacing w:line="288" w:lineRule="auto"/>
      </w:pPr>
      <w:r>
        <w:t>At der alene stilles krav om, at eleverne skal undervises i grønlandsk og matematik, kan have indflydelse på elevernes muligheder for at gennemføre en erhvervsuddannelse. Dette skyldes, at der på nogle erhvervsuddannelser forudsættes særlige faglige færdigheder, hvilket kan dreje sig om f.eks. fysisk og kemi eller sproglige færdigheder. I den forbindelse vil kommunalbestyrelsen lokalt kunne beslutte, at der skal undervise i disse fag</w:t>
      </w:r>
      <w:r w:rsidR="00AD2C6C">
        <w:t>, jf. § 13 b, stk. 1, sidste pkt</w:t>
      </w:r>
      <w:r>
        <w:t xml:space="preserve">. </w:t>
      </w:r>
      <w:r w:rsidRPr="00C315DE">
        <w:t xml:space="preserve">Det vil således være </w:t>
      </w:r>
      <w:r>
        <w:t>den enkelte kommunalbestyrelse</w:t>
      </w:r>
      <w:r w:rsidRPr="00C315DE">
        <w:t>, der tager stilling til, hvor mange og hvilke fag og emner m.v., eleve</w:t>
      </w:r>
      <w:r>
        <w:t>n</w:t>
      </w:r>
      <w:r w:rsidRPr="00C315DE">
        <w:t xml:space="preserve"> skal have undervisning </w:t>
      </w:r>
      <w:r>
        <w:t>i</w:t>
      </w:r>
      <w:r w:rsidR="008A0D40">
        <w:t xml:space="preserve"> ved deltagelse</w:t>
      </w:r>
      <w:r>
        <w:t xml:space="preserve"> i kommunens erhvervsklasser.</w:t>
      </w:r>
    </w:p>
    <w:p w14:paraId="022FD66C" w14:textId="77777777" w:rsidR="00D82F4E" w:rsidRDefault="00D82F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C73EA53" w14:textId="05B69836" w:rsidR="00911FC3" w:rsidRDefault="00587AF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13 b, stk. </w:t>
      </w:r>
      <w:r w:rsidR="003741C0">
        <w:t xml:space="preserve">2 er ensbetydende med, at eleverne skal have mulighed for at afprøve, hvordan det er at gå på en erhvervsuddannelse, før eleverne træffer deres endelige valg. </w:t>
      </w:r>
      <w:r w:rsidR="00911FC3">
        <w:t>Ved brobygning forstås i den forbindelse et vejlednings- og undervisningsforløb i erhvervsklassen, hvor eleverne i en kort periode kan opleve en erhvervsuddannelse og få en fornemmelse af, hvordan det er at gå på uddannelsen.</w:t>
      </w:r>
    </w:p>
    <w:p w14:paraId="74732726" w14:textId="77777777" w:rsidR="00911FC3" w:rsidRDefault="00911FC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16DF9FE" w14:textId="3A8EFECE" w:rsidR="00483CD4" w:rsidRDefault="003741C0"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Bestemmelsen betyder også, eleverne skal have in</w:t>
      </w:r>
      <w:r w:rsidR="008D0CDB">
        <w:t>d</w:t>
      </w:r>
      <w:r>
        <w:t>sigt i både de faglige krav</w:t>
      </w:r>
      <w:r w:rsidR="008D0CDB">
        <w:t xml:space="preserve"> og hverdagen på uddannelsen, samtidig med, at eleverne oplever miljøet på uddannelsesinstitutionen. Eleverne skal således have mulighed for at møde både elever, lærere og vejledere, som kan give eleverne en bedre forståelse af, hvad uddannelsen går ud på. De i bestemmelsen nævnte erhvervsrettede aktiviteter og brobygningstiltag skal således hjælpe den enkelte elev med at vælge den uddannelse, der både fagligt og personligt passer bedst til eleven.</w:t>
      </w:r>
      <w:r w:rsidR="00BC1651">
        <w:t xml:space="preserve"> Brobygningsforløbet vil kunne foregå på en brancheskole eller anden </w:t>
      </w:r>
      <w:r w:rsidR="006D363C">
        <w:t xml:space="preserve">relevant </w:t>
      </w:r>
      <w:r w:rsidR="00BC1651">
        <w:t xml:space="preserve">uddannelsesinstitution. </w:t>
      </w:r>
    </w:p>
    <w:p w14:paraId="7498804B" w14:textId="77777777" w:rsidR="006B474E" w:rsidRDefault="006B47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D7DA4F" w14:textId="4CBC7705" w:rsidR="006B474E" w:rsidRDefault="006B474E" w:rsidP="006B474E">
      <w:pPr>
        <w:pStyle w:val="Ingenafstand"/>
        <w:spacing w:line="288" w:lineRule="auto"/>
        <w:jc w:val="left"/>
        <w:rPr>
          <w:rFonts w:ascii="Times New Roman" w:hAnsi="Times New Roman"/>
          <w:sz w:val="24"/>
          <w:lang w:eastAsia="da-DK"/>
        </w:rPr>
      </w:pPr>
      <w:r>
        <w:rPr>
          <w:rFonts w:ascii="Times New Roman" w:hAnsi="Times New Roman"/>
          <w:sz w:val="24"/>
          <w:lang w:eastAsia="da-DK"/>
        </w:rPr>
        <w:t>I forbindelse med p</w:t>
      </w:r>
      <w:r w:rsidRPr="00E577A1">
        <w:rPr>
          <w:rFonts w:ascii="Times New Roman" w:hAnsi="Times New Roman"/>
          <w:sz w:val="24"/>
          <w:lang w:eastAsia="da-DK"/>
        </w:rPr>
        <w:t>raktik</w:t>
      </w:r>
      <w:r>
        <w:rPr>
          <w:rFonts w:ascii="Times New Roman" w:hAnsi="Times New Roman"/>
          <w:sz w:val="24"/>
          <w:lang w:eastAsia="da-DK"/>
        </w:rPr>
        <w:t>ordninger forudsættes det, at praktikken er</w:t>
      </w:r>
      <w:r w:rsidRPr="00E577A1">
        <w:rPr>
          <w:rFonts w:ascii="Times New Roman" w:hAnsi="Times New Roman"/>
          <w:sz w:val="24"/>
          <w:lang w:eastAsia="da-DK"/>
        </w:rPr>
        <w:t xml:space="preserve"> meningsfuld, struktureret og dokumentere</w:t>
      </w:r>
      <w:r w:rsidR="005A0746">
        <w:rPr>
          <w:rFonts w:ascii="Times New Roman" w:hAnsi="Times New Roman"/>
          <w:sz w:val="24"/>
          <w:lang w:eastAsia="da-DK"/>
        </w:rPr>
        <w:t>s</w:t>
      </w:r>
      <w:r w:rsidRPr="00E577A1">
        <w:rPr>
          <w:rFonts w:ascii="Times New Roman" w:hAnsi="Times New Roman"/>
          <w:sz w:val="24"/>
          <w:lang w:eastAsia="da-DK"/>
        </w:rPr>
        <w:t xml:space="preserve"> i elevens handleplan, så progressionen kan følges.</w:t>
      </w:r>
      <w:r w:rsidR="00215FC1">
        <w:rPr>
          <w:rFonts w:ascii="Times New Roman" w:hAnsi="Times New Roman"/>
          <w:sz w:val="24"/>
          <w:lang w:eastAsia="da-DK"/>
        </w:rPr>
        <w:t xml:space="preserve"> </w:t>
      </w:r>
    </w:p>
    <w:p w14:paraId="17DF0921" w14:textId="77777777" w:rsidR="006B474E" w:rsidRDefault="006B474E" w:rsidP="006B474E">
      <w:pPr>
        <w:pStyle w:val="Ingenafstand"/>
        <w:spacing w:line="288" w:lineRule="auto"/>
        <w:jc w:val="left"/>
        <w:rPr>
          <w:rFonts w:ascii="Times New Roman" w:hAnsi="Times New Roman"/>
          <w:sz w:val="24"/>
          <w:lang w:eastAsia="da-DK"/>
        </w:rPr>
      </w:pPr>
    </w:p>
    <w:p w14:paraId="0390D125" w14:textId="1AD1F889" w:rsidR="007E3FE8" w:rsidRDefault="007E3FE8" w:rsidP="007E3FE8">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Bestemmelsens stk. </w:t>
      </w:r>
      <w:r w:rsidR="00587AF1">
        <w:rPr>
          <w:rFonts w:ascii="Times New Roman" w:hAnsi="Times New Roman"/>
          <w:sz w:val="24"/>
          <w:lang w:eastAsia="da-DK"/>
        </w:rPr>
        <w:t>3</w:t>
      </w:r>
      <w:r>
        <w:rPr>
          <w:rFonts w:ascii="Times New Roman" w:hAnsi="Times New Roman"/>
          <w:sz w:val="24"/>
          <w:lang w:eastAsia="da-DK"/>
        </w:rPr>
        <w:t xml:space="preserve"> omhandler en obligatorisk evalueringssamtale, der finder sted ved afslutningen af undervisningen på 10. klassetrin med en lærer fra elevens folkeskole om elevens erfaringer, oplevelse af læringsudbytte fra det praktiske forløb og overvejelser om videre uddannelse og beskæftigelse. Evalueringssamtalen vil skulle fremgå af elevens afgangsbevis, jf. § 22, stk. 5.  Bestemmelsen indebærer, at repræsentanter fra elevens praktiksted kan deltage i evalueringssamtalen og det vil i praksis være skolelederen, som skal invitere praktikstedet til samtalen. Ved praktiksted forstås der, hvor eleven har deltaget i praktik i f.eks. en virksomhed eller deltaget i praktisk undervisningsforløb. Dette er ensbetydende med, at evalueringssamtalen også vil kunne afvikles med deltagelse af f.eks. en lærer fra en brancheskole eller andet sted, som har forestået det praktiske undervisningsforløb. </w:t>
      </w:r>
    </w:p>
    <w:p w14:paraId="6361DD1D" w14:textId="77777777" w:rsidR="002B3749" w:rsidRDefault="002B3749" w:rsidP="002B3749">
      <w:pPr>
        <w:pStyle w:val="Ingenafstand"/>
        <w:spacing w:line="288" w:lineRule="auto"/>
        <w:jc w:val="left"/>
        <w:rPr>
          <w:rFonts w:ascii="Times New Roman" w:hAnsi="Times New Roman"/>
          <w:sz w:val="24"/>
        </w:rPr>
      </w:pPr>
    </w:p>
    <w:p w14:paraId="3D7F7789" w14:textId="7F4050AB" w:rsidR="004100FD" w:rsidRDefault="000F5649" w:rsidP="002B3749">
      <w:pPr>
        <w:spacing w:line="288" w:lineRule="auto"/>
      </w:pPr>
      <w:r>
        <w:t xml:space="preserve">§ 13 c, </w:t>
      </w:r>
      <w:r w:rsidR="008A0D40">
        <w:t xml:space="preserve">stk. </w:t>
      </w:r>
      <w:r>
        <w:t>1</w:t>
      </w:r>
      <w:r w:rsidR="008A0D40">
        <w:t xml:space="preserve"> omhandler kommunalbestyrelsens </w:t>
      </w:r>
      <w:r w:rsidR="00AD6BB5">
        <w:t xml:space="preserve">indgåelse af </w:t>
      </w:r>
      <w:r w:rsidR="008A0D40">
        <w:t>aftaler med uddannelsesinstitutionen</w:t>
      </w:r>
      <w:r w:rsidR="00AD6BB5">
        <w:t xml:space="preserve"> som en forudsætning for at kunne udbyde erhvervsklasse. </w:t>
      </w:r>
      <w:r w:rsidR="002B3749" w:rsidRPr="00C315DE">
        <w:t>Det</w:t>
      </w:r>
      <w:r w:rsidR="002B3749">
        <w:t>te</w:t>
      </w:r>
      <w:r w:rsidR="002B3749" w:rsidRPr="00C315DE">
        <w:t xml:space="preserve"> </w:t>
      </w:r>
      <w:r w:rsidR="002B3749">
        <w:t>nødvendiggør</w:t>
      </w:r>
      <w:r w:rsidR="002B3749" w:rsidRPr="00C315DE">
        <w:t xml:space="preserve">, at kommunalbestyrelsen indgår en </w:t>
      </w:r>
      <w:r w:rsidR="002B3749">
        <w:t>aftale</w:t>
      </w:r>
      <w:r w:rsidR="002B3749" w:rsidRPr="00C315DE">
        <w:t xml:space="preserve"> med hver af de uddannelsesinstitutioner</w:t>
      </w:r>
      <w:r w:rsidR="002B3749">
        <w:t xml:space="preserve">, </w:t>
      </w:r>
      <w:r w:rsidR="002B3749" w:rsidRPr="00C315DE">
        <w:t xml:space="preserve">som </w:t>
      </w:r>
      <w:r w:rsidR="002B3749">
        <w:t xml:space="preserve">skal </w:t>
      </w:r>
      <w:r w:rsidR="002B3749" w:rsidRPr="00C315DE">
        <w:t xml:space="preserve">gennemføre de praktiske undervisningsforløb for elever i </w:t>
      </w:r>
      <w:r w:rsidR="004E4583">
        <w:t>erhvervsklassen</w:t>
      </w:r>
      <w:r w:rsidR="002B3749" w:rsidRPr="00C315DE">
        <w:t>.</w:t>
      </w:r>
      <w:r w:rsidR="002B3749">
        <w:t xml:space="preserve"> I aftalen</w:t>
      </w:r>
      <w:r w:rsidR="002B3749" w:rsidRPr="00C315DE">
        <w:t xml:space="preserve"> vil uddannelsesinstitutionen skulle påtage sig at planlægge og gennemføre undervisningen </w:t>
      </w:r>
      <w:r w:rsidR="002B3749">
        <w:t xml:space="preserve">i henhold til Inatsisartutloven om folkeskolen </w:t>
      </w:r>
      <w:r w:rsidR="002B3749" w:rsidRPr="00C315DE">
        <w:t xml:space="preserve">og på vegne af kommunalbestyrelsen. </w:t>
      </w:r>
    </w:p>
    <w:p w14:paraId="19C06368" w14:textId="77777777" w:rsidR="004100FD" w:rsidRDefault="004100FD" w:rsidP="002B3749">
      <w:pPr>
        <w:spacing w:line="288" w:lineRule="auto"/>
      </w:pPr>
    </w:p>
    <w:p w14:paraId="3C6C85CA" w14:textId="5E19AAF5" w:rsidR="002B3749" w:rsidRDefault="002B3749" w:rsidP="002B3749">
      <w:pPr>
        <w:spacing w:line="288" w:lineRule="auto"/>
      </w:pPr>
      <w:r w:rsidRPr="00C315DE">
        <w:t xml:space="preserve">Kommunalbestyrelsen vil fortsat have ansvaret for opgaveløsningen i henhold til </w:t>
      </w:r>
      <w:r>
        <w:t xml:space="preserve">Inatsisartutloven om </w:t>
      </w:r>
      <w:r w:rsidRPr="00C315DE">
        <w:t>folkeskole</w:t>
      </w:r>
      <w:r>
        <w:t>n</w:t>
      </w:r>
      <w:r w:rsidRPr="00C315DE">
        <w:t xml:space="preserve"> og vil være ansvarlig for, at de praktiske undervisningsforløb lever op til de rammer, der er fastsat i </w:t>
      </w:r>
      <w:r>
        <w:t>aftalen</w:t>
      </w:r>
      <w:r w:rsidRPr="00C315DE">
        <w:t xml:space="preserve">. Kommunalbestyrelsen vil </w:t>
      </w:r>
      <w:r>
        <w:t>f.eks.</w:t>
      </w:r>
      <w:r w:rsidRPr="00C315DE">
        <w:t xml:space="preserve"> skulle sikre, at elever med behov for specialundervisning eller anden specialpædagogisk bistand, modtager den fornødne støtte, og at elever med særlige behov tilbydes supplerende undervisning</w:t>
      </w:r>
      <w:r>
        <w:t xml:space="preserve">. </w:t>
      </w:r>
      <w:r w:rsidRPr="00C315DE">
        <w:t>Kommunalbestyrelserne vil endvidere med fordel kunne stille krav til, hvordan uddannelsesinstitutionerne koordinerer planlægningen af de praktiske undervisningsforløb med de folkeskoler, hvorfra eleverne kommer.</w:t>
      </w:r>
    </w:p>
    <w:p w14:paraId="008E77EA"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767FF50" w14:textId="6163AC5A" w:rsidR="00E10D9A" w:rsidRDefault="00E35B4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Bestemmelsens stk. </w:t>
      </w:r>
      <w:r w:rsidR="000F5649">
        <w:t>2</w:t>
      </w:r>
      <w:r>
        <w:t xml:space="preserve"> omhandler</w:t>
      </w:r>
      <w:r w:rsidR="008B5B54">
        <w:t xml:space="preserve"> samarbejdet mellem folkeskolen og den relevante uddannelsesinstitution, hvis medvirken er en betingelse for at kunne etablere erhvervsklasser. Det fremgår i den forbindelse af bestemmelsen, at optagelsen af elever i en erhvervsklasse </w:t>
      </w:r>
      <w:r w:rsidR="008B5B54">
        <w:lastRenderedPageBreak/>
        <w:t xml:space="preserve">forudsætter, at både antallet af elever og spørgsmålet om, hvordan de optages i erhvervsklassen, på forhånd er fastsat i folkeskolens aftale med brancheskolen. </w:t>
      </w:r>
    </w:p>
    <w:p w14:paraId="72F65330"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A00C89D" w14:textId="47D7D8D4" w:rsidR="00A83027" w:rsidRDefault="00A83027" w:rsidP="00A83027">
      <w:pPr>
        <w:pStyle w:val="Ingenafstand"/>
        <w:spacing w:line="288" w:lineRule="auto"/>
        <w:jc w:val="left"/>
        <w:rPr>
          <w:rFonts w:ascii="Times New Roman" w:hAnsi="Times New Roman"/>
          <w:sz w:val="24"/>
          <w:lang w:eastAsia="da-DK"/>
        </w:rPr>
      </w:pPr>
      <w:r>
        <w:rPr>
          <w:rFonts w:ascii="Times New Roman" w:hAnsi="Times New Roman"/>
          <w:sz w:val="24"/>
          <w:lang w:eastAsia="da-DK"/>
        </w:rPr>
        <w:t xml:space="preserve">Det fremgår af </w:t>
      </w:r>
      <w:r w:rsidR="000F5649">
        <w:rPr>
          <w:rFonts w:ascii="Times New Roman" w:hAnsi="Times New Roman"/>
          <w:sz w:val="24"/>
          <w:lang w:eastAsia="da-DK"/>
        </w:rPr>
        <w:t xml:space="preserve">§ 13 c, </w:t>
      </w:r>
      <w:r>
        <w:rPr>
          <w:rFonts w:ascii="Times New Roman" w:hAnsi="Times New Roman"/>
          <w:sz w:val="24"/>
          <w:lang w:eastAsia="da-DK"/>
        </w:rPr>
        <w:t xml:space="preserve">stk. </w:t>
      </w:r>
      <w:r w:rsidR="000F5649">
        <w:rPr>
          <w:rFonts w:ascii="Times New Roman" w:hAnsi="Times New Roman"/>
          <w:sz w:val="24"/>
          <w:lang w:eastAsia="da-DK"/>
        </w:rPr>
        <w:t>3</w:t>
      </w:r>
      <w:r>
        <w:rPr>
          <w:rFonts w:ascii="Times New Roman" w:hAnsi="Times New Roman"/>
          <w:sz w:val="24"/>
          <w:lang w:eastAsia="da-DK"/>
        </w:rPr>
        <w:t>, at k</w:t>
      </w:r>
      <w:r w:rsidRPr="008437C6">
        <w:rPr>
          <w:rFonts w:ascii="Times New Roman" w:hAnsi="Times New Roman"/>
          <w:sz w:val="24"/>
          <w:lang w:eastAsia="da-DK"/>
        </w:rPr>
        <w:t>ommunalbestyrelsen skal føre tilsyn med de praktiske undervisningsforløb</w:t>
      </w:r>
      <w:r>
        <w:rPr>
          <w:rFonts w:ascii="Times New Roman" w:hAnsi="Times New Roman"/>
          <w:sz w:val="24"/>
          <w:lang w:eastAsia="da-DK"/>
        </w:rPr>
        <w:t xml:space="preserve">, herunder </w:t>
      </w:r>
      <w:r w:rsidRPr="008437C6">
        <w:rPr>
          <w:rFonts w:ascii="Times New Roman" w:hAnsi="Times New Roman"/>
          <w:sz w:val="24"/>
          <w:lang w:eastAsia="da-DK"/>
        </w:rPr>
        <w:t xml:space="preserve">praktik. Opgaven kan uddelegeres efter de almindelige regler. Tilsynet skal </w:t>
      </w:r>
      <w:r>
        <w:rPr>
          <w:rFonts w:ascii="Times New Roman" w:hAnsi="Times New Roman"/>
          <w:sz w:val="24"/>
          <w:lang w:eastAsia="da-DK"/>
        </w:rPr>
        <w:t>foretages således, at det sikres</w:t>
      </w:r>
      <w:r w:rsidRPr="008437C6">
        <w:rPr>
          <w:rFonts w:ascii="Times New Roman" w:hAnsi="Times New Roman"/>
          <w:sz w:val="24"/>
          <w:lang w:eastAsia="da-DK"/>
        </w:rPr>
        <w:t>, at alle elever</w:t>
      </w:r>
      <w:r>
        <w:rPr>
          <w:rFonts w:ascii="Times New Roman" w:hAnsi="Times New Roman"/>
          <w:sz w:val="24"/>
          <w:lang w:eastAsia="da-DK"/>
        </w:rPr>
        <w:t>ne i erhvervsklassen</w:t>
      </w:r>
      <w:r w:rsidRPr="008437C6">
        <w:rPr>
          <w:rFonts w:ascii="Times New Roman" w:hAnsi="Times New Roman"/>
          <w:sz w:val="24"/>
          <w:lang w:eastAsia="da-DK"/>
        </w:rPr>
        <w:t xml:space="preserve"> udvikler sig fagligt, alsidigt og socialt og trives i </w:t>
      </w:r>
      <w:r>
        <w:rPr>
          <w:rFonts w:ascii="Times New Roman" w:hAnsi="Times New Roman"/>
          <w:sz w:val="24"/>
          <w:lang w:eastAsia="da-DK"/>
        </w:rPr>
        <w:t>erhvervsklassen</w:t>
      </w:r>
      <w:r w:rsidRPr="008437C6">
        <w:rPr>
          <w:rFonts w:ascii="Times New Roman" w:hAnsi="Times New Roman"/>
          <w:sz w:val="24"/>
          <w:lang w:eastAsia="da-DK"/>
        </w:rPr>
        <w:t>.</w:t>
      </w:r>
      <w:r>
        <w:rPr>
          <w:rFonts w:ascii="Times New Roman" w:hAnsi="Times New Roman"/>
          <w:sz w:val="24"/>
          <w:lang w:eastAsia="da-DK"/>
        </w:rPr>
        <w:t xml:space="preserve"> Tilsynet forudsættes i praksis typisk foretaget af skolelederen.</w:t>
      </w:r>
    </w:p>
    <w:p w14:paraId="0B1D1671" w14:textId="77777777" w:rsidR="00A83027" w:rsidRDefault="00A83027" w:rsidP="00A83027">
      <w:pPr>
        <w:pStyle w:val="Ingenafstand"/>
        <w:spacing w:line="288" w:lineRule="auto"/>
        <w:jc w:val="left"/>
        <w:rPr>
          <w:rFonts w:ascii="Times New Roman" w:hAnsi="Times New Roman"/>
          <w:sz w:val="24"/>
          <w:lang w:eastAsia="da-DK"/>
        </w:rPr>
      </w:pPr>
    </w:p>
    <w:p w14:paraId="7616C2F5" w14:textId="6623187F" w:rsidR="00A83027" w:rsidRDefault="00A83027" w:rsidP="00A83027">
      <w:pPr>
        <w:spacing w:line="288" w:lineRule="auto"/>
      </w:pPr>
      <w:r w:rsidRPr="00C315DE">
        <w:t xml:space="preserve">I tilfælde, hvor virksomhedspraktikken ikke lever op til det forventede, kan </w:t>
      </w:r>
      <w:r>
        <w:t xml:space="preserve">kommunalbestyrelsen </w:t>
      </w:r>
      <w:r w:rsidRPr="00C315DE">
        <w:t>træffe beslutning om, at virksomhedspraktikken indstilles, og at eleven derfor skal overgå til et praktisk undervisningsforløb eller en anden virksomhedspraktik.</w:t>
      </w:r>
      <w:r w:rsidR="00AD6BB5">
        <w:t xml:space="preserve"> </w:t>
      </w:r>
      <w:r w:rsidRPr="00C315DE">
        <w:t xml:space="preserve">Der vil tilsvarende skulle føres løbende tilsyn med praktiske undervisningsforløb på uddannelsesinstitutioner, som kommunalbestyrelsen har indgået </w:t>
      </w:r>
      <w:r>
        <w:t>aftale</w:t>
      </w:r>
      <w:r w:rsidRPr="00C315DE">
        <w:t xml:space="preserve"> med. </w:t>
      </w:r>
    </w:p>
    <w:p w14:paraId="62421CD3" w14:textId="77777777" w:rsidR="00A83027" w:rsidRPr="00C315DE" w:rsidRDefault="00A83027" w:rsidP="00A83027">
      <w:pPr>
        <w:spacing w:line="288" w:lineRule="auto"/>
      </w:pPr>
    </w:p>
    <w:p w14:paraId="1D58B32E" w14:textId="4AE8030D" w:rsidR="00A83027" w:rsidRDefault="00A83027" w:rsidP="00A83027">
      <w:pPr>
        <w:spacing w:line="288" w:lineRule="auto"/>
      </w:pPr>
      <w:r>
        <w:t xml:space="preserve">Bestemmelsen omfatter også </w:t>
      </w:r>
      <w:r w:rsidRPr="00C315DE">
        <w:t xml:space="preserve">tilsyn med </w:t>
      </w:r>
      <w:r>
        <w:t>erhvervsklassens</w:t>
      </w:r>
      <w:r w:rsidRPr="00C315DE">
        <w:t xml:space="preserve"> tilrettelæggelse på uddannelsesinstitutionerne, herunder valg af aktiviteter som eleverne indgår i</w:t>
      </w:r>
      <w:r>
        <w:t>. Dette kan også omfatte</w:t>
      </w:r>
      <w:r w:rsidRPr="00C315DE">
        <w:t xml:space="preserve"> eventuelle undervisnings- og arbejdsformer, metoder, undervisningsmidler og stofudvælgelse, således at det bliver sikret, at </w:t>
      </w:r>
      <w:r w:rsidR="00AD6BB5">
        <w:t>den praktiske undervisning</w:t>
      </w:r>
      <w:r w:rsidRPr="00C315DE">
        <w:t xml:space="preserve"> lever op til folkeskolens formål, mål for fag samt emner og varieres, så den svarer til den enkelte elevs behov og forudsætninger. Det vil således være kommunalbestyrelsens ansvar, at praktikken lever op til de i </w:t>
      </w:r>
      <w:r>
        <w:t>lovgivningen</w:t>
      </w:r>
      <w:r w:rsidRPr="00C315DE">
        <w:t xml:space="preserve"> fastsatte rammer</w:t>
      </w:r>
      <w:r>
        <w:t>.</w:t>
      </w:r>
      <w:r w:rsidRPr="00C315DE">
        <w:t xml:space="preserve"> </w:t>
      </w:r>
    </w:p>
    <w:p w14:paraId="7C33FA10" w14:textId="77777777" w:rsidR="00AD6BB5" w:rsidRPr="00C315DE" w:rsidRDefault="00AD6BB5" w:rsidP="00A83027">
      <w:pPr>
        <w:spacing w:line="288" w:lineRule="auto"/>
      </w:pPr>
    </w:p>
    <w:p w14:paraId="6EDEAE18" w14:textId="77777777" w:rsidR="00A83027" w:rsidRDefault="00A83027" w:rsidP="00A83027">
      <w:pPr>
        <w:spacing w:line="288" w:lineRule="auto"/>
      </w:pPr>
      <w:r w:rsidRPr="00C315DE">
        <w:t xml:space="preserve">Tilsynet vil endvidere </w:t>
      </w:r>
      <w:r>
        <w:t>kunne</w:t>
      </w:r>
      <w:r w:rsidRPr="00C315DE">
        <w:t xml:space="preserve"> påse, </w:t>
      </w:r>
      <w:r>
        <w:t>om</w:t>
      </w:r>
      <w:r w:rsidRPr="00C315DE">
        <w:t xml:space="preserve"> de medarbejdere på praktikstederne, som tilrettelægger og varetager praktikken, har de fornødne faglige og pædagogiske kvalifikationer. Herudover vil </w:t>
      </w:r>
      <w:r>
        <w:t xml:space="preserve">tilsynet også kunne omfatte spørgsmålet, om </w:t>
      </w:r>
      <w:r w:rsidRPr="00C315DE">
        <w:t>elevernes fremmøde</w:t>
      </w:r>
      <w:r>
        <w:t xml:space="preserve"> registreres</w:t>
      </w:r>
      <w:r w:rsidRPr="00C315DE">
        <w:t xml:space="preserve">. </w:t>
      </w:r>
    </w:p>
    <w:p w14:paraId="5CDC67FA" w14:textId="77777777" w:rsidR="00FC5255" w:rsidRDefault="00FC5255" w:rsidP="00A83027">
      <w:pPr>
        <w:spacing w:line="288" w:lineRule="auto"/>
      </w:pPr>
    </w:p>
    <w:p w14:paraId="2E5177E1" w14:textId="0509BE43" w:rsidR="00DB651A" w:rsidRDefault="000F5649" w:rsidP="00DB651A">
      <w:pPr>
        <w:spacing w:line="288" w:lineRule="auto"/>
      </w:pPr>
      <w:r>
        <w:t>§ 13 d</w:t>
      </w:r>
      <w:r w:rsidR="00DB651A">
        <w:t xml:space="preserve"> er en bemyndigelsesbestemmelse. </w:t>
      </w:r>
      <w:r w:rsidR="00DB651A" w:rsidRPr="00C315DE">
        <w:t xml:space="preserve">Bemyndigelsen </w:t>
      </w:r>
      <w:r w:rsidR="00DB651A">
        <w:t xml:space="preserve">vil f.eks. kunne anvendes </w:t>
      </w:r>
      <w:r w:rsidR="00DB651A" w:rsidRPr="00C315DE">
        <w:t xml:space="preserve">til at fastsætte regler om frister for, hvornår på skoleåret elever kan tilmelde sig </w:t>
      </w:r>
      <w:r w:rsidR="00DB651A">
        <w:t xml:space="preserve">en erhvervsklasseordning </w:t>
      </w:r>
      <w:r w:rsidR="00DB651A" w:rsidRPr="00C315DE">
        <w:t>af hensyn til skolernes planlægning af undervisningen og kommunernes budgettering</w:t>
      </w:r>
      <w:r w:rsidR="00DB651A">
        <w:t>. Endvidere</w:t>
      </w:r>
      <w:r w:rsidR="00DB651A" w:rsidRPr="00C315DE">
        <w:t xml:space="preserve"> </w:t>
      </w:r>
      <w:r w:rsidR="00DB651A">
        <w:t>vil</w:t>
      </w:r>
      <w:r w:rsidR="00DB651A" w:rsidRPr="00C315DE">
        <w:t xml:space="preserve"> bemyndigelsen </w:t>
      </w:r>
      <w:r w:rsidR="00DB651A">
        <w:t>kunne anvendes</w:t>
      </w:r>
      <w:r w:rsidR="00DB651A" w:rsidRPr="00C315DE">
        <w:t xml:space="preserve"> til at fastsætte regler om skemalægning og fordeling af elevernes tid på skolen og i praktik uden for skolen.</w:t>
      </w:r>
    </w:p>
    <w:p w14:paraId="0670B32E" w14:textId="77777777" w:rsidR="00DB651A" w:rsidRPr="00C315DE" w:rsidRDefault="00DB651A" w:rsidP="00DB651A">
      <w:pPr>
        <w:spacing w:line="288" w:lineRule="auto"/>
      </w:pPr>
    </w:p>
    <w:p w14:paraId="2C96A748" w14:textId="30FBE93A" w:rsidR="00DB651A" w:rsidRDefault="00DB651A" w:rsidP="00DB651A">
      <w:pPr>
        <w:spacing w:line="288" w:lineRule="auto"/>
      </w:pPr>
      <w:r>
        <w:t>Bemyndigelsen vil også kunne benyttes</w:t>
      </w:r>
      <w:r w:rsidRPr="00C315DE">
        <w:t xml:space="preserve"> </w:t>
      </w:r>
      <w:r>
        <w:t xml:space="preserve">til </w:t>
      </w:r>
      <w:r w:rsidRPr="00C315DE">
        <w:t xml:space="preserve">at fastsætte nærmere regler om indholdet af de aftaler, der skal indgås mellem </w:t>
      </w:r>
      <w:r>
        <w:t xml:space="preserve">folkeskolen, </w:t>
      </w:r>
      <w:r w:rsidRPr="00C315DE">
        <w:t>eleven</w:t>
      </w:r>
      <w:r>
        <w:t xml:space="preserve"> </w:t>
      </w:r>
      <w:r w:rsidRPr="00C315DE">
        <w:t xml:space="preserve">og virksomheder og af de </w:t>
      </w:r>
      <w:r>
        <w:t>aftaler</w:t>
      </w:r>
      <w:r w:rsidRPr="00C315DE">
        <w:t>, der skal indgås mellem kommunalbestyrelsen og uddannelsesinstitutioner.</w:t>
      </w:r>
      <w:r>
        <w:t xml:space="preserve"> </w:t>
      </w:r>
      <w:r w:rsidRPr="00C315DE">
        <w:t xml:space="preserve">Dette </w:t>
      </w:r>
      <w:r>
        <w:t>vil eksempelvis</w:t>
      </w:r>
      <w:r w:rsidRPr="00C315DE">
        <w:t xml:space="preserve"> omfatte regler om aftalens indhold, antal elever, antal timer, opsigelse og betaling. </w:t>
      </w:r>
      <w:r w:rsidR="00AD6BB5">
        <w:t xml:space="preserve">Der vil også kunne fastsættes regler om dokumentation for aftalernes indgåelse. </w:t>
      </w:r>
      <w:r>
        <w:t>Bemyndigelsen vil desuden kunne anvendes til at fastsætte regler om</w:t>
      </w:r>
      <w:r w:rsidRPr="00C315DE">
        <w:t xml:space="preserve">, hvordan det sikres, at eleverne fremmøder til praktik og praktiske undervisningsforløb, krav til praktikstederne, herunder med hensyn til kvalifikationer hos medarbejderne, og om skolelederens tilsyn med praktikstedet, herunder hvad skoleleder skal være opmærksom på i forbindelse med tilsynsbesøg. Der vil også kunne </w:t>
      </w:r>
      <w:r w:rsidRPr="00C315DE">
        <w:lastRenderedPageBreak/>
        <w:t xml:space="preserve">fastsættes regler om, hvem der foretager indberetning af data om eleverne til forskellige systemer, </w:t>
      </w:r>
      <w:r>
        <w:t>herunder til kommunalbestyrelsen og Naalakkersuisut</w:t>
      </w:r>
      <w:r w:rsidRPr="00C315DE">
        <w:t>.</w:t>
      </w:r>
    </w:p>
    <w:p w14:paraId="2A9C3825" w14:textId="77777777" w:rsidR="00DB651A" w:rsidRPr="00C315DE" w:rsidRDefault="00DB651A" w:rsidP="00DB651A">
      <w:pPr>
        <w:spacing w:line="288" w:lineRule="auto"/>
      </w:pPr>
    </w:p>
    <w:p w14:paraId="4622A5C1" w14:textId="26D8D51B" w:rsidR="00DB651A" w:rsidRDefault="00DB651A" w:rsidP="00DB651A">
      <w:pPr>
        <w:spacing w:line="288" w:lineRule="auto"/>
      </w:pPr>
      <w:r>
        <w:t>B</w:t>
      </w:r>
      <w:r w:rsidRPr="00C315DE">
        <w:t xml:space="preserve">emyndigelsesbestemmelsen vil </w:t>
      </w:r>
      <w:r>
        <w:t xml:space="preserve">ligeledes kunne tænkes </w:t>
      </w:r>
      <w:r w:rsidRPr="00C315DE">
        <w:t>anvendt til at fastsætte regler om, i hvilket omfang en elev kan bortvises fra praktik og praktiske undervisningsforløb, og hvilke konsekvenser det vil have for eleven.</w:t>
      </w:r>
      <w:r>
        <w:t xml:space="preserve"> </w:t>
      </w:r>
      <w:r w:rsidRPr="00C315DE">
        <w:t xml:space="preserve">Herudover </w:t>
      </w:r>
      <w:r>
        <w:t>vil</w:t>
      </w:r>
      <w:r w:rsidRPr="00C315DE">
        <w:t xml:space="preserve"> bemyndigelsen </w:t>
      </w:r>
      <w:r>
        <w:t>kunne anvendes til</w:t>
      </w:r>
      <w:r w:rsidRPr="00C315DE">
        <w:t xml:space="preserve"> at fastsætte regler </w:t>
      </w:r>
      <w:r>
        <w:t>om f.eks. en</w:t>
      </w:r>
      <w:r w:rsidRPr="00C315DE">
        <w:t xml:space="preserve"> afsluttende evalueringssamtale</w:t>
      </w:r>
      <w:r>
        <w:t xml:space="preserve"> mellem folkeskolen, eleven og eventuelt den relevante brancheskole </w:t>
      </w:r>
    </w:p>
    <w:p w14:paraId="74DCF891" w14:textId="77777777" w:rsidR="00CF0C0F" w:rsidRDefault="00CF0C0F" w:rsidP="00DB651A">
      <w:pPr>
        <w:spacing w:line="288" w:lineRule="auto"/>
      </w:pPr>
    </w:p>
    <w:p w14:paraId="09F09FA5" w14:textId="1D839B0E" w:rsidR="00CF0C0F" w:rsidRDefault="00CF0C0F" w:rsidP="00DB651A">
      <w:pPr>
        <w:spacing w:line="288" w:lineRule="auto"/>
      </w:pPr>
      <w:r>
        <w:t>Til nr. 10</w:t>
      </w:r>
    </w:p>
    <w:p w14:paraId="1D1B0EA6" w14:textId="6C5EDF70" w:rsidR="00CF0C0F" w:rsidRPr="00C315DE" w:rsidRDefault="00696951" w:rsidP="00DB651A">
      <w:pPr>
        <w:spacing w:line="288" w:lineRule="auto"/>
      </w:pPr>
      <w:r>
        <w:t>Bestemmelsen omhandler modersmålsundervisning til elever, der ikke har grønlandsk som modersmål og sigter mod at styrke disse elevers sproglige og faglige udvikling. Bestemmelsen er ikke ensbetydende med, at der skal tilbydes modersmålsundervisning på hver skole. Kommunalbestyrelsen vil således kunne udbyde det på f.eks. en skole til elever fra flere af kommunens skoler, der ønsker at tage imod tilbuddet. Der er i øvrigt tale om et frivilligt tilbud, hvis aktualitet vil bero på den lokale efterspørgsel.</w:t>
      </w:r>
    </w:p>
    <w:p w14:paraId="7989BEB0"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0658C54" w14:textId="77777777" w:rsidR="00E10D9A" w:rsidRPr="00E442E8"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335E89" w14:textId="77777777" w:rsidR="00295DED" w:rsidRPr="00E442E8" w:rsidRDefault="00295DED" w:rsidP="008E1581">
      <w:pPr>
        <w:pStyle w:val="Overskrift3"/>
        <w:widowControl/>
        <w:tabs>
          <w:tab w:val="clear" w:pos="-850"/>
        </w:tabs>
        <w:autoSpaceDE/>
        <w:autoSpaceDN/>
        <w:adjustRightInd/>
        <w:spacing w:line="288" w:lineRule="auto"/>
      </w:pPr>
      <w:r w:rsidRPr="00E442E8">
        <w:t>Til § 2</w:t>
      </w:r>
    </w:p>
    <w:p w14:paraId="71BEA414"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D3AA749" w14:textId="77777777" w:rsidR="00FB6C31" w:rsidRDefault="00741F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Bestemmelsen angiver forslagets ikrafttrædelsestidspunkt</w:t>
      </w:r>
      <w:r w:rsidR="00CA399B">
        <w:t>.</w:t>
      </w:r>
      <w:r w:rsidR="00696057" w:rsidRPr="00E442E8">
        <w:t xml:space="preserve"> </w:t>
      </w:r>
    </w:p>
    <w:p w14:paraId="3806EEA6" w14:textId="77777777" w:rsidR="00FB6C31" w:rsidRDefault="00FB6C3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B753A7E" w14:textId="6AD6ED3F" w:rsidR="00FB6C31" w:rsidRPr="00E442E8" w:rsidRDefault="00FB6C31" w:rsidP="00FB6C3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Det fremgår af stk. 1, at reglerne om erhvervsklasseordninger</w:t>
      </w:r>
      <w:r w:rsidR="00C6618D">
        <w:t xml:space="preserve"> træder i kraft den 1. august 2026 og derfor</w:t>
      </w:r>
      <w:r>
        <w:t xml:space="preserve"> vil kunne finde anvendelse i forhold til elever, der påbegynder 9. eller 10. klasse i skoleåret 2026-2027. </w:t>
      </w:r>
    </w:p>
    <w:p w14:paraId="3AD817A9" w14:textId="77777777" w:rsidR="00FB6C31" w:rsidRDefault="00FB6C3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190246A" w14:textId="02726DFB" w:rsidR="00741F4E" w:rsidRPr="00E442E8" w:rsidRDefault="00426D2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w:t>
      </w:r>
      <w:r w:rsidR="00FB6C31">
        <w:t>s stk. 2</w:t>
      </w:r>
      <w:r>
        <w:t xml:space="preserve"> </w:t>
      </w:r>
      <w:r w:rsidR="008B5BEE">
        <w:t>betyder</w:t>
      </w:r>
      <w:r>
        <w:t xml:space="preserve">, at de strukturelle ændringer på yngstetrinnet </w:t>
      </w:r>
      <w:r w:rsidR="004E4583">
        <w:t xml:space="preserve">først vil finde anvendelse </w:t>
      </w:r>
      <w:r>
        <w:t xml:space="preserve">i skoleåret 2027-2028. </w:t>
      </w:r>
      <w:r w:rsidR="00EC315B">
        <w:t xml:space="preserve">Herved sikres der kommunalbestyrelserne tid i form af mindst 1 år til at forberede implementeringen af ændringerne. </w:t>
      </w:r>
      <w:r w:rsidR="004E4583">
        <w:t xml:space="preserve">Tilsvarende vil Selvstyret få mulighed for at revidere nødvendige administrative forskrifter. </w:t>
      </w:r>
    </w:p>
    <w:p w14:paraId="0E10659B" w14:textId="77777777" w:rsidR="00897B16" w:rsidRPr="00E442E8" w:rsidRDefault="00897B1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4EE6926" w14:textId="7AF1F498" w:rsidR="00741F4E" w:rsidRPr="00E442E8" w:rsidRDefault="003D54B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Bestemmelsens stk. 2 skal navnlig ses i lyset af, at </w:t>
      </w:r>
      <w:r w:rsidR="00196BB9">
        <w:t>lov</w:t>
      </w:r>
      <w:r w:rsidRPr="00E442E8">
        <w:t>ændringer</w:t>
      </w:r>
      <w:r w:rsidR="00196BB9">
        <w:t>ne</w:t>
      </w:r>
      <w:r w:rsidRPr="00E442E8">
        <w:t xml:space="preserve"> forudsætter udarbejdelse af nye læringsmål til fagene</w:t>
      </w:r>
      <w:r w:rsidR="001906BD" w:rsidRPr="00E442E8">
        <w:t>, bekendtgørelser, læreplaner og undervisningsmateriale</w:t>
      </w:r>
      <w:r w:rsidRPr="00E442E8">
        <w:t>.</w:t>
      </w:r>
    </w:p>
    <w:p w14:paraId="60168872" w14:textId="0E9BE507" w:rsidR="00295DED" w:rsidRPr="00EA4882"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DA81D4B" w14:textId="77777777" w:rsidR="00AC2983" w:rsidRDefault="00AC2983"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4772AEDD" w14:textId="5C95A949" w:rsidR="00C64535" w:rsidRPr="008D3097" w:rsidRDefault="00C64535"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r w:rsidRPr="008D3097">
        <w:rPr>
          <w:b/>
        </w:rPr>
        <w:t xml:space="preserve">Bilag </w:t>
      </w:r>
      <w:r w:rsidR="00C204A4">
        <w:rPr>
          <w:b/>
        </w:rPr>
        <w:t>1</w:t>
      </w:r>
    </w:p>
    <w:p w14:paraId="771A6592" w14:textId="77777777" w:rsidR="00C64535" w:rsidRPr="00E442E8" w:rsidRDefault="00C64535" w:rsidP="00C64535">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4"/>
      </w:tblGrid>
      <w:tr w:rsidR="00C64535" w:rsidRPr="00E442E8" w14:paraId="652EDB1C" w14:textId="77777777" w:rsidTr="00346A5C">
        <w:tc>
          <w:tcPr>
            <w:tcW w:w="9060" w:type="dxa"/>
            <w:gridSpan w:val="2"/>
          </w:tcPr>
          <w:p w14:paraId="15AB3C24" w14:textId="77777777" w:rsidR="00C64535" w:rsidRPr="00E442E8" w:rsidRDefault="00C64535"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F</w:t>
            </w:r>
            <w:r w:rsidRPr="00E442E8">
              <w:rPr>
                <w:b/>
              </w:rPr>
              <w:t>orslaget sammenholdt med gældende lov</w:t>
            </w:r>
          </w:p>
        </w:tc>
      </w:tr>
      <w:tr w:rsidR="00C64535" w:rsidRPr="00E442E8" w14:paraId="5C2128D3" w14:textId="77777777" w:rsidTr="00346A5C">
        <w:tc>
          <w:tcPr>
            <w:tcW w:w="4526" w:type="dxa"/>
          </w:tcPr>
          <w:p w14:paraId="5198BD8D"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rPr>
            </w:pPr>
            <w:r w:rsidRPr="00E442E8">
              <w:rPr>
                <w:i/>
              </w:rPr>
              <w:t>Gældende formulering</w:t>
            </w:r>
          </w:p>
        </w:tc>
        <w:tc>
          <w:tcPr>
            <w:tcW w:w="4534" w:type="dxa"/>
          </w:tcPr>
          <w:p w14:paraId="6BACB824"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i/>
              </w:rPr>
            </w:pPr>
            <w:r w:rsidRPr="00E442E8">
              <w:rPr>
                <w:bCs/>
                <w:i/>
              </w:rPr>
              <w:t>Lovforslaget</w:t>
            </w:r>
          </w:p>
        </w:tc>
      </w:tr>
      <w:tr w:rsidR="00C64535" w:rsidRPr="00E442E8" w14:paraId="34D3B9B9" w14:textId="77777777" w:rsidTr="00346A5C">
        <w:tc>
          <w:tcPr>
            <w:tcW w:w="4526" w:type="dxa"/>
          </w:tcPr>
          <w:p w14:paraId="7F280848"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c>
          <w:tcPr>
            <w:tcW w:w="4534" w:type="dxa"/>
          </w:tcPr>
          <w:p w14:paraId="3DD2A5FF" w14:textId="77777777" w:rsidR="00C64535" w:rsidRPr="00DE6367"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lang w:val="nn-NO"/>
              </w:rPr>
            </w:pPr>
            <w:r w:rsidRPr="00DE6367">
              <w:rPr>
                <w:b/>
                <w:bCs/>
                <w:lang w:val="nn-NO"/>
              </w:rPr>
              <w:t>§ 1</w:t>
            </w:r>
          </w:p>
          <w:p w14:paraId="5536FA95" w14:textId="77777777" w:rsidR="00C64535" w:rsidRPr="00DE6367"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lang w:val="nn-NO"/>
              </w:rPr>
            </w:pPr>
          </w:p>
          <w:p w14:paraId="393802E4" w14:textId="533B30E6"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E6367">
              <w:rPr>
                <w:lang w:val="nn-NO"/>
              </w:rPr>
              <w:lastRenderedPageBreak/>
              <w:t>I Inatsisartutlov om folkeskolen</w:t>
            </w:r>
            <w:r w:rsidR="00C02DAD" w:rsidRPr="00DE6367">
              <w:rPr>
                <w:lang w:val="nn-NO"/>
              </w:rPr>
              <w:t xml:space="preserve">, jf. </w:t>
            </w:r>
            <w:r w:rsidR="00C02DAD" w:rsidRPr="00031DA7">
              <w:rPr>
                <w:sz w:val="23"/>
                <w:szCs w:val="23"/>
              </w:rPr>
              <w:t xml:space="preserve">Selvstyrets lovbekendtgørelse nr. </w:t>
            </w:r>
            <w:r w:rsidR="00C02DAD">
              <w:rPr>
                <w:sz w:val="23"/>
                <w:szCs w:val="23"/>
              </w:rPr>
              <w:t>19 af 27. april 2023</w:t>
            </w:r>
            <w:r w:rsidR="00C02DAD">
              <w:t xml:space="preserve">, </w:t>
            </w:r>
            <w:r w:rsidRPr="00E442E8">
              <w:t xml:space="preserve">foretages følgende ændringer: </w:t>
            </w:r>
          </w:p>
        </w:tc>
      </w:tr>
      <w:tr w:rsidR="00C64535" w:rsidRPr="00E442E8" w14:paraId="1E45CD7E" w14:textId="77777777" w:rsidTr="00346A5C">
        <w:tc>
          <w:tcPr>
            <w:tcW w:w="4526" w:type="dxa"/>
          </w:tcPr>
          <w:p w14:paraId="3988C054" w14:textId="3242F566" w:rsidR="00C64535" w:rsidRPr="00E442E8" w:rsidRDefault="00653001"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rFonts w:ascii="Times" w:hAnsi="Times" w:cs="Times"/>
                <w:szCs w:val="32"/>
              </w:rPr>
              <w:lastRenderedPageBreak/>
              <w:t xml:space="preserve">  </w:t>
            </w:r>
            <w:r w:rsidRPr="0081211F">
              <w:rPr>
                <w:rFonts w:ascii="Times" w:hAnsi="Times" w:cs="Times"/>
                <w:i/>
                <w:iCs/>
                <w:szCs w:val="32"/>
              </w:rPr>
              <w:t xml:space="preserve">Stk. 2. </w:t>
            </w:r>
            <w:r>
              <w:rPr>
                <w:rFonts w:ascii="Times" w:hAnsi="Times" w:cs="Times"/>
                <w:i/>
                <w:iCs/>
                <w:szCs w:val="32"/>
              </w:rPr>
              <w:t xml:space="preserve"> </w:t>
            </w:r>
            <w:r w:rsidRPr="0081211F">
              <w:rPr>
                <w:rFonts w:ascii="Times" w:hAnsi="Times" w:cs="Times"/>
                <w:szCs w:val="32"/>
              </w:rPr>
              <w:t>På yngstetrinet omfatter elevernes undervisningstid mindst 700 timer årligt på alle tre årgange.</w:t>
            </w:r>
          </w:p>
        </w:tc>
        <w:tc>
          <w:tcPr>
            <w:tcW w:w="4534" w:type="dxa"/>
          </w:tcPr>
          <w:p w14:paraId="7E5B77F6" w14:textId="77777777" w:rsidR="00653001" w:rsidRDefault="00653001" w:rsidP="0065300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1. </w:t>
            </w:r>
            <w:r w:rsidRPr="002A41FC">
              <w:rPr>
                <w:bCs/>
              </w:rPr>
              <w:t xml:space="preserve">§ </w:t>
            </w:r>
            <w:r>
              <w:rPr>
                <w:bCs/>
              </w:rPr>
              <w:t>7, stk. 2, 1. pkt., affattes således:</w:t>
            </w:r>
          </w:p>
          <w:p w14:paraId="70523EF2" w14:textId="2F417730" w:rsidR="00C64535" w:rsidRPr="00E442E8" w:rsidRDefault="00653001" w:rsidP="0065300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rPr>
                <w:bCs/>
              </w:rPr>
              <w:t xml:space="preserve">”  </w:t>
            </w:r>
            <w:r>
              <w:rPr>
                <w:bCs/>
                <w:i/>
                <w:iCs/>
              </w:rPr>
              <w:t xml:space="preserve">Stk. 2.  </w:t>
            </w:r>
            <w:r w:rsidRPr="00B506D5">
              <w:t>På yngstetri</w:t>
            </w:r>
            <w:r w:rsidR="004E4759">
              <w:t>n</w:t>
            </w:r>
            <w:r w:rsidRPr="00B506D5">
              <w:t xml:space="preserve">net omfatter </w:t>
            </w:r>
            <w:r>
              <w:t xml:space="preserve">elevernes undervisningstid mindst 560 timer årligt på alle </w:t>
            </w:r>
            <w:r w:rsidR="00AD2097">
              <w:t xml:space="preserve">3 </w:t>
            </w:r>
            <w:r>
              <w:t>årgange”.</w:t>
            </w:r>
          </w:p>
        </w:tc>
      </w:tr>
      <w:tr w:rsidR="00C64535" w:rsidRPr="00E442E8" w14:paraId="3950B15A" w14:textId="77777777" w:rsidTr="00346A5C">
        <w:tc>
          <w:tcPr>
            <w:tcW w:w="4526" w:type="dxa"/>
          </w:tcPr>
          <w:p w14:paraId="76E90CBF" w14:textId="00CEE254" w:rsidR="00C64535" w:rsidRPr="00E442E8" w:rsidRDefault="004D67EF"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rFonts w:ascii="Times" w:hAnsi="Times" w:cs="Times"/>
                <w:b/>
                <w:bCs/>
                <w:szCs w:val="32"/>
              </w:rPr>
              <w:t xml:space="preserve">  </w:t>
            </w:r>
            <w:r w:rsidRPr="0081211F">
              <w:rPr>
                <w:rFonts w:ascii="Times" w:hAnsi="Times" w:cs="Times"/>
                <w:b/>
                <w:bCs/>
                <w:szCs w:val="32"/>
              </w:rPr>
              <w:t xml:space="preserve">§ </w:t>
            </w:r>
            <w:r>
              <w:rPr>
                <w:rFonts w:ascii="Times" w:hAnsi="Times" w:cs="Times"/>
                <w:b/>
                <w:bCs/>
                <w:szCs w:val="32"/>
              </w:rPr>
              <w:t>8</w:t>
            </w:r>
            <w:r w:rsidRPr="0081211F">
              <w:rPr>
                <w:rFonts w:ascii="Times" w:hAnsi="Times" w:cs="Times"/>
                <w:b/>
                <w:bCs/>
                <w:szCs w:val="32"/>
              </w:rPr>
              <w:t xml:space="preserve">. </w:t>
            </w:r>
            <w:r>
              <w:rPr>
                <w:rFonts w:ascii="Times" w:hAnsi="Times" w:cs="Times"/>
                <w:b/>
                <w:bCs/>
                <w:szCs w:val="32"/>
              </w:rPr>
              <w:t xml:space="preserve"> </w:t>
            </w:r>
            <w:r w:rsidRPr="0081211F">
              <w:rPr>
                <w:rFonts w:ascii="Times" w:hAnsi="Times" w:cs="Times"/>
                <w:szCs w:val="32"/>
              </w:rPr>
              <w:t>Skoleåret begynder 1. august og omfatter fra 200 til 240 skoledage fordelt på ugens 5 første hverdage eller på alle ugens 6 hverdage.</w:t>
            </w:r>
          </w:p>
        </w:tc>
        <w:tc>
          <w:tcPr>
            <w:tcW w:w="4534" w:type="dxa"/>
          </w:tcPr>
          <w:p w14:paraId="0F7D857F" w14:textId="77777777" w:rsidR="00060121" w:rsidRDefault="00060121" w:rsidP="0006012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2. </w:t>
            </w:r>
            <w:r w:rsidRPr="002A41FC">
              <w:rPr>
                <w:bCs/>
              </w:rPr>
              <w:t xml:space="preserve">§ </w:t>
            </w:r>
            <w:r>
              <w:rPr>
                <w:bCs/>
              </w:rPr>
              <w:t>8, stk. 1, affattes således:</w:t>
            </w:r>
          </w:p>
          <w:p w14:paraId="38ABFE89" w14:textId="7D8642AD" w:rsidR="00C64535" w:rsidRPr="00E442E8" w:rsidRDefault="00060121" w:rsidP="0006012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rPr>
                <w:bCs/>
              </w:rPr>
              <w:t xml:space="preserve">”  </w:t>
            </w:r>
            <w:r>
              <w:t>Skoleåret begynder 1. august og omfatter 180 skoledage på yngstetrinnet og 200</w:t>
            </w:r>
            <w:r w:rsidR="00AD2097">
              <w:t xml:space="preserve"> til </w:t>
            </w:r>
            <w:r>
              <w:t>240 skoledage på mellemtrinnet og på ældstetrinnet. Skoledagene fordeles på ugens 5 første hverdage eller på alle ugens 6 hverdage. ¨</w:t>
            </w:r>
          </w:p>
        </w:tc>
      </w:tr>
      <w:tr w:rsidR="00C64535" w:rsidRPr="00E442E8" w14:paraId="74196A01" w14:textId="77777777" w:rsidTr="00346A5C">
        <w:tc>
          <w:tcPr>
            <w:tcW w:w="4526" w:type="dxa"/>
          </w:tcPr>
          <w:p w14:paraId="4DB8B9E9"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cs="Times"/>
                <w:i/>
                <w:iCs/>
                <w:szCs w:val="32"/>
              </w:rPr>
              <w:t xml:space="preserve">  </w:t>
            </w:r>
            <w:r w:rsidRPr="0081211F">
              <w:rPr>
                <w:rFonts w:ascii="Times" w:hAnsi="Times" w:cs="Times"/>
                <w:i/>
                <w:iCs/>
                <w:szCs w:val="32"/>
              </w:rPr>
              <w:t>Stk. 3.</w:t>
            </w:r>
            <w:r w:rsidRPr="0081211F">
              <w:rPr>
                <w:rFonts w:ascii="Times" w:hAnsi="Times" w:cs="Times"/>
                <w:szCs w:val="32"/>
              </w:rPr>
              <w:t xml:space="preserve"> </w:t>
            </w:r>
            <w:r>
              <w:rPr>
                <w:rFonts w:ascii="Times" w:hAnsi="Times" w:cs="Times"/>
                <w:szCs w:val="32"/>
              </w:rPr>
              <w:t xml:space="preserve"> </w:t>
            </w:r>
            <w:r w:rsidRPr="0081211F">
              <w:rPr>
                <w:rFonts w:ascii="Times" w:hAnsi="Times" w:cs="Times"/>
                <w:szCs w:val="32"/>
              </w:rPr>
              <w:t>Undervisningen gennemføres på mindst 36 og højest 40 uger.</w:t>
            </w:r>
          </w:p>
          <w:p w14:paraId="7B0C1824" w14:textId="1138F8C3" w:rsidR="00C64535" w:rsidRPr="00E442E8" w:rsidRDefault="00C64535" w:rsidP="004D67EF">
            <w:pPr>
              <w:tabs>
                <w:tab w:val="left" w:pos="0"/>
              </w:tabs>
              <w:autoSpaceDE w:val="0"/>
              <w:autoSpaceDN w:val="0"/>
              <w:adjustRightInd w:val="0"/>
              <w:spacing w:line="288" w:lineRule="auto"/>
            </w:pPr>
          </w:p>
        </w:tc>
        <w:tc>
          <w:tcPr>
            <w:tcW w:w="4534" w:type="dxa"/>
          </w:tcPr>
          <w:p w14:paraId="4307E97C" w14:textId="77777777" w:rsidR="004D67EF" w:rsidRDefault="004D67EF"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3. </w:t>
            </w:r>
            <w:r w:rsidRPr="002A41FC">
              <w:rPr>
                <w:bCs/>
              </w:rPr>
              <w:t xml:space="preserve">§ </w:t>
            </w:r>
            <w:r>
              <w:rPr>
                <w:bCs/>
              </w:rPr>
              <w:t>8, stk. 3, affattes således:</w:t>
            </w:r>
          </w:p>
          <w:p w14:paraId="1DCA472E" w14:textId="1C093598" w:rsidR="00C64535" w:rsidRPr="004D67EF" w:rsidRDefault="004D67EF"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sidR="00AD2097">
              <w:rPr>
                <w:bCs/>
                <w:i/>
                <w:iCs/>
              </w:rPr>
              <w:t xml:space="preserve">Stk. 3.  </w:t>
            </w:r>
            <w:r>
              <w:t>Undervisningen gennemføres på 36 undervisningsuger på yngstetrinnet og på mindst 36 og højest 40 undervisningsuger på mellem- og ældstetrinnet. ¨</w:t>
            </w:r>
          </w:p>
        </w:tc>
      </w:tr>
      <w:tr w:rsidR="00C64535" w:rsidRPr="00E442E8" w14:paraId="57FA2121" w14:textId="77777777" w:rsidTr="00346A5C">
        <w:tc>
          <w:tcPr>
            <w:tcW w:w="4526" w:type="dxa"/>
          </w:tcPr>
          <w:p w14:paraId="1D67290C"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cs="Times"/>
                <w:b/>
                <w:bCs/>
                <w:szCs w:val="32"/>
              </w:rPr>
              <w:t xml:space="preserve">  </w:t>
            </w:r>
            <w:r w:rsidRPr="0081211F">
              <w:rPr>
                <w:rFonts w:ascii="Times" w:hAnsi="Times" w:cs="Times"/>
                <w:b/>
                <w:bCs/>
                <w:szCs w:val="32"/>
              </w:rPr>
              <w:t xml:space="preserve">§ </w:t>
            </w:r>
            <w:r>
              <w:rPr>
                <w:rFonts w:ascii="Times" w:hAnsi="Times" w:cs="Times"/>
                <w:b/>
                <w:bCs/>
                <w:szCs w:val="32"/>
              </w:rPr>
              <w:t>10</w:t>
            </w:r>
            <w:r w:rsidRPr="0081211F">
              <w:rPr>
                <w:rFonts w:ascii="Times" w:hAnsi="Times" w:cs="Times"/>
                <w:b/>
                <w:bCs/>
                <w:szCs w:val="32"/>
              </w:rPr>
              <w:t>.</w:t>
            </w:r>
            <w:r w:rsidRPr="0081211F">
              <w:rPr>
                <w:rFonts w:ascii="Times" w:hAnsi="Times" w:cs="Times"/>
                <w:szCs w:val="32"/>
              </w:rPr>
              <w:t xml:space="preserve"> </w:t>
            </w:r>
            <w:r>
              <w:rPr>
                <w:rFonts w:ascii="Times" w:hAnsi="Times" w:cs="Times"/>
                <w:szCs w:val="32"/>
              </w:rPr>
              <w:t xml:space="preserve"> </w:t>
            </w:r>
            <w:bookmarkStart w:id="1" w:name="_Hlk210391322"/>
            <w:r w:rsidRPr="0081211F">
              <w:rPr>
                <w:rFonts w:ascii="Times" w:hAnsi="Times" w:cs="Times"/>
                <w:szCs w:val="32"/>
              </w:rPr>
              <w:t xml:space="preserve">Undervisningen omfatter på alle trin fagdelt </w:t>
            </w:r>
            <w:r>
              <w:rPr>
                <w:rFonts w:ascii="Times" w:hAnsi="Times" w:cs="Times"/>
                <w:szCs w:val="32"/>
              </w:rPr>
              <w:t>og</w:t>
            </w:r>
            <w:r w:rsidRPr="0081211F">
              <w:rPr>
                <w:rFonts w:ascii="Times" w:hAnsi="Times" w:cs="Times"/>
                <w:szCs w:val="32"/>
              </w:rPr>
              <w:t xml:space="preserve"> ikke fagdelt undervisning, jf. §§</w:t>
            </w:r>
            <w:r w:rsidRPr="0081211F">
              <w:rPr>
                <w:rFonts w:ascii="Times" w:hAnsi="Times" w:cs="Times"/>
                <w:b/>
                <w:bCs/>
                <w:szCs w:val="32"/>
              </w:rPr>
              <w:t xml:space="preserve"> </w:t>
            </w:r>
            <w:r w:rsidRPr="0081211F">
              <w:rPr>
                <w:rFonts w:ascii="Times" w:hAnsi="Times" w:cs="Times"/>
                <w:szCs w:val="32"/>
              </w:rPr>
              <w:t>1</w:t>
            </w:r>
            <w:r>
              <w:rPr>
                <w:rFonts w:ascii="Times" w:hAnsi="Times" w:cs="Times"/>
                <w:szCs w:val="32"/>
              </w:rPr>
              <w:t>1</w:t>
            </w:r>
            <w:r w:rsidRPr="0081211F">
              <w:rPr>
                <w:rFonts w:ascii="Times" w:hAnsi="Times" w:cs="Times"/>
                <w:szCs w:val="32"/>
              </w:rPr>
              <w:t>-1</w:t>
            </w:r>
            <w:r>
              <w:rPr>
                <w:rFonts w:ascii="Times" w:hAnsi="Times" w:cs="Times"/>
                <w:szCs w:val="32"/>
              </w:rPr>
              <w:t>3</w:t>
            </w:r>
            <w:r w:rsidRPr="0081211F">
              <w:rPr>
                <w:rFonts w:ascii="Times" w:hAnsi="Times" w:cs="Times"/>
                <w:szCs w:val="32"/>
              </w:rPr>
              <w:t xml:space="preserve"> inden for fagområderne</w:t>
            </w:r>
            <w:r>
              <w:rPr>
                <w:rFonts w:ascii="Times" w:hAnsi="Times" w:cs="Times"/>
                <w:szCs w:val="32"/>
              </w:rPr>
              <w:t>:</w:t>
            </w:r>
          </w:p>
          <w:p w14:paraId="199E7ADE" w14:textId="77777777" w:rsidR="004D67EF" w:rsidRDefault="004D67EF" w:rsidP="004D67EF">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 omfattende fagene grønlandsk, dansk og engelsk samt 3. fremmedsprog,</w:t>
            </w:r>
          </w:p>
          <w:p w14:paraId="6FDC5164" w14:textId="77777777" w:rsidR="004D67EF" w:rsidRDefault="004D67EF" w:rsidP="004D67EF">
            <w:pPr>
              <w:widowControl w:val="0"/>
              <w:autoSpaceDE w:val="0"/>
              <w:autoSpaceDN w:val="0"/>
              <w:adjustRightInd w:val="0"/>
              <w:spacing w:line="288" w:lineRule="auto"/>
              <w:rPr>
                <w:rFonts w:ascii="Times" w:hAnsi="Times" w:cs="Times"/>
                <w:szCs w:val="32"/>
              </w:rPr>
            </w:pPr>
            <w:r w:rsidRPr="00666576">
              <w:rPr>
                <w:rFonts w:ascii="Times" w:hAnsi="Times" w:cs="Times"/>
                <w:szCs w:val="32"/>
              </w:rPr>
              <w:t>2)</w:t>
            </w:r>
            <w:r>
              <w:rPr>
                <w:rFonts w:ascii="Times" w:hAnsi="Times" w:cs="Times"/>
                <w:szCs w:val="32"/>
              </w:rPr>
              <w:t xml:space="preserve"> </w:t>
            </w:r>
            <w:r w:rsidRPr="00666576">
              <w:rPr>
                <w:rFonts w:ascii="Times" w:hAnsi="Times" w:cs="Times"/>
                <w:szCs w:val="32"/>
              </w:rPr>
              <w:t xml:space="preserve"> kultur og samfund omfattende fagene samfundsfag, historie samt religion og filosofi,</w:t>
            </w:r>
          </w:p>
          <w:p w14:paraId="722B52C0" w14:textId="77777777" w:rsidR="004D67EF" w:rsidRDefault="004D67EF" w:rsidP="004D67EF">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 xml:space="preserve">matematik og natur omfattende fagene matematik og naturfag, </w:t>
            </w:r>
          </w:p>
          <w:p w14:paraId="03127F79" w14:textId="77777777" w:rsidR="004D67EF" w:rsidRDefault="004D67EF" w:rsidP="004D67EF">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4) </w:t>
            </w:r>
            <w:r>
              <w:rPr>
                <w:rFonts w:ascii="Times" w:hAnsi="Times" w:cs="Times"/>
                <w:szCs w:val="32"/>
              </w:rPr>
              <w:t xml:space="preserve"> </w:t>
            </w:r>
            <w:r w:rsidRPr="0081211F">
              <w:rPr>
                <w:rFonts w:ascii="Times" w:hAnsi="Times" w:cs="Times"/>
                <w:szCs w:val="32"/>
              </w:rPr>
              <w:t>personlig udvikling omfattende undervisning i sundhed, social og emotionel læring, uddannelses- og erhvervsorientering samt andre psykologiske og sociale emner og</w:t>
            </w:r>
          </w:p>
          <w:p w14:paraId="5FD581AF" w14:textId="77B0F1D6" w:rsidR="00C64535" w:rsidRPr="00E442E8" w:rsidRDefault="004D67EF" w:rsidP="004D67EF">
            <w:pPr>
              <w:widowControl w:val="0"/>
              <w:autoSpaceDE w:val="0"/>
              <w:autoSpaceDN w:val="0"/>
              <w:adjustRightInd w:val="0"/>
              <w:spacing w:line="288" w:lineRule="auto"/>
              <w:rPr>
                <w:i/>
                <w:color w:val="000000"/>
              </w:rPr>
            </w:pPr>
            <w:r w:rsidRPr="00666576">
              <w:rPr>
                <w:rFonts w:ascii="Times" w:hAnsi="Times" w:cs="Times"/>
                <w:szCs w:val="32"/>
              </w:rPr>
              <w:t>5)</w:t>
            </w:r>
            <w:r>
              <w:rPr>
                <w:rFonts w:ascii="Times" w:hAnsi="Times" w:cs="Times"/>
                <w:szCs w:val="32"/>
              </w:rPr>
              <w:t xml:space="preserve"> </w:t>
            </w:r>
            <w:r w:rsidRPr="00666576">
              <w:rPr>
                <w:rFonts w:ascii="Times" w:hAnsi="Times" w:cs="Times"/>
                <w:szCs w:val="32"/>
              </w:rPr>
              <w:t xml:space="preserve"> det praktisk-musiske område omfattende fagene hjemkundskab, idræt herunder udeliv, musik herunder sang, bevægelse og drama, kunst herunder arkitektur, og håndværk og design, herunder sløjd og håndarbejde</w:t>
            </w:r>
            <w:bookmarkEnd w:id="1"/>
            <w:r w:rsidRPr="0081211F">
              <w:rPr>
                <w:rFonts w:ascii="Times" w:hAnsi="Times" w:cs="Times"/>
                <w:szCs w:val="32"/>
              </w:rPr>
              <w:t>.</w:t>
            </w:r>
          </w:p>
        </w:tc>
        <w:tc>
          <w:tcPr>
            <w:tcW w:w="4534" w:type="dxa"/>
          </w:tcPr>
          <w:p w14:paraId="77EA5E49" w14:textId="77777777" w:rsidR="004D67EF" w:rsidRDefault="00C64535"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E442E8" w:rsidDel="009247D4">
              <w:rPr>
                <w:color w:val="000000"/>
              </w:rPr>
              <w:t xml:space="preserve"> </w:t>
            </w:r>
            <w:r w:rsidR="004D67EF">
              <w:rPr>
                <w:b/>
                <w:bCs/>
              </w:rPr>
              <w:t xml:space="preserve">4 </w:t>
            </w:r>
            <w:r w:rsidR="004D67EF" w:rsidRPr="002A41FC">
              <w:rPr>
                <w:bCs/>
              </w:rPr>
              <w:t xml:space="preserve">§ </w:t>
            </w:r>
            <w:r w:rsidR="004D67EF">
              <w:rPr>
                <w:bCs/>
              </w:rPr>
              <w:t>10, stk. 1, affattes således:</w:t>
            </w:r>
          </w:p>
          <w:p w14:paraId="75301200" w14:textId="77777777" w:rsidR="004D67EF" w:rsidRPr="00C418F7" w:rsidRDefault="004D67EF" w:rsidP="004D67EF">
            <w:pPr>
              <w:spacing w:line="288" w:lineRule="auto"/>
            </w:pPr>
            <w:r w:rsidRPr="00C418F7">
              <w:rPr>
                <w:bCs/>
              </w:rPr>
              <w:t xml:space="preserve">”  </w:t>
            </w:r>
            <w:r w:rsidRPr="00C418F7">
              <w:t>Undervisningen omfatter fagdelt og ikke fagdelt undervisning, jf. §§</w:t>
            </w:r>
            <w:r w:rsidRPr="00C418F7">
              <w:rPr>
                <w:b/>
                <w:bCs/>
              </w:rPr>
              <w:t xml:space="preserve"> </w:t>
            </w:r>
            <w:r w:rsidRPr="00C418F7">
              <w:t>11-13 inden for fagområderne:</w:t>
            </w:r>
          </w:p>
          <w:p w14:paraId="502F7107" w14:textId="77777777" w:rsidR="004D67EF" w:rsidRPr="00C418F7" w:rsidRDefault="004D67EF" w:rsidP="004D67EF">
            <w:pPr>
              <w:spacing w:line="288" w:lineRule="auto"/>
            </w:pPr>
            <w:r w:rsidRPr="00C418F7">
              <w:t xml:space="preserve">1)  sprog omfattende fagene </w:t>
            </w:r>
            <w:r>
              <w:t>”</w:t>
            </w:r>
            <w:r w:rsidRPr="00C418F7">
              <w:t>grønlandsk</w:t>
            </w:r>
            <w:r>
              <w:t>”</w:t>
            </w:r>
            <w:r w:rsidRPr="00C418F7">
              <w:t xml:space="preserve">, </w:t>
            </w:r>
            <w:r>
              <w:t>”</w:t>
            </w:r>
            <w:r w:rsidRPr="00C418F7">
              <w:t>dansk</w:t>
            </w:r>
            <w:r>
              <w:t>”</w:t>
            </w:r>
            <w:r w:rsidRPr="00C418F7">
              <w:t xml:space="preserve"> og </w:t>
            </w:r>
            <w:r>
              <w:t>”</w:t>
            </w:r>
            <w:r w:rsidRPr="00C418F7">
              <w:t>engelsk</w:t>
            </w:r>
            <w:r>
              <w:t>”</w:t>
            </w:r>
            <w:r w:rsidRPr="00C418F7">
              <w:t xml:space="preserve"> samt </w:t>
            </w:r>
            <w:r>
              <w:t>”</w:t>
            </w:r>
            <w:r w:rsidRPr="00C418F7">
              <w:t>3. fremmedsprog</w:t>
            </w:r>
            <w:r>
              <w:t>”</w:t>
            </w:r>
            <w:r w:rsidRPr="00C418F7">
              <w:t>,</w:t>
            </w:r>
          </w:p>
          <w:p w14:paraId="470FEA17" w14:textId="77777777" w:rsidR="004D67EF" w:rsidRPr="00C418F7" w:rsidRDefault="004D67EF" w:rsidP="004D67EF">
            <w:pPr>
              <w:spacing w:line="288" w:lineRule="auto"/>
            </w:pPr>
            <w:r w:rsidRPr="00C418F7">
              <w:t xml:space="preserve">2)  kultur og samfund omfattende fagene </w:t>
            </w:r>
            <w:r>
              <w:t>”</w:t>
            </w:r>
            <w:r w:rsidRPr="00C418F7">
              <w:t>samfundsfag</w:t>
            </w:r>
            <w:r>
              <w:t>”</w:t>
            </w:r>
            <w:r w:rsidRPr="00C418F7">
              <w:t xml:space="preserve">, </w:t>
            </w:r>
            <w:r>
              <w:t>”</w:t>
            </w:r>
            <w:r w:rsidRPr="00C418F7">
              <w:t>historie</w:t>
            </w:r>
            <w:r>
              <w:t>”</w:t>
            </w:r>
            <w:r w:rsidRPr="00C418F7">
              <w:t xml:space="preserve"> </w:t>
            </w:r>
            <w:r>
              <w:t>og</w:t>
            </w:r>
            <w:r w:rsidRPr="00C418F7">
              <w:t xml:space="preserve"> </w:t>
            </w:r>
            <w:r>
              <w:t>”</w:t>
            </w:r>
            <w:r w:rsidRPr="00C418F7">
              <w:t>religion og filosofi</w:t>
            </w:r>
            <w:r>
              <w:t>”</w:t>
            </w:r>
            <w:r w:rsidRPr="00C418F7">
              <w:t>,</w:t>
            </w:r>
          </w:p>
          <w:p w14:paraId="4894584F" w14:textId="77777777" w:rsidR="004D67EF" w:rsidRPr="00C418F7" w:rsidRDefault="004D67EF" w:rsidP="004D67EF">
            <w:pPr>
              <w:spacing w:line="288" w:lineRule="auto"/>
            </w:pPr>
            <w:r w:rsidRPr="00C418F7">
              <w:t xml:space="preserve">3)  matematik og natur omfattende fagene </w:t>
            </w:r>
            <w:r>
              <w:t>”</w:t>
            </w:r>
            <w:r w:rsidRPr="00C418F7">
              <w:t>matematik</w:t>
            </w:r>
            <w:r>
              <w:t>”</w:t>
            </w:r>
            <w:r w:rsidRPr="00C418F7">
              <w:t xml:space="preserve"> og </w:t>
            </w:r>
            <w:r>
              <w:t>”</w:t>
            </w:r>
            <w:r w:rsidRPr="00C418F7">
              <w:t>naturfag</w:t>
            </w:r>
            <w:r>
              <w:t>”</w:t>
            </w:r>
            <w:r w:rsidRPr="00C418F7">
              <w:t xml:space="preserve">, </w:t>
            </w:r>
          </w:p>
          <w:p w14:paraId="7E0CB460" w14:textId="7FDEF5E0" w:rsidR="004D67EF" w:rsidRPr="00C418F7" w:rsidRDefault="004D67EF" w:rsidP="004D67EF">
            <w:pPr>
              <w:spacing w:line="288" w:lineRule="auto"/>
            </w:pPr>
            <w:r w:rsidRPr="00C418F7">
              <w:t xml:space="preserve">4)  </w:t>
            </w:r>
            <w:r>
              <w:t>livsmestring omfattende fagene ”livsmestring” og ”idræt og udeliv”,</w:t>
            </w:r>
            <w:r w:rsidRPr="00C418F7">
              <w:t xml:space="preserve"> </w:t>
            </w:r>
            <w:r w:rsidR="00AD2097">
              <w:t>og</w:t>
            </w:r>
          </w:p>
          <w:p w14:paraId="6769915A" w14:textId="52EFC8FF" w:rsidR="00C64535" w:rsidRPr="007864E2" w:rsidDel="009247D4" w:rsidRDefault="004D67EF"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C418F7">
              <w:t xml:space="preserve">5)  det praktisk-musiske område omfattende fagene </w:t>
            </w:r>
            <w:r>
              <w:t>”</w:t>
            </w:r>
            <w:r w:rsidRPr="00C418F7">
              <w:t>hjemkundskab</w:t>
            </w:r>
            <w:r>
              <w:t>”</w:t>
            </w:r>
            <w:r w:rsidRPr="00C418F7">
              <w:t xml:space="preserve">, </w:t>
            </w:r>
            <w:r>
              <w:t>”</w:t>
            </w:r>
            <w:r w:rsidRPr="00C418F7">
              <w:t>musik</w:t>
            </w:r>
            <w:r w:rsidR="00AD2097">
              <w:t>”</w:t>
            </w:r>
            <w:r>
              <w:t>,</w:t>
            </w:r>
            <w:r w:rsidRPr="00C418F7">
              <w:t xml:space="preserve"> herunder sang, bevægelse og drama, </w:t>
            </w:r>
            <w:r>
              <w:t>”</w:t>
            </w:r>
            <w:r w:rsidRPr="00C418F7">
              <w:t>kunst</w:t>
            </w:r>
            <w:r w:rsidR="00AD2097">
              <w:t>”</w:t>
            </w:r>
            <w:r>
              <w:t>,</w:t>
            </w:r>
            <w:r w:rsidRPr="00C418F7">
              <w:t xml:space="preserve"> herunder arkitektur, og </w:t>
            </w:r>
            <w:r>
              <w:t>”</w:t>
            </w:r>
            <w:r w:rsidRPr="00C418F7">
              <w:t>håndværk og design</w:t>
            </w:r>
            <w:r w:rsidR="00AD2097">
              <w:t>”</w:t>
            </w:r>
            <w:r w:rsidRPr="00C418F7">
              <w:t>, herunder sløjd og håndarbejde</w:t>
            </w:r>
            <w:r>
              <w:t>, jf. dog stk. 2</w:t>
            </w:r>
            <w:r w:rsidRPr="00C418F7">
              <w:t>.”</w:t>
            </w:r>
          </w:p>
        </w:tc>
      </w:tr>
      <w:tr w:rsidR="00C64535" w:rsidRPr="00E442E8" w14:paraId="789FF40E" w14:textId="77777777" w:rsidTr="00346A5C">
        <w:tc>
          <w:tcPr>
            <w:tcW w:w="4526" w:type="dxa"/>
          </w:tcPr>
          <w:p w14:paraId="3F949787" w14:textId="6CAB31B7" w:rsidR="00912823" w:rsidRPr="00E442E8" w:rsidRDefault="00912823" w:rsidP="00912823">
            <w:pPr>
              <w:widowControl w:val="0"/>
              <w:tabs>
                <w:tab w:val="left" w:pos="0"/>
              </w:tabs>
              <w:autoSpaceDE w:val="0"/>
              <w:autoSpaceDN w:val="0"/>
              <w:adjustRightInd w:val="0"/>
              <w:spacing w:line="288" w:lineRule="auto"/>
              <w:rPr>
                <w:i/>
                <w:color w:val="000000"/>
              </w:rPr>
            </w:pPr>
          </w:p>
          <w:p w14:paraId="00792945" w14:textId="7D144EAA" w:rsidR="00C64535" w:rsidRPr="00E442E8" w:rsidRDefault="00C64535" w:rsidP="00744D48">
            <w:pPr>
              <w:widowControl w:val="0"/>
              <w:tabs>
                <w:tab w:val="left" w:pos="0"/>
              </w:tabs>
              <w:autoSpaceDE w:val="0"/>
              <w:autoSpaceDN w:val="0"/>
              <w:adjustRightInd w:val="0"/>
              <w:spacing w:line="288" w:lineRule="auto"/>
              <w:rPr>
                <w:i/>
                <w:color w:val="000000"/>
              </w:rPr>
            </w:pPr>
          </w:p>
        </w:tc>
        <w:tc>
          <w:tcPr>
            <w:tcW w:w="4534" w:type="dxa"/>
          </w:tcPr>
          <w:p w14:paraId="0AA73F36" w14:textId="53FEB1BB"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5. </w:t>
            </w:r>
            <w:r>
              <w:rPr>
                <w:bCs/>
              </w:rPr>
              <w:t>I § 10 indsættes efter stk. 1 som nyt stykke:</w:t>
            </w:r>
          </w:p>
          <w:p w14:paraId="4D30BB94" w14:textId="174A3C82" w:rsidR="00912823" w:rsidRPr="00565816"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lastRenderedPageBreak/>
              <w:t xml:space="preserve">”  </w:t>
            </w:r>
            <w:r>
              <w:rPr>
                <w:bCs/>
                <w:i/>
                <w:iCs/>
              </w:rPr>
              <w:t xml:space="preserve">Stk. 2.  </w:t>
            </w:r>
            <w:r>
              <w:rPr>
                <w:bCs/>
              </w:rPr>
              <w:t>På yngstetrinnet omfatter det praktisk-musiske fagområde faget ”skabende fag”, som samler fagene</w:t>
            </w:r>
            <w:r w:rsidRPr="00565816">
              <w:t xml:space="preserve"> </w:t>
            </w:r>
            <w:r>
              <w:t>”</w:t>
            </w:r>
            <w:r w:rsidRPr="00C418F7">
              <w:t>musik</w:t>
            </w:r>
            <w:r w:rsidR="00AD2097">
              <w:t>”</w:t>
            </w:r>
            <w:r>
              <w:t>,</w:t>
            </w:r>
            <w:r w:rsidRPr="00C418F7">
              <w:t xml:space="preserve"> herunder sang, bevægelse og drama, </w:t>
            </w:r>
            <w:r>
              <w:t>”</w:t>
            </w:r>
            <w:r w:rsidRPr="00C418F7">
              <w:t>kunst</w:t>
            </w:r>
            <w:r w:rsidR="00AD2097">
              <w:t>”</w:t>
            </w:r>
            <w:r>
              <w:t>,</w:t>
            </w:r>
            <w:r w:rsidRPr="00C418F7">
              <w:t xml:space="preserve"> herunder arkitektur, og </w:t>
            </w:r>
            <w:r>
              <w:t>”</w:t>
            </w:r>
            <w:r w:rsidRPr="00C418F7">
              <w:t>håndværk og design</w:t>
            </w:r>
            <w:r w:rsidR="00AD2097">
              <w:t>”</w:t>
            </w:r>
            <w:r w:rsidRPr="00C418F7">
              <w:t>, herunder sløjd og håndarbejde</w:t>
            </w:r>
            <w:r>
              <w:t xml:space="preserve"> i ét fag</w:t>
            </w:r>
            <w:r>
              <w:rPr>
                <w:bCs/>
              </w:rPr>
              <w:t xml:space="preserve">.”. </w:t>
            </w:r>
          </w:p>
          <w:p w14:paraId="6199091C" w14:textId="77777777"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6D307FB3" w14:textId="7E9F26A6" w:rsidR="00C64535" w:rsidRP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Stk. 2-8 bliver herefter til stk. 3-9.</w:t>
            </w:r>
          </w:p>
        </w:tc>
      </w:tr>
      <w:tr w:rsidR="00C64535" w:rsidRPr="00E442E8" w14:paraId="28C5BE20" w14:textId="77777777" w:rsidTr="00346A5C">
        <w:tc>
          <w:tcPr>
            <w:tcW w:w="4526" w:type="dxa"/>
          </w:tcPr>
          <w:p w14:paraId="43541197"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cs="Times"/>
                <w:i/>
                <w:szCs w:val="32"/>
              </w:rPr>
              <w:lastRenderedPageBreak/>
              <w:t xml:space="preserve">  Stk. 2.  </w:t>
            </w:r>
            <w:r w:rsidRPr="0081211F">
              <w:rPr>
                <w:rFonts w:ascii="Times" w:hAnsi="Times" w:cs="Times"/>
                <w:szCs w:val="32"/>
              </w:rPr>
              <w:t>På yngstetrinet omfatter undervisningen</w:t>
            </w:r>
            <w:r>
              <w:rPr>
                <w:rFonts w:ascii="Times" w:hAnsi="Times" w:cs="Times"/>
                <w:szCs w:val="32"/>
              </w:rPr>
              <w:t xml:space="preserve"> fagområderne:</w:t>
            </w:r>
          </w:p>
          <w:p w14:paraId="0B33B6E9" w14:textId="77777777" w:rsidR="00346415" w:rsidRDefault="00346415" w:rsidP="00346415">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og dansk,</w:t>
            </w:r>
            <w:r>
              <w:rPr>
                <w:rFonts w:ascii="Times" w:hAnsi="Times" w:cs="Times"/>
                <w:szCs w:val="32"/>
              </w:rPr>
              <w:t xml:space="preserve"> </w:t>
            </w:r>
          </w:p>
          <w:p w14:paraId="59FCAF15" w14:textId="77777777" w:rsidR="00346415" w:rsidRDefault="00346415" w:rsidP="00346415">
            <w:pPr>
              <w:widowControl w:val="0"/>
              <w:autoSpaceDE w:val="0"/>
              <w:autoSpaceDN w:val="0"/>
              <w:adjustRightInd w:val="0"/>
              <w:spacing w:line="288" w:lineRule="auto"/>
              <w:rPr>
                <w:rFonts w:ascii="Times" w:hAnsi="Times" w:cs="Times"/>
                <w:szCs w:val="32"/>
              </w:rPr>
            </w:pPr>
            <w:r w:rsidRPr="000D1800">
              <w:rPr>
                <w:rFonts w:ascii="Times" w:hAnsi="Times" w:cs="Times"/>
                <w:szCs w:val="32"/>
              </w:rPr>
              <w:t>2)</w:t>
            </w:r>
            <w:r>
              <w:rPr>
                <w:rFonts w:ascii="Times" w:hAnsi="Times" w:cs="Times"/>
                <w:szCs w:val="32"/>
              </w:rPr>
              <w:t xml:space="preserve"> </w:t>
            </w:r>
            <w:r w:rsidRPr="000D1800">
              <w:rPr>
                <w:rFonts w:ascii="Times" w:hAnsi="Times" w:cs="Times"/>
                <w:szCs w:val="32"/>
              </w:rPr>
              <w:t xml:space="preserve"> kultur og samfund omfattende fagene samfundsfag, historie samt religion og filosofi,</w:t>
            </w:r>
            <w:r w:rsidRPr="000D1800" w:rsidDel="000D1800">
              <w:rPr>
                <w:rFonts w:ascii="Times" w:hAnsi="Times" w:cs="Times"/>
                <w:szCs w:val="32"/>
              </w:rPr>
              <w:t xml:space="preserve"> </w:t>
            </w:r>
          </w:p>
          <w:p w14:paraId="4DD59970" w14:textId="77777777" w:rsidR="00346415" w:rsidRDefault="00346415" w:rsidP="00346415">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matematik og natur</w:t>
            </w:r>
            <w:r>
              <w:rPr>
                <w:rFonts w:ascii="Times" w:hAnsi="Times" w:cs="Times"/>
                <w:szCs w:val="32"/>
              </w:rPr>
              <w:t xml:space="preserve"> omfattende</w:t>
            </w:r>
            <w:r w:rsidRPr="0081211F">
              <w:rPr>
                <w:rFonts w:ascii="Times" w:hAnsi="Times" w:cs="Times"/>
                <w:szCs w:val="32"/>
              </w:rPr>
              <w:t xml:space="preserve"> fagene matematik og naturfag, </w:t>
            </w:r>
          </w:p>
          <w:p w14:paraId="166C2B3E" w14:textId="77777777" w:rsidR="00346415" w:rsidRDefault="00346415" w:rsidP="00346415">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4) </w:t>
            </w:r>
            <w:r>
              <w:rPr>
                <w:rFonts w:ascii="Times" w:hAnsi="Times" w:cs="Times"/>
                <w:szCs w:val="32"/>
              </w:rPr>
              <w:t xml:space="preserve"> </w:t>
            </w:r>
            <w:r w:rsidRPr="0081211F">
              <w:rPr>
                <w:rFonts w:ascii="Times" w:hAnsi="Times" w:cs="Times"/>
                <w:szCs w:val="32"/>
              </w:rPr>
              <w:t>personlig udvikling</w:t>
            </w:r>
            <w:r>
              <w:rPr>
                <w:rFonts w:ascii="Times" w:hAnsi="Times" w:cs="Times"/>
                <w:szCs w:val="32"/>
              </w:rPr>
              <w:t>,</w:t>
            </w:r>
            <w:r w:rsidRPr="0081211F">
              <w:rPr>
                <w:rFonts w:ascii="Times" w:hAnsi="Times" w:cs="Times"/>
                <w:szCs w:val="32"/>
              </w:rPr>
              <w:t xml:space="preserve"> og</w:t>
            </w:r>
          </w:p>
          <w:p w14:paraId="4EC39CEC" w14:textId="77777777" w:rsidR="00346415" w:rsidRDefault="00346415" w:rsidP="00346415">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5) </w:t>
            </w:r>
            <w:r>
              <w:rPr>
                <w:rFonts w:ascii="Times" w:hAnsi="Times" w:cs="Times"/>
                <w:szCs w:val="32"/>
              </w:rPr>
              <w:t xml:space="preserve"> det praktisk-musiske område omfattende kunst, idræt samt tværfaglige forløb i musik og håndværk og design</w:t>
            </w:r>
            <w:r w:rsidRPr="0081211F">
              <w:rPr>
                <w:rFonts w:ascii="Times" w:hAnsi="Times" w:cs="Times"/>
                <w:szCs w:val="32"/>
              </w:rPr>
              <w:t>.</w:t>
            </w:r>
          </w:p>
          <w:p w14:paraId="1884B677" w14:textId="1E0C41CA" w:rsidR="00C64535" w:rsidRPr="00E442E8" w:rsidRDefault="00346415" w:rsidP="00744D48">
            <w:pPr>
              <w:tabs>
                <w:tab w:val="left" w:pos="0"/>
              </w:tabs>
              <w:autoSpaceDE w:val="0"/>
              <w:autoSpaceDN w:val="0"/>
              <w:adjustRightInd w:val="0"/>
              <w:spacing w:line="288" w:lineRule="auto"/>
              <w:rPr>
                <w:i/>
                <w:color w:val="000000"/>
              </w:rPr>
            </w:pPr>
            <w:r>
              <w:rPr>
                <w:rFonts w:ascii="Times" w:hAnsi="Times" w:cs="Times"/>
                <w:szCs w:val="32"/>
              </w:rPr>
              <w:t xml:space="preserve">  </w:t>
            </w:r>
            <w:r w:rsidRPr="0081211F">
              <w:rPr>
                <w:rFonts w:ascii="Times" w:hAnsi="Times" w:cs="Times"/>
                <w:i/>
                <w:iCs/>
                <w:szCs w:val="32"/>
              </w:rPr>
              <w:t xml:space="preserve">Stk. </w:t>
            </w:r>
            <w:r>
              <w:rPr>
                <w:rFonts w:ascii="Times" w:hAnsi="Times" w:cs="Times"/>
                <w:i/>
                <w:iCs/>
                <w:szCs w:val="32"/>
              </w:rPr>
              <w:t>3</w:t>
            </w:r>
            <w:r w:rsidRPr="0081211F">
              <w:rPr>
                <w:rFonts w:ascii="Times" w:hAnsi="Times" w:cs="Times"/>
                <w:i/>
                <w:iCs/>
                <w:szCs w:val="32"/>
              </w:rPr>
              <w:t>.</w:t>
            </w:r>
            <w:r w:rsidRPr="0081211F">
              <w:rPr>
                <w:rFonts w:ascii="Times" w:hAnsi="Times" w:cs="Times"/>
                <w:szCs w:val="32"/>
              </w:rPr>
              <w:t xml:space="preserve"> </w:t>
            </w:r>
            <w:r>
              <w:rPr>
                <w:rFonts w:ascii="Times" w:hAnsi="Times" w:cs="Times"/>
                <w:szCs w:val="32"/>
              </w:rPr>
              <w:t xml:space="preserve"> </w:t>
            </w:r>
            <w:r w:rsidRPr="0081211F">
              <w:rPr>
                <w:rFonts w:ascii="Times" w:hAnsi="Times" w:cs="Times"/>
                <w:szCs w:val="32"/>
              </w:rPr>
              <w:t>Fagområdet sprog omfatter tillige sprogudviklende kreative aktiviteter m</w:t>
            </w:r>
            <w:r>
              <w:rPr>
                <w:rFonts w:ascii="Times" w:hAnsi="Times" w:cs="Times"/>
                <w:szCs w:val="32"/>
              </w:rPr>
              <w:t>e</w:t>
            </w:r>
            <w:r w:rsidRPr="0081211F">
              <w:rPr>
                <w:rFonts w:ascii="Times" w:hAnsi="Times" w:cs="Times"/>
                <w:szCs w:val="32"/>
              </w:rPr>
              <w:t>d andre sprog.</w:t>
            </w:r>
            <w:r>
              <w:rPr>
                <w:rFonts w:ascii="Times" w:hAnsi="Times" w:cs="Times"/>
                <w:szCs w:val="32"/>
              </w:rPr>
              <w:t xml:space="preserve"> Fagområdet sprog kan endvidere omfatte andre sprog.</w:t>
            </w:r>
          </w:p>
        </w:tc>
        <w:tc>
          <w:tcPr>
            <w:tcW w:w="4534" w:type="dxa"/>
          </w:tcPr>
          <w:p w14:paraId="419BFB2E" w14:textId="4C3A2619"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6. </w:t>
            </w:r>
            <w:r w:rsidRPr="002A41FC">
              <w:rPr>
                <w:bCs/>
              </w:rPr>
              <w:t xml:space="preserve">§ </w:t>
            </w:r>
            <w:r>
              <w:rPr>
                <w:bCs/>
              </w:rPr>
              <w:t>11, stk. 2, affattes således:</w:t>
            </w:r>
          </w:p>
          <w:p w14:paraId="17FFF7BE" w14:textId="67E5392B" w:rsidR="00912823" w:rsidRPr="00B506D5" w:rsidRDefault="00912823" w:rsidP="00912823">
            <w:pPr>
              <w:spacing w:line="288" w:lineRule="auto"/>
            </w:pPr>
            <w:r>
              <w:rPr>
                <w:bCs/>
              </w:rPr>
              <w:t xml:space="preserve">”  </w:t>
            </w:r>
            <w:r>
              <w:rPr>
                <w:bCs/>
                <w:i/>
                <w:iCs/>
              </w:rPr>
              <w:t xml:space="preserve">Stk. 2.  </w:t>
            </w:r>
            <w:r w:rsidRPr="00B506D5">
              <w:t>På yngstetri</w:t>
            </w:r>
            <w:r w:rsidR="004E4759">
              <w:t>n</w:t>
            </w:r>
            <w:r w:rsidRPr="00B506D5">
              <w:t>net omfatter undervisningen fagområderne:</w:t>
            </w:r>
          </w:p>
          <w:p w14:paraId="51CFFA4E" w14:textId="77777777" w:rsidR="00912823" w:rsidRPr="00B506D5" w:rsidRDefault="00912823" w:rsidP="00912823">
            <w:pPr>
              <w:spacing w:line="288" w:lineRule="auto"/>
            </w:pPr>
            <w:r w:rsidRPr="00B506D5">
              <w:t>1)  sprog omfattende fage</w:t>
            </w:r>
            <w:r>
              <w:t>t</w:t>
            </w:r>
            <w:r w:rsidRPr="00B506D5">
              <w:t xml:space="preserve"> </w:t>
            </w:r>
            <w:r>
              <w:t>”</w:t>
            </w:r>
            <w:r w:rsidRPr="00B506D5">
              <w:t>grønlandsk</w:t>
            </w:r>
            <w:r>
              <w:t>”</w:t>
            </w:r>
            <w:r w:rsidRPr="00B506D5">
              <w:t xml:space="preserve">, </w:t>
            </w:r>
          </w:p>
          <w:p w14:paraId="32C26AB6" w14:textId="77777777" w:rsidR="00912823" w:rsidRPr="00B506D5" w:rsidRDefault="00912823" w:rsidP="00912823">
            <w:pPr>
              <w:spacing w:line="288" w:lineRule="auto"/>
            </w:pPr>
            <w:r>
              <w:t>2</w:t>
            </w:r>
            <w:r w:rsidRPr="00B506D5">
              <w:t>)  matematik omfattende fage</w:t>
            </w:r>
            <w:r>
              <w:t>t</w:t>
            </w:r>
            <w:r w:rsidRPr="00B506D5">
              <w:t xml:space="preserve"> </w:t>
            </w:r>
            <w:r>
              <w:t>”</w:t>
            </w:r>
            <w:r w:rsidRPr="00B506D5">
              <w:t>matematik</w:t>
            </w:r>
            <w:r>
              <w:t>”</w:t>
            </w:r>
            <w:r w:rsidRPr="00B506D5">
              <w:t xml:space="preserve">, </w:t>
            </w:r>
          </w:p>
          <w:p w14:paraId="6784A2EE" w14:textId="77777777" w:rsidR="00912823" w:rsidRPr="00B506D5" w:rsidRDefault="00912823" w:rsidP="00912823">
            <w:pPr>
              <w:spacing w:line="288" w:lineRule="auto"/>
            </w:pPr>
            <w:r>
              <w:t>3</w:t>
            </w:r>
            <w:r w:rsidRPr="00B506D5">
              <w:t xml:space="preserve">)  </w:t>
            </w:r>
            <w:r>
              <w:t>livsmestring omfattende fagene ”livsmestring” og ”idræt og udeliv”</w:t>
            </w:r>
            <w:r w:rsidRPr="00B506D5">
              <w:t>, og</w:t>
            </w:r>
          </w:p>
          <w:p w14:paraId="05AF1503" w14:textId="1D4AC037" w:rsidR="00C64535" w:rsidRP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4</w:t>
            </w:r>
            <w:r w:rsidRPr="00B506D5">
              <w:t xml:space="preserve">)  </w:t>
            </w:r>
            <w:r>
              <w:t>det praktisk-musiske fagområde omfattende faget ”skabende fag</w:t>
            </w:r>
            <w:r w:rsidR="00137AE9">
              <w:t>.</w:t>
            </w:r>
            <w:r>
              <w:t>”</w:t>
            </w:r>
            <w:r w:rsidRPr="00B506D5" w:rsidDel="00B41A83">
              <w:t xml:space="preserve"> </w:t>
            </w:r>
            <w:r w:rsidRPr="00B506D5">
              <w:rPr>
                <w:bCs/>
              </w:rPr>
              <w:t>.”</w:t>
            </w:r>
          </w:p>
        </w:tc>
      </w:tr>
      <w:tr w:rsidR="00C64535" w:rsidRPr="00E442E8" w14:paraId="0C8D9296" w14:textId="77777777" w:rsidTr="00346A5C">
        <w:tc>
          <w:tcPr>
            <w:tcW w:w="4526" w:type="dxa"/>
          </w:tcPr>
          <w:p w14:paraId="38344719"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cs="Times"/>
                <w:b/>
                <w:bCs/>
                <w:szCs w:val="32"/>
              </w:rPr>
              <w:t xml:space="preserve">  </w:t>
            </w:r>
            <w:r w:rsidRPr="0081211F">
              <w:rPr>
                <w:rFonts w:ascii="Times" w:hAnsi="Times" w:cs="Times"/>
                <w:b/>
                <w:bCs/>
                <w:szCs w:val="32"/>
              </w:rPr>
              <w:t>§ 1</w:t>
            </w:r>
            <w:r>
              <w:rPr>
                <w:rFonts w:ascii="Times" w:hAnsi="Times" w:cs="Times"/>
                <w:b/>
                <w:bCs/>
                <w:szCs w:val="32"/>
              </w:rPr>
              <w:t>2</w:t>
            </w:r>
            <w:bookmarkStart w:id="2" w:name="_Hlk210396665"/>
            <w:r w:rsidRPr="0081211F">
              <w:rPr>
                <w:rFonts w:ascii="Times" w:hAnsi="Times" w:cs="Times"/>
                <w:b/>
                <w:bCs/>
                <w:szCs w:val="32"/>
              </w:rPr>
              <w:t xml:space="preserve">. </w:t>
            </w:r>
            <w:r>
              <w:rPr>
                <w:rFonts w:ascii="Times" w:hAnsi="Times" w:cs="Times"/>
                <w:b/>
                <w:bCs/>
                <w:szCs w:val="32"/>
              </w:rPr>
              <w:t xml:space="preserve"> </w:t>
            </w:r>
            <w:r w:rsidRPr="0081211F">
              <w:rPr>
                <w:rFonts w:ascii="Times" w:hAnsi="Times" w:cs="Times"/>
                <w:szCs w:val="32"/>
              </w:rPr>
              <w:t>På mellemtrinet omfatter undervisningen</w:t>
            </w:r>
            <w:r>
              <w:rPr>
                <w:rFonts w:ascii="Times" w:hAnsi="Times" w:cs="Times"/>
                <w:szCs w:val="32"/>
              </w:rPr>
              <w:t xml:space="preserve"> fagområderne</w:t>
            </w:r>
          </w:p>
          <w:p w14:paraId="48986B6A"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dansk og engelsk,</w:t>
            </w:r>
          </w:p>
          <w:p w14:paraId="1A5D997A" w14:textId="77777777" w:rsidR="00137AE9" w:rsidRDefault="00137AE9" w:rsidP="00137AE9">
            <w:pPr>
              <w:widowControl w:val="0"/>
              <w:autoSpaceDE w:val="0"/>
              <w:autoSpaceDN w:val="0"/>
              <w:adjustRightInd w:val="0"/>
              <w:spacing w:line="288" w:lineRule="auto"/>
              <w:rPr>
                <w:rFonts w:ascii="Times" w:hAnsi="Times" w:cs="Times"/>
                <w:szCs w:val="32"/>
              </w:rPr>
            </w:pPr>
            <w:r w:rsidRPr="000D1800">
              <w:rPr>
                <w:rFonts w:ascii="Times" w:hAnsi="Times" w:cs="Times"/>
                <w:szCs w:val="32"/>
              </w:rPr>
              <w:t>2)</w:t>
            </w:r>
            <w:r>
              <w:rPr>
                <w:rFonts w:ascii="Times" w:hAnsi="Times" w:cs="Times"/>
                <w:szCs w:val="32"/>
              </w:rPr>
              <w:t xml:space="preserve"> </w:t>
            </w:r>
            <w:r w:rsidRPr="000D1800">
              <w:rPr>
                <w:rFonts w:ascii="Times" w:hAnsi="Times" w:cs="Times"/>
                <w:szCs w:val="32"/>
              </w:rPr>
              <w:t xml:space="preserve"> kultur og samfund omfattende fagene samfundsfag, historie samt religion og filosofi,</w:t>
            </w:r>
            <w:r w:rsidRPr="000D1800" w:rsidDel="000D1800">
              <w:rPr>
                <w:rFonts w:ascii="Times" w:hAnsi="Times" w:cs="Times"/>
                <w:szCs w:val="32"/>
              </w:rPr>
              <w:t xml:space="preserve"> </w:t>
            </w:r>
          </w:p>
          <w:p w14:paraId="13D59A3D"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3) </w:t>
            </w:r>
            <w:r>
              <w:rPr>
                <w:rFonts w:ascii="Times" w:hAnsi="Times" w:cs="Times"/>
                <w:szCs w:val="32"/>
              </w:rPr>
              <w:t xml:space="preserve"> </w:t>
            </w:r>
            <w:r w:rsidRPr="0081211F">
              <w:rPr>
                <w:rFonts w:ascii="Times" w:hAnsi="Times" w:cs="Times"/>
                <w:szCs w:val="32"/>
              </w:rPr>
              <w:t>matematik og natur</w:t>
            </w:r>
            <w:r>
              <w:rPr>
                <w:rFonts w:ascii="Times" w:hAnsi="Times" w:cs="Times"/>
                <w:szCs w:val="32"/>
              </w:rPr>
              <w:t xml:space="preserve"> omfattende</w:t>
            </w:r>
            <w:r w:rsidRPr="0081211F">
              <w:rPr>
                <w:rFonts w:ascii="Times" w:hAnsi="Times" w:cs="Times"/>
                <w:szCs w:val="32"/>
              </w:rPr>
              <w:t xml:space="preserve"> fagene matematik og naturfag,</w:t>
            </w:r>
          </w:p>
          <w:p w14:paraId="048AE37D"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4) </w:t>
            </w:r>
            <w:r>
              <w:rPr>
                <w:rFonts w:ascii="Times" w:hAnsi="Times" w:cs="Times"/>
                <w:szCs w:val="32"/>
              </w:rPr>
              <w:t xml:space="preserve"> </w:t>
            </w:r>
            <w:r w:rsidRPr="0081211F">
              <w:rPr>
                <w:rFonts w:ascii="Times" w:hAnsi="Times" w:cs="Times"/>
                <w:szCs w:val="32"/>
              </w:rPr>
              <w:t>personlig udvikling og</w:t>
            </w:r>
          </w:p>
          <w:p w14:paraId="451BA7A5" w14:textId="5F45F745" w:rsidR="00C64535" w:rsidRPr="00E442E8" w:rsidRDefault="00137AE9" w:rsidP="00137AE9">
            <w:pPr>
              <w:tabs>
                <w:tab w:val="left" w:pos="0"/>
              </w:tabs>
              <w:spacing w:line="288" w:lineRule="auto"/>
            </w:pPr>
            <w:r w:rsidRPr="0081211F">
              <w:rPr>
                <w:rFonts w:ascii="Times" w:hAnsi="Times" w:cs="Times"/>
                <w:szCs w:val="32"/>
              </w:rPr>
              <w:t xml:space="preserve">5) </w:t>
            </w:r>
            <w:r>
              <w:rPr>
                <w:rFonts w:ascii="Times" w:hAnsi="Times" w:cs="Times"/>
                <w:szCs w:val="32"/>
              </w:rPr>
              <w:t xml:space="preserve"> det praktisk-musiske område omfattende fagene kunst, idræt, håndværk og design, hjemkundskab og musik</w:t>
            </w:r>
            <w:r w:rsidRPr="0081211F">
              <w:rPr>
                <w:rFonts w:ascii="Times" w:hAnsi="Times" w:cs="Times"/>
                <w:szCs w:val="32"/>
              </w:rPr>
              <w:t>.</w:t>
            </w:r>
            <w:bookmarkEnd w:id="2"/>
          </w:p>
        </w:tc>
        <w:tc>
          <w:tcPr>
            <w:tcW w:w="4534" w:type="dxa"/>
          </w:tcPr>
          <w:p w14:paraId="79514C09" w14:textId="77777777" w:rsidR="00137AE9" w:rsidRDefault="00137AE9" w:rsidP="00137AE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7. </w:t>
            </w:r>
            <w:r w:rsidRPr="002A41FC">
              <w:rPr>
                <w:bCs/>
              </w:rPr>
              <w:t xml:space="preserve">§ </w:t>
            </w:r>
            <w:r>
              <w:rPr>
                <w:bCs/>
              </w:rPr>
              <w:t>12, stk. 1, affattes således:</w:t>
            </w:r>
          </w:p>
          <w:p w14:paraId="3EDEF207" w14:textId="2EC04305" w:rsidR="00137AE9" w:rsidRPr="005A5A12" w:rsidRDefault="00137AE9" w:rsidP="00137AE9">
            <w:pPr>
              <w:spacing w:line="288" w:lineRule="auto"/>
            </w:pPr>
            <w:r>
              <w:rPr>
                <w:b/>
                <w:bCs/>
              </w:rPr>
              <w:t>”</w:t>
            </w:r>
            <w:r w:rsidRPr="005A5A12">
              <w:rPr>
                <w:b/>
                <w:bCs/>
              </w:rPr>
              <w:t xml:space="preserve">  </w:t>
            </w:r>
            <w:r w:rsidRPr="005A5A12">
              <w:t>På mellemtrin</w:t>
            </w:r>
            <w:r w:rsidR="00C3764A">
              <w:t>n</w:t>
            </w:r>
            <w:r w:rsidRPr="005A5A12">
              <w:t>et omfatter undervisningen fagområderne</w:t>
            </w:r>
          </w:p>
          <w:p w14:paraId="09F7BAA8" w14:textId="6490C4CB" w:rsidR="00137AE9" w:rsidRPr="005A5A12" w:rsidRDefault="00137AE9" w:rsidP="00137AE9">
            <w:pPr>
              <w:spacing w:line="288" w:lineRule="auto"/>
            </w:pPr>
            <w:r w:rsidRPr="005A5A12">
              <w:t>1)  sprog</w:t>
            </w:r>
            <w:r w:rsidR="00AD2097">
              <w:t>,</w:t>
            </w:r>
            <w:r w:rsidRPr="005A5A12">
              <w:t xml:space="preserve"> omfattende fagene </w:t>
            </w:r>
            <w:r>
              <w:t>”</w:t>
            </w:r>
            <w:r w:rsidRPr="005A5A12">
              <w:t>grønlandsk</w:t>
            </w:r>
            <w:r>
              <w:t>”</w:t>
            </w:r>
            <w:r w:rsidRPr="005A5A12">
              <w:t xml:space="preserve">, </w:t>
            </w:r>
            <w:r>
              <w:t>”</w:t>
            </w:r>
            <w:r w:rsidRPr="005A5A12">
              <w:t>dansk</w:t>
            </w:r>
            <w:r>
              <w:t>”</w:t>
            </w:r>
            <w:r w:rsidRPr="005A5A12">
              <w:t xml:space="preserve"> og </w:t>
            </w:r>
            <w:r>
              <w:t>”</w:t>
            </w:r>
            <w:r w:rsidRPr="005A5A12">
              <w:t>engelsk</w:t>
            </w:r>
            <w:r>
              <w:t>”</w:t>
            </w:r>
            <w:r w:rsidRPr="005A5A12">
              <w:t>,</w:t>
            </w:r>
          </w:p>
          <w:p w14:paraId="7FC076C6" w14:textId="1D9BF098" w:rsidR="00137AE9" w:rsidRPr="005A5A12" w:rsidRDefault="00137AE9" w:rsidP="00137AE9">
            <w:pPr>
              <w:spacing w:line="288" w:lineRule="auto"/>
            </w:pPr>
            <w:r w:rsidRPr="005A5A12">
              <w:t>2)  kultur og samfund</w:t>
            </w:r>
            <w:r w:rsidR="00AD2097">
              <w:t>,</w:t>
            </w:r>
            <w:r w:rsidRPr="005A5A12">
              <w:t xml:space="preserve"> omfattende fagene </w:t>
            </w:r>
            <w:r>
              <w:t>”</w:t>
            </w:r>
            <w:r w:rsidRPr="005A5A12">
              <w:t>samfundsfag</w:t>
            </w:r>
            <w:r>
              <w:t>”</w:t>
            </w:r>
            <w:r w:rsidRPr="005A5A12">
              <w:t xml:space="preserve">, </w:t>
            </w:r>
            <w:r>
              <w:t>”</w:t>
            </w:r>
            <w:r w:rsidRPr="005A5A12">
              <w:t>historie</w:t>
            </w:r>
            <w:r>
              <w:t>”</w:t>
            </w:r>
            <w:r w:rsidRPr="005A5A12">
              <w:t xml:space="preserve"> </w:t>
            </w:r>
            <w:r>
              <w:t>og</w:t>
            </w:r>
            <w:r w:rsidRPr="005A5A12">
              <w:t xml:space="preserve"> </w:t>
            </w:r>
            <w:r>
              <w:t>”</w:t>
            </w:r>
            <w:r w:rsidRPr="005A5A12">
              <w:t>religion og filosofi</w:t>
            </w:r>
            <w:r>
              <w:t>”</w:t>
            </w:r>
            <w:r w:rsidRPr="005A5A12">
              <w:t>,</w:t>
            </w:r>
            <w:r w:rsidRPr="005A5A12" w:rsidDel="000D1800">
              <w:t xml:space="preserve"> </w:t>
            </w:r>
          </w:p>
          <w:p w14:paraId="15998F88" w14:textId="7336CD1C" w:rsidR="00137AE9" w:rsidRPr="005A5A12" w:rsidRDefault="00137AE9" w:rsidP="00137AE9">
            <w:pPr>
              <w:spacing w:line="288" w:lineRule="auto"/>
            </w:pPr>
            <w:r w:rsidRPr="005A5A12">
              <w:t>3)  matematik og natur</w:t>
            </w:r>
            <w:r w:rsidR="00AD2097">
              <w:t>,</w:t>
            </w:r>
            <w:r w:rsidRPr="005A5A12">
              <w:t xml:space="preserve"> omfattende fagene </w:t>
            </w:r>
            <w:r>
              <w:t>”</w:t>
            </w:r>
            <w:r w:rsidRPr="005A5A12">
              <w:t>matematik</w:t>
            </w:r>
            <w:r>
              <w:t>”</w:t>
            </w:r>
            <w:r w:rsidRPr="005A5A12">
              <w:t xml:space="preserve"> og </w:t>
            </w:r>
            <w:r>
              <w:t>”</w:t>
            </w:r>
            <w:r w:rsidRPr="005A5A12">
              <w:t>naturfag</w:t>
            </w:r>
            <w:r>
              <w:t>”</w:t>
            </w:r>
            <w:r w:rsidRPr="005A5A12">
              <w:t>,</w:t>
            </w:r>
          </w:p>
          <w:p w14:paraId="3F2402CA" w14:textId="1758C826" w:rsidR="00137AE9" w:rsidRPr="005A5A12" w:rsidRDefault="00137AE9" w:rsidP="00137AE9">
            <w:pPr>
              <w:spacing w:line="288" w:lineRule="auto"/>
            </w:pPr>
            <w:r w:rsidRPr="005A5A12">
              <w:t xml:space="preserve">4)  </w:t>
            </w:r>
            <w:r>
              <w:t>livsmestring</w:t>
            </w:r>
            <w:r w:rsidR="00AD2097">
              <w:t>,</w:t>
            </w:r>
            <w:r>
              <w:t xml:space="preserve"> omfattende fagene ”livsmestring” og ”idræt og udeliv”</w:t>
            </w:r>
            <w:r w:rsidRPr="005A5A12">
              <w:t xml:space="preserve"> </w:t>
            </w:r>
            <w:r>
              <w:t xml:space="preserve"> </w:t>
            </w:r>
            <w:r w:rsidRPr="005A5A12">
              <w:t>og</w:t>
            </w:r>
          </w:p>
          <w:p w14:paraId="50FB2C7F" w14:textId="15FFF3D0" w:rsidR="00137AE9" w:rsidRPr="00E442E8" w:rsidRDefault="00137AE9" w:rsidP="00137AE9">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line="288" w:lineRule="auto"/>
            </w:pPr>
            <w:r w:rsidRPr="005A5A12">
              <w:t>5)  det praktisk-musiske område</w:t>
            </w:r>
            <w:r w:rsidR="00AD2097">
              <w:t>,</w:t>
            </w:r>
            <w:r w:rsidRPr="005A5A12">
              <w:t xml:space="preserve"> omfattende fagene</w:t>
            </w:r>
            <w:r>
              <w:t xml:space="preserve"> ”</w:t>
            </w:r>
            <w:r w:rsidRPr="005A5A12">
              <w:t>hjemkundskab</w:t>
            </w:r>
            <w:r>
              <w:t xml:space="preserve">”, </w:t>
            </w:r>
            <w:r w:rsidR="00AD2097">
              <w:t>”</w:t>
            </w:r>
            <w:r>
              <w:t>musik</w:t>
            </w:r>
            <w:r w:rsidR="00AD2097">
              <w:t>”</w:t>
            </w:r>
            <w:r>
              <w:t>, herunder sang, bevægelse og drama”</w:t>
            </w:r>
            <w:r w:rsidRPr="005A5A12">
              <w:t xml:space="preserve"> </w:t>
            </w:r>
            <w:r>
              <w:t>”</w:t>
            </w:r>
            <w:r w:rsidRPr="005A5A12">
              <w:t xml:space="preserve">kunst, </w:t>
            </w:r>
            <w:r>
              <w:t>herunder arkitektur” og ”</w:t>
            </w:r>
            <w:r w:rsidRPr="005A5A12">
              <w:t>håndværk og design</w:t>
            </w:r>
            <w:r w:rsidR="00AD2097">
              <w:t>”</w:t>
            </w:r>
            <w:r w:rsidRPr="005A5A12">
              <w:t xml:space="preserve">, </w:t>
            </w:r>
            <w:r>
              <w:t xml:space="preserve">herunder sløjd og håndarbejde.” </w:t>
            </w:r>
          </w:p>
          <w:p w14:paraId="4EE6EFE2" w14:textId="018D5353"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r>
      <w:tr w:rsidR="00C64535" w:rsidRPr="00E442E8" w14:paraId="5BB33A63" w14:textId="77777777" w:rsidTr="00346A5C">
        <w:tc>
          <w:tcPr>
            <w:tcW w:w="4526" w:type="dxa"/>
          </w:tcPr>
          <w:p w14:paraId="0C1DF4E8"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cs="Times"/>
                <w:b/>
                <w:bCs/>
                <w:szCs w:val="32"/>
              </w:rPr>
              <w:lastRenderedPageBreak/>
              <w:t xml:space="preserve">  </w:t>
            </w:r>
            <w:r w:rsidRPr="0081211F">
              <w:rPr>
                <w:rFonts w:ascii="Times" w:hAnsi="Times" w:cs="Times"/>
                <w:b/>
                <w:bCs/>
                <w:szCs w:val="32"/>
              </w:rPr>
              <w:t>§ 1</w:t>
            </w:r>
            <w:r>
              <w:rPr>
                <w:rFonts w:ascii="Times" w:hAnsi="Times" w:cs="Times"/>
                <w:b/>
                <w:bCs/>
                <w:szCs w:val="32"/>
              </w:rPr>
              <w:t>3</w:t>
            </w:r>
            <w:r w:rsidRPr="0081211F">
              <w:rPr>
                <w:rFonts w:ascii="Times" w:hAnsi="Times" w:cs="Times"/>
                <w:b/>
                <w:bCs/>
                <w:szCs w:val="32"/>
              </w:rPr>
              <w:t xml:space="preserve">. </w:t>
            </w:r>
            <w:r>
              <w:rPr>
                <w:rFonts w:ascii="Times" w:hAnsi="Times" w:cs="Times"/>
                <w:b/>
                <w:bCs/>
                <w:szCs w:val="32"/>
              </w:rPr>
              <w:t xml:space="preserve"> </w:t>
            </w:r>
            <w:r w:rsidRPr="0081211F">
              <w:rPr>
                <w:rFonts w:ascii="Times" w:hAnsi="Times" w:cs="Times"/>
                <w:szCs w:val="32"/>
              </w:rPr>
              <w:t>På ældstetrinet omfatter undervisningen</w:t>
            </w:r>
            <w:r>
              <w:rPr>
                <w:rFonts w:ascii="Times" w:hAnsi="Times" w:cs="Times"/>
                <w:szCs w:val="32"/>
              </w:rPr>
              <w:t xml:space="preserve"> fagområderne</w:t>
            </w:r>
            <w:r w:rsidRPr="0081211F">
              <w:rPr>
                <w:rFonts w:ascii="Times" w:hAnsi="Times" w:cs="Times"/>
                <w:szCs w:val="32"/>
              </w:rPr>
              <w:t xml:space="preserve"> </w:t>
            </w:r>
          </w:p>
          <w:p w14:paraId="74491AEE"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 xml:space="preserve">1) </w:t>
            </w:r>
            <w:r>
              <w:rPr>
                <w:rFonts w:ascii="Times" w:hAnsi="Times" w:cs="Times"/>
                <w:szCs w:val="32"/>
              </w:rPr>
              <w:t xml:space="preserve"> </w:t>
            </w:r>
            <w:r w:rsidRPr="0081211F">
              <w:rPr>
                <w:rFonts w:ascii="Times" w:hAnsi="Times" w:cs="Times"/>
                <w:szCs w:val="32"/>
              </w:rPr>
              <w:t>sprog</w:t>
            </w:r>
            <w:r>
              <w:rPr>
                <w:rFonts w:ascii="Times" w:hAnsi="Times" w:cs="Times"/>
                <w:szCs w:val="32"/>
              </w:rPr>
              <w:t xml:space="preserve"> omfattende</w:t>
            </w:r>
            <w:r w:rsidRPr="0081211F">
              <w:rPr>
                <w:rFonts w:ascii="Times" w:hAnsi="Times" w:cs="Times"/>
                <w:szCs w:val="32"/>
              </w:rPr>
              <w:t xml:space="preserve"> fagene grønlandsk, dansk og engelsk samt 3. fremmedsprog som tilvalg,</w:t>
            </w:r>
          </w:p>
          <w:p w14:paraId="339B1492" w14:textId="77777777" w:rsidR="00137AE9" w:rsidRDefault="00137AE9" w:rsidP="00137AE9">
            <w:pPr>
              <w:widowControl w:val="0"/>
              <w:autoSpaceDE w:val="0"/>
              <w:autoSpaceDN w:val="0"/>
              <w:adjustRightInd w:val="0"/>
              <w:spacing w:line="288" w:lineRule="auto"/>
              <w:rPr>
                <w:rFonts w:ascii="Times" w:hAnsi="Times" w:cs="Times"/>
                <w:szCs w:val="32"/>
              </w:rPr>
            </w:pPr>
            <w:r w:rsidRPr="000D1800">
              <w:rPr>
                <w:rFonts w:ascii="Times" w:hAnsi="Times" w:cs="Times"/>
                <w:szCs w:val="32"/>
              </w:rPr>
              <w:t>2)</w:t>
            </w:r>
            <w:r>
              <w:rPr>
                <w:rFonts w:ascii="Times" w:hAnsi="Times" w:cs="Times"/>
                <w:szCs w:val="32"/>
              </w:rPr>
              <w:t xml:space="preserve"> </w:t>
            </w:r>
            <w:r w:rsidRPr="000D1800">
              <w:rPr>
                <w:rFonts w:ascii="Times" w:hAnsi="Times" w:cs="Times"/>
                <w:szCs w:val="32"/>
              </w:rPr>
              <w:t xml:space="preserve"> kultur og samfund omfattende fagene samfundsfag, historie samt religion og filosofi,</w:t>
            </w:r>
            <w:r w:rsidRPr="000D1800" w:rsidDel="000D1800">
              <w:rPr>
                <w:rFonts w:ascii="Times" w:hAnsi="Times" w:cs="Times"/>
                <w:szCs w:val="32"/>
              </w:rPr>
              <w:t xml:space="preserve"> </w:t>
            </w:r>
          </w:p>
          <w:p w14:paraId="5F710578"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3)</w:t>
            </w:r>
            <w:r>
              <w:rPr>
                <w:rFonts w:ascii="Times" w:hAnsi="Times" w:cs="Times"/>
                <w:szCs w:val="32"/>
              </w:rPr>
              <w:t xml:space="preserve"> </w:t>
            </w:r>
            <w:r w:rsidRPr="0081211F">
              <w:rPr>
                <w:rFonts w:ascii="Times" w:hAnsi="Times" w:cs="Times"/>
                <w:szCs w:val="32"/>
              </w:rPr>
              <w:t xml:space="preserve"> matematik og natur</w:t>
            </w:r>
            <w:r>
              <w:rPr>
                <w:rFonts w:ascii="Times" w:hAnsi="Times" w:cs="Times"/>
                <w:szCs w:val="32"/>
              </w:rPr>
              <w:t xml:space="preserve"> omfattende</w:t>
            </w:r>
            <w:r w:rsidRPr="0081211F">
              <w:rPr>
                <w:rFonts w:ascii="Times" w:hAnsi="Times" w:cs="Times"/>
                <w:szCs w:val="32"/>
              </w:rPr>
              <w:t xml:space="preserve"> fagene matematik og naturfag, </w:t>
            </w:r>
          </w:p>
          <w:p w14:paraId="0DEBC408" w14:textId="77777777" w:rsidR="00137AE9" w:rsidRDefault="00137AE9" w:rsidP="00137AE9">
            <w:pPr>
              <w:widowControl w:val="0"/>
              <w:autoSpaceDE w:val="0"/>
              <w:autoSpaceDN w:val="0"/>
              <w:adjustRightInd w:val="0"/>
              <w:spacing w:line="288" w:lineRule="auto"/>
              <w:rPr>
                <w:rFonts w:ascii="Times" w:hAnsi="Times" w:cs="Times"/>
                <w:szCs w:val="32"/>
              </w:rPr>
            </w:pPr>
            <w:r w:rsidRPr="0081211F">
              <w:rPr>
                <w:rFonts w:ascii="Times" w:hAnsi="Times" w:cs="Times"/>
                <w:szCs w:val="32"/>
              </w:rPr>
              <w:t>4)</w:t>
            </w:r>
            <w:r>
              <w:rPr>
                <w:rFonts w:ascii="Times" w:hAnsi="Times" w:cs="Times"/>
                <w:szCs w:val="32"/>
              </w:rPr>
              <w:t xml:space="preserve"> </w:t>
            </w:r>
            <w:r w:rsidRPr="0081211F">
              <w:rPr>
                <w:rFonts w:ascii="Times" w:hAnsi="Times" w:cs="Times"/>
                <w:szCs w:val="32"/>
              </w:rPr>
              <w:t xml:space="preserve"> personlig udvikling og </w:t>
            </w:r>
          </w:p>
          <w:p w14:paraId="7F58BC1B" w14:textId="28CC2EEA" w:rsidR="00C64535" w:rsidRPr="00E442E8" w:rsidRDefault="00137AE9" w:rsidP="00137AE9">
            <w:pPr>
              <w:widowControl w:val="0"/>
              <w:tabs>
                <w:tab w:val="left" w:pos="0"/>
              </w:tabs>
              <w:autoSpaceDE w:val="0"/>
              <w:autoSpaceDN w:val="0"/>
              <w:adjustRightInd w:val="0"/>
              <w:spacing w:line="288" w:lineRule="auto"/>
              <w:rPr>
                <w:bCs/>
                <w:color w:val="000000"/>
              </w:rPr>
            </w:pPr>
            <w:r w:rsidRPr="0081211F">
              <w:rPr>
                <w:rFonts w:ascii="Times" w:hAnsi="Times" w:cs="Times"/>
                <w:szCs w:val="32"/>
              </w:rPr>
              <w:t xml:space="preserve">5) </w:t>
            </w:r>
            <w:r>
              <w:rPr>
                <w:rFonts w:ascii="Times" w:hAnsi="Times" w:cs="Times"/>
                <w:szCs w:val="32"/>
              </w:rPr>
              <w:t xml:space="preserve"> det praktisk-musiske område omfattende fagene idræt og hjemkundskab</w:t>
            </w:r>
            <w:r w:rsidRPr="0081211F">
              <w:rPr>
                <w:rFonts w:ascii="Times" w:hAnsi="Times" w:cs="Times"/>
                <w:szCs w:val="32"/>
              </w:rPr>
              <w:t>.</w:t>
            </w:r>
          </w:p>
        </w:tc>
        <w:tc>
          <w:tcPr>
            <w:tcW w:w="4534" w:type="dxa"/>
          </w:tcPr>
          <w:p w14:paraId="08F26067" w14:textId="77777777" w:rsidR="00137AE9" w:rsidRDefault="00137AE9" w:rsidP="00137AE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 xml:space="preserve">8. </w:t>
            </w:r>
            <w:r w:rsidRPr="002A41FC">
              <w:rPr>
                <w:bCs/>
              </w:rPr>
              <w:t xml:space="preserve">§ </w:t>
            </w:r>
            <w:r>
              <w:rPr>
                <w:bCs/>
              </w:rPr>
              <w:t>13, stk. 1, affattes således:</w:t>
            </w:r>
          </w:p>
          <w:p w14:paraId="55690451" w14:textId="06E53A44" w:rsidR="00137AE9" w:rsidRPr="005A5A12" w:rsidRDefault="00137AE9" w:rsidP="00137AE9">
            <w:pPr>
              <w:spacing w:line="288" w:lineRule="auto"/>
            </w:pPr>
            <w:r>
              <w:rPr>
                <w:rFonts w:ascii="Times" w:hAnsi="Times" w:cs="Times"/>
                <w:b/>
                <w:bCs/>
                <w:szCs w:val="32"/>
              </w:rPr>
              <w:t>”</w:t>
            </w:r>
            <w:r w:rsidRPr="005A5A12">
              <w:t>På ældstetri</w:t>
            </w:r>
            <w:r w:rsidR="00C3764A">
              <w:t>n</w:t>
            </w:r>
            <w:r w:rsidRPr="005A5A12">
              <w:t xml:space="preserve">net omfatter undervisningen fagområderne </w:t>
            </w:r>
          </w:p>
          <w:p w14:paraId="38D77A68" w14:textId="22F8EE77" w:rsidR="00137AE9" w:rsidRPr="005A5A12" w:rsidRDefault="00137AE9" w:rsidP="00137AE9">
            <w:pPr>
              <w:spacing w:line="288" w:lineRule="auto"/>
            </w:pPr>
            <w:r w:rsidRPr="005A5A12">
              <w:t>1)  sprog</w:t>
            </w:r>
            <w:r w:rsidR="00AD2097">
              <w:t>,</w:t>
            </w:r>
            <w:r w:rsidRPr="005A5A12">
              <w:t xml:space="preserve"> omfattende fagene </w:t>
            </w:r>
            <w:r>
              <w:t>”</w:t>
            </w:r>
            <w:r w:rsidRPr="005A5A12">
              <w:t>grønlandsk</w:t>
            </w:r>
            <w:r>
              <w:t>”</w:t>
            </w:r>
            <w:r w:rsidRPr="005A5A12">
              <w:t xml:space="preserve">, </w:t>
            </w:r>
            <w:r>
              <w:t>”</w:t>
            </w:r>
            <w:r w:rsidRPr="005A5A12">
              <w:t>dansk</w:t>
            </w:r>
            <w:r>
              <w:t>”,</w:t>
            </w:r>
            <w:r w:rsidR="00AD2097">
              <w:t xml:space="preserve"> og</w:t>
            </w:r>
            <w:r>
              <w:t xml:space="preserve"> ”</w:t>
            </w:r>
            <w:r w:rsidRPr="005A5A12">
              <w:t>engelsk</w:t>
            </w:r>
            <w:r>
              <w:t>”</w:t>
            </w:r>
            <w:r w:rsidRPr="005A5A12">
              <w:t xml:space="preserve"> </w:t>
            </w:r>
            <w:r w:rsidR="00AD2097">
              <w:t>samt</w:t>
            </w:r>
            <w:r>
              <w:t>”</w:t>
            </w:r>
            <w:r w:rsidRPr="005A5A12">
              <w:t>3. fremmedsprog</w:t>
            </w:r>
            <w:r>
              <w:t>”</w:t>
            </w:r>
            <w:r w:rsidRPr="005A5A12">
              <w:t xml:space="preserve"> som tilvalg,</w:t>
            </w:r>
          </w:p>
          <w:p w14:paraId="3D7FBF99" w14:textId="3EFD69CE" w:rsidR="00137AE9" w:rsidRPr="005A5A12" w:rsidRDefault="00137AE9" w:rsidP="00137AE9">
            <w:pPr>
              <w:spacing w:line="288" w:lineRule="auto"/>
            </w:pPr>
            <w:r w:rsidRPr="005A5A12">
              <w:t>2)  kultur og samfund</w:t>
            </w:r>
            <w:r w:rsidR="00AD2097">
              <w:t>,</w:t>
            </w:r>
            <w:r w:rsidRPr="005A5A12">
              <w:t xml:space="preserve"> omfattende fagene </w:t>
            </w:r>
            <w:r>
              <w:t>”</w:t>
            </w:r>
            <w:r w:rsidRPr="005A5A12">
              <w:t>samfundsfag</w:t>
            </w:r>
            <w:r>
              <w:t>”</w:t>
            </w:r>
            <w:r w:rsidRPr="005A5A12">
              <w:t xml:space="preserve">, </w:t>
            </w:r>
            <w:r>
              <w:t>”</w:t>
            </w:r>
            <w:r w:rsidRPr="005A5A12">
              <w:t>historie</w:t>
            </w:r>
            <w:r>
              <w:t>”</w:t>
            </w:r>
            <w:r w:rsidRPr="005A5A12">
              <w:t xml:space="preserve"> </w:t>
            </w:r>
            <w:r>
              <w:t>og”</w:t>
            </w:r>
            <w:r w:rsidRPr="005A5A12">
              <w:t>religion og filosofi</w:t>
            </w:r>
            <w:r>
              <w:t>”</w:t>
            </w:r>
            <w:r w:rsidRPr="005A5A12">
              <w:t>,</w:t>
            </w:r>
            <w:r w:rsidRPr="005A5A12" w:rsidDel="000D1800">
              <w:t xml:space="preserve"> </w:t>
            </w:r>
          </w:p>
          <w:p w14:paraId="68E625EC" w14:textId="1DCD9258" w:rsidR="00137AE9" w:rsidRPr="005A5A12" w:rsidRDefault="00137AE9" w:rsidP="00137AE9">
            <w:pPr>
              <w:spacing w:line="288" w:lineRule="auto"/>
            </w:pPr>
            <w:r w:rsidRPr="005A5A12">
              <w:t>3)  matematik og natur</w:t>
            </w:r>
            <w:r w:rsidR="00AD2097">
              <w:t>,</w:t>
            </w:r>
            <w:r w:rsidRPr="005A5A12">
              <w:t xml:space="preserve"> omfattende fagene </w:t>
            </w:r>
            <w:r>
              <w:t>”</w:t>
            </w:r>
            <w:r w:rsidRPr="005A5A12">
              <w:t>matematik</w:t>
            </w:r>
            <w:r>
              <w:t>”</w:t>
            </w:r>
            <w:r w:rsidRPr="005A5A12">
              <w:t xml:space="preserve"> og </w:t>
            </w:r>
            <w:r>
              <w:t>”</w:t>
            </w:r>
            <w:r w:rsidRPr="005A5A12">
              <w:t>naturfag</w:t>
            </w:r>
            <w:r>
              <w:t>”</w:t>
            </w:r>
            <w:r w:rsidRPr="005A5A12">
              <w:t xml:space="preserve">, </w:t>
            </w:r>
          </w:p>
          <w:p w14:paraId="6049CAAA" w14:textId="47835240" w:rsidR="00137AE9" w:rsidRPr="005A5A12" w:rsidRDefault="00137AE9" w:rsidP="00137AE9">
            <w:pPr>
              <w:spacing w:line="288" w:lineRule="auto"/>
            </w:pPr>
            <w:r w:rsidRPr="005A5A12">
              <w:t xml:space="preserve">4)  </w:t>
            </w:r>
            <w:r>
              <w:t>livsmestring</w:t>
            </w:r>
            <w:r w:rsidR="00AD2097">
              <w:t>,</w:t>
            </w:r>
            <w:r>
              <w:t xml:space="preserve"> omfattende fagene ”livsmestring” og ”idræt og udeliv”</w:t>
            </w:r>
            <w:r w:rsidRPr="005A5A12">
              <w:t xml:space="preserve"> og </w:t>
            </w:r>
          </w:p>
          <w:p w14:paraId="150AD5A8" w14:textId="42E101B4" w:rsidR="00C64535" w:rsidRPr="00E442E8" w:rsidRDefault="00137AE9" w:rsidP="00137AE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rsidRPr="005A5A12">
              <w:t>5)  det praktisk-musiske område omfattende fage</w:t>
            </w:r>
            <w:r>
              <w:t>t</w:t>
            </w:r>
            <w:r w:rsidRPr="005A5A12">
              <w:t xml:space="preserve"> </w:t>
            </w:r>
            <w:r>
              <w:t>”</w:t>
            </w:r>
            <w:r w:rsidRPr="005A5A12">
              <w:t>hjemkundskab</w:t>
            </w:r>
            <w:r>
              <w:t>”.</w:t>
            </w:r>
          </w:p>
        </w:tc>
      </w:tr>
      <w:tr w:rsidR="00C64535" w:rsidRPr="00E442E8" w14:paraId="48982BC7" w14:textId="77777777" w:rsidTr="00346A5C">
        <w:tc>
          <w:tcPr>
            <w:tcW w:w="4526" w:type="dxa"/>
          </w:tcPr>
          <w:p w14:paraId="05D3D630" w14:textId="77777777" w:rsidR="00C64535" w:rsidRPr="00E442E8" w:rsidRDefault="00C64535" w:rsidP="00744D48">
            <w:pPr>
              <w:tabs>
                <w:tab w:val="left" w:pos="0"/>
              </w:tabs>
              <w:spacing w:line="288" w:lineRule="auto"/>
              <w:rPr>
                <w:b/>
                <w:bCs/>
                <w:color w:val="000000"/>
              </w:rPr>
            </w:pPr>
            <w:r w:rsidRPr="00E442E8">
              <w:t>5)  lokale valg.</w:t>
            </w:r>
          </w:p>
        </w:tc>
        <w:tc>
          <w:tcPr>
            <w:tcW w:w="4534" w:type="dxa"/>
          </w:tcPr>
          <w:p w14:paraId="1FA5C0F3"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9. </w:t>
            </w:r>
            <w:r>
              <w:rPr>
                <w:bCs/>
              </w:rPr>
              <w:t>Efter § 13 indsættes:</w:t>
            </w:r>
          </w:p>
          <w:p w14:paraId="48BD65BB"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24F48FCD" w14:textId="7C9FAD53" w:rsidR="00A0732E" w:rsidRPr="001825C3" w:rsidRDefault="00D937A9"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Cs/>
                <w:i/>
                <w:iCs/>
              </w:rPr>
            </w:pPr>
            <w:r>
              <w:rPr>
                <w:bCs/>
                <w:i/>
                <w:iCs/>
              </w:rPr>
              <w:t>”</w:t>
            </w:r>
            <w:r w:rsidR="00A0732E" w:rsidRPr="001825C3">
              <w:rPr>
                <w:bCs/>
                <w:i/>
                <w:iCs/>
              </w:rPr>
              <w:t>Erhvervsklasser</w:t>
            </w:r>
          </w:p>
          <w:p w14:paraId="553D6F48"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11FD5207" w14:textId="72C0BA39" w:rsidR="00D937A9" w:rsidRPr="003F180A"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  § 13 a.  </w:t>
            </w:r>
            <w:r>
              <w:rPr>
                <w:bCs/>
              </w:rPr>
              <w:t xml:space="preserve">Kommunalbestyrelsen kan efter ansøgning til </w:t>
            </w:r>
            <w:r w:rsidR="00AD2097">
              <w:rPr>
                <w:bCs/>
              </w:rPr>
              <w:t xml:space="preserve">og tilladelse fra </w:t>
            </w:r>
            <w:r>
              <w:rPr>
                <w:bCs/>
              </w:rPr>
              <w:t>Naalakkersuisut som et alternativ til den almindelige 10. klasse tilbyde et erhvervsrettet 9. og 10.klasseforløb i form af en erhvervsklasseordning</w:t>
            </w:r>
            <w:r w:rsidR="003D12BF">
              <w:rPr>
                <w:bCs/>
              </w:rPr>
              <w:t>. En sådan erhvervsklasseordning skal</w:t>
            </w:r>
            <w:r>
              <w:rPr>
                <w:bCs/>
              </w:rPr>
              <w:t xml:space="preserve"> særligt målrette</w:t>
            </w:r>
            <w:r w:rsidR="003D12BF">
              <w:rPr>
                <w:bCs/>
              </w:rPr>
              <w:t>s</w:t>
            </w:r>
            <w:r>
              <w:rPr>
                <w:bCs/>
              </w:rPr>
              <w:t xml:space="preserve"> elever, der er motiveret for en erhvervsuddannelse efter 10. klasse, men ikke opfylder de faglige adgangskrav hertil, jf. Inatsisartutlov om erhvervsuddannelser og kurser på erhvervsuddannelsesloven, eller er usikre på, om en erhvervsuddannelse er det rette valg. </w:t>
            </w:r>
          </w:p>
          <w:p w14:paraId="3E40A2F9" w14:textId="66B522D4" w:rsidR="00D937A9" w:rsidRPr="007F100E"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Pr>
                <w:bCs/>
                <w:i/>
                <w:iCs/>
              </w:rPr>
              <w:t xml:space="preserve">Stk. 2.  </w:t>
            </w:r>
            <w:r>
              <w:rPr>
                <w:bCs/>
              </w:rPr>
              <w:t xml:space="preserve">En erhvervsklasse skal tilrettelægges som et helårsforløb, </w:t>
            </w:r>
            <w:r w:rsidR="00AD2097">
              <w:rPr>
                <w:bCs/>
              </w:rPr>
              <w:t>og følge reglerne i</w:t>
            </w:r>
            <w:r>
              <w:rPr>
                <w:bCs/>
              </w:rPr>
              <w:t xml:space="preserve"> § 7, stk. 2, 3. pkt. </w:t>
            </w:r>
          </w:p>
          <w:p w14:paraId="50B8F3EC" w14:textId="4E05FE40"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Pr>
                <w:bCs/>
                <w:i/>
                <w:iCs/>
              </w:rPr>
              <w:t xml:space="preserve">Stk. 3.  </w:t>
            </w:r>
            <w:r>
              <w:rPr>
                <w:bCs/>
              </w:rPr>
              <w:t>Hvis eleven ikke ønsker at fortsætte i erhvervsklassen, skal eleven tilbydes</w:t>
            </w:r>
            <w:r w:rsidR="00AD2097">
              <w:rPr>
                <w:bCs/>
              </w:rPr>
              <w:t xml:space="preserve"> plads i klasse med</w:t>
            </w:r>
            <w:r>
              <w:rPr>
                <w:bCs/>
              </w:rPr>
              <w:t xml:space="preserve"> undervisning efter de almindelige regler.</w:t>
            </w:r>
          </w:p>
          <w:p w14:paraId="3A89B4C0" w14:textId="56F7B1EB" w:rsidR="00AD2097"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sidR="00AD2097">
              <w:rPr>
                <w:b/>
              </w:rPr>
              <w:t>§ 13 b</w:t>
            </w:r>
            <w:r>
              <w:rPr>
                <w:bCs/>
                <w:i/>
                <w:iCs/>
              </w:rPr>
              <w:t xml:space="preserve">.  </w:t>
            </w:r>
            <w:r>
              <w:rPr>
                <w:bCs/>
              </w:rPr>
              <w:t xml:space="preserve">Undervisningen i erhvervsklasseordningen omfatter fagene </w:t>
            </w:r>
            <w:r w:rsidR="00AD2097">
              <w:rPr>
                <w:bCs/>
              </w:rPr>
              <w:t>”</w:t>
            </w:r>
            <w:r>
              <w:rPr>
                <w:bCs/>
              </w:rPr>
              <w:t>grønlandsk</w:t>
            </w:r>
            <w:r w:rsidR="00AD2097">
              <w:rPr>
                <w:bCs/>
              </w:rPr>
              <w:t>”</w:t>
            </w:r>
            <w:r>
              <w:rPr>
                <w:bCs/>
              </w:rPr>
              <w:t xml:space="preserve"> og </w:t>
            </w:r>
            <w:r w:rsidR="00AD2097">
              <w:rPr>
                <w:bCs/>
              </w:rPr>
              <w:lastRenderedPageBreak/>
              <w:t>”</w:t>
            </w:r>
            <w:r>
              <w:rPr>
                <w:bCs/>
              </w:rPr>
              <w:t>matematik</w:t>
            </w:r>
            <w:r w:rsidR="00AD2097">
              <w:rPr>
                <w:bCs/>
              </w:rPr>
              <w:t>”</w:t>
            </w:r>
            <w:r>
              <w:rPr>
                <w:bCs/>
              </w:rPr>
              <w:t xml:space="preserve"> med mulighed for at </w:t>
            </w:r>
            <w:r w:rsidRPr="00E577A1">
              <w:t xml:space="preserve">gennemføre folkeskolens </w:t>
            </w:r>
            <w:r>
              <w:t>afsluttende evaluering</w:t>
            </w:r>
            <w:r>
              <w:rPr>
                <w:bCs/>
              </w:rPr>
              <w:t xml:space="preserve">. </w:t>
            </w:r>
            <w:r w:rsidR="00AD2097">
              <w:rPr>
                <w:bCs/>
              </w:rPr>
              <w:t>Kommunalbestyrelsen kan beslutte, at der skal undervises i andre relevante fag.</w:t>
            </w:r>
          </w:p>
          <w:p w14:paraId="62729593" w14:textId="2619E280" w:rsidR="00D937A9"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i/>
                <w:iCs/>
              </w:rPr>
              <w:t xml:space="preserve">  Stk. 2.  </w:t>
            </w:r>
            <w:r w:rsidR="00D937A9">
              <w:rPr>
                <w:bCs/>
              </w:rPr>
              <w:t>Erhvervsklasseordningen skal kombinere den obligatoriske 10. klasse med erhvervsrettede fag og aktiviteter med introduktion til forskellige erhvervsområder og mulighed for at afprøve dem i praksis gennem brobygning og praktik.</w:t>
            </w:r>
          </w:p>
          <w:p w14:paraId="60E1175F" w14:textId="103750C2"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i/>
                <w:iCs/>
              </w:rPr>
              <w:t xml:space="preserve">  </w:t>
            </w:r>
            <w:r w:rsidRPr="00801089">
              <w:rPr>
                <w:bCs/>
                <w:i/>
                <w:iCs/>
              </w:rPr>
              <w:t xml:space="preserve">Stk. </w:t>
            </w:r>
            <w:r w:rsidR="00AD2097">
              <w:rPr>
                <w:bCs/>
                <w:i/>
                <w:iCs/>
              </w:rPr>
              <w:t>3</w:t>
            </w:r>
            <w:r>
              <w:rPr>
                <w:bCs/>
              </w:rPr>
              <w:t>.  Ved afslutningen af 10. klassetrin</w:t>
            </w:r>
            <w:r w:rsidR="00AD2097">
              <w:rPr>
                <w:bCs/>
              </w:rPr>
              <w:t xml:space="preserve"> udarbejdes en evaluering og et eksamensbevis efter reglerne </w:t>
            </w:r>
            <w:r>
              <w:rPr>
                <w:bCs/>
              </w:rPr>
              <w:t>§ 22, stk. 4</w:t>
            </w:r>
            <w:r w:rsidR="00AD2097">
              <w:rPr>
                <w:bCs/>
              </w:rPr>
              <w:t xml:space="preserve"> og 5, samt</w:t>
            </w:r>
            <w:r>
              <w:rPr>
                <w:bCs/>
              </w:rPr>
              <w:t xml:space="preserve"> afholdes en afsluttende evalueringssamtale mellem eleven og det undervisende personale om elevens erfaringer fra og læringsudbytte af praktik og praktiske undervisningsforløb.</w:t>
            </w:r>
          </w:p>
          <w:p w14:paraId="06D38D10" w14:textId="77777777" w:rsidR="00AD2097"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364A71BA" w14:textId="6D08AF99" w:rsidR="00D937A9" w:rsidRPr="00183152"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sidR="00AD2097">
              <w:rPr>
                <w:b/>
              </w:rPr>
              <w:t>§ 13 c.</w:t>
            </w:r>
            <w:r>
              <w:rPr>
                <w:bCs/>
                <w:i/>
                <w:iCs/>
              </w:rPr>
              <w:t xml:space="preserve">  </w:t>
            </w:r>
            <w:r>
              <w:rPr>
                <w:bCs/>
              </w:rPr>
              <w:t xml:space="preserve">Kommunalbestyrelsens beslutning om at tilbyde en erhvervsklasseordning, forudsætter, at kommunalbestyrelsen indgår samarbejde herom med mindst en brancheskole eller anden relevant uddannelsesinstitution, der udbyder erhvervsuddannelser. </w:t>
            </w:r>
          </w:p>
          <w:p w14:paraId="60F9BAB8" w14:textId="014561D8"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i/>
                <w:iCs/>
              </w:rPr>
              <w:t xml:space="preserve">  Stk. </w:t>
            </w:r>
            <w:r w:rsidR="00AD2097">
              <w:rPr>
                <w:bCs/>
                <w:i/>
                <w:iCs/>
              </w:rPr>
              <w:t>2</w:t>
            </w:r>
            <w:r>
              <w:rPr>
                <w:bCs/>
                <w:i/>
                <w:iCs/>
              </w:rPr>
              <w:t xml:space="preserve">.  </w:t>
            </w:r>
            <w:r>
              <w:rPr>
                <w:bCs/>
              </w:rPr>
              <w:t>Kommunalbestyrelse fastsætter efter aftale med brancheskolen antallet af elever, der kan optages, og hvilke kriterier der lægges til grund for optagelsen.</w:t>
            </w:r>
          </w:p>
          <w:p w14:paraId="677D0FFD" w14:textId="5DC74640"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Pr>
                <w:bCs/>
                <w:i/>
                <w:iCs/>
              </w:rPr>
              <w:t xml:space="preserve">Stk. </w:t>
            </w:r>
            <w:r w:rsidR="00AD2097">
              <w:rPr>
                <w:bCs/>
                <w:i/>
                <w:iCs/>
              </w:rPr>
              <w:t>3</w:t>
            </w:r>
            <w:r>
              <w:rPr>
                <w:bCs/>
                <w:i/>
                <w:iCs/>
              </w:rPr>
              <w:t xml:space="preserve">.  </w:t>
            </w:r>
            <w:r>
              <w:rPr>
                <w:bCs/>
              </w:rPr>
              <w:t>Kommunalbestyrelsen fører tilsyn med praktik i virksomheder og med</w:t>
            </w:r>
            <w:r w:rsidR="00AD2097">
              <w:rPr>
                <w:bCs/>
              </w:rPr>
              <w:t xml:space="preserve"> de</w:t>
            </w:r>
            <w:r>
              <w:rPr>
                <w:bCs/>
              </w:rPr>
              <w:t xml:space="preserve"> praktiske undervisningsforløb på uddannelsesinstitutioner. </w:t>
            </w:r>
          </w:p>
          <w:p w14:paraId="4B46389A" w14:textId="77777777" w:rsidR="00AD2097"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08AF4FE1" w14:textId="45404307" w:rsidR="00C64535" w:rsidRPr="00E442E8" w:rsidRDefault="00D937A9" w:rsidP="00D937A9">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line="288" w:lineRule="auto"/>
              <w:rPr>
                <w:b/>
                <w:bCs/>
              </w:rPr>
            </w:pPr>
            <w:r>
              <w:rPr>
                <w:bCs/>
              </w:rPr>
              <w:t xml:space="preserve">  </w:t>
            </w:r>
            <w:r w:rsidR="00AD2097" w:rsidRPr="00DE6367">
              <w:rPr>
                <w:b/>
              </w:rPr>
              <w:t>§</w:t>
            </w:r>
            <w:r w:rsidR="00AD2097">
              <w:rPr>
                <w:bCs/>
              </w:rPr>
              <w:t xml:space="preserve"> </w:t>
            </w:r>
            <w:r w:rsidR="00AD2097">
              <w:rPr>
                <w:b/>
              </w:rPr>
              <w:t>3 d.</w:t>
            </w:r>
            <w:r>
              <w:rPr>
                <w:bCs/>
                <w:i/>
                <w:iCs/>
              </w:rPr>
              <w:t xml:space="preserve">  </w:t>
            </w:r>
            <w:r>
              <w:rPr>
                <w:bCs/>
              </w:rPr>
              <w:t>Naalakkersuisut kan fastsætte nærmere regler om erhvervsklasser, herunder om tilmelding, deltagelse og framelding, tilrettelæggelse af undervisningen, undervisningens indhold, krav til indhold i og tilrettelæggelsen af praktik og praktiske undervisningsforløb, krav til praktikstedet</w:t>
            </w:r>
            <w:r w:rsidR="00AD2097">
              <w:rPr>
                <w:bCs/>
              </w:rPr>
              <w:t xml:space="preserve">, </w:t>
            </w:r>
            <w:r>
              <w:rPr>
                <w:bCs/>
              </w:rPr>
              <w:t xml:space="preserve">indgåelse af overenskomst mellem </w:t>
            </w:r>
            <w:r>
              <w:rPr>
                <w:bCs/>
              </w:rPr>
              <w:lastRenderedPageBreak/>
              <w:t>kommunalbestyrelsen og uddannelsesinstitutioner om praktiske undervisningsforløb samt om en afsluttende evalueringssamtale.”</w:t>
            </w:r>
          </w:p>
        </w:tc>
      </w:tr>
      <w:tr w:rsidR="00C64535" w:rsidRPr="00E442E8" w14:paraId="2753699F" w14:textId="77777777" w:rsidTr="00346A5C">
        <w:tc>
          <w:tcPr>
            <w:tcW w:w="4526" w:type="dxa"/>
          </w:tcPr>
          <w:p w14:paraId="53076629" w14:textId="58CD0DAE" w:rsidR="00C64535" w:rsidRPr="00E442E8" w:rsidRDefault="00346A5C" w:rsidP="00346A5C">
            <w:pPr>
              <w:widowControl w:val="0"/>
              <w:tabs>
                <w:tab w:val="left" w:pos="0"/>
              </w:tabs>
              <w:autoSpaceDE w:val="0"/>
              <w:autoSpaceDN w:val="0"/>
              <w:adjustRightInd w:val="0"/>
              <w:spacing w:line="288" w:lineRule="auto"/>
            </w:pPr>
            <w:r>
              <w:rPr>
                <w:rFonts w:ascii="Times" w:hAnsi="Times" w:cs="Times"/>
                <w:b/>
                <w:bCs/>
                <w:szCs w:val="32"/>
              </w:rPr>
              <w:lastRenderedPageBreak/>
              <w:t xml:space="preserve">  </w:t>
            </w:r>
            <w:r w:rsidRPr="0081211F">
              <w:rPr>
                <w:rFonts w:ascii="Times" w:hAnsi="Times" w:cs="Times"/>
                <w:b/>
                <w:bCs/>
                <w:szCs w:val="32"/>
              </w:rPr>
              <w:t>§ 1</w:t>
            </w:r>
            <w:r>
              <w:rPr>
                <w:rFonts w:ascii="Times" w:hAnsi="Times" w:cs="Times"/>
                <w:b/>
                <w:bCs/>
                <w:szCs w:val="32"/>
              </w:rPr>
              <w:t>7</w:t>
            </w:r>
            <w:r w:rsidRPr="0081211F">
              <w:rPr>
                <w:rFonts w:ascii="Times" w:hAnsi="Times" w:cs="Times"/>
                <w:b/>
                <w:bCs/>
                <w:szCs w:val="32"/>
              </w:rPr>
              <w:t>.</w:t>
            </w:r>
            <w:r w:rsidRPr="0081211F">
              <w:rPr>
                <w:rFonts w:ascii="Times" w:hAnsi="Times" w:cs="Times"/>
                <w:szCs w:val="32"/>
              </w:rPr>
              <w:t xml:space="preserve"> </w:t>
            </w:r>
            <w:r>
              <w:rPr>
                <w:rFonts w:ascii="Times" w:hAnsi="Times" w:cs="Times"/>
                <w:szCs w:val="32"/>
              </w:rPr>
              <w:t xml:space="preserve"> </w:t>
            </w:r>
            <w:r w:rsidRPr="0081211F">
              <w:rPr>
                <w:rFonts w:ascii="Times" w:hAnsi="Times" w:cs="Times"/>
                <w:szCs w:val="32"/>
              </w:rPr>
              <w:t>Elever, der hverken har grønlandsk eller dansk som modersmål, kan tilbydes undervisning i deres modersmål.</w:t>
            </w:r>
          </w:p>
        </w:tc>
        <w:tc>
          <w:tcPr>
            <w:tcW w:w="4534" w:type="dxa"/>
          </w:tcPr>
          <w:p w14:paraId="18379F6B" w14:textId="77777777" w:rsidR="00346A5C"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10. </w:t>
            </w:r>
            <w:r>
              <w:rPr>
                <w:bCs/>
              </w:rPr>
              <w:t>§ 17 affattes således:</w:t>
            </w:r>
          </w:p>
          <w:p w14:paraId="28EB9B39" w14:textId="77777777" w:rsidR="00346A5C" w:rsidRPr="00506535" w:rsidRDefault="00346A5C" w:rsidP="00346A5C">
            <w:pPr>
              <w:spacing w:line="288" w:lineRule="auto"/>
            </w:pPr>
            <w:r w:rsidRPr="00506535">
              <w:rPr>
                <w:bCs/>
              </w:rPr>
              <w:t>”</w:t>
            </w:r>
            <w:r w:rsidRPr="00506535">
              <w:rPr>
                <w:b/>
                <w:bCs/>
              </w:rPr>
              <w:t xml:space="preserve">  § 17.</w:t>
            </w:r>
            <w:r w:rsidRPr="00506535">
              <w:t xml:space="preserve">  Elever, der </w:t>
            </w:r>
            <w:r>
              <w:t xml:space="preserve">ikke </w:t>
            </w:r>
            <w:r w:rsidRPr="00506535">
              <w:t>har grønlandsk som modersmål, kan tilbydes undervisning i deres modersmål.</w:t>
            </w:r>
            <w:r>
              <w:t>”</w:t>
            </w:r>
          </w:p>
          <w:p w14:paraId="609DF881" w14:textId="177FADB4"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p>
        </w:tc>
      </w:tr>
      <w:tr w:rsidR="00C64535" w:rsidRPr="00E442E8" w14:paraId="21A49BD6" w14:textId="77777777" w:rsidTr="00346A5C">
        <w:tc>
          <w:tcPr>
            <w:tcW w:w="4526" w:type="dxa"/>
          </w:tcPr>
          <w:p w14:paraId="6FB3AB34" w14:textId="77777777" w:rsidR="00C64535" w:rsidRPr="00E442E8" w:rsidRDefault="00C64535" w:rsidP="00744D48">
            <w:pPr>
              <w:tabs>
                <w:tab w:val="left" w:pos="-306"/>
                <w:tab w:val="left" w:pos="0"/>
                <w:tab w:val="left" w:pos="2300"/>
                <w:tab w:val="left" w:pos="3603"/>
                <w:tab w:val="left" w:pos="4906"/>
                <w:tab w:val="left" w:pos="6210"/>
                <w:tab w:val="left" w:pos="7513"/>
                <w:tab w:val="left" w:pos="8816"/>
              </w:tabs>
              <w:spacing w:line="288" w:lineRule="auto"/>
              <w:ind w:left="-79" w:right="-23"/>
            </w:pPr>
          </w:p>
        </w:tc>
        <w:tc>
          <w:tcPr>
            <w:tcW w:w="4534" w:type="dxa"/>
          </w:tcPr>
          <w:p w14:paraId="08AC64B2" w14:textId="77777777" w:rsidR="00346A5C" w:rsidRPr="00064CBA"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pPr>
            <w:r w:rsidRPr="00064CBA">
              <w:rPr>
                <w:b/>
                <w:bCs/>
              </w:rPr>
              <w:t>§ 2</w:t>
            </w:r>
          </w:p>
          <w:p w14:paraId="589FA740" w14:textId="77777777" w:rsidR="00346A5C" w:rsidRPr="00064CBA"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63A1BDF" w14:textId="2E52ADCF" w:rsidR="004100FD" w:rsidRDefault="004100FD" w:rsidP="004100F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064CBA">
              <w:t xml:space="preserve">Inatsisartutloven træder i kraft den 1. </w:t>
            </w:r>
            <w:r>
              <w:t>august 2026</w:t>
            </w:r>
            <w:r w:rsidR="00AD2097">
              <w:t>, jf. dog stk. 2</w:t>
            </w:r>
            <w:r>
              <w:t>.</w:t>
            </w:r>
          </w:p>
          <w:p w14:paraId="7E91277B" w14:textId="4D584B05" w:rsidR="00C64535" w:rsidRPr="00346A5C" w:rsidRDefault="004100FD"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w:t>
            </w:r>
            <w:r>
              <w:rPr>
                <w:i/>
                <w:iCs/>
              </w:rPr>
              <w:t xml:space="preserve">Stk. 2.  </w:t>
            </w:r>
            <w:r>
              <w:t>Inatsisartutlovens § 1, nr. 1-8 og 10,</w:t>
            </w:r>
            <w:r w:rsidR="00AD2097">
              <w:t xml:space="preserve"> får virkning fra</w:t>
            </w:r>
            <w:r>
              <w:t>den 1. august 2027</w:t>
            </w:r>
            <w:r w:rsidR="00346A5C" w:rsidRPr="00064CBA">
              <w:t>.</w:t>
            </w:r>
          </w:p>
        </w:tc>
      </w:tr>
    </w:tbl>
    <w:p w14:paraId="42FB27D9" w14:textId="77777777" w:rsidR="00C64535" w:rsidRDefault="00C64535"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A31B70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FA604CD"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1266A76"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1445712C"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034CA80"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E0BAE1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3A48CF1"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99F5D3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78ADDB1"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4915E98"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D74C4D8"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0383B64"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1B4A4D0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7668B25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6B6FDC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D9C0D09"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44C501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3D4F14D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645CF0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CD1B8CB"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66F3492" w14:textId="77777777" w:rsidR="00346A5C" w:rsidRPr="00E442E8"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F91823D" w14:textId="6164708E" w:rsidR="00C64535" w:rsidRDefault="00C6453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A9A919" w14:textId="013DD759" w:rsidR="0002000D"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Høringsnotat</w:t>
      </w:r>
    </w:p>
    <w:p w14:paraId="6831CAF7"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59444F27" w14:textId="4AC53674" w:rsidR="00744D48"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Lovforslaget har i perioden </w:t>
      </w:r>
      <w:r w:rsidR="00F80C7B">
        <w:t>13</w:t>
      </w:r>
      <w:r>
        <w:t xml:space="preserve">. </w:t>
      </w:r>
      <w:r w:rsidR="00F80C7B">
        <w:t>januar</w:t>
      </w:r>
      <w:r>
        <w:t xml:space="preserve"> 2</w:t>
      </w:r>
      <w:r w:rsidR="00F80C7B">
        <w:t>026</w:t>
      </w:r>
      <w:r>
        <w:t xml:space="preserve"> til </w:t>
      </w:r>
      <w:r w:rsidR="00F80C7B">
        <w:t>10</w:t>
      </w:r>
      <w:r>
        <w:t xml:space="preserve">. </w:t>
      </w:r>
      <w:r w:rsidR="00F80C7B">
        <w:t>februar</w:t>
      </w:r>
      <w:r>
        <w:t xml:space="preserve"> 202</w:t>
      </w:r>
      <w:r w:rsidR="00F80C7B">
        <w:t>6</w:t>
      </w:r>
      <w:r>
        <w:t xml:space="preserve"> været i høring hos følgende høringsparter:</w:t>
      </w:r>
    </w:p>
    <w:p w14:paraId="43B75A7F" w14:textId="77777777" w:rsidR="00744D48" w:rsidRPr="00DE6367"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DE6367">
        <w:rPr>
          <w:lang w:val="nn-NO"/>
        </w:rPr>
        <w:t>Kommune Kujalleq</w:t>
      </w:r>
    </w:p>
    <w:p w14:paraId="6C1784D6" w14:textId="77777777" w:rsidR="00744D48" w:rsidRPr="00DE6367"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DE6367">
        <w:rPr>
          <w:lang w:val="nn-NO"/>
        </w:rPr>
        <w:lastRenderedPageBreak/>
        <w:t>Kommuneqarfik Sermersooq</w:t>
      </w:r>
    </w:p>
    <w:p w14:paraId="5D50099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fi-FI"/>
        </w:rPr>
      </w:pPr>
      <w:r w:rsidRPr="00C92FB6">
        <w:rPr>
          <w:lang w:val="fi-FI"/>
        </w:rPr>
        <w:t>Qeqqata Kommunia</w:t>
      </w:r>
    </w:p>
    <w:p w14:paraId="628DC03F"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fi-FI"/>
        </w:rPr>
      </w:pPr>
      <w:r w:rsidRPr="00C92FB6">
        <w:rPr>
          <w:lang w:val="fi-FI"/>
        </w:rPr>
        <w:t>Avannaata Kommunia</w:t>
      </w:r>
    </w:p>
    <w:p w14:paraId="73152685"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fi-FI"/>
        </w:rPr>
      </w:pPr>
      <w:r w:rsidRPr="00C92FB6">
        <w:rPr>
          <w:lang w:val="fi-FI"/>
        </w:rPr>
        <w:t>Kommune Qeqertalik</w:t>
      </w:r>
    </w:p>
    <w:p w14:paraId="0D73C344"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Nuuk Internationale Friskole</w:t>
      </w:r>
    </w:p>
    <w:p w14:paraId="06683337" w14:textId="77777777" w:rsidR="00B3681C" w:rsidRPr="00D01D50" w:rsidRDefault="00B3681C" w:rsidP="00B3681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Grønlands Erhverv (GE)</w:t>
      </w:r>
    </w:p>
    <w:p w14:paraId="668169EB" w14:textId="77777777" w:rsidR="00B3681C" w:rsidRPr="00C92FB6" w:rsidRDefault="00B3681C" w:rsidP="00B3681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b-NO"/>
        </w:rPr>
      </w:pPr>
      <w:r w:rsidRPr="00C92FB6">
        <w:rPr>
          <w:lang w:val="nb-NO"/>
        </w:rPr>
        <w:t xml:space="preserve">SIK </w:t>
      </w:r>
    </w:p>
    <w:p w14:paraId="2D16C06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b-NO"/>
        </w:rPr>
      </w:pPr>
      <w:r w:rsidRPr="00C92FB6">
        <w:rPr>
          <w:lang w:val="nb-NO"/>
        </w:rPr>
        <w:t>NUSUKA</w:t>
      </w:r>
    </w:p>
    <w:p w14:paraId="5CE0DC54"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b-NO"/>
        </w:rPr>
      </w:pPr>
      <w:r w:rsidRPr="00C92FB6">
        <w:rPr>
          <w:lang w:val="nb-NO"/>
        </w:rPr>
        <w:t>IMAK</w:t>
      </w:r>
    </w:p>
    <w:p w14:paraId="39716E57"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b-NO"/>
        </w:rPr>
      </w:pPr>
      <w:r w:rsidRPr="00C92FB6">
        <w:rPr>
          <w:lang w:val="nb-NO"/>
        </w:rPr>
        <w:t>AK</w:t>
      </w:r>
    </w:p>
    <w:p w14:paraId="0BDA02C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b-NO"/>
        </w:rPr>
      </w:pPr>
      <w:r w:rsidRPr="00C92FB6">
        <w:rPr>
          <w:lang w:val="nb-NO"/>
        </w:rPr>
        <w:t>Grønlands Råd for Menneskerettigheder</w:t>
      </w:r>
    </w:p>
    <w:p w14:paraId="45AA2FDC"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Institut for Menneskerettigheder</w:t>
      </w:r>
    </w:p>
    <w:p w14:paraId="2CFAD3D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Knud Rasmussenip Højskolia</w:t>
      </w:r>
    </w:p>
    <w:p w14:paraId="2D9DF3B1"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Sulisartut Højskoliat</w:t>
      </w:r>
    </w:p>
    <w:p w14:paraId="1F9A8832"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NPK</w:t>
      </w:r>
    </w:p>
    <w:p w14:paraId="0667B72A"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 xml:space="preserve">Avannaani Ilinniarnertuunngorniarfik/Nordgrønlands Gymnasium </w:t>
      </w:r>
    </w:p>
    <w:p w14:paraId="53EA874B"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Qeqqani Ilinniarnertuunngorniarfik/Midtgrønlands Gymnasiale Skole</w:t>
      </w:r>
    </w:p>
    <w:p w14:paraId="67553B8F" w14:textId="77777777" w:rsidR="00744D48" w:rsidRPr="00DE6367"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DE6367">
        <w:rPr>
          <w:lang w:val="nn-NO"/>
        </w:rPr>
        <w:t>Kalaallit Nunaanni Teknikimik Ilinniarfik (KTI) </w:t>
      </w:r>
    </w:p>
    <w:p w14:paraId="4BDACBB1"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Campus Kujalleq</w:t>
      </w:r>
    </w:p>
    <w:p w14:paraId="23C530FA"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INUILI</w:t>
      </w:r>
    </w:p>
    <w:p w14:paraId="5EF49AF8"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Grønlands Maritime Center</w:t>
      </w:r>
    </w:p>
    <w:p w14:paraId="68EA061D"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NI-Nuuk</w:t>
      </w:r>
    </w:p>
    <w:p w14:paraId="74F9878F"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Center for Sundhed</w:t>
      </w:r>
      <w:r>
        <w:t>suddannelser</w:t>
      </w:r>
    </w:p>
    <w:p w14:paraId="23D270E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Ilisimatusarfik</w:t>
      </w:r>
    </w:p>
    <w:p w14:paraId="5B426D24"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Perorsaanermik Ilinniarfik</w:t>
      </w:r>
    </w:p>
    <w:p w14:paraId="1E61D765"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sidRPr="00D01D50">
        <w:rPr>
          <w:color w:val="000000"/>
        </w:rPr>
        <w:t>Fåreholderskolen</w:t>
      </w:r>
    </w:p>
    <w:p w14:paraId="2A9104F3"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sidRPr="00D01D50">
        <w:rPr>
          <w:color w:val="000000"/>
        </w:rPr>
        <w:t>Kunstskolen</w:t>
      </w:r>
    </w:p>
    <w:p w14:paraId="188F3EF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sidRPr="00D01D50">
        <w:rPr>
          <w:color w:val="000000"/>
        </w:rPr>
        <w:t>ASG</w:t>
      </w:r>
    </w:p>
    <w:p w14:paraId="3655CD1D"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sidRPr="00D01D50">
        <w:rPr>
          <w:color w:val="000000"/>
        </w:rPr>
        <w:t>MIO</w:t>
      </w:r>
    </w:p>
    <w:p w14:paraId="14AAAE39" w14:textId="77777777" w:rsidR="00744D48" w:rsidRPr="00DE1EF5" w:rsidRDefault="00744D48" w:rsidP="00744D48">
      <w:pPr>
        <w:spacing w:line="288" w:lineRule="auto"/>
        <w:rPr>
          <w:rStyle w:val="Hyperlink"/>
          <w:color w:val="000000" w:themeColor="text1"/>
          <w:u w:val="none"/>
        </w:rPr>
      </w:pPr>
      <w:r w:rsidRPr="00DE1EF5">
        <w:rPr>
          <w:rStyle w:val="Hyperlink"/>
          <w:color w:val="000000" w:themeColor="text1"/>
          <w:u w:val="none"/>
        </w:rPr>
        <w:t>Handicaptalsmanden</w:t>
      </w:r>
    </w:p>
    <w:p w14:paraId="72EA8EA1" w14:textId="77777777" w:rsidR="00744D48" w:rsidRPr="00DE1EF5" w:rsidRDefault="00744D48" w:rsidP="00744D48">
      <w:pPr>
        <w:spacing w:line="288" w:lineRule="auto"/>
        <w:rPr>
          <w:rStyle w:val="Hyperlink"/>
          <w:color w:val="auto"/>
          <w:u w:val="none"/>
        </w:rPr>
      </w:pPr>
      <w:r w:rsidRPr="00DE1EF5">
        <w:rPr>
          <w:rStyle w:val="Hyperlink"/>
          <w:color w:val="auto"/>
          <w:u w:val="none"/>
        </w:rPr>
        <w:t>Mælkebøttecentret</w:t>
      </w:r>
    </w:p>
    <w:p w14:paraId="2B6EB318" w14:textId="77777777" w:rsidR="00744D48" w:rsidRPr="00DE1EF5" w:rsidRDefault="00744D48" w:rsidP="00744D48">
      <w:pPr>
        <w:spacing w:line="288" w:lineRule="auto"/>
        <w:rPr>
          <w:rStyle w:val="Hyperlink"/>
          <w:color w:val="auto"/>
          <w:u w:val="none"/>
        </w:rPr>
      </w:pPr>
      <w:r w:rsidRPr="00DE1EF5">
        <w:rPr>
          <w:rStyle w:val="Hyperlink"/>
          <w:color w:val="auto"/>
          <w:u w:val="none"/>
        </w:rPr>
        <w:t>Red Barnet</w:t>
      </w:r>
    </w:p>
    <w:p w14:paraId="50D97C41" w14:textId="77777777" w:rsidR="00744D48" w:rsidRPr="00DE1EF5" w:rsidRDefault="00744D48" w:rsidP="00744D48">
      <w:pPr>
        <w:spacing w:line="288" w:lineRule="auto"/>
        <w:rPr>
          <w:rStyle w:val="Hyperlink"/>
          <w:color w:val="auto"/>
          <w:u w:val="none"/>
        </w:rPr>
      </w:pPr>
      <w:r w:rsidRPr="00DE1EF5">
        <w:rPr>
          <w:rStyle w:val="Hyperlink"/>
          <w:color w:val="auto"/>
          <w:u w:val="none"/>
        </w:rPr>
        <w:t>Foreningen Grønlandske Børn</w:t>
      </w:r>
    </w:p>
    <w:p w14:paraId="4280AFF7" w14:textId="77777777" w:rsidR="00744D48" w:rsidRPr="00DE1EF5" w:rsidRDefault="00744D48" w:rsidP="00744D48">
      <w:pPr>
        <w:spacing w:line="288" w:lineRule="auto"/>
        <w:rPr>
          <w:rStyle w:val="Hyperlink"/>
          <w:color w:val="auto"/>
          <w:u w:val="none"/>
        </w:rPr>
      </w:pPr>
      <w:r w:rsidRPr="00DE1EF5">
        <w:rPr>
          <w:rStyle w:val="Hyperlink"/>
          <w:color w:val="auto"/>
          <w:u w:val="none"/>
        </w:rPr>
        <w:t>Røde Kors i Grønland</w:t>
      </w:r>
    </w:p>
    <w:p w14:paraId="73055277"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Nanu Børn</w:t>
      </w:r>
    </w:p>
    <w:p w14:paraId="2E399FBC"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MIBB Bedre Børneliv (Meeqqat Inuunerissut)</w:t>
      </w:r>
    </w:p>
    <w:p w14:paraId="73B1B68D"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MIPI - Videnscenter om Børn og Unge</w:t>
      </w:r>
    </w:p>
    <w:p w14:paraId="03B53577"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Rigsombudsmanden i Grønland</w:t>
      </w:r>
    </w:p>
    <w:p w14:paraId="5DEB7537" w14:textId="77777777" w:rsidR="00744D48"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0E3E97" w14:textId="50080152" w:rsidR="00744D48" w:rsidRPr="00200E3A"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sectPr w:rsidR="00744D48" w:rsidRPr="00200E3A" w:rsidSect="00AC5FC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012B" w14:textId="77777777" w:rsidR="009A580C" w:rsidRDefault="009A580C">
      <w:r>
        <w:separator/>
      </w:r>
    </w:p>
  </w:endnote>
  <w:endnote w:type="continuationSeparator" w:id="0">
    <w:p w14:paraId="6BA7ABC5" w14:textId="77777777" w:rsidR="009A580C" w:rsidRDefault="009A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illaSlab-Light">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D935" w14:textId="77777777" w:rsidR="00197F27" w:rsidRDefault="00197F27">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10</w:t>
    </w:r>
    <w:r>
      <w:rPr>
        <w:rStyle w:val="Sidetal"/>
      </w:rPr>
      <w:fldChar w:fldCharType="end"/>
    </w:r>
  </w:p>
  <w:p w14:paraId="138AA172" w14:textId="77777777" w:rsidR="00197F27" w:rsidRDefault="00197F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9C0" w14:textId="50144851" w:rsidR="00197F27" w:rsidRDefault="00197F27">
    <w:pPr>
      <w:pStyle w:val="Sidefod"/>
      <w:framePr w:wrap="around" w:vAnchor="text" w:hAnchor="margin" w:xAlign="center" w:y="1"/>
      <w:rPr>
        <w:rStyle w:val="Sidetal"/>
        <w:sz w:val="24"/>
      </w:rPr>
    </w:pPr>
    <w:r>
      <w:rPr>
        <w:rStyle w:val="Sidetal"/>
        <w:sz w:val="24"/>
      </w:rPr>
      <w:fldChar w:fldCharType="begin"/>
    </w:r>
    <w:r>
      <w:rPr>
        <w:rStyle w:val="Sidetal"/>
        <w:sz w:val="24"/>
      </w:rPr>
      <w:instrText xml:space="preserve">PAGE  </w:instrText>
    </w:r>
    <w:r>
      <w:rPr>
        <w:rStyle w:val="Sidetal"/>
        <w:sz w:val="24"/>
      </w:rPr>
      <w:fldChar w:fldCharType="separate"/>
    </w:r>
    <w:r w:rsidR="0073123B">
      <w:rPr>
        <w:rStyle w:val="Sidetal"/>
        <w:noProof/>
        <w:sz w:val="24"/>
      </w:rPr>
      <w:t>37</w:t>
    </w:r>
    <w:r>
      <w:rPr>
        <w:rStyle w:val="Sidetal"/>
        <w:sz w:val="24"/>
      </w:rPr>
      <w:fldChar w:fldCharType="end"/>
    </w:r>
  </w:p>
  <w:p w14:paraId="541ABFB8" w14:textId="77777777" w:rsidR="00197F27" w:rsidRDefault="00197F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FFD" w14:textId="77777777" w:rsidR="00197F27" w:rsidRDefault="00197F27" w:rsidP="00C37AEF">
    <w:pPr>
      <w:pStyle w:val="Sidefod"/>
    </w:pPr>
    <w:r>
      <w:rPr>
        <w:noProof/>
        <w:lang w:val="da-DK"/>
      </w:rPr>
      <mc:AlternateContent>
        <mc:Choice Requires="wps">
          <w:drawing>
            <wp:anchor distT="4294967295" distB="4294967295" distL="114300" distR="114300" simplePos="0" relativeHeight="251660800" behindDoc="0" locked="0" layoutInCell="1" allowOverlap="1" wp14:anchorId="1AEFF056" wp14:editId="01E3D7F5">
              <wp:simplePos x="0" y="0"/>
              <wp:positionH relativeFrom="column">
                <wp:posOffset>27305</wp:posOffset>
              </wp:positionH>
              <wp:positionV relativeFrom="paragraph">
                <wp:posOffset>69849</wp:posOffset>
              </wp:positionV>
              <wp:extent cx="2057400" cy="0"/>
              <wp:effectExtent l="0" t="0" r="25400"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2355CF" id="Line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5.5pt" to="1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"/>
          </w:pict>
        </mc:Fallback>
      </mc:AlternateContent>
    </w:r>
  </w:p>
  <w:p w14:paraId="762DDBE0" w14:textId="4CD19BDD" w:rsidR="00197F27" w:rsidRDefault="00D223D8" w:rsidP="00C37AEF">
    <w:pPr>
      <w:pStyle w:val="Sidefod"/>
      <w:rPr>
        <w:sz w:val="24"/>
      </w:rPr>
    </w:pPr>
    <w:r>
      <w:rPr>
        <w:sz w:val="24"/>
      </w:rPr>
      <w:t>F</w:t>
    </w:r>
    <w:r w:rsidR="00197F27">
      <w:rPr>
        <w:sz w:val="24"/>
      </w:rPr>
      <w:t>M 202</w:t>
    </w:r>
    <w:r>
      <w:rPr>
        <w:sz w:val="24"/>
      </w:rPr>
      <w:t>6</w:t>
    </w:r>
    <w:r w:rsidR="00197F27">
      <w:rPr>
        <w:sz w:val="24"/>
      </w:rPr>
      <w:t>/</w:t>
    </w:r>
    <w:r>
      <w:rPr>
        <w:sz w:val="24"/>
      </w:rPr>
      <w:t>xxx</w:t>
    </w:r>
    <w:r w:rsidR="00197F27">
      <w:rPr>
        <w:sz w:val="24"/>
      </w:rPr>
      <w:tab/>
    </w:r>
  </w:p>
  <w:p w14:paraId="585920F3" w14:textId="4A612566" w:rsidR="00197F27" w:rsidRDefault="00197F27" w:rsidP="00C37AEF">
    <w:pPr>
      <w:pStyle w:val="Sidefod"/>
    </w:pPr>
    <w:r>
      <w:rPr>
        <w:sz w:val="24"/>
      </w:rPr>
      <w:t>IKTIN Sagsnr. 202</w:t>
    </w:r>
    <w:r w:rsidR="00F50A0D">
      <w:rPr>
        <w:sz w:val="24"/>
      </w:rPr>
      <w:t>5-17138</w:t>
    </w:r>
  </w:p>
  <w:p w14:paraId="6E51FECA" w14:textId="467DE769" w:rsidR="00197F27" w:rsidRPr="008A0244" w:rsidRDefault="00197F27">
    <w:pPr>
      <w:pStyle w:val="Sidefod"/>
      <w:jc w:val="center"/>
      <w:rPr>
        <w:sz w:val="24"/>
      </w:rPr>
    </w:pPr>
    <w:r w:rsidRPr="008A0244">
      <w:rPr>
        <w:sz w:val="24"/>
      </w:rPr>
      <w:fldChar w:fldCharType="begin"/>
    </w:r>
    <w:r w:rsidRPr="008A0244">
      <w:rPr>
        <w:sz w:val="24"/>
      </w:rPr>
      <w:instrText>PAGE   \* MERGEFORMAT</w:instrText>
    </w:r>
    <w:r w:rsidRPr="008A0244">
      <w:rPr>
        <w:sz w:val="24"/>
      </w:rPr>
      <w:fldChar w:fldCharType="separate"/>
    </w:r>
    <w:r w:rsidR="0073123B" w:rsidRPr="0073123B">
      <w:rPr>
        <w:noProof/>
        <w:sz w:val="24"/>
        <w:lang w:val="da-DK"/>
      </w:rPr>
      <w:t>1</w:t>
    </w:r>
    <w:r w:rsidRPr="008A0244">
      <w:rPr>
        <w:noProof/>
        <w:sz w:val="24"/>
        <w:lang w:val="da-DK"/>
      </w:rPr>
      <w:fldChar w:fldCharType="end"/>
    </w:r>
  </w:p>
  <w:p w14:paraId="5AA87687" w14:textId="77777777" w:rsidR="00197F27" w:rsidRDefault="00197F27" w:rsidP="00020865">
    <w:pPr>
      <w:pStyle w:val="Sidefod"/>
      <w:rPr>
        <w:sz w:val="24"/>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EE89" w14:textId="77777777" w:rsidR="009A580C" w:rsidRDefault="009A580C">
      <w:r>
        <w:separator/>
      </w:r>
    </w:p>
  </w:footnote>
  <w:footnote w:type="continuationSeparator" w:id="0">
    <w:p w14:paraId="7380008E" w14:textId="77777777" w:rsidR="009A580C" w:rsidRDefault="009A580C">
      <w:r>
        <w:continuationSeparator/>
      </w:r>
    </w:p>
  </w:footnote>
  <w:footnote w:id="1">
    <w:p w14:paraId="60ED7523" w14:textId="26167BAC" w:rsidR="00FF6891" w:rsidRDefault="00FF6891" w:rsidP="00FF6891">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0DEE" w14:textId="77777777" w:rsidR="00B34942" w:rsidRDefault="00B3494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32A1" w14:textId="77777777" w:rsidR="00B34942" w:rsidRDefault="00B3494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7F8A" w14:textId="67FB42ED" w:rsidR="00197F27" w:rsidRDefault="00DE6367" w:rsidP="00A6144D">
    <w:pPr>
      <w:pStyle w:val="Overskrift1"/>
      <w:tabs>
        <w:tab w:val="clear" w:pos="1700"/>
        <w:tab w:val="clear" w:pos="2550"/>
        <w:tab w:val="clear" w:pos="3400"/>
        <w:tab w:val="clear" w:pos="4250"/>
        <w:tab w:val="clear" w:pos="5100"/>
        <w:tab w:val="clear" w:pos="5950"/>
        <w:tab w:val="clear" w:pos="6800"/>
        <w:tab w:val="clear" w:pos="7650"/>
        <w:tab w:val="clear" w:pos="8500"/>
        <w:tab w:val="right" w:pos="9070"/>
      </w:tabs>
      <w:rPr>
        <w:lang w:val="de-DE"/>
      </w:rPr>
    </w:pPr>
    <w:r>
      <w:rPr>
        <w:b w:val="0"/>
        <w:bCs w:val="0"/>
      </w:rPr>
      <w:t>13</w:t>
    </w:r>
    <w:r w:rsidR="00197F27">
      <w:rPr>
        <w:b w:val="0"/>
        <w:bCs w:val="0"/>
      </w:rPr>
      <w:t>.</w:t>
    </w:r>
    <w:r w:rsidR="00793AA2">
      <w:rPr>
        <w:b w:val="0"/>
        <w:bCs w:val="0"/>
      </w:rPr>
      <w:t xml:space="preserve"> </w:t>
    </w:r>
    <w:r w:rsidR="00B34942">
      <w:rPr>
        <w:b w:val="0"/>
        <w:bCs w:val="0"/>
      </w:rPr>
      <w:t>janua</w:t>
    </w:r>
    <w:r w:rsidR="00FF6891">
      <w:rPr>
        <w:b w:val="0"/>
        <w:bCs w:val="0"/>
      </w:rPr>
      <w:t xml:space="preserve">r </w:t>
    </w:r>
    <w:r w:rsidR="00197F27">
      <w:rPr>
        <w:b w:val="0"/>
        <w:bCs w:val="0"/>
      </w:rPr>
      <w:t>202</w:t>
    </w:r>
    <w:r w:rsidR="00B34942">
      <w:rPr>
        <w:b w:val="0"/>
        <w:bCs w:val="0"/>
      </w:rPr>
      <w:t>6</w:t>
    </w:r>
    <w:r w:rsidR="00197F27">
      <w:rPr>
        <w:b w:val="0"/>
        <w:bCs w:val="0"/>
      </w:rPr>
      <w:tab/>
    </w:r>
    <w:r w:rsidR="0026160D">
      <w:rPr>
        <w:b w:val="0"/>
        <w:bCs w:val="0"/>
      </w:rPr>
      <w:t>F</w:t>
    </w:r>
    <w:r w:rsidR="00197F27">
      <w:rPr>
        <w:b w:val="0"/>
        <w:bCs w:val="0"/>
      </w:rPr>
      <w:t>M 202</w:t>
    </w:r>
    <w:r w:rsidR="0026160D">
      <w:rPr>
        <w:b w:val="0"/>
        <w:bCs w:val="0"/>
      </w:rPr>
      <w:t>6</w:t>
    </w:r>
    <w:r w:rsidR="00197F27">
      <w:rPr>
        <w:b w:val="0"/>
        <w:bCs w:val="0"/>
      </w:rPr>
      <w:t>/</w:t>
    </w:r>
    <w:r w:rsidR="0026160D">
      <w:rPr>
        <w:b w:val="0"/>
        <w:bCs w:val="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5E773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21815"/>
    <w:multiLevelType w:val="hybridMultilevel"/>
    <w:tmpl w:val="05A87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E40AA0"/>
    <w:multiLevelType w:val="hybridMultilevel"/>
    <w:tmpl w:val="2FD8FD4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1026BB"/>
    <w:multiLevelType w:val="hybridMultilevel"/>
    <w:tmpl w:val="FCBC6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DC6623"/>
    <w:multiLevelType w:val="hybridMultilevel"/>
    <w:tmpl w:val="1DF0D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5C24C2"/>
    <w:multiLevelType w:val="hybridMultilevel"/>
    <w:tmpl w:val="D6D2D5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3C1531"/>
    <w:multiLevelType w:val="hybridMultilevel"/>
    <w:tmpl w:val="10D89880"/>
    <w:lvl w:ilvl="0" w:tplc="A7B8D5D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4E567A"/>
    <w:multiLevelType w:val="hybridMultilevel"/>
    <w:tmpl w:val="3BBE49BA"/>
    <w:lvl w:ilvl="0" w:tplc="B54C950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D549FE"/>
    <w:multiLevelType w:val="hybridMultilevel"/>
    <w:tmpl w:val="949A8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440381"/>
    <w:multiLevelType w:val="hybridMultilevel"/>
    <w:tmpl w:val="E8E88CEE"/>
    <w:lvl w:ilvl="0" w:tplc="CCAECC6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A4819AE"/>
    <w:multiLevelType w:val="hybridMultilevel"/>
    <w:tmpl w:val="B420D3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3C2530"/>
    <w:multiLevelType w:val="hybridMultilevel"/>
    <w:tmpl w:val="B17A12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C8710D2"/>
    <w:multiLevelType w:val="hybridMultilevel"/>
    <w:tmpl w:val="2796F4DE"/>
    <w:lvl w:ilvl="0" w:tplc="6AF0178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3204C6D"/>
    <w:multiLevelType w:val="hybridMultilevel"/>
    <w:tmpl w:val="80ACD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511E9A"/>
    <w:multiLevelType w:val="hybridMultilevel"/>
    <w:tmpl w:val="4F34DA32"/>
    <w:lvl w:ilvl="0" w:tplc="2FF2C76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2B1C00"/>
    <w:multiLevelType w:val="hybridMultilevel"/>
    <w:tmpl w:val="E848D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B103089"/>
    <w:multiLevelType w:val="multilevel"/>
    <w:tmpl w:val="8A66169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E75326"/>
    <w:multiLevelType w:val="multilevel"/>
    <w:tmpl w:val="0C8E29E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842D62"/>
    <w:multiLevelType w:val="hybridMultilevel"/>
    <w:tmpl w:val="1302B8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E7A62BF"/>
    <w:multiLevelType w:val="hybridMultilevel"/>
    <w:tmpl w:val="E676C4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25182940">
    <w:abstractNumId w:val="0"/>
  </w:num>
  <w:num w:numId="2" w16cid:durableId="1922982669">
    <w:abstractNumId w:val="15"/>
  </w:num>
  <w:num w:numId="3" w16cid:durableId="771635125">
    <w:abstractNumId w:val="13"/>
  </w:num>
  <w:num w:numId="4" w16cid:durableId="79180380">
    <w:abstractNumId w:val="12"/>
  </w:num>
  <w:num w:numId="5" w16cid:durableId="146359180">
    <w:abstractNumId w:val="10"/>
  </w:num>
  <w:num w:numId="6" w16cid:durableId="110059256">
    <w:abstractNumId w:val="5"/>
  </w:num>
  <w:num w:numId="7" w16cid:durableId="1539777094">
    <w:abstractNumId w:val="14"/>
  </w:num>
  <w:num w:numId="8" w16cid:durableId="1909802685">
    <w:abstractNumId w:val="3"/>
  </w:num>
  <w:num w:numId="9" w16cid:durableId="948970377">
    <w:abstractNumId w:val="1"/>
  </w:num>
  <w:num w:numId="10" w16cid:durableId="820662416">
    <w:abstractNumId w:val="18"/>
  </w:num>
  <w:num w:numId="11" w16cid:durableId="1582717418">
    <w:abstractNumId w:val="11"/>
  </w:num>
  <w:num w:numId="12" w16cid:durableId="1336305511">
    <w:abstractNumId w:val="8"/>
  </w:num>
  <w:num w:numId="13" w16cid:durableId="1754692877">
    <w:abstractNumId w:val="4"/>
  </w:num>
  <w:num w:numId="14" w16cid:durableId="326790297">
    <w:abstractNumId w:val="2"/>
  </w:num>
  <w:num w:numId="15" w16cid:durableId="597248695">
    <w:abstractNumId w:val="17"/>
  </w:num>
  <w:num w:numId="16" w16cid:durableId="869610714">
    <w:abstractNumId w:val="16"/>
  </w:num>
  <w:num w:numId="17" w16cid:durableId="830023138">
    <w:abstractNumId w:val="19"/>
  </w:num>
  <w:num w:numId="18" w16cid:durableId="753555554">
    <w:abstractNumId w:val="9"/>
  </w:num>
  <w:num w:numId="19" w16cid:durableId="1055592861">
    <w:abstractNumId w:val="7"/>
  </w:num>
  <w:num w:numId="20" w16cid:durableId="1506822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20"/>
    <w:rsid w:val="00000C2D"/>
    <w:rsid w:val="00000F42"/>
    <w:rsid w:val="0000103A"/>
    <w:rsid w:val="000015C6"/>
    <w:rsid w:val="0000230F"/>
    <w:rsid w:val="0000347E"/>
    <w:rsid w:val="00005806"/>
    <w:rsid w:val="00007327"/>
    <w:rsid w:val="00010647"/>
    <w:rsid w:val="00010C6D"/>
    <w:rsid w:val="00011A08"/>
    <w:rsid w:val="00013035"/>
    <w:rsid w:val="000159E4"/>
    <w:rsid w:val="000161FF"/>
    <w:rsid w:val="000168CB"/>
    <w:rsid w:val="00017266"/>
    <w:rsid w:val="00017C65"/>
    <w:rsid w:val="0002000D"/>
    <w:rsid w:val="00020717"/>
    <w:rsid w:val="00020865"/>
    <w:rsid w:val="00020A9E"/>
    <w:rsid w:val="000210DA"/>
    <w:rsid w:val="000216E0"/>
    <w:rsid w:val="000239DC"/>
    <w:rsid w:val="00024413"/>
    <w:rsid w:val="0002568D"/>
    <w:rsid w:val="0002767D"/>
    <w:rsid w:val="000277A1"/>
    <w:rsid w:val="00032958"/>
    <w:rsid w:val="00033468"/>
    <w:rsid w:val="000337F8"/>
    <w:rsid w:val="0003785A"/>
    <w:rsid w:val="00037CD5"/>
    <w:rsid w:val="000409AA"/>
    <w:rsid w:val="000419C5"/>
    <w:rsid w:val="00043A1B"/>
    <w:rsid w:val="00044BB5"/>
    <w:rsid w:val="0004702D"/>
    <w:rsid w:val="0004733E"/>
    <w:rsid w:val="00050945"/>
    <w:rsid w:val="00051395"/>
    <w:rsid w:val="00051C6A"/>
    <w:rsid w:val="00051D24"/>
    <w:rsid w:val="00051D86"/>
    <w:rsid w:val="00052291"/>
    <w:rsid w:val="00053FA3"/>
    <w:rsid w:val="00060121"/>
    <w:rsid w:val="00060CE6"/>
    <w:rsid w:val="00060FDF"/>
    <w:rsid w:val="000610E2"/>
    <w:rsid w:val="000616A8"/>
    <w:rsid w:val="00063A44"/>
    <w:rsid w:val="00063D84"/>
    <w:rsid w:val="0006451D"/>
    <w:rsid w:val="000659F6"/>
    <w:rsid w:val="00066F31"/>
    <w:rsid w:val="000675A4"/>
    <w:rsid w:val="0007004A"/>
    <w:rsid w:val="00070939"/>
    <w:rsid w:val="00070C5A"/>
    <w:rsid w:val="00070CA9"/>
    <w:rsid w:val="00071310"/>
    <w:rsid w:val="00072060"/>
    <w:rsid w:val="00072389"/>
    <w:rsid w:val="00072470"/>
    <w:rsid w:val="000730E6"/>
    <w:rsid w:val="000736BA"/>
    <w:rsid w:val="000745AE"/>
    <w:rsid w:val="000747A8"/>
    <w:rsid w:val="00075596"/>
    <w:rsid w:val="000762C8"/>
    <w:rsid w:val="0007721A"/>
    <w:rsid w:val="000800AD"/>
    <w:rsid w:val="000836B9"/>
    <w:rsid w:val="000840C3"/>
    <w:rsid w:val="000843A4"/>
    <w:rsid w:val="00084564"/>
    <w:rsid w:val="00084EDE"/>
    <w:rsid w:val="0008589D"/>
    <w:rsid w:val="000862F7"/>
    <w:rsid w:val="00086C4C"/>
    <w:rsid w:val="00087AD2"/>
    <w:rsid w:val="0009072A"/>
    <w:rsid w:val="0009094F"/>
    <w:rsid w:val="00090A4A"/>
    <w:rsid w:val="000947F4"/>
    <w:rsid w:val="00094D10"/>
    <w:rsid w:val="000974FC"/>
    <w:rsid w:val="00097E05"/>
    <w:rsid w:val="000A06CB"/>
    <w:rsid w:val="000A13F5"/>
    <w:rsid w:val="000A149F"/>
    <w:rsid w:val="000A22F8"/>
    <w:rsid w:val="000A3203"/>
    <w:rsid w:val="000A787B"/>
    <w:rsid w:val="000B05E0"/>
    <w:rsid w:val="000B11D5"/>
    <w:rsid w:val="000B1854"/>
    <w:rsid w:val="000B1B67"/>
    <w:rsid w:val="000B2243"/>
    <w:rsid w:val="000B2AED"/>
    <w:rsid w:val="000B3193"/>
    <w:rsid w:val="000B4081"/>
    <w:rsid w:val="000B4591"/>
    <w:rsid w:val="000B4C9D"/>
    <w:rsid w:val="000B544A"/>
    <w:rsid w:val="000B55ED"/>
    <w:rsid w:val="000B612B"/>
    <w:rsid w:val="000B66BC"/>
    <w:rsid w:val="000B6868"/>
    <w:rsid w:val="000B734A"/>
    <w:rsid w:val="000B74EA"/>
    <w:rsid w:val="000B7728"/>
    <w:rsid w:val="000C2541"/>
    <w:rsid w:val="000C2676"/>
    <w:rsid w:val="000C338E"/>
    <w:rsid w:val="000C5B74"/>
    <w:rsid w:val="000C7BF3"/>
    <w:rsid w:val="000D21C8"/>
    <w:rsid w:val="000D3FC5"/>
    <w:rsid w:val="000D5C6D"/>
    <w:rsid w:val="000D5D51"/>
    <w:rsid w:val="000D60D2"/>
    <w:rsid w:val="000D7011"/>
    <w:rsid w:val="000E0494"/>
    <w:rsid w:val="000E07E1"/>
    <w:rsid w:val="000E120F"/>
    <w:rsid w:val="000E2281"/>
    <w:rsid w:val="000E3557"/>
    <w:rsid w:val="000E4572"/>
    <w:rsid w:val="000E5293"/>
    <w:rsid w:val="000E5B16"/>
    <w:rsid w:val="000E63AB"/>
    <w:rsid w:val="000E688D"/>
    <w:rsid w:val="000E6F28"/>
    <w:rsid w:val="000F0A74"/>
    <w:rsid w:val="000F20BB"/>
    <w:rsid w:val="000F26A7"/>
    <w:rsid w:val="000F2900"/>
    <w:rsid w:val="000F3212"/>
    <w:rsid w:val="000F32D1"/>
    <w:rsid w:val="000F5305"/>
    <w:rsid w:val="000F5649"/>
    <w:rsid w:val="000F5761"/>
    <w:rsid w:val="000F5C6D"/>
    <w:rsid w:val="000F5EC4"/>
    <w:rsid w:val="00100F54"/>
    <w:rsid w:val="00102527"/>
    <w:rsid w:val="00103586"/>
    <w:rsid w:val="00103D22"/>
    <w:rsid w:val="00104405"/>
    <w:rsid w:val="001061CB"/>
    <w:rsid w:val="001078AC"/>
    <w:rsid w:val="00107F23"/>
    <w:rsid w:val="00110667"/>
    <w:rsid w:val="00110ABE"/>
    <w:rsid w:val="00111CE3"/>
    <w:rsid w:val="0011513A"/>
    <w:rsid w:val="00115A8B"/>
    <w:rsid w:val="00117E54"/>
    <w:rsid w:val="00121A5F"/>
    <w:rsid w:val="00121ECB"/>
    <w:rsid w:val="00122082"/>
    <w:rsid w:val="0012268D"/>
    <w:rsid w:val="00122D44"/>
    <w:rsid w:val="00123832"/>
    <w:rsid w:val="00123BA1"/>
    <w:rsid w:val="0012428C"/>
    <w:rsid w:val="0012446B"/>
    <w:rsid w:val="0012485D"/>
    <w:rsid w:val="00125E1B"/>
    <w:rsid w:val="00125F37"/>
    <w:rsid w:val="0012738A"/>
    <w:rsid w:val="00132F5C"/>
    <w:rsid w:val="001355A5"/>
    <w:rsid w:val="001378EB"/>
    <w:rsid w:val="00137AE9"/>
    <w:rsid w:val="001409FB"/>
    <w:rsid w:val="001411F0"/>
    <w:rsid w:val="00141B5F"/>
    <w:rsid w:val="001427D6"/>
    <w:rsid w:val="00142E84"/>
    <w:rsid w:val="001432D9"/>
    <w:rsid w:val="00145BF4"/>
    <w:rsid w:val="00145CB4"/>
    <w:rsid w:val="001461C8"/>
    <w:rsid w:val="00146C84"/>
    <w:rsid w:val="00147121"/>
    <w:rsid w:val="001472D5"/>
    <w:rsid w:val="0014749B"/>
    <w:rsid w:val="00147A08"/>
    <w:rsid w:val="00151392"/>
    <w:rsid w:val="0015201F"/>
    <w:rsid w:val="0015297F"/>
    <w:rsid w:val="00152BB4"/>
    <w:rsid w:val="00153BDE"/>
    <w:rsid w:val="001548C1"/>
    <w:rsid w:val="00154B00"/>
    <w:rsid w:val="0015624A"/>
    <w:rsid w:val="00156ADA"/>
    <w:rsid w:val="00161065"/>
    <w:rsid w:val="00166646"/>
    <w:rsid w:val="00166EC5"/>
    <w:rsid w:val="0016718F"/>
    <w:rsid w:val="00171313"/>
    <w:rsid w:val="0017240B"/>
    <w:rsid w:val="00172541"/>
    <w:rsid w:val="0017457F"/>
    <w:rsid w:val="0017477B"/>
    <w:rsid w:val="00174E99"/>
    <w:rsid w:val="001767E6"/>
    <w:rsid w:val="00177388"/>
    <w:rsid w:val="001808F3"/>
    <w:rsid w:val="00180CE8"/>
    <w:rsid w:val="00181088"/>
    <w:rsid w:val="00181320"/>
    <w:rsid w:val="0018195F"/>
    <w:rsid w:val="00181CF4"/>
    <w:rsid w:val="00182228"/>
    <w:rsid w:val="00182A86"/>
    <w:rsid w:val="00182BF6"/>
    <w:rsid w:val="00184159"/>
    <w:rsid w:val="001843B7"/>
    <w:rsid w:val="001846C6"/>
    <w:rsid w:val="0018488E"/>
    <w:rsid w:val="00187386"/>
    <w:rsid w:val="001906BD"/>
    <w:rsid w:val="0019083C"/>
    <w:rsid w:val="001917F4"/>
    <w:rsid w:val="00191E43"/>
    <w:rsid w:val="00192BE0"/>
    <w:rsid w:val="00193303"/>
    <w:rsid w:val="001935BE"/>
    <w:rsid w:val="001935CF"/>
    <w:rsid w:val="0019387A"/>
    <w:rsid w:val="001939F3"/>
    <w:rsid w:val="00193D73"/>
    <w:rsid w:val="001966F3"/>
    <w:rsid w:val="00196BB9"/>
    <w:rsid w:val="00196FA9"/>
    <w:rsid w:val="00197068"/>
    <w:rsid w:val="00197E22"/>
    <w:rsid w:val="00197F27"/>
    <w:rsid w:val="001A1633"/>
    <w:rsid w:val="001A3260"/>
    <w:rsid w:val="001A33E0"/>
    <w:rsid w:val="001A359E"/>
    <w:rsid w:val="001A372F"/>
    <w:rsid w:val="001A3C0B"/>
    <w:rsid w:val="001A6220"/>
    <w:rsid w:val="001A63F4"/>
    <w:rsid w:val="001A6D25"/>
    <w:rsid w:val="001A76ED"/>
    <w:rsid w:val="001A7D6C"/>
    <w:rsid w:val="001B0BA0"/>
    <w:rsid w:val="001B1DE8"/>
    <w:rsid w:val="001B34A6"/>
    <w:rsid w:val="001B3E21"/>
    <w:rsid w:val="001B40A9"/>
    <w:rsid w:val="001B40F4"/>
    <w:rsid w:val="001B4E2B"/>
    <w:rsid w:val="001B7C9D"/>
    <w:rsid w:val="001C0B4F"/>
    <w:rsid w:val="001C370B"/>
    <w:rsid w:val="001C4E91"/>
    <w:rsid w:val="001C5007"/>
    <w:rsid w:val="001C52C2"/>
    <w:rsid w:val="001C745C"/>
    <w:rsid w:val="001D0D63"/>
    <w:rsid w:val="001D112D"/>
    <w:rsid w:val="001D1590"/>
    <w:rsid w:val="001D19EC"/>
    <w:rsid w:val="001D26BA"/>
    <w:rsid w:val="001D276C"/>
    <w:rsid w:val="001D4AE9"/>
    <w:rsid w:val="001D618F"/>
    <w:rsid w:val="001D7C5E"/>
    <w:rsid w:val="001E0944"/>
    <w:rsid w:val="001E0BCF"/>
    <w:rsid w:val="001E265F"/>
    <w:rsid w:val="001E3588"/>
    <w:rsid w:val="001E3E67"/>
    <w:rsid w:val="001E59FC"/>
    <w:rsid w:val="001E61A8"/>
    <w:rsid w:val="001F0199"/>
    <w:rsid w:val="001F0A5B"/>
    <w:rsid w:val="001F0BCA"/>
    <w:rsid w:val="001F1008"/>
    <w:rsid w:val="001F2287"/>
    <w:rsid w:val="001F242C"/>
    <w:rsid w:val="001F3392"/>
    <w:rsid w:val="001F38B6"/>
    <w:rsid w:val="001F39AA"/>
    <w:rsid w:val="001F3B4D"/>
    <w:rsid w:val="001F3F26"/>
    <w:rsid w:val="001F4B59"/>
    <w:rsid w:val="001F4FBF"/>
    <w:rsid w:val="001F53AF"/>
    <w:rsid w:val="001F57DE"/>
    <w:rsid w:val="001F58A8"/>
    <w:rsid w:val="001F5F66"/>
    <w:rsid w:val="001F6331"/>
    <w:rsid w:val="001F7634"/>
    <w:rsid w:val="00200460"/>
    <w:rsid w:val="002006CF"/>
    <w:rsid w:val="00201482"/>
    <w:rsid w:val="00203BB3"/>
    <w:rsid w:val="002053C5"/>
    <w:rsid w:val="002074E9"/>
    <w:rsid w:val="0020752F"/>
    <w:rsid w:val="00207F39"/>
    <w:rsid w:val="00213309"/>
    <w:rsid w:val="00213907"/>
    <w:rsid w:val="00215FC1"/>
    <w:rsid w:val="002163FE"/>
    <w:rsid w:val="00216C5F"/>
    <w:rsid w:val="00216EF9"/>
    <w:rsid w:val="00217407"/>
    <w:rsid w:val="00217551"/>
    <w:rsid w:val="002178C3"/>
    <w:rsid w:val="00217B99"/>
    <w:rsid w:val="0022159B"/>
    <w:rsid w:val="00221911"/>
    <w:rsid w:val="00222CB9"/>
    <w:rsid w:val="0022412C"/>
    <w:rsid w:val="00224F7C"/>
    <w:rsid w:val="00225A58"/>
    <w:rsid w:val="00225FE9"/>
    <w:rsid w:val="0022614D"/>
    <w:rsid w:val="00226CF4"/>
    <w:rsid w:val="002300FD"/>
    <w:rsid w:val="00231030"/>
    <w:rsid w:val="00231096"/>
    <w:rsid w:val="0023214B"/>
    <w:rsid w:val="00232372"/>
    <w:rsid w:val="00233F1D"/>
    <w:rsid w:val="002348AA"/>
    <w:rsid w:val="00235F08"/>
    <w:rsid w:val="0024245B"/>
    <w:rsid w:val="00245E73"/>
    <w:rsid w:val="00250AA9"/>
    <w:rsid w:val="00252BA1"/>
    <w:rsid w:val="00253EF5"/>
    <w:rsid w:val="00254A1C"/>
    <w:rsid w:val="00256A33"/>
    <w:rsid w:val="002605ED"/>
    <w:rsid w:val="00260FFA"/>
    <w:rsid w:val="0026160D"/>
    <w:rsid w:val="002619C1"/>
    <w:rsid w:val="002629E3"/>
    <w:rsid w:val="00263007"/>
    <w:rsid w:val="0026373C"/>
    <w:rsid w:val="002638EE"/>
    <w:rsid w:val="00264772"/>
    <w:rsid w:val="0026561B"/>
    <w:rsid w:val="00265EE4"/>
    <w:rsid w:val="00270128"/>
    <w:rsid w:val="00271384"/>
    <w:rsid w:val="00273BA4"/>
    <w:rsid w:val="00275076"/>
    <w:rsid w:val="0027521A"/>
    <w:rsid w:val="00275233"/>
    <w:rsid w:val="00275805"/>
    <w:rsid w:val="00275BA9"/>
    <w:rsid w:val="00276483"/>
    <w:rsid w:val="002768A2"/>
    <w:rsid w:val="00277329"/>
    <w:rsid w:val="0028141E"/>
    <w:rsid w:val="00282FEC"/>
    <w:rsid w:val="002836F6"/>
    <w:rsid w:val="002845F6"/>
    <w:rsid w:val="0028476D"/>
    <w:rsid w:val="002853C3"/>
    <w:rsid w:val="0028558C"/>
    <w:rsid w:val="002856C9"/>
    <w:rsid w:val="0028759D"/>
    <w:rsid w:val="0029053F"/>
    <w:rsid w:val="00290687"/>
    <w:rsid w:val="002920AC"/>
    <w:rsid w:val="0029355C"/>
    <w:rsid w:val="00294320"/>
    <w:rsid w:val="00295DED"/>
    <w:rsid w:val="002962FE"/>
    <w:rsid w:val="00296697"/>
    <w:rsid w:val="0029688B"/>
    <w:rsid w:val="00297395"/>
    <w:rsid w:val="00297A4E"/>
    <w:rsid w:val="00297C40"/>
    <w:rsid w:val="00297F59"/>
    <w:rsid w:val="002A038C"/>
    <w:rsid w:val="002A1E6F"/>
    <w:rsid w:val="002A3A36"/>
    <w:rsid w:val="002A3A64"/>
    <w:rsid w:val="002A604D"/>
    <w:rsid w:val="002A694B"/>
    <w:rsid w:val="002B0913"/>
    <w:rsid w:val="002B3749"/>
    <w:rsid w:val="002B486C"/>
    <w:rsid w:val="002B4AE2"/>
    <w:rsid w:val="002B5EB1"/>
    <w:rsid w:val="002B637D"/>
    <w:rsid w:val="002B68E8"/>
    <w:rsid w:val="002C056B"/>
    <w:rsid w:val="002C26AE"/>
    <w:rsid w:val="002C48F1"/>
    <w:rsid w:val="002C5070"/>
    <w:rsid w:val="002C6240"/>
    <w:rsid w:val="002C66E0"/>
    <w:rsid w:val="002C7885"/>
    <w:rsid w:val="002D15F0"/>
    <w:rsid w:val="002D22B1"/>
    <w:rsid w:val="002D2A57"/>
    <w:rsid w:val="002D2A7C"/>
    <w:rsid w:val="002D5491"/>
    <w:rsid w:val="002D5D83"/>
    <w:rsid w:val="002D62AD"/>
    <w:rsid w:val="002D6901"/>
    <w:rsid w:val="002D6EAF"/>
    <w:rsid w:val="002E191C"/>
    <w:rsid w:val="002E2B2A"/>
    <w:rsid w:val="002E32C0"/>
    <w:rsid w:val="002E46C6"/>
    <w:rsid w:val="002E471D"/>
    <w:rsid w:val="002E4BE9"/>
    <w:rsid w:val="002E66FA"/>
    <w:rsid w:val="002E761E"/>
    <w:rsid w:val="002F0554"/>
    <w:rsid w:val="002F0629"/>
    <w:rsid w:val="002F3971"/>
    <w:rsid w:val="002F3CCA"/>
    <w:rsid w:val="002F3F03"/>
    <w:rsid w:val="002F5326"/>
    <w:rsid w:val="002F6BDF"/>
    <w:rsid w:val="002F6C01"/>
    <w:rsid w:val="002F782D"/>
    <w:rsid w:val="002F7DC3"/>
    <w:rsid w:val="003005B0"/>
    <w:rsid w:val="00301EA2"/>
    <w:rsid w:val="003025C0"/>
    <w:rsid w:val="0030402F"/>
    <w:rsid w:val="003056E5"/>
    <w:rsid w:val="00305974"/>
    <w:rsid w:val="0030642D"/>
    <w:rsid w:val="00307EDC"/>
    <w:rsid w:val="003109E1"/>
    <w:rsid w:val="00312C78"/>
    <w:rsid w:val="00312DFD"/>
    <w:rsid w:val="003134BD"/>
    <w:rsid w:val="00313B18"/>
    <w:rsid w:val="00313E76"/>
    <w:rsid w:val="00314BCB"/>
    <w:rsid w:val="00315287"/>
    <w:rsid w:val="00315429"/>
    <w:rsid w:val="00315C9B"/>
    <w:rsid w:val="00316394"/>
    <w:rsid w:val="00317946"/>
    <w:rsid w:val="00317C0A"/>
    <w:rsid w:val="00320B96"/>
    <w:rsid w:val="003229FF"/>
    <w:rsid w:val="00322A62"/>
    <w:rsid w:val="0032398E"/>
    <w:rsid w:val="00324324"/>
    <w:rsid w:val="00324599"/>
    <w:rsid w:val="00324F09"/>
    <w:rsid w:val="0032601C"/>
    <w:rsid w:val="00326C44"/>
    <w:rsid w:val="00327417"/>
    <w:rsid w:val="00330270"/>
    <w:rsid w:val="00331BA2"/>
    <w:rsid w:val="003338E5"/>
    <w:rsid w:val="0033412F"/>
    <w:rsid w:val="00334E72"/>
    <w:rsid w:val="00336381"/>
    <w:rsid w:val="00342C57"/>
    <w:rsid w:val="0034474C"/>
    <w:rsid w:val="00344964"/>
    <w:rsid w:val="00344FA4"/>
    <w:rsid w:val="00345475"/>
    <w:rsid w:val="00346415"/>
    <w:rsid w:val="00346A5C"/>
    <w:rsid w:val="003471F1"/>
    <w:rsid w:val="00347D73"/>
    <w:rsid w:val="003504C8"/>
    <w:rsid w:val="00350BAE"/>
    <w:rsid w:val="00351F7F"/>
    <w:rsid w:val="0035220A"/>
    <w:rsid w:val="003524EA"/>
    <w:rsid w:val="00353029"/>
    <w:rsid w:val="00353EE7"/>
    <w:rsid w:val="00356CD2"/>
    <w:rsid w:val="0036072D"/>
    <w:rsid w:val="00362931"/>
    <w:rsid w:val="0036367F"/>
    <w:rsid w:val="00364BD4"/>
    <w:rsid w:val="00365BB2"/>
    <w:rsid w:val="00366313"/>
    <w:rsid w:val="0036684D"/>
    <w:rsid w:val="00366D4B"/>
    <w:rsid w:val="00367320"/>
    <w:rsid w:val="00370D3B"/>
    <w:rsid w:val="00370F47"/>
    <w:rsid w:val="003714FF"/>
    <w:rsid w:val="00372D18"/>
    <w:rsid w:val="00372F26"/>
    <w:rsid w:val="003741C0"/>
    <w:rsid w:val="0037454B"/>
    <w:rsid w:val="003755CA"/>
    <w:rsid w:val="00375A7C"/>
    <w:rsid w:val="00376771"/>
    <w:rsid w:val="00381447"/>
    <w:rsid w:val="003818F1"/>
    <w:rsid w:val="00381B95"/>
    <w:rsid w:val="00384C9E"/>
    <w:rsid w:val="003856F5"/>
    <w:rsid w:val="003872A3"/>
    <w:rsid w:val="003916CF"/>
    <w:rsid w:val="00391FB9"/>
    <w:rsid w:val="0039232B"/>
    <w:rsid w:val="00393F47"/>
    <w:rsid w:val="003940AF"/>
    <w:rsid w:val="003940DD"/>
    <w:rsid w:val="003945F8"/>
    <w:rsid w:val="00396F26"/>
    <w:rsid w:val="003A198E"/>
    <w:rsid w:val="003A19BD"/>
    <w:rsid w:val="003A1A8F"/>
    <w:rsid w:val="003A23D8"/>
    <w:rsid w:val="003A2B08"/>
    <w:rsid w:val="003A3808"/>
    <w:rsid w:val="003A390F"/>
    <w:rsid w:val="003A3FE9"/>
    <w:rsid w:val="003A68C2"/>
    <w:rsid w:val="003A6AEE"/>
    <w:rsid w:val="003A70AA"/>
    <w:rsid w:val="003B0249"/>
    <w:rsid w:val="003B17E0"/>
    <w:rsid w:val="003B22B4"/>
    <w:rsid w:val="003B2A9B"/>
    <w:rsid w:val="003B4E05"/>
    <w:rsid w:val="003B4F2B"/>
    <w:rsid w:val="003B5004"/>
    <w:rsid w:val="003B6271"/>
    <w:rsid w:val="003C0263"/>
    <w:rsid w:val="003C2457"/>
    <w:rsid w:val="003C29A4"/>
    <w:rsid w:val="003C29E4"/>
    <w:rsid w:val="003C340B"/>
    <w:rsid w:val="003C550C"/>
    <w:rsid w:val="003C659D"/>
    <w:rsid w:val="003C6EB8"/>
    <w:rsid w:val="003D12BF"/>
    <w:rsid w:val="003D331D"/>
    <w:rsid w:val="003D3407"/>
    <w:rsid w:val="003D416F"/>
    <w:rsid w:val="003D48E7"/>
    <w:rsid w:val="003D4E5E"/>
    <w:rsid w:val="003D4F21"/>
    <w:rsid w:val="003D54B1"/>
    <w:rsid w:val="003D5DE5"/>
    <w:rsid w:val="003D62C3"/>
    <w:rsid w:val="003D7E93"/>
    <w:rsid w:val="003E0C1E"/>
    <w:rsid w:val="003E31AE"/>
    <w:rsid w:val="003E396C"/>
    <w:rsid w:val="003E489D"/>
    <w:rsid w:val="003E53FB"/>
    <w:rsid w:val="003E6414"/>
    <w:rsid w:val="003E7C62"/>
    <w:rsid w:val="003F123A"/>
    <w:rsid w:val="003F1B04"/>
    <w:rsid w:val="003F1CA8"/>
    <w:rsid w:val="003F467E"/>
    <w:rsid w:val="003F470F"/>
    <w:rsid w:val="003F4ADB"/>
    <w:rsid w:val="003F4C25"/>
    <w:rsid w:val="003F4DA6"/>
    <w:rsid w:val="003F584C"/>
    <w:rsid w:val="003F5E3B"/>
    <w:rsid w:val="003F7573"/>
    <w:rsid w:val="00400184"/>
    <w:rsid w:val="0040028F"/>
    <w:rsid w:val="00400C10"/>
    <w:rsid w:val="00400F5F"/>
    <w:rsid w:val="00401F1A"/>
    <w:rsid w:val="00405057"/>
    <w:rsid w:val="00406EFB"/>
    <w:rsid w:val="004074D5"/>
    <w:rsid w:val="00407B36"/>
    <w:rsid w:val="004100FD"/>
    <w:rsid w:val="004106FE"/>
    <w:rsid w:val="00410B6E"/>
    <w:rsid w:val="00412CA2"/>
    <w:rsid w:val="00412FBE"/>
    <w:rsid w:val="00413558"/>
    <w:rsid w:val="00413B42"/>
    <w:rsid w:val="00413B6A"/>
    <w:rsid w:val="00413D6F"/>
    <w:rsid w:val="004151CC"/>
    <w:rsid w:val="0041570C"/>
    <w:rsid w:val="0041593E"/>
    <w:rsid w:val="00416449"/>
    <w:rsid w:val="00416B0E"/>
    <w:rsid w:val="00416D30"/>
    <w:rsid w:val="0041783A"/>
    <w:rsid w:val="00417957"/>
    <w:rsid w:val="00420904"/>
    <w:rsid w:val="00420F08"/>
    <w:rsid w:val="00421BFE"/>
    <w:rsid w:val="004227B1"/>
    <w:rsid w:val="00424F0F"/>
    <w:rsid w:val="00426308"/>
    <w:rsid w:val="004269FD"/>
    <w:rsid w:val="00426D2E"/>
    <w:rsid w:val="00427E15"/>
    <w:rsid w:val="00431119"/>
    <w:rsid w:val="0043202E"/>
    <w:rsid w:val="00432B89"/>
    <w:rsid w:val="00433BAE"/>
    <w:rsid w:val="00433E8B"/>
    <w:rsid w:val="004344C8"/>
    <w:rsid w:val="00434810"/>
    <w:rsid w:val="004349D0"/>
    <w:rsid w:val="00434EFF"/>
    <w:rsid w:val="0043553D"/>
    <w:rsid w:val="00437786"/>
    <w:rsid w:val="004405B9"/>
    <w:rsid w:val="0044074C"/>
    <w:rsid w:val="00440B92"/>
    <w:rsid w:val="004410BF"/>
    <w:rsid w:val="0044121F"/>
    <w:rsid w:val="00441959"/>
    <w:rsid w:val="004419F1"/>
    <w:rsid w:val="00443CA0"/>
    <w:rsid w:val="004443D1"/>
    <w:rsid w:val="00444B06"/>
    <w:rsid w:val="0044610A"/>
    <w:rsid w:val="0045039A"/>
    <w:rsid w:val="004513FA"/>
    <w:rsid w:val="0045158A"/>
    <w:rsid w:val="00451D7F"/>
    <w:rsid w:val="00452158"/>
    <w:rsid w:val="00453712"/>
    <w:rsid w:val="00453D93"/>
    <w:rsid w:val="004542A2"/>
    <w:rsid w:val="00454579"/>
    <w:rsid w:val="00454CCE"/>
    <w:rsid w:val="00456EC7"/>
    <w:rsid w:val="00463A35"/>
    <w:rsid w:val="00463A7E"/>
    <w:rsid w:val="00463F0C"/>
    <w:rsid w:val="00464835"/>
    <w:rsid w:val="004663AB"/>
    <w:rsid w:val="004664BA"/>
    <w:rsid w:val="00466513"/>
    <w:rsid w:val="00467B03"/>
    <w:rsid w:val="00467FE9"/>
    <w:rsid w:val="004702D4"/>
    <w:rsid w:val="00471741"/>
    <w:rsid w:val="00472C11"/>
    <w:rsid w:val="0047362C"/>
    <w:rsid w:val="00473FF3"/>
    <w:rsid w:val="00474D50"/>
    <w:rsid w:val="00475E72"/>
    <w:rsid w:val="00477BC5"/>
    <w:rsid w:val="0048146A"/>
    <w:rsid w:val="0048175B"/>
    <w:rsid w:val="0048282D"/>
    <w:rsid w:val="00482BF7"/>
    <w:rsid w:val="004832B7"/>
    <w:rsid w:val="00483CD4"/>
    <w:rsid w:val="00484752"/>
    <w:rsid w:val="0048622B"/>
    <w:rsid w:val="004867A3"/>
    <w:rsid w:val="00486FE5"/>
    <w:rsid w:val="00487728"/>
    <w:rsid w:val="00487BAA"/>
    <w:rsid w:val="00487F9B"/>
    <w:rsid w:val="00490D1F"/>
    <w:rsid w:val="00490F01"/>
    <w:rsid w:val="00492542"/>
    <w:rsid w:val="00492564"/>
    <w:rsid w:val="00493717"/>
    <w:rsid w:val="00493CCB"/>
    <w:rsid w:val="0049648B"/>
    <w:rsid w:val="00496EC6"/>
    <w:rsid w:val="00497476"/>
    <w:rsid w:val="004A0C36"/>
    <w:rsid w:val="004A1A58"/>
    <w:rsid w:val="004A2404"/>
    <w:rsid w:val="004A2778"/>
    <w:rsid w:val="004A27F8"/>
    <w:rsid w:val="004A31DB"/>
    <w:rsid w:val="004A3E9D"/>
    <w:rsid w:val="004A3EE4"/>
    <w:rsid w:val="004A484B"/>
    <w:rsid w:val="004A53B6"/>
    <w:rsid w:val="004A56D7"/>
    <w:rsid w:val="004A5B87"/>
    <w:rsid w:val="004A7032"/>
    <w:rsid w:val="004B0916"/>
    <w:rsid w:val="004B0947"/>
    <w:rsid w:val="004B0952"/>
    <w:rsid w:val="004B0BF7"/>
    <w:rsid w:val="004B1AE0"/>
    <w:rsid w:val="004B2B61"/>
    <w:rsid w:val="004B41B3"/>
    <w:rsid w:val="004B5022"/>
    <w:rsid w:val="004B51E8"/>
    <w:rsid w:val="004B6B94"/>
    <w:rsid w:val="004B6BFA"/>
    <w:rsid w:val="004B7415"/>
    <w:rsid w:val="004B7A88"/>
    <w:rsid w:val="004B7AC1"/>
    <w:rsid w:val="004C1552"/>
    <w:rsid w:val="004C18AA"/>
    <w:rsid w:val="004C21F2"/>
    <w:rsid w:val="004C3482"/>
    <w:rsid w:val="004C545F"/>
    <w:rsid w:val="004C6746"/>
    <w:rsid w:val="004C759F"/>
    <w:rsid w:val="004D0492"/>
    <w:rsid w:val="004D0E4A"/>
    <w:rsid w:val="004D2140"/>
    <w:rsid w:val="004D2A08"/>
    <w:rsid w:val="004D2DB7"/>
    <w:rsid w:val="004D2EE6"/>
    <w:rsid w:val="004D3A5B"/>
    <w:rsid w:val="004D4A79"/>
    <w:rsid w:val="004D61B5"/>
    <w:rsid w:val="004D6591"/>
    <w:rsid w:val="004D6786"/>
    <w:rsid w:val="004D67EF"/>
    <w:rsid w:val="004D6B6E"/>
    <w:rsid w:val="004D78A8"/>
    <w:rsid w:val="004E0B6B"/>
    <w:rsid w:val="004E1318"/>
    <w:rsid w:val="004E2112"/>
    <w:rsid w:val="004E22A3"/>
    <w:rsid w:val="004E44F9"/>
    <w:rsid w:val="004E4583"/>
    <w:rsid w:val="004E4759"/>
    <w:rsid w:val="004E75C6"/>
    <w:rsid w:val="004E7C96"/>
    <w:rsid w:val="004F1734"/>
    <w:rsid w:val="004F1D3E"/>
    <w:rsid w:val="004F313B"/>
    <w:rsid w:val="004F3957"/>
    <w:rsid w:val="004F551D"/>
    <w:rsid w:val="004F5DB5"/>
    <w:rsid w:val="0050132A"/>
    <w:rsid w:val="00501B67"/>
    <w:rsid w:val="00502B85"/>
    <w:rsid w:val="00503764"/>
    <w:rsid w:val="00503F35"/>
    <w:rsid w:val="00504608"/>
    <w:rsid w:val="00505C45"/>
    <w:rsid w:val="00512186"/>
    <w:rsid w:val="00513147"/>
    <w:rsid w:val="00514917"/>
    <w:rsid w:val="005151EA"/>
    <w:rsid w:val="005154B7"/>
    <w:rsid w:val="00515779"/>
    <w:rsid w:val="00515B59"/>
    <w:rsid w:val="0051682F"/>
    <w:rsid w:val="00517361"/>
    <w:rsid w:val="005177F1"/>
    <w:rsid w:val="0051787C"/>
    <w:rsid w:val="005202AA"/>
    <w:rsid w:val="00520801"/>
    <w:rsid w:val="0052103B"/>
    <w:rsid w:val="005211C5"/>
    <w:rsid w:val="00524BD2"/>
    <w:rsid w:val="005253CC"/>
    <w:rsid w:val="00531134"/>
    <w:rsid w:val="00533323"/>
    <w:rsid w:val="00535505"/>
    <w:rsid w:val="005366A0"/>
    <w:rsid w:val="0053725E"/>
    <w:rsid w:val="00542E5D"/>
    <w:rsid w:val="005446CB"/>
    <w:rsid w:val="00545ECF"/>
    <w:rsid w:val="00546E78"/>
    <w:rsid w:val="0054780F"/>
    <w:rsid w:val="00550FE5"/>
    <w:rsid w:val="005513C4"/>
    <w:rsid w:val="0055144C"/>
    <w:rsid w:val="00551699"/>
    <w:rsid w:val="00553E91"/>
    <w:rsid w:val="00554207"/>
    <w:rsid w:val="00554E15"/>
    <w:rsid w:val="0055571B"/>
    <w:rsid w:val="00555D62"/>
    <w:rsid w:val="0055664F"/>
    <w:rsid w:val="00557447"/>
    <w:rsid w:val="0055753B"/>
    <w:rsid w:val="00557B16"/>
    <w:rsid w:val="00557D9C"/>
    <w:rsid w:val="0056057E"/>
    <w:rsid w:val="0056371F"/>
    <w:rsid w:val="005638D0"/>
    <w:rsid w:val="00563D35"/>
    <w:rsid w:val="00565927"/>
    <w:rsid w:val="00565D24"/>
    <w:rsid w:val="00566EAD"/>
    <w:rsid w:val="0056709C"/>
    <w:rsid w:val="00570007"/>
    <w:rsid w:val="00570118"/>
    <w:rsid w:val="00570635"/>
    <w:rsid w:val="00570A03"/>
    <w:rsid w:val="00570CF1"/>
    <w:rsid w:val="00571277"/>
    <w:rsid w:val="00571AD1"/>
    <w:rsid w:val="00572256"/>
    <w:rsid w:val="00572615"/>
    <w:rsid w:val="00573C1D"/>
    <w:rsid w:val="00574A75"/>
    <w:rsid w:val="00576555"/>
    <w:rsid w:val="00577ECA"/>
    <w:rsid w:val="00580088"/>
    <w:rsid w:val="00581BD3"/>
    <w:rsid w:val="00581BE1"/>
    <w:rsid w:val="00581CF0"/>
    <w:rsid w:val="005823EF"/>
    <w:rsid w:val="005860C0"/>
    <w:rsid w:val="005879A5"/>
    <w:rsid w:val="00587AF1"/>
    <w:rsid w:val="00592AE4"/>
    <w:rsid w:val="00592AF4"/>
    <w:rsid w:val="00593311"/>
    <w:rsid w:val="005947EA"/>
    <w:rsid w:val="00597194"/>
    <w:rsid w:val="005971FD"/>
    <w:rsid w:val="005A021B"/>
    <w:rsid w:val="005A0746"/>
    <w:rsid w:val="005A09E1"/>
    <w:rsid w:val="005A1542"/>
    <w:rsid w:val="005A52BE"/>
    <w:rsid w:val="005A7A23"/>
    <w:rsid w:val="005A7DC4"/>
    <w:rsid w:val="005B1B4A"/>
    <w:rsid w:val="005B3CF2"/>
    <w:rsid w:val="005B45B4"/>
    <w:rsid w:val="005B4B3A"/>
    <w:rsid w:val="005B50A7"/>
    <w:rsid w:val="005B516E"/>
    <w:rsid w:val="005B582A"/>
    <w:rsid w:val="005C0A82"/>
    <w:rsid w:val="005C2516"/>
    <w:rsid w:val="005C2D20"/>
    <w:rsid w:val="005C3CB0"/>
    <w:rsid w:val="005C4680"/>
    <w:rsid w:val="005C502A"/>
    <w:rsid w:val="005C5350"/>
    <w:rsid w:val="005C5BA7"/>
    <w:rsid w:val="005D0315"/>
    <w:rsid w:val="005D11DE"/>
    <w:rsid w:val="005D169A"/>
    <w:rsid w:val="005D1710"/>
    <w:rsid w:val="005D31AA"/>
    <w:rsid w:val="005D3483"/>
    <w:rsid w:val="005D540F"/>
    <w:rsid w:val="005D59DD"/>
    <w:rsid w:val="005D6CFF"/>
    <w:rsid w:val="005E06D4"/>
    <w:rsid w:val="005E2536"/>
    <w:rsid w:val="005E2A67"/>
    <w:rsid w:val="005E4411"/>
    <w:rsid w:val="005E501C"/>
    <w:rsid w:val="005E5226"/>
    <w:rsid w:val="005E5762"/>
    <w:rsid w:val="005E5858"/>
    <w:rsid w:val="005E6044"/>
    <w:rsid w:val="005E6413"/>
    <w:rsid w:val="005E73C7"/>
    <w:rsid w:val="005E7F32"/>
    <w:rsid w:val="005F0511"/>
    <w:rsid w:val="005F0A8E"/>
    <w:rsid w:val="005F1D78"/>
    <w:rsid w:val="005F251D"/>
    <w:rsid w:val="005F34B9"/>
    <w:rsid w:val="005F3C33"/>
    <w:rsid w:val="005F3F92"/>
    <w:rsid w:val="005F4CB9"/>
    <w:rsid w:val="005F5162"/>
    <w:rsid w:val="005F6965"/>
    <w:rsid w:val="005F7845"/>
    <w:rsid w:val="0060121B"/>
    <w:rsid w:val="00601DAA"/>
    <w:rsid w:val="00602028"/>
    <w:rsid w:val="00602870"/>
    <w:rsid w:val="00603441"/>
    <w:rsid w:val="006048D6"/>
    <w:rsid w:val="00605B33"/>
    <w:rsid w:val="00606DF9"/>
    <w:rsid w:val="0061243B"/>
    <w:rsid w:val="006124B4"/>
    <w:rsid w:val="006127AE"/>
    <w:rsid w:val="0061334E"/>
    <w:rsid w:val="006135C4"/>
    <w:rsid w:val="00615528"/>
    <w:rsid w:val="00615EAB"/>
    <w:rsid w:val="006165D2"/>
    <w:rsid w:val="006179E4"/>
    <w:rsid w:val="00622C1B"/>
    <w:rsid w:val="006248B0"/>
    <w:rsid w:val="006252DE"/>
    <w:rsid w:val="0062588F"/>
    <w:rsid w:val="00625B54"/>
    <w:rsid w:val="00625C65"/>
    <w:rsid w:val="00626619"/>
    <w:rsid w:val="006303BA"/>
    <w:rsid w:val="00631278"/>
    <w:rsid w:val="00631B08"/>
    <w:rsid w:val="00633219"/>
    <w:rsid w:val="00633606"/>
    <w:rsid w:val="0063384E"/>
    <w:rsid w:val="00633DAF"/>
    <w:rsid w:val="00633F05"/>
    <w:rsid w:val="006340C8"/>
    <w:rsid w:val="00635F51"/>
    <w:rsid w:val="006360B1"/>
    <w:rsid w:val="00636DD4"/>
    <w:rsid w:val="0064106E"/>
    <w:rsid w:val="00641460"/>
    <w:rsid w:val="0064527C"/>
    <w:rsid w:val="006471D1"/>
    <w:rsid w:val="00647E0E"/>
    <w:rsid w:val="00652CF1"/>
    <w:rsid w:val="00653001"/>
    <w:rsid w:val="0065309C"/>
    <w:rsid w:val="006531A9"/>
    <w:rsid w:val="00653A9C"/>
    <w:rsid w:val="00656091"/>
    <w:rsid w:val="00656791"/>
    <w:rsid w:val="00656AB0"/>
    <w:rsid w:val="00657E4B"/>
    <w:rsid w:val="006603AF"/>
    <w:rsid w:val="00660E5D"/>
    <w:rsid w:val="00661127"/>
    <w:rsid w:val="00661472"/>
    <w:rsid w:val="00661B27"/>
    <w:rsid w:val="00662A31"/>
    <w:rsid w:val="00662A8F"/>
    <w:rsid w:val="00662B29"/>
    <w:rsid w:val="00665277"/>
    <w:rsid w:val="006655ED"/>
    <w:rsid w:val="00665F54"/>
    <w:rsid w:val="0066678F"/>
    <w:rsid w:val="00667818"/>
    <w:rsid w:val="00667CFF"/>
    <w:rsid w:val="00667D41"/>
    <w:rsid w:val="0067284A"/>
    <w:rsid w:val="006728AD"/>
    <w:rsid w:val="00673902"/>
    <w:rsid w:val="00673C11"/>
    <w:rsid w:val="00675587"/>
    <w:rsid w:val="00675859"/>
    <w:rsid w:val="00675B4F"/>
    <w:rsid w:val="00676E35"/>
    <w:rsid w:val="0067760A"/>
    <w:rsid w:val="006777F4"/>
    <w:rsid w:val="00680BD6"/>
    <w:rsid w:val="00681809"/>
    <w:rsid w:val="006863BC"/>
    <w:rsid w:val="006863E8"/>
    <w:rsid w:val="006906EB"/>
    <w:rsid w:val="006909F2"/>
    <w:rsid w:val="0069119C"/>
    <w:rsid w:val="006912F8"/>
    <w:rsid w:val="00691CE0"/>
    <w:rsid w:val="00695C47"/>
    <w:rsid w:val="00696057"/>
    <w:rsid w:val="00696951"/>
    <w:rsid w:val="00696D2C"/>
    <w:rsid w:val="00697ECE"/>
    <w:rsid w:val="006A16BD"/>
    <w:rsid w:val="006A1D6A"/>
    <w:rsid w:val="006A3095"/>
    <w:rsid w:val="006A4618"/>
    <w:rsid w:val="006A562A"/>
    <w:rsid w:val="006A59FB"/>
    <w:rsid w:val="006A6A30"/>
    <w:rsid w:val="006B0048"/>
    <w:rsid w:val="006B014E"/>
    <w:rsid w:val="006B1EAD"/>
    <w:rsid w:val="006B2FB1"/>
    <w:rsid w:val="006B3075"/>
    <w:rsid w:val="006B3BB0"/>
    <w:rsid w:val="006B474E"/>
    <w:rsid w:val="006B4BD4"/>
    <w:rsid w:val="006B7568"/>
    <w:rsid w:val="006B7847"/>
    <w:rsid w:val="006C2250"/>
    <w:rsid w:val="006C22D8"/>
    <w:rsid w:val="006C4276"/>
    <w:rsid w:val="006C541D"/>
    <w:rsid w:val="006C5CDA"/>
    <w:rsid w:val="006C5FB9"/>
    <w:rsid w:val="006D003F"/>
    <w:rsid w:val="006D02D8"/>
    <w:rsid w:val="006D2414"/>
    <w:rsid w:val="006D2999"/>
    <w:rsid w:val="006D2C50"/>
    <w:rsid w:val="006D363C"/>
    <w:rsid w:val="006D39DA"/>
    <w:rsid w:val="006D3F22"/>
    <w:rsid w:val="006D4543"/>
    <w:rsid w:val="006D6272"/>
    <w:rsid w:val="006D688B"/>
    <w:rsid w:val="006D6BF9"/>
    <w:rsid w:val="006D72DA"/>
    <w:rsid w:val="006E0603"/>
    <w:rsid w:val="006E0CCB"/>
    <w:rsid w:val="006E24EB"/>
    <w:rsid w:val="006E2F3D"/>
    <w:rsid w:val="006E37A6"/>
    <w:rsid w:val="006E57B9"/>
    <w:rsid w:val="006E679F"/>
    <w:rsid w:val="006F0719"/>
    <w:rsid w:val="006F08FB"/>
    <w:rsid w:val="006F098B"/>
    <w:rsid w:val="006F1EBC"/>
    <w:rsid w:val="006F214C"/>
    <w:rsid w:val="006F264C"/>
    <w:rsid w:val="006F3B7A"/>
    <w:rsid w:val="006F4308"/>
    <w:rsid w:val="006F5A5D"/>
    <w:rsid w:val="007008F3"/>
    <w:rsid w:val="00701376"/>
    <w:rsid w:val="007021EA"/>
    <w:rsid w:val="00703D71"/>
    <w:rsid w:val="007042DD"/>
    <w:rsid w:val="00704A69"/>
    <w:rsid w:val="0070707B"/>
    <w:rsid w:val="00710264"/>
    <w:rsid w:val="0071038C"/>
    <w:rsid w:val="007109C0"/>
    <w:rsid w:val="0071119B"/>
    <w:rsid w:val="00711285"/>
    <w:rsid w:val="0071131F"/>
    <w:rsid w:val="007116C1"/>
    <w:rsid w:val="00711829"/>
    <w:rsid w:val="00711C05"/>
    <w:rsid w:val="0071215F"/>
    <w:rsid w:val="00712DE3"/>
    <w:rsid w:val="00713127"/>
    <w:rsid w:val="00713E25"/>
    <w:rsid w:val="007152AB"/>
    <w:rsid w:val="00716A15"/>
    <w:rsid w:val="00716E6D"/>
    <w:rsid w:val="007177D0"/>
    <w:rsid w:val="0072042C"/>
    <w:rsid w:val="0072088B"/>
    <w:rsid w:val="00720E7E"/>
    <w:rsid w:val="00722C1D"/>
    <w:rsid w:val="0072375A"/>
    <w:rsid w:val="007237C0"/>
    <w:rsid w:val="00724723"/>
    <w:rsid w:val="00724AED"/>
    <w:rsid w:val="007257D9"/>
    <w:rsid w:val="007260B2"/>
    <w:rsid w:val="00726272"/>
    <w:rsid w:val="007271FE"/>
    <w:rsid w:val="0073123B"/>
    <w:rsid w:val="007322DD"/>
    <w:rsid w:val="00732F38"/>
    <w:rsid w:val="00734404"/>
    <w:rsid w:val="00734D25"/>
    <w:rsid w:val="007351CC"/>
    <w:rsid w:val="007365E8"/>
    <w:rsid w:val="00736791"/>
    <w:rsid w:val="00736858"/>
    <w:rsid w:val="00736898"/>
    <w:rsid w:val="00737CAE"/>
    <w:rsid w:val="00741C54"/>
    <w:rsid w:val="00741F4E"/>
    <w:rsid w:val="0074374B"/>
    <w:rsid w:val="00743C59"/>
    <w:rsid w:val="00744D48"/>
    <w:rsid w:val="00744D69"/>
    <w:rsid w:val="00745E91"/>
    <w:rsid w:val="00746AA7"/>
    <w:rsid w:val="00750399"/>
    <w:rsid w:val="0075059C"/>
    <w:rsid w:val="00750B9D"/>
    <w:rsid w:val="00751CD9"/>
    <w:rsid w:val="007525DB"/>
    <w:rsid w:val="007540A6"/>
    <w:rsid w:val="0075450F"/>
    <w:rsid w:val="00754C6C"/>
    <w:rsid w:val="00754CD3"/>
    <w:rsid w:val="00755246"/>
    <w:rsid w:val="0075638C"/>
    <w:rsid w:val="00756A5A"/>
    <w:rsid w:val="00762B00"/>
    <w:rsid w:val="00762E82"/>
    <w:rsid w:val="007645BA"/>
    <w:rsid w:val="00765DFA"/>
    <w:rsid w:val="007703EB"/>
    <w:rsid w:val="007704B8"/>
    <w:rsid w:val="00771FA5"/>
    <w:rsid w:val="00772492"/>
    <w:rsid w:val="00772EA9"/>
    <w:rsid w:val="007734A2"/>
    <w:rsid w:val="00773BC1"/>
    <w:rsid w:val="00774138"/>
    <w:rsid w:val="0077563C"/>
    <w:rsid w:val="00776C43"/>
    <w:rsid w:val="0078069B"/>
    <w:rsid w:val="007823B9"/>
    <w:rsid w:val="00782BFA"/>
    <w:rsid w:val="00782F4D"/>
    <w:rsid w:val="00783875"/>
    <w:rsid w:val="0078546C"/>
    <w:rsid w:val="007864E2"/>
    <w:rsid w:val="00786557"/>
    <w:rsid w:val="00786E80"/>
    <w:rsid w:val="00786ECD"/>
    <w:rsid w:val="0078702E"/>
    <w:rsid w:val="00790096"/>
    <w:rsid w:val="00792DF5"/>
    <w:rsid w:val="00793444"/>
    <w:rsid w:val="00793AA2"/>
    <w:rsid w:val="00793CC6"/>
    <w:rsid w:val="00793DFE"/>
    <w:rsid w:val="007947D3"/>
    <w:rsid w:val="0079637C"/>
    <w:rsid w:val="00796B1F"/>
    <w:rsid w:val="007972CE"/>
    <w:rsid w:val="007A476E"/>
    <w:rsid w:val="007A55EE"/>
    <w:rsid w:val="007A6393"/>
    <w:rsid w:val="007A6A61"/>
    <w:rsid w:val="007A7B5B"/>
    <w:rsid w:val="007B04C4"/>
    <w:rsid w:val="007B14C0"/>
    <w:rsid w:val="007B2AFB"/>
    <w:rsid w:val="007B5668"/>
    <w:rsid w:val="007C01B9"/>
    <w:rsid w:val="007C0472"/>
    <w:rsid w:val="007C1DC3"/>
    <w:rsid w:val="007C3391"/>
    <w:rsid w:val="007C36C0"/>
    <w:rsid w:val="007C4396"/>
    <w:rsid w:val="007C52A3"/>
    <w:rsid w:val="007C64AF"/>
    <w:rsid w:val="007C6AAA"/>
    <w:rsid w:val="007C6ED3"/>
    <w:rsid w:val="007C75CD"/>
    <w:rsid w:val="007C7C29"/>
    <w:rsid w:val="007D1156"/>
    <w:rsid w:val="007D3375"/>
    <w:rsid w:val="007D3AF5"/>
    <w:rsid w:val="007D41B0"/>
    <w:rsid w:val="007D659D"/>
    <w:rsid w:val="007E06BA"/>
    <w:rsid w:val="007E082C"/>
    <w:rsid w:val="007E1DBD"/>
    <w:rsid w:val="007E21B0"/>
    <w:rsid w:val="007E3FE8"/>
    <w:rsid w:val="007E52E5"/>
    <w:rsid w:val="007E5510"/>
    <w:rsid w:val="007E5702"/>
    <w:rsid w:val="007F0B86"/>
    <w:rsid w:val="007F19DB"/>
    <w:rsid w:val="007F207F"/>
    <w:rsid w:val="007F320E"/>
    <w:rsid w:val="007F3401"/>
    <w:rsid w:val="007F5D90"/>
    <w:rsid w:val="007F615B"/>
    <w:rsid w:val="008018E7"/>
    <w:rsid w:val="008023D7"/>
    <w:rsid w:val="008023F5"/>
    <w:rsid w:val="0080311A"/>
    <w:rsid w:val="0080322A"/>
    <w:rsid w:val="008037A0"/>
    <w:rsid w:val="00803B97"/>
    <w:rsid w:val="008040E5"/>
    <w:rsid w:val="008059DD"/>
    <w:rsid w:val="00806392"/>
    <w:rsid w:val="008064BB"/>
    <w:rsid w:val="0081030A"/>
    <w:rsid w:val="00810D73"/>
    <w:rsid w:val="00810EE3"/>
    <w:rsid w:val="00811078"/>
    <w:rsid w:val="0081255D"/>
    <w:rsid w:val="008157AD"/>
    <w:rsid w:val="00816017"/>
    <w:rsid w:val="00816562"/>
    <w:rsid w:val="008166A2"/>
    <w:rsid w:val="00816EAE"/>
    <w:rsid w:val="008209D6"/>
    <w:rsid w:val="00822D4C"/>
    <w:rsid w:val="00824AD8"/>
    <w:rsid w:val="00824D79"/>
    <w:rsid w:val="00825BB3"/>
    <w:rsid w:val="00825BD3"/>
    <w:rsid w:val="00830B12"/>
    <w:rsid w:val="00831196"/>
    <w:rsid w:val="00831741"/>
    <w:rsid w:val="00833D7D"/>
    <w:rsid w:val="00836B06"/>
    <w:rsid w:val="00837192"/>
    <w:rsid w:val="00837478"/>
    <w:rsid w:val="0083790C"/>
    <w:rsid w:val="00837F06"/>
    <w:rsid w:val="008401A5"/>
    <w:rsid w:val="008407BD"/>
    <w:rsid w:val="00843532"/>
    <w:rsid w:val="008437C6"/>
    <w:rsid w:val="00844072"/>
    <w:rsid w:val="008448DE"/>
    <w:rsid w:val="008453EB"/>
    <w:rsid w:val="008462AE"/>
    <w:rsid w:val="00847007"/>
    <w:rsid w:val="0085095F"/>
    <w:rsid w:val="00851E29"/>
    <w:rsid w:val="00856ADF"/>
    <w:rsid w:val="0086042A"/>
    <w:rsid w:val="008607CB"/>
    <w:rsid w:val="00861AD2"/>
    <w:rsid w:val="00862269"/>
    <w:rsid w:val="00863015"/>
    <w:rsid w:val="0086325E"/>
    <w:rsid w:val="00864390"/>
    <w:rsid w:val="008647E3"/>
    <w:rsid w:val="00865050"/>
    <w:rsid w:val="00865962"/>
    <w:rsid w:val="00865A5F"/>
    <w:rsid w:val="0086693F"/>
    <w:rsid w:val="0087330B"/>
    <w:rsid w:val="00875512"/>
    <w:rsid w:val="00876014"/>
    <w:rsid w:val="0087620E"/>
    <w:rsid w:val="008803C8"/>
    <w:rsid w:val="00880418"/>
    <w:rsid w:val="008819B1"/>
    <w:rsid w:val="008841BB"/>
    <w:rsid w:val="008857E6"/>
    <w:rsid w:val="008865E2"/>
    <w:rsid w:val="00886E14"/>
    <w:rsid w:val="00887637"/>
    <w:rsid w:val="008879D4"/>
    <w:rsid w:val="00890887"/>
    <w:rsid w:val="00891370"/>
    <w:rsid w:val="008922CE"/>
    <w:rsid w:val="00892A44"/>
    <w:rsid w:val="00894709"/>
    <w:rsid w:val="0089556E"/>
    <w:rsid w:val="0089700F"/>
    <w:rsid w:val="0089797B"/>
    <w:rsid w:val="00897B16"/>
    <w:rsid w:val="008A0244"/>
    <w:rsid w:val="008A041D"/>
    <w:rsid w:val="008A0CD5"/>
    <w:rsid w:val="008A0D40"/>
    <w:rsid w:val="008A0EE3"/>
    <w:rsid w:val="008A14F7"/>
    <w:rsid w:val="008A2870"/>
    <w:rsid w:val="008A350A"/>
    <w:rsid w:val="008A44A6"/>
    <w:rsid w:val="008A4902"/>
    <w:rsid w:val="008A4AB0"/>
    <w:rsid w:val="008A5F8B"/>
    <w:rsid w:val="008A7BD4"/>
    <w:rsid w:val="008B08C5"/>
    <w:rsid w:val="008B0E46"/>
    <w:rsid w:val="008B208F"/>
    <w:rsid w:val="008B5B54"/>
    <w:rsid w:val="008B5BEE"/>
    <w:rsid w:val="008B5EF7"/>
    <w:rsid w:val="008B61E2"/>
    <w:rsid w:val="008B65C6"/>
    <w:rsid w:val="008C0285"/>
    <w:rsid w:val="008C0C15"/>
    <w:rsid w:val="008C351A"/>
    <w:rsid w:val="008C58C6"/>
    <w:rsid w:val="008D05DF"/>
    <w:rsid w:val="008D0CDB"/>
    <w:rsid w:val="008D0F59"/>
    <w:rsid w:val="008D1B9E"/>
    <w:rsid w:val="008D1E88"/>
    <w:rsid w:val="008D2402"/>
    <w:rsid w:val="008D3097"/>
    <w:rsid w:val="008D3512"/>
    <w:rsid w:val="008D491C"/>
    <w:rsid w:val="008D5B23"/>
    <w:rsid w:val="008D650E"/>
    <w:rsid w:val="008D70D3"/>
    <w:rsid w:val="008E059D"/>
    <w:rsid w:val="008E0D3C"/>
    <w:rsid w:val="008E0D9D"/>
    <w:rsid w:val="008E1581"/>
    <w:rsid w:val="008E1BC9"/>
    <w:rsid w:val="008E1E92"/>
    <w:rsid w:val="008E2DCA"/>
    <w:rsid w:val="008E6E53"/>
    <w:rsid w:val="008E7FFA"/>
    <w:rsid w:val="008F0111"/>
    <w:rsid w:val="008F05F0"/>
    <w:rsid w:val="008F1DAD"/>
    <w:rsid w:val="008F4106"/>
    <w:rsid w:val="008F51D7"/>
    <w:rsid w:val="008F5A01"/>
    <w:rsid w:val="008F5C7D"/>
    <w:rsid w:val="008F692A"/>
    <w:rsid w:val="008F70CE"/>
    <w:rsid w:val="008F7B88"/>
    <w:rsid w:val="008F7E70"/>
    <w:rsid w:val="00901FC0"/>
    <w:rsid w:val="009033D0"/>
    <w:rsid w:val="0090480E"/>
    <w:rsid w:val="00904CF6"/>
    <w:rsid w:val="00905F16"/>
    <w:rsid w:val="00906464"/>
    <w:rsid w:val="00907EF4"/>
    <w:rsid w:val="00911FC3"/>
    <w:rsid w:val="00912823"/>
    <w:rsid w:val="00913824"/>
    <w:rsid w:val="0091492B"/>
    <w:rsid w:val="00916370"/>
    <w:rsid w:val="00922284"/>
    <w:rsid w:val="009223B2"/>
    <w:rsid w:val="00922CF0"/>
    <w:rsid w:val="009247D4"/>
    <w:rsid w:val="00925AF6"/>
    <w:rsid w:val="009269E9"/>
    <w:rsid w:val="00930002"/>
    <w:rsid w:val="009318CB"/>
    <w:rsid w:val="00931F49"/>
    <w:rsid w:val="0093224B"/>
    <w:rsid w:val="009324D3"/>
    <w:rsid w:val="00933549"/>
    <w:rsid w:val="00934AA5"/>
    <w:rsid w:val="00936522"/>
    <w:rsid w:val="00940362"/>
    <w:rsid w:val="00941A52"/>
    <w:rsid w:val="00944250"/>
    <w:rsid w:val="009447CA"/>
    <w:rsid w:val="009456B4"/>
    <w:rsid w:val="00946AD5"/>
    <w:rsid w:val="0095000D"/>
    <w:rsid w:val="009522B6"/>
    <w:rsid w:val="00952389"/>
    <w:rsid w:val="009529A8"/>
    <w:rsid w:val="009537AE"/>
    <w:rsid w:val="009561E6"/>
    <w:rsid w:val="009564E1"/>
    <w:rsid w:val="009647E0"/>
    <w:rsid w:val="0096646B"/>
    <w:rsid w:val="009671F5"/>
    <w:rsid w:val="00972BF1"/>
    <w:rsid w:val="00972E0B"/>
    <w:rsid w:val="0097369E"/>
    <w:rsid w:val="00974352"/>
    <w:rsid w:val="00976336"/>
    <w:rsid w:val="0097650A"/>
    <w:rsid w:val="009769F4"/>
    <w:rsid w:val="00976B8E"/>
    <w:rsid w:val="00976C3E"/>
    <w:rsid w:val="00976EA6"/>
    <w:rsid w:val="00980741"/>
    <w:rsid w:val="009843DD"/>
    <w:rsid w:val="009855CF"/>
    <w:rsid w:val="009902D6"/>
    <w:rsid w:val="009906E6"/>
    <w:rsid w:val="00991B26"/>
    <w:rsid w:val="00993C3D"/>
    <w:rsid w:val="00993E3A"/>
    <w:rsid w:val="00995196"/>
    <w:rsid w:val="00996165"/>
    <w:rsid w:val="009968E8"/>
    <w:rsid w:val="009A06FC"/>
    <w:rsid w:val="009A07BA"/>
    <w:rsid w:val="009A0A2C"/>
    <w:rsid w:val="009A0B51"/>
    <w:rsid w:val="009A14ED"/>
    <w:rsid w:val="009A164D"/>
    <w:rsid w:val="009A2FD4"/>
    <w:rsid w:val="009A3B59"/>
    <w:rsid w:val="009A3EA7"/>
    <w:rsid w:val="009A43C1"/>
    <w:rsid w:val="009A4ABB"/>
    <w:rsid w:val="009A580C"/>
    <w:rsid w:val="009A58C3"/>
    <w:rsid w:val="009A6154"/>
    <w:rsid w:val="009A661B"/>
    <w:rsid w:val="009B0055"/>
    <w:rsid w:val="009B1F63"/>
    <w:rsid w:val="009B5AB5"/>
    <w:rsid w:val="009B790D"/>
    <w:rsid w:val="009C0A93"/>
    <w:rsid w:val="009C15BD"/>
    <w:rsid w:val="009C45ED"/>
    <w:rsid w:val="009C5189"/>
    <w:rsid w:val="009C5303"/>
    <w:rsid w:val="009C5B7D"/>
    <w:rsid w:val="009C715E"/>
    <w:rsid w:val="009D03EA"/>
    <w:rsid w:val="009D040B"/>
    <w:rsid w:val="009D0D13"/>
    <w:rsid w:val="009D15E5"/>
    <w:rsid w:val="009D34AB"/>
    <w:rsid w:val="009D407B"/>
    <w:rsid w:val="009D491F"/>
    <w:rsid w:val="009D4D07"/>
    <w:rsid w:val="009D5514"/>
    <w:rsid w:val="009D5B5C"/>
    <w:rsid w:val="009D61E2"/>
    <w:rsid w:val="009E02C1"/>
    <w:rsid w:val="009E19F5"/>
    <w:rsid w:val="009E2613"/>
    <w:rsid w:val="009E78C6"/>
    <w:rsid w:val="009E7CA9"/>
    <w:rsid w:val="009F14BE"/>
    <w:rsid w:val="009F368F"/>
    <w:rsid w:val="009F4B40"/>
    <w:rsid w:val="009F5CFD"/>
    <w:rsid w:val="009F7A4F"/>
    <w:rsid w:val="00A00B10"/>
    <w:rsid w:val="00A01842"/>
    <w:rsid w:val="00A0392F"/>
    <w:rsid w:val="00A039FC"/>
    <w:rsid w:val="00A04FE8"/>
    <w:rsid w:val="00A052E6"/>
    <w:rsid w:val="00A05814"/>
    <w:rsid w:val="00A05969"/>
    <w:rsid w:val="00A0732E"/>
    <w:rsid w:val="00A07388"/>
    <w:rsid w:val="00A07EC9"/>
    <w:rsid w:val="00A10C6B"/>
    <w:rsid w:val="00A10DDF"/>
    <w:rsid w:val="00A11D0A"/>
    <w:rsid w:val="00A13030"/>
    <w:rsid w:val="00A13F0D"/>
    <w:rsid w:val="00A14139"/>
    <w:rsid w:val="00A145D9"/>
    <w:rsid w:val="00A17687"/>
    <w:rsid w:val="00A20902"/>
    <w:rsid w:val="00A21173"/>
    <w:rsid w:val="00A21B73"/>
    <w:rsid w:val="00A2466D"/>
    <w:rsid w:val="00A2609D"/>
    <w:rsid w:val="00A2633A"/>
    <w:rsid w:val="00A27A91"/>
    <w:rsid w:val="00A302ED"/>
    <w:rsid w:val="00A3108F"/>
    <w:rsid w:val="00A31B66"/>
    <w:rsid w:val="00A325F1"/>
    <w:rsid w:val="00A33B3C"/>
    <w:rsid w:val="00A35AB1"/>
    <w:rsid w:val="00A41D7F"/>
    <w:rsid w:val="00A42018"/>
    <w:rsid w:val="00A42F5B"/>
    <w:rsid w:val="00A4566E"/>
    <w:rsid w:val="00A47415"/>
    <w:rsid w:val="00A50AB4"/>
    <w:rsid w:val="00A5140A"/>
    <w:rsid w:val="00A524EE"/>
    <w:rsid w:val="00A529B8"/>
    <w:rsid w:val="00A533B4"/>
    <w:rsid w:val="00A55626"/>
    <w:rsid w:val="00A60160"/>
    <w:rsid w:val="00A6144D"/>
    <w:rsid w:val="00A61E39"/>
    <w:rsid w:val="00A61F1E"/>
    <w:rsid w:val="00A621AB"/>
    <w:rsid w:val="00A62F7A"/>
    <w:rsid w:val="00A63BC6"/>
    <w:rsid w:val="00A65B37"/>
    <w:rsid w:val="00A66FB9"/>
    <w:rsid w:val="00A673A2"/>
    <w:rsid w:val="00A67824"/>
    <w:rsid w:val="00A701A1"/>
    <w:rsid w:val="00A7216A"/>
    <w:rsid w:val="00A7357F"/>
    <w:rsid w:val="00A73CCB"/>
    <w:rsid w:val="00A742E9"/>
    <w:rsid w:val="00A7455E"/>
    <w:rsid w:val="00A747F5"/>
    <w:rsid w:val="00A75AF1"/>
    <w:rsid w:val="00A77033"/>
    <w:rsid w:val="00A7729D"/>
    <w:rsid w:val="00A774DA"/>
    <w:rsid w:val="00A815A0"/>
    <w:rsid w:val="00A81651"/>
    <w:rsid w:val="00A8239A"/>
    <w:rsid w:val="00A83027"/>
    <w:rsid w:val="00A841C3"/>
    <w:rsid w:val="00A84864"/>
    <w:rsid w:val="00A84C0E"/>
    <w:rsid w:val="00A86B42"/>
    <w:rsid w:val="00A86DF4"/>
    <w:rsid w:val="00A87920"/>
    <w:rsid w:val="00A90939"/>
    <w:rsid w:val="00A90BC8"/>
    <w:rsid w:val="00A9127F"/>
    <w:rsid w:val="00A915C0"/>
    <w:rsid w:val="00A915EA"/>
    <w:rsid w:val="00A91ECD"/>
    <w:rsid w:val="00A92A21"/>
    <w:rsid w:val="00A94F2B"/>
    <w:rsid w:val="00A95E20"/>
    <w:rsid w:val="00A96A14"/>
    <w:rsid w:val="00AA122F"/>
    <w:rsid w:val="00AA66B1"/>
    <w:rsid w:val="00AA6E86"/>
    <w:rsid w:val="00AB109E"/>
    <w:rsid w:val="00AB1C88"/>
    <w:rsid w:val="00AB1F42"/>
    <w:rsid w:val="00AB24A8"/>
    <w:rsid w:val="00AB2C56"/>
    <w:rsid w:val="00AB3962"/>
    <w:rsid w:val="00AB3FC4"/>
    <w:rsid w:val="00AB45B8"/>
    <w:rsid w:val="00AB51DB"/>
    <w:rsid w:val="00AB5D30"/>
    <w:rsid w:val="00AB733C"/>
    <w:rsid w:val="00AB7690"/>
    <w:rsid w:val="00AC001E"/>
    <w:rsid w:val="00AC0B65"/>
    <w:rsid w:val="00AC2983"/>
    <w:rsid w:val="00AC3EA0"/>
    <w:rsid w:val="00AC494A"/>
    <w:rsid w:val="00AC5278"/>
    <w:rsid w:val="00AC5FCF"/>
    <w:rsid w:val="00AC688C"/>
    <w:rsid w:val="00AC696F"/>
    <w:rsid w:val="00AD1B9E"/>
    <w:rsid w:val="00AD2097"/>
    <w:rsid w:val="00AD2464"/>
    <w:rsid w:val="00AD2493"/>
    <w:rsid w:val="00AD2800"/>
    <w:rsid w:val="00AD2C6C"/>
    <w:rsid w:val="00AD2C9C"/>
    <w:rsid w:val="00AD34F1"/>
    <w:rsid w:val="00AD4137"/>
    <w:rsid w:val="00AD50A5"/>
    <w:rsid w:val="00AD6BB5"/>
    <w:rsid w:val="00AE219A"/>
    <w:rsid w:val="00AE3C66"/>
    <w:rsid w:val="00AE3EA9"/>
    <w:rsid w:val="00AE4B87"/>
    <w:rsid w:val="00AE4E87"/>
    <w:rsid w:val="00AE595E"/>
    <w:rsid w:val="00AE6A1E"/>
    <w:rsid w:val="00AE7896"/>
    <w:rsid w:val="00AF0CEF"/>
    <w:rsid w:val="00AF1ADE"/>
    <w:rsid w:val="00AF26F3"/>
    <w:rsid w:val="00AF371E"/>
    <w:rsid w:val="00AF422D"/>
    <w:rsid w:val="00AF4CBC"/>
    <w:rsid w:val="00AF4F6E"/>
    <w:rsid w:val="00AF5C85"/>
    <w:rsid w:val="00AF612A"/>
    <w:rsid w:val="00AF6A57"/>
    <w:rsid w:val="00AF6D7B"/>
    <w:rsid w:val="00AF75D4"/>
    <w:rsid w:val="00AF791F"/>
    <w:rsid w:val="00B01040"/>
    <w:rsid w:val="00B02985"/>
    <w:rsid w:val="00B0472B"/>
    <w:rsid w:val="00B0582A"/>
    <w:rsid w:val="00B05BDD"/>
    <w:rsid w:val="00B06285"/>
    <w:rsid w:val="00B0666F"/>
    <w:rsid w:val="00B0754A"/>
    <w:rsid w:val="00B07F88"/>
    <w:rsid w:val="00B10D0B"/>
    <w:rsid w:val="00B10F28"/>
    <w:rsid w:val="00B113D8"/>
    <w:rsid w:val="00B11EED"/>
    <w:rsid w:val="00B127CD"/>
    <w:rsid w:val="00B12AAE"/>
    <w:rsid w:val="00B15ADD"/>
    <w:rsid w:val="00B15F93"/>
    <w:rsid w:val="00B17C09"/>
    <w:rsid w:val="00B20112"/>
    <w:rsid w:val="00B207A8"/>
    <w:rsid w:val="00B213D8"/>
    <w:rsid w:val="00B21D1A"/>
    <w:rsid w:val="00B22E6F"/>
    <w:rsid w:val="00B23EC0"/>
    <w:rsid w:val="00B24A95"/>
    <w:rsid w:val="00B26AB1"/>
    <w:rsid w:val="00B27EF9"/>
    <w:rsid w:val="00B329E8"/>
    <w:rsid w:val="00B34942"/>
    <w:rsid w:val="00B34D3F"/>
    <w:rsid w:val="00B35BE7"/>
    <w:rsid w:val="00B35F13"/>
    <w:rsid w:val="00B35FE0"/>
    <w:rsid w:val="00B3681C"/>
    <w:rsid w:val="00B37595"/>
    <w:rsid w:val="00B375EF"/>
    <w:rsid w:val="00B37742"/>
    <w:rsid w:val="00B37918"/>
    <w:rsid w:val="00B42804"/>
    <w:rsid w:val="00B44FBE"/>
    <w:rsid w:val="00B45B1F"/>
    <w:rsid w:val="00B47D0D"/>
    <w:rsid w:val="00B526D4"/>
    <w:rsid w:val="00B53A62"/>
    <w:rsid w:val="00B5423D"/>
    <w:rsid w:val="00B54AA2"/>
    <w:rsid w:val="00B60273"/>
    <w:rsid w:val="00B64111"/>
    <w:rsid w:val="00B6431E"/>
    <w:rsid w:val="00B6528C"/>
    <w:rsid w:val="00B66D66"/>
    <w:rsid w:val="00B712E2"/>
    <w:rsid w:val="00B71F98"/>
    <w:rsid w:val="00B72EAD"/>
    <w:rsid w:val="00B73509"/>
    <w:rsid w:val="00B73C78"/>
    <w:rsid w:val="00B73FA3"/>
    <w:rsid w:val="00B745FB"/>
    <w:rsid w:val="00B750BC"/>
    <w:rsid w:val="00B75AD3"/>
    <w:rsid w:val="00B75EAA"/>
    <w:rsid w:val="00B75F30"/>
    <w:rsid w:val="00B76B73"/>
    <w:rsid w:val="00B7719F"/>
    <w:rsid w:val="00B7783E"/>
    <w:rsid w:val="00B800F3"/>
    <w:rsid w:val="00B80716"/>
    <w:rsid w:val="00B82A6F"/>
    <w:rsid w:val="00B8301B"/>
    <w:rsid w:val="00B83217"/>
    <w:rsid w:val="00B84C6F"/>
    <w:rsid w:val="00B85236"/>
    <w:rsid w:val="00B85518"/>
    <w:rsid w:val="00B85AF4"/>
    <w:rsid w:val="00B86167"/>
    <w:rsid w:val="00B8758C"/>
    <w:rsid w:val="00B87922"/>
    <w:rsid w:val="00B902B8"/>
    <w:rsid w:val="00B90C56"/>
    <w:rsid w:val="00B91DD0"/>
    <w:rsid w:val="00B91E59"/>
    <w:rsid w:val="00B920DF"/>
    <w:rsid w:val="00B923A8"/>
    <w:rsid w:val="00B9274F"/>
    <w:rsid w:val="00B928F3"/>
    <w:rsid w:val="00B9345B"/>
    <w:rsid w:val="00B941CD"/>
    <w:rsid w:val="00B94261"/>
    <w:rsid w:val="00B9667E"/>
    <w:rsid w:val="00B966DC"/>
    <w:rsid w:val="00B967AD"/>
    <w:rsid w:val="00BA1D82"/>
    <w:rsid w:val="00BA22A0"/>
    <w:rsid w:val="00BA2ED3"/>
    <w:rsid w:val="00BA366D"/>
    <w:rsid w:val="00BA4199"/>
    <w:rsid w:val="00BA434B"/>
    <w:rsid w:val="00BA4C3A"/>
    <w:rsid w:val="00BA55E7"/>
    <w:rsid w:val="00BA67B2"/>
    <w:rsid w:val="00BA7453"/>
    <w:rsid w:val="00BB138C"/>
    <w:rsid w:val="00BB3E0E"/>
    <w:rsid w:val="00BB47BE"/>
    <w:rsid w:val="00BB4A7B"/>
    <w:rsid w:val="00BB63B4"/>
    <w:rsid w:val="00BB67ED"/>
    <w:rsid w:val="00BB6C41"/>
    <w:rsid w:val="00BB6F4D"/>
    <w:rsid w:val="00BB72E4"/>
    <w:rsid w:val="00BB73BB"/>
    <w:rsid w:val="00BC00F6"/>
    <w:rsid w:val="00BC016E"/>
    <w:rsid w:val="00BC1651"/>
    <w:rsid w:val="00BC1A61"/>
    <w:rsid w:val="00BC4342"/>
    <w:rsid w:val="00BC4C07"/>
    <w:rsid w:val="00BC542F"/>
    <w:rsid w:val="00BC577A"/>
    <w:rsid w:val="00BC5D5E"/>
    <w:rsid w:val="00BC5E8A"/>
    <w:rsid w:val="00BC6283"/>
    <w:rsid w:val="00BC7832"/>
    <w:rsid w:val="00BD0443"/>
    <w:rsid w:val="00BD0A16"/>
    <w:rsid w:val="00BD1FB1"/>
    <w:rsid w:val="00BD24DF"/>
    <w:rsid w:val="00BD2893"/>
    <w:rsid w:val="00BD3A62"/>
    <w:rsid w:val="00BD3B00"/>
    <w:rsid w:val="00BD4C0A"/>
    <w:rsid w:val="00BD52B1"/>
    <w:rsid w:val="00BD59A2"/>
    <w:rsid w:val="00BD6816"/>
    <w:rsid w:val="00BD6D1F"/>
    <w:rsid w:val="00BD7783"/>
    <w:rsid w:val="00BD7DB0"/>
    <w:rsid w:val="00BD7FDF"/>
    <w:rsid w:val="00BE01E2"/>
    <w:rsid w:val="00BE0F1D"/>
    <w:rsid w:val="00BE121A"/>
    <w:rsid w:val="00BE1F85"/>
    <w:rsid w:val="00BE21FB"/>
    <w:rsid w:val="00BE3451"/>
    <w:rsid w:val="00BE45C3"/>
    <w:rsid w:val="00BE53DC"/>
    <w:rsid w:val="00BE5788"/>
    <w:rsid w:val="00BE72C0"/>
    <w:rsid w:val="00BE7B7C"/>
    <w:rsid w:val="00BE7B9D"/>
    <w:rsid w:val="00BF0807"/>
    <w:rsid w:val="00BF089A"/>
    <w:rsid w:val="00BF2210"/>
    <w:rsid w:val="00BF27AF"/>
    <w:rsid w:val="00BF3259"/>
    <w:rsid w:val="00BF414D"/>
    <w:rsid w:val="00BF4B44"/>
    <w:rsid w:val="00BF54D0"/>
    <w:rsid w:val="00BF6539"/>
    <w:rsid w:val="00BF6C59"/>
    <w:rsid w:val="00C00126"/>
    <w:rsid w:val="00C009FA"/>
    <w:rsid w:val="00C01175"/>
    <w:rsid w:val="00C01215"/>
    <w:rsid w:val="00C01BD3"/>
    <w:rsid w:val="00C02DAD"/>
    <w:rsid w:val="00C02FA8"/>
    <w:rsid w:val="00C03775"/>
    <w:rsid w:val="00C03CDD"/>
    <w:rsid w:val="00C06A9F"/>
    <w:rsid w:val="00C06AC2"/>
    <w:rsid w:val="00C07810"/>
    <w:rsid w:val="00C07B1C"/>
    <w:rsid w:val="00C07BE8"/>
    <w:rsid w:val="00C1109C"/>
    <w:rsid w:val="00C115B4"/>
    <w:rsid w:val="00C11663"/>
    <w:rsid w:val="00C11EFC"/>
    <w:rsid w:val="00C1243F"/>
    <w:rsid w:val="00C12BE3"/>
    <w:rsid w:val="00C14820"/>
    <w:rsid w:val="00C14927"/>
    <w:rsid w:val="00C149BF"/>
    <w:rsid w:val="00C15594"/>
    <w:rsid w:val="00C17B15"/>
    <w:rsid w:val="00C204A4"/>
    <w:rsid w:val="00C204CB"/>
    <w:rsid w:val="00C20B62"/>
    <w:rsid w:val="00C20E49"/>
    <w:rsid w:val="00C2140A"/>
    <w:rsid w:val="00C223C0"/>
    <w:rsid w:val="00C25401"/>
    <w:rsid w:val="00C277C5"/>
    <w:rsid w:val="00C30917"/>
    <w:rsid w:val="00C31B00"/>
    <w:rsid w:val="00C32F32"/>
    <w:rsid w:val="00C32FFC"/>
    <w:rsid w:val="00C34715"/>
    <w:rsid w:val="00C34DD5"/>
    <w:rsid w:val="00C3596A"/>
    <w:rsid w:val="00C3764A"/>
    <w:rsid w:val="00C37AEF"/>
    <w:rsid w:val="00C422C4"/>
    <w:rsid w:val="00C432BA"/>
    <w:rsid w:val="00C440FA"/>
    <w:rsid w:val="00C44959"/>
    <w:rsid w:val="00C452F1"/>
    <w:rsid w:val="00C455DF"/>
    <w:rsid w:val="00C463E0"/>
    <w:rsid w:val="00C46AF7"/>
    <w:rsid w:val="00C50961"/>
    <w:rsid w:val="00C52306"/>
    <w:rsid w:val="00C531E2"/>
    <w:rsid w:val="00C53344"/>
    <w:rsid w:val="00C53A36"/>
    <w:rsid w:val="00C541EB"/>
    <w:rsid w:val="00C5442C"/>
    <w:rsid w:val="00C54A30"/>
    <w:rsid w:val="00C54B9E"/>
    <w:rsid w:val="00C57E77"/>
    <w:rsid w:val="00C61A1E"/>
    <w:rsid w:val="00C626DB"/>
    <w:rsid w:val="00C64535"/>
    <w:rsid w:val="00C6618D"/>
    <w:rsid w:val="00C66414"/>
    <w:rsid w:val="00C66F30"/>
    <w:rsid w:val="00C6723C"/>
    <w:rsid w:val="00C67BD2"/>
    <w:rsid w:val="00C70B6C"/>
    <w:rsid w:val="00C719C7"/>
    <w:rsid w:val="00C71CFF"/>
    <w:rsid w:val="00C72701"/>
    <w:rsid w:val="00C72B46"/>
    <w:rsid w:val="00C72D75"/>
    <w:rsid w:val="00C7337B"/>
    <w:rsid w:val="00C7372E"/>
    <w:rsid w:val="00C74011"/>
    <w:rsid w:val="00C7434F"/>
    <w:rsid w:val="00C7550D"/>
    <w:rsid w:val="00C759E8"/>
    <w:rsid w:val="00C767BC"/>
    <w:rsid w:val="00C80AE2"/>
    <w:rsid w:val="00C83494"/>
    <w:rsid w:val="00C84524"/>
    <w:rsid w:val="00C855C9"/>
    <w:rsid w:val="00C86F27"/>
    <w:rsid w:val="00C90971"/>
    <w:rsid w:val="00C92759"/>
    <w:rsid w:val="00C92CDE"/>
    <w:rsid w:val="00C92FB6"/>
    <w:rsid w:val="00C93C4F"/>
    <w:rsid w:val="00C9578D"/>
    <w:rsid w:val="00C96C6C"/>
    <w:rsid w:val="00C97478"/>
    <w:rsid w:val="00CA007D"/>
    <w:rsid w:val="00CA03BC"/>
    <w:rsid w:val="00CA0BC3"/>
    <w:rsid w:val="00CA14F1"/>
    <w:rsid w:val="00CA1DDD"/>
    <w:rsid w:val="00CA2185"/>
    <w:rsid w:val="00CA2282"/>
    <w:rsid w:val="00CA399B"/>
    <w:rsid w:val="00CA4BDE"/>
    <w:rsid w:val="00CA4CC8"/>
    <w:rsid w:val="00CA631E"/>
    <w:rsid w:val="00CA66F1"/>
    <w:rsid w:val="00CA6AAE"/>
    <w:rsid w:val="00CA6D76"/>
    <w:rsid w:val="00CB05B1"/>
    <w:rsid w:val="00CB1343"/>
    <w:rsid w:val="00CB19ED"/>
    <w:rsid w:val="00CB2138"/>
    <w:rsid w:val="00CB2601"/>
    <w:rsid w:val="00CB45F3"/>
    <w:rsid w:val="00CB46E6"/>
    <w:rsid w:val="00CB4789"/>
    <w:rsid w:val="00CB4804"/>
    <w:rsid w:val="00CB4B37"/>
    <w:rsid w:val="00CB50CD"/>
    <w:rsid w:val="00CB5776"/>
    <w:rsid w:val="00CB5C27"/>
    <w:rsid w:val="00CB65EE"/>
    <w:rsid w:val="00CB736B"/>
    <w:rsid w:val="00CB7C59"/>
    <w:rsid w:val="00CC04B1"/>
    <w:rsid w:val="00CC1B25"/>
    <w:rsid w:val="00CC3885"/>
    <w:rsid w:val="00CC4134"/>
    <w:rsid w:val="00CC651D"/>
    <w:rsid w:val="00CC67DB"/>
    <w:rsid w:val="00CC681E"/>
    <w:rsid w:val="00CC6886"/>
    <w:rsid w:val="00CC6949"/>
    <w:rsid w:val="00CC6B33"/>
    <w:rsid w:val="00CC7736"/>
    <w:rsid w:val="00CD3657"/>
    <w:rsid w:val="00CD3A66"/>
    <w:rsid w:val="00CD49D4"/>
    <w:rsid w:val="00CD5496"/>
    <w:rsid w:val="00CD5C70"/>
    <w:rsid w:val="00CD6599"/>
    <w:rsid w:val="00CD66FD"/>
    <w:rsid w:val="00CE03F6"/>
    <w:rsid w:val="00CE0714"/>
    <w:rsid w:val="00CE0D72"/>
    <w:rsid w:val="00CE34FA"/>
    <w:rsid w:val="00CE3AE0"/>
    <w:rsid w:val="00CE3FA0"/>
    <w:rsid w:val="00CE4695"/>
    <w:rsid w:val="00CE6EBB"/>
    <w:rsid w:val="00CE7BAF"/>
    <w:rsid w:val="00CF0C0F"/>
    <w:rsid w:val="00CF1386"/>
    <w:rsid w:val="00CF3894"/>
    <w:rsid w:val="00CF4EBB"/>
    <w:rsid w:val="00CF50E6"/>
    <w:rsid w:val="00CF53B4"/>
    <w:rsid w:val="00CF6089"/>
    <w:rsid w:val="00CF6A0C"/>
    <w:rsid w:val="00CF7543"/>
    <w:rsid w:val="00D002BC"/>
    <w:rsid w:val="00D00723"/>
    <w:rsid w:val="00D0128F"/>
    <w:rsid w:val="00D023ED"/>
    <w:rsid w:val="00D02F9F"/>
    <w:rsid w:val="00D037CD"/>
    <w:rsid w:val="00D0445D"/>
    <w:rsid w:val="00D04A4B"/>
    <w:rsid w:val="00D05600"/>
    <w:rsid w:val="00D105AD"/>
    <w:rsid w:val="00D138CA"/>
    <w:rsid w:val="00D17F6F"/>
    <w:rsid w:val="00D213C0"/>
    <w:rsid w:val="00D2190E"/>
    <w:rsid w:val="00D223D8"/>
    <w:rsid w:val="00D22743"/>
    <w:rsid w:val="00D24C0B"/>
    <w:rsid w:val="00D26383"/>
    <w:rsid w:val="00D27C77"/>
    <w:rsid w:val="00D27E55"/>
    <w:rsid w:val="00D30F5E"/>
    <w:rsid w:val="00D31C0E"/>
    <w:rsid w:val="00D3398C"/>
    <w:rsid w:val="00D33E3D"/>
    <w:rsid w:val="00D349B9"/>
    <w:rsid w:val="00D3580B"/>
    <w:rsid w:val="00D35E01"/>
    <w:rsid w:val="00D36486"/>
    <w:rsid w:val="00D40638"/>
    <w:rsid w:val="00D40794"/>
    <w:rsid w:val="00D42243"/>
    <w:rsid w:val="00D44284"/>
    <w:rsid w:val="00D4488D"/>
    <w:rsid w:val="00D4715E"/>
    <w:rsid w:val="00D47709"/>
    <w:rsid w:val="00D47D13"/>
    <w:rsid w:val="00D50430"/>
    <w:rsid w:val="00D50D70"/>
    <w:rsid w:val="00D53122"/>
    <w:rsid w:val="00D54187"/>
    <w:rsid w:val="00D5459D"/>
    <w:rsid w:val="00D57E2F"/>
    <w:rsid w:val="00D6055C"/>
    <w:rsid w:val="00D626C7"/>
    <w:rsid w:val="00D65DF9"/>
    <w:rsid w:val="00D6687D"/>
    <w:rsid w:val="00D7163F"/>
    <w:rsid w:val="00D723FE"/>
    <w:rsid w:val="00D7250E"/>
    <w:rsid w:val="00D72975"/>
    <w:rsid w:val="00D74F9C"/>
    <w:rsid w:val="00D761FE"/>
    <w:rsid w:val="00D772F6"/>
    <w:rsid w:val="00D77C3F"/>
    <w:rsid w:val="00D82776"/>
    <w:rsid w:val="00D82F4E"/>
    <w:rsid w:val="00D83DA9"/>
    <w:rsid w:val="00D85EC5"/>
    <w:rsid w:val="00D878F2"/>
    <w:rsid w:val="00D87FA5"/>
    <w:rsid w:val="00D90372"/>
    <w:rsid w:val="00D9078C"/>
    <w:rsid w:val="00D91EA5"/>
    <w:rsid w:val="00D926FE"/>
    <w:rsid w:val="00D92D1E"/>
    <w:rsid w:val="00D937A9"/>
    <w:rsid w:val="00D938C1"/>
    <w:rsid w:val="00D93C71"/>
    <w:rsid w:val="00D94173"/>
    <w:rsid w:val="00D94297"/>
    <w:rsid w:val="00D957D3"/>
    <w:rsid w:val="00D961B9"/>
    <w:rsid w:val="00D96C8D"/>
    <w:rsid w:val="00D97041"/>
    <w:rsid w:val="00D97143"/>
    <w:rsid w:val="00D976AA"/>
    <w:rsid w:val="00DA1B8A"/>
    <w:rsid w:val="00DA36BD"/>
    <w:rsid w:val="00DA4488"/>
    <w:rsid w:val="00DA5F5C"/>
    <w:rsid w:val="00DB0A81"/>
    <w:rsid w:val="00DB0C88"/>
    <w:rsid w:val="00DB0F02"/>
    <w:rsid w:val="00DB11E0"/>
    <w:rsid w:val="00DB25B0"/>
    <w:rsid w:val="00DB338F"/>
    <w:rsid w:val="00DB48DD"/>
    <w:rsid w:val="00DB651A"/>
    <w:rsid w:val="00DC0C7B"/>
    <w:rsid w:val="00DC11F6"/>
    <w:rsid w:val="00DC27D7"/>
    <w:rsid w:val="00DC3219"/>
    <w:rsid w:val="00DC375A"/>
    <w:rsid w:val="00DC3E09"/>
    <w:rsid w:val="00DC4C05"/>
    <w:rsid w:val="00DC5446"/>
    <w:rsid w:val="00DC54A8"/>
    <w:rsid w:val="00DC6EA0"/>
    <w:rsid w:val="00DC6F49"/>
    <w:rsid w:val="00DD1B64"/>
    <w:rsid w:val="00DD6885"/>
    <w:rsid w:val="00DD7E59"/>
    <w:rsid w:val="00DE1EF5"/>
    <w:rsid w:val="00DE2882"/>
    <w:rsid w:val="00DE38C3"/>
    <w:rsid w:val="00DE3D68"/>
    <w:rsid w:val="00DE5090"/>
    <w:rsid w:val="00DE6367"/>
    <w:rsid w:val="00DE6D68"/>
    <w:rsid w:val="00DE6E58"/>
    <w:rsid w:val="00DE74D2"/>
    <w:rsid w:val="00DE7B0D"/>
    <w:rsid w:val="00DF56FC"/>
    <w:rsid w:val="00E006A5"/>
    <w:rsid w:val="00E02037"/>
    <w:rsid w:val="00E029B0"/>
    <w:rsid w:val="00E02AE9"/>
    <w:rsid w:val="00E03A46"/>
    <w:rsid w:val="00E03B79"/>
    <w:rsid w:val="00E04A99"/>
    <w:rsid w:val="00E06EF8"/>
    <w:rsid w:val="00E07472"/>
    <w:rsid w:val="00E105D4"/>
    <w:rsid w:val="00E1088B"/>
    <w:rsid w:val="00E10D9A"/>
    <w:rsid w:val="00E1337C"/>
    <w:rsid w:val="00E138B2"/>
    <w:rsid w:val="00E14503"/>
    <w:rsid w:val="00E21F32"/>
    <w:rsid w:val="00E22202"/>
    <w:rsid w:val="00E223A5"/>
    <w:rsid w:val="00E2241D"/>
    <w:rsid w:val="00E2258E"/>
    <w:rsid w:val="00E22FD4"/>
    <w:rsid w:val="00E2333C"/>
    <w:rsid w:val="00E24E32"/>
    <w:rsid w:val="00E2617D"/>
    <w:rsid w:val="00E269CA"/>
    <w:rsid w:val="00E26B90"/>
    <w:rsid w:val="00E27055"/>
    <w:rsid w:val="00E275BB"/>
    <w:rsid w:val="00E278D1"/>
    <w:rsid w:val="00E30283"/>
    <w:rsid w:val="00E30F6D"/>
    <w:rsid w:val="00E30FB8"/>
    <w:rsid w:val="00E3167F"/>
    <w:rsid w:val="00E33FAE"/>
    <w:rsid w:val="00E345C2"/>
    <w:rsid w:val="00E35B41"/>
    <w:rsid w:val="00E35D1C"/>
    <w:rsid w:val="00E40E12"/>
    <w:rsid w:val="00E4157F"/>
    <w:rsid w:val="00E41CE1"/>
    <w:rsid w:val="00E442E8"/>
    <w:rsid w:val="00E44FF0"/>
    <w:rsid w:val="00E454EA"/>
    <w:rsid w:val="00E478A2"/>
    <w:rsid w:val="00E50FA4"/>
    <w:rsid w:val="00E51111"/>
    <w:rsid w:val="00E51F69"/>
    <w:rsid w:val="00E52114"/>
    <w:rsid w:val="00E526DC"/>
    <w:rsid w:val="00E539C5"/>
    <w:rsid w:val="00E55445"/>
    <w:rsid w:val="00E571BA"/>
    <w:rsid w:val="00E5743A"/>
    <w:rsid w:val="00E577A1"/>
    <w:rsid w:val="00E57959"/>
    <w:rsid w:val="00E57A87"/>
    <w:rsid w:val="00E641C1"/>
    <w:rsid w:val="00E64290"/>
    <w:rsid w:val="00E646F4"/>
    <w:rsid w:val="00E64F32"/>
    <w:rsid w:val="00E65635"/>
    <w:rsid w:val="00E66661"/>
    <w:rsid w:val="00E70274"/>
    <w:rsid w:val="00E70BF6"/>
    <w:rsid w:val="00E734B0"/>
    <w:rsid w:val="00E739EC"/>
    <w:rsid w:val="00E74839"/>
    <w:rsid w:val="00E76119"/>
    <w:rsid w:val="00E8037F"/>
    <w:rsid w:val="00E81F4F"/>
    <w:rsid w:val="00E820C8"/>
    <w:rsid w:val="00E821DD"/>
    <w:rsid w:val="00E8223C"/>
    <w:rsid w:val="00E826CE"/>
    <w:rsid w:val="00E82D2D"/>
    <w:rsid w:val="00E83ACB"/>
    <w:rsid w:val="00E83F3B"/>
    <w:rsid w:val="00E84078"/>
    <w:rsid w:val="00E8705D"/>
    <w:rsid w:val="00E87F05"/>
    <w:rsid w:val="00E91F99"/>
    <w:rsid w:val="00E9265B"/>
    <w:rsid w:val="00E93389"/>
    <w:rsid w:val="00E9444D"/>
    <w:rsid w:val="00E94BF6"/>
    <w:rsid w:val="00E965E7"/>
    <w:rsid w:val="00E9692D"/>
    <w:rsid w:val="00E97E2B"/>
    <w:rsid w:val="00EA045E"/>
    <w:rsid w:val="00EA054D"/>
    <w:rsid w:val="00EA104A"/>
    <w:rsid w:val="00EA41F1"/>
    <w:rsid w:val="00EA4603"/>
    <w:rsid w:val="00EA4882"/>
    <w:rsid w:val="00EA6859"/>
    <w:rsid w:val="00EA6A2E"/>
    <w:rsid w:val="00EA7A4E"/>
    <w:rsid w:val="00EA7C3C"/>
    <w:rsid w:val="00EA7FCF"/>
    <w:rsid w:val="00EB09A0"/>
    <w:rsid w:val="00EB22C0"/>
    <w:rsid w:val="00EB2A03"/>
    <w:rsid w:val="00EB2D3E"/>
    <w:rsid w:val="00EB50BD"/>
    <w:rsid w:val="00EB681A"/>
    <w:rsid w:val="00EB6EA2"/>
    <w:rsid w:val="00EC0E69"/>
    <w:rsid w:val="00EC1B9B"/>
    <w:rsid w:val="00EC2BFA"/>
    <w:rsid w:val="00EC315B"/>
    <w:rsid w:val="00EC58B6"/>
    <w:rsid w:val="00ED0E11"/>
    <w:rsid w:val="00ED1224"/>
    <w:rsid w:val="00ED2B38"/>
    <w:rsid w:val="00ED2DAB"/>
    <w:rsid w:val="00ED2F41"/>
    <w:rsid w:val="00ED36CC"/>
    <w:rsid w:val="00ED47C6"/>
    <w:rsid w:val="00ED4C0D"/>
    <w:rsid w:val="00ED5DF1"/>
    <w:rsid w:val="00ED63DA"/>
    <w:rsid w:val="00ED7B12"/>
    <w:rsid w:val="00EE0133"/>
    <w:rsid w:val="00EE03C1"/>
    <w:rsid w:val="00EE04BB"/>
    <w:rsid w:val="00EE1BE0"/>
    <w:rsid w:val="00EE30AC"/>
    <w:rsid w:val="00EE4DFC"/>
    <w:rsid w:val="00EE6604"/>
    <w:rsid w:val="00EE6BB3"/>
    <w:rsid w:val="00EE7966"/>
    <w:rsid w:val="00EF01C0"/>
    <w:rsid w:val="00EF26CD"/>
    <w:rsid w:val="00EF3415"/>
    <w:rsid w:val="00EF3711"/>
    <w:rsid w:val="00EF44BF"/>
    <w:rsid w:val="00EF59A5"/>
    <w:rsid w:val="00EF5D1F"/>
    <w:rsid w:val="00EF7414"/>
    <w:rsid w:val="00F00393"/>
    <w:rsid w:val="00F01258"/>
    <w:rsid w:val="00F02C59"/>
    <w:rsid w:val="00F041A7"/>
    <w:rsid w:val="00F05549"/>
    <w:rsid w:val="00F058AC"/>
    <w:rsid w:val="00F0757A"/>
    <w:rsid w:val="00F10916"/>
    <w:rsid w:val="00F12FC7"/>
    <w:rsid w:val="00F147C5"/>
    <w:rsid w:val="00F14BB7"/>
    <w:rsid w:val="00F157E0"/>
    <w:rsid w:val="00F15E81"/>
    <w:rsid w:val="00F166FA"/>
    <w:rsid w:val="00F168C5"/>
    <w:rsid w:val="00F170BA"/>
    <w:rsid w:val="00F207F0"/>
    <w:rsid w:val="00F20D5E"/>
    <w:rsid w:val="00F20E47"/>
    <w:rsid w:val="00F2148E"/>
    <w:rsid w:val="00F217FA"/>
    <w:rsid w:val="00F22542"/>
    <w:rsid w:val="00F23768"/>
    <w:rsid w:val="00F24668"/>
    <w:rsid w:val="00F258B2"/>
    <w:rsid w:val="00F2645E"/>
    <w:rsid w:val="00F2648E"/>
    <w:rsid w:val="00F31DC5"/>
    <w:rsid w:val="00F31FA8"/>
    <w:rsid w:val="00F32647"/>
    <w:rsid w:val="00F3276B"/>
    <w:rsid w:val="00F336D6"/>
    <w:rsid w:val="00F33984"/>
    <w:rsid w:val="00F3460A"/>
    <w:rsid w:val="00F366F9"/>
    <w:rsid w:val="00F40329"/>
    <w:rsid w:val="00F40EE0"/>
    <w:rsid w:val="00F431EA"/>
    <w:rsid w:val="00F434E0"/>
    <w:rsid w:val="00F43C99"/>
    <w:rsid w:val="00F45037"/>
    <w:rsid w:val="00F45468"/>
    <w:rsid w:val="00F47D63"/>
    <w:rsid w:val="00F50A0D"/>
    <w:rsid w:val="00F51599"/>
    <w:rsid w:val="00F52742"/>
    <w:rsid w:val="00F533EA"/>
    <w:rsid w:val="00F54743"/>
    <w:rsid w:val="00F569C9"/>
    <w:rsid w:val="00F57274"/>
    <w:rsid w:val="00F609A5"/>
    <w:rsid w:val="00F6176B"/>
    <w:rsid w:val="00F6268A"/>
    <w:rsid w:val="00F62F3E"/>
    <w:rsid w:val="00F63672"/>
    <w:rsid w:val="00F63C29"/>
    <w:rsid w:val="00F6430F"/>
    <w:rsid w:val="00F647B2"/>
    <w:rsid w:val="00F64BB7"/>
    <w:rsid w:val="00F64D19"/>
    <w:rsid w:val="00F65F44"/>
    <w:rsid w:val="00F70E6A"/>
    <w:rsid w:val="00F73179"/>
    <w:rsid w:val="00F731F9"/>
    <w:rsid w:val="00F740E0"/>
    <w:rsid w:val="00F7574A"/>
    <w:rsid w:val="00F76783"/>
    <w:rsid w:val="00F80658"/>
    <w:rsid w:val="00F80C7B"/>
    <w:rsid w:val="00F81C6E"/>
    <w:rsid w:val="00F845F1"/>
    <w:rsid w:val="00F84AD1"/>
    <w:rsid w:val="00F84D58"/>
    <w:rsid w:val="00F84F22"/>
    <w:rsid w:val="00F85804"/>
    <w:rsid w:val="00F85931"/>
    <w:rsid w:val="00F908E4"/>
    <w:rsid w:val="00F934C6"/>
    <w:rsid w:val="00F939CD"/>
    <w:rsid w:val="00F93BF5"/>
    <w:rsid w:val="00F9464B"/>
    <w:rsid w:val="00F95105"/>
    <w:rsid w:val="00F951F9"/>
    <w:rsid w:val="00F955B1"/>
    <w:rsid w:val="00FA2827"/>
    <w:rsid w:val="00FA2ABC"/>
    <w:rsid w:val="00FA3952"/>
    <w:rsid w:val="00FA53B6"/>
    <w:rsid w:val="00FA667A"/>
    <w:rsid w:val="00FA6A53"/>
    <w:rsid w:val="00FA6C0B"/>
    <w:rsid w:val="00FB1413"/>
    <w:rsid w:val="00FB1906"/>
    <w:rsid w:val="00FB2073"/>
    <w:rsid w:val="00FB2254"/>
    <w:rsid w:val="00FB2877"/>
    <w:rsid w:val="00FB2D56"/>
    <w:rsid w:val="00FB3176"/>
    <w:rsid w:val="00FB31C3"/>
    <w:rsid w:val="00FB4671"/>
    <w:rsid w:val="00FB5D87"/>
    <w:rsid w:val="00FB629E"/>
    <w:rsid w:val="00FB6C31"/>
    <w:rsid w:val="00FB7792"/>
    <w:rsid w:val="00FB7BF7"/>
    <w:rsid w:val="00FC2C58"/>
    <w:rsid w:val="00FC33BA"/>
    <w:rsid w:val="00FC46E8"/>
    <w:rsid w:val="00FC5255"/>
    <w:rsid w:val="00FC52E4"/>
    <w:rsid w:val="00FC57AD"/>
    <w:rsid w:val="00FC60BE"/>
    <w:rsid w:val="00FC6732"/>
    <w:rsid w:val="00FC680E"/>
    <w:rsid w:val="00FC79E4"/>
    <w:rsid w:val="00FD1743"/>
    <w:rsid w:val="00FD572A"/>
    <w:rsid w:val="00FD5B8E"/>
    <w:rsid w:val="00FD5C86"/>
    <w:rsid w:val="00FD6F18"/>
    <w:rsid w:val="00FE0B8D"/>
    <w:rsid w:val="00FE1D6F"/>
    <w:rsid w:val="00FE28FA"/>
    <w:rsid w:val="00FE472B"/>
    <w:rsid w:val="00FE512A"/>
    <w:rsid w:val="00FE6634"/>
    <w:rsid w:val="00FE69DF"/>
    <w:rsid w:val="00FF0340"/>
    <w:rsid w:val="00FF132E"/>
    <w:rsid w:val="00FF17D5"/>
    <w:rsid w:val="00FF22C1"/>
    <w:rsid w:val="00FF2AC8"/>
    <w:rsid w:val="00FF3BC5"/>
    <w:rsid w:val="00FF4238"/>
    <w:rsid w:val="00FF49F0"/>
    <w:rsid w:val="00FF4AA9"/>
    <w:rsid w:val="00FF5658"/>
    <w:rsid w:val="00FF6891"/>
    <w:rsid w:val="00FF6D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C8E32"/>
  <w15:docId w15:val="{B9A3F881-2EAE-4D0D-A207-82126B2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0"/>
    </w:pPr>
    <w:rPr>
      <w:b/>
      <w:bCs/>
    </w:rPr>
  </w:style>
  <w:style w:type="paragraph" w:styleId="Overskrift2">
    <w:name w:val="heading 2"/>
    <w:basedOn w:val="Normal"/>
    <w:next w:val="Normal"/>
    <w:link w:val="Overskrift2Tegn"/>
    <w:uiPriority w:val="99"/>
    <w:qFormat/>
    <w:rsid w:val="00B0582A"/>
    <w:pPr>
      <w:keepNext/>
      <w:widowControl w:val="0"/>
      <w:autoSpaceDE w:val="0"/>
      <w:autoSpaceDN w:val="0"/>
      <w:adjustRightInd w:val="0"/>
      <w:jc w:val="center"/>
      <w:outlineLvl w:val="1"/>
    </w:pPr>
  </w:style>
  <w:style w:type="paragraph" w:styleId="Overskrift3">
    <w:name w:val="heading 3"/>
    <w:basedOn w:val="Normal"/>
    <w:next w:val="Normal"/>
    <w:link w:val="Overskrift3Tegn"/>
    <w:uiPriority w:val="99"/>
    <w:qFormat/>
    <w:rsid w:val="00B0582A"/>
    <w:pPr>
      <w:keepNext/>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jc w:val="center"/>
      <w:outlineLvl w:val="2"/>
    </w:pPr>
    <w:rPr>
      <w:i/>
      <w:iCs/>
    </w:rPr>
  </w:style>
  <w:style w:type="paragraph" w:styleId="Overskrift4">
    <w:name w:val="heading 4"/>
    <w:basedOn w:val="Normal"/>
    <w:next w:val="Normal"/>
    <w:link w:val="Overskrift4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both"/>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2B72BD"/>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9"/>
    <w:rsid w:val="002B72BD"/>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9"/>
    <w:rsid w:val="002B72BD"/>
    <w:rPr>
      <w:rFonts w:asciiTheme="majorHAnsi" w:eastAsiaTheme="majorEastAsia" w:hAnsiTheme="majorHAnsi" w:cstheme="majorBidi"/>
      <w:b/>
      <w:bCs/>
      <w:sz w:val="26"/>
      <w:szCs w:val="26"/>
    </w:rPr>
  </w:style>
  <w:style w:type="character" w:customStyle="1" w:styleId="Overskrift4Tegn">
    <w:name w:val="Overskrift 4 Tegn"/>
    <w:basedOn w:val="Standardskrifttypeiafsnit"/>
    <w:link w:val="Overskrift4"/>
    <w:uiPriority w:val="99"/>
    <w:rsid w:val="002B72BD"/>
    <w:rPr>
      <w:rFonts w:asciiTheme="minorHAnsi" w:eastAsiaTheme="minorEastAsia" w:hAnsiTheme="minorHAnsi" w:cstheme="minorBidi"/>
      <w:b/>
      <w:bCs/>
      <w:sz w:val="28"/>
      <w:szCs w:val="28"/>
    </w:rPr>
  </w:style>
  <w:style w:type="paragraph" w:styleId="Brdtekst">
    <w:name w:val="Body Text"/>
    <w:basedOn w:val="Normal"/>
    <w:link w:val="BrdtekstTegn"/>
    <w:rsid w:val="00B0582A"/>
    <w:pPr>
      <w:widowControl w:val="0"/>
      <w:autoSpaceDE w:val="0"/>
      <w:autoSpaceDN w:val="0"/>
      <w:adjustRightInd w:val="0"/>
    </w:pPr>
  </w:style>
  <w:style w:type="character" w:customStyle="1" w:styleId="BrdtekstTegn">
    <w:name w:val="Brødtekst Tegn"/>
    <w:basedOn w:val="Standardskrifttypeiafsnit"/>
    <w:link w:val="Brdtekst"/>
    <w:rsid w:val="002B72BD"/>
    <w:rPr>
      <w:sz w:val="24"/>
      <w:szCs w:val="24"/>
    </w:rPr>
  </w:style>
  <w:style w:type="character" w:styleId="Sidetal">
    <w:name w:val="page number"/>
    <w:basedOn w:val="Standardskrifttypeiafsnit"/>
    <w:uiPriority w:val="99"/>
    <w:rsid w:val="00B0582A"/>
    <w:rPr>
      <w:rFonts w:cs="Times New Roman"/>
    </w:rPr>
  </w:style>
  <w:style w:type="paragraph" w:styleId="Sidefod">
    <w:name w:val="footer"/>
    <w:basedOn w:val="Normal"/>
    <w:link w:val="SidefodTegn"/>
    <w:uiPriority w:val="99"/>
    <w:rsid w:val="00B0582A"/>
    <w:pPr>
      <w:widowControl w:val="0"/>
      <w:tabs>
        <w:tab w:val="center" w:pos="4819"/>
        <w:tab w:val="right" w:pos="9638"/>
      </w:tabs>
      <w:autoSpaceDE w:val="0"/>
      <w:autoSpaceDN w:val="0"/>
      <w:adjustRightInd w:val="0"/>
    </w:pPr>
    <w:rPr>
      <w:sz w:val="20"/>
      <w:lang w:val="en-US"/>
    </w:rPr>
  </w:style>
  <w:style w:type="character" w:customStyle="1" w:styleId="SidefodTegn">
    <w:name w:val="Sidefod Tegn"/>
    <w:basedOn w:val="Standardskrifttypeiafsnit"/>
    <w:link w:val="Sidefod"/>
    <w:uiPriority w:val="99"/>
    <w:locked/>
    <w:rsid w:val="00C37AEF"/>
    <w:rPr>
      <w:rFonts w:cs="Times New Roman"/>
      <w:sz w:val="24"/>
      <w:szCs w:val="24"/>
      <w:lang w:val="en-US"/>
    </w:rPr>
  </w:style>
  <w:style w:type="paragraph" w:styleId="Sidehoved">
    <w:name w:val="header"/>
    <w:basedOn w:val="Normal"/>
    <w:link w:val="SidehovedTegn"/>
    <w:rsid w:val="00B0582A"/>
    <w:pPr>
      <w:tabs>
        <w:tab w:val="center" w:pos="4819"/>
        <w:tab w:val="right" w:pos="9638"/>
      </w:tabs>
    </w:pPr>
  </w:style>
  <w:style w:type="character" w:customStyle="1" w:styleId="SidehovedTegn">
    <w:name w:val="Sidehoved Tegn"/>
    <w:basedOn w:val="Standardskrifttypeiafsnit"/>
    <w:link w:val="Sidehoved"/>
    <w:rsid w:val="002B72BD"/>
    <w:rPr>
      <w:sz w:val="24"/>
      <w:szCs w:val="24"/>
    </w:rPr>
  </w:style>
  <w:style w:type="paragraph" w:styleId="Markeringsbobletekst">
    <w:name w:val="Balloon Text"/>
    <w:basedOn w:val="Normal"/>
    <w:link w:val="MarkeringsbobletekstTegn"/>
    <w:uiPriority w:val="99"/>
    <w:semiHidden/>
    <w:rsid w:val="00B0582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72BD"/>
    <w:rPr>
      <w:sz w:val="0"/>
      <w:szCs w:val="0"/>
    </w:rPr>
  </w:style>
  <w:style w:type="paragraph" w:styleId="Brdtekst2">
    <w:name w:val="Body Text 2"/>
    <w:basedOn w:val="Normal"/>
    <w:link w:val="Brdtekst2Tegn"/>
    <w:uiPriority w:val="99"/>
    <w:rsid w:val="00B0582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 w:lineRule="atLeast"/>
      <w:jc w:val="both"/>
    </w:pPr>
  </w:style>
  <w:style w:type="character" w:customStyle="1" w:styleId="Brdtekst2Tegn">
    <w:name w:val="Brødtekst 2 Tegn"/>
    <w:basedOn w:val="Standardskrifttypeiafsnit"/>
    <w:link w:val="Brdtekst2"/>
    <w:uiPriority w:val="99"/>
    <w:rsid w:val="002B72BD"/>
    <w:rPr>
      <w:sz w:val="24"/>
      <w:szCs w:val="24"/>
    </w:rPr>
  </w:style>
  <w:style w:type="character" w:styleId="Kommentarhenvisning">
    <w:name w:val="annotation reference"/>
    <w:basedOn w:val="Standardskrifttypeiafsnit"/>
    <w:uiPriority w:val="99"/>
    <w:rPr>
      <w:rFonts w:cs="Times New Roman"/>
      <w:sz w:val="16"/>
    </w:rPr>
  </w:style>
  <w:style w:type="paragraph" w:styleId="Kommentartekst">
    <w:name w:val="annotation text"/>
    <w:basedOn w:val="Normal"/>
    <w:link w:val="KommentartekstTegn"/>
    <w:uiPriority w:val="99"/>
    <w:rPr>
      <w:sz w:val="20"/>
      <w:szCs w:val="20"/>
    </w:rPr>
  </w:style>
  <w:style w:type="character" w:customStyle="1" w:styleId="KommentartekstTegn">
    <w:name w:val="Kommentartekst Tegn"/>
    <w:basedOn w:val="Standardskrifttypeiafsnit"/>
    <w:link w:val="Kommentartekst"/>
    <w:uiPriority w:val="99"/>
    <w:rsid w:val="002B72BD"/>
    <w:rPr>
      <w:sz w:val="20"/>
      <w:szCs w:val="20"/>
    </w:rPr>
  </w:style>
  <w:style w:type="paragraph" w:styleId="Kommentaremne">
    <w:name w:val="annotation subject"/>
    <w:basedOn w:val="Kommentartekst"/>
    <w:next w:val="Kommentartekst"/>
    <w:link w:val="KommentaremneTegn"/>
    <w:uiPriority w:val="99"/>
    <w:semiHidden/>
    <w:rPr>
      <w:b/>
      <w:bCs/>
    </w:rPr>
  </w:style>
  <w:style w:type="character" w:customStyle="1" w:styleId="KommentaremneTegn">
    <w:name w:val="Kommentaremne Tegn"/>
    <w:basedOn w:val="KommentartekstTegn"/>
    <w:link w:val="Kommentaremne"/>
    <w:uiPriority w:val="99"/>
    <w:semiHidden/>
    <w:rsid w:val="002B72BD"/>
    <w:rPr>
      <w:b/>
      <w:bCs/>
      <w:sz w:val="20"/>
      <w:szCs w:val="20"/>
    </w:rPr>
  </w:style>
  <w:style w:type="character" w:customStyle="1" w:styleId="Normal1">
    <w:name w:val="Normal1"/>
    <w:uiPriority w:val="99"/>
    <w:rsid w:val="00792DF5"/>
  </w:style>
  <w:style w:type="table" w:styleId="Tabel-Gitter">
    <w:name w:val="Table Grid"/>
    <w:basedOn w:val="Tabel-Normal"/>
    <w:uiPriority w:val="99"/>
    <w:rsid w:val="00AC4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1255D"/>
    <w:pPr>
      <w:ind w:left="720"/>
      <w:contextualSpacing/>
    </w:pPr>
  </w:style>
  <w:style w:type="paragraph" w:styleId="NormalWeb">
    <w:name w:val="Normal (Web)"/>
    <w:basedOn w:val="Normal"/>
    <w:rsid w:val="00825BD3"/>
    <w:pPr>
      <w:spacing w:before="100" w:beforeAutospacing="1" w:after="100" w:afterAutospacing="1"/>
    </w:pPr>
    <w:rPr>
      <w:color w:val="000000"/>
    </w:rPr>
  </w:style>
  <w:style w:type="paragraph" w:customStyle="1" w:styleId="Little">
    <w:name w:val="Little"/>
    <w:basedOn w:val="Normal"/>
    <w:uiPriority w:val="99"/>
    <w:rsid w:val="00565927"/>
    <w:pPr>
      <w:spacing w:line="200" w:lineRule="exact"/>
    </w:pPr>
    <w:rPr>
      <w:rFonts w:ascii="Arial" w:hAnsi="Arial"/>
      <w:sz w:val="14"/>
      <w:szCs w:val="14"/>
      <w:lang w:eastAsia="en-GB"/>
    </w:rPr>
  </w:style>
  <w:style w:type="paragraph" w:styleId="Korrektur">
    <w:name w:val="Revision"/>
    <w:hidden/>
    <w:uiPriority w:val="99"/>
    <w:semiHidden/>
    <w:rsid w:val="00156ADA"/>
    <w:rPr>
      <w:sz w:val="24"/>
      <w:szCs w:val="24"/>
    </w:rPr>
  </w:style>
  <w:style w:type="paragraph" w:customStyle="1" w:styleId="Default">
    <w:name w:val="Default"/>
    <w:rsid w:val="0060121B"/>
    <w:pPr>
      <w:autoSpaceDE w:val="0"/>
      <w:autoSpaceDN w:val="0"/>
      <w:adjustRightInd w:val="0"/>
    </w:pPr>
    <w:rPr>
      <w:rFonts w:eastAsia="Calibri"/>
      <w:color w:val="000000"/>
      <w:sz w:val="24"/>
      <w:szCs w:val="24"/>
      <w:lang w:val="kl-GL" w:eastAsia="en-US"/>
    </w:rPr>
  </w:style>
  <w:style w:type="paragraph" w:styleId="Overskrift">
    <w:name w:val="TOC Heading"/>
    <w:basedOn w:val="Normal"/>
    <w:qFormat/>
    <w:rsid w:val="00EA7C3C"/>
    <w:pPr>
      <w:spacing w:line="280" w:lineRule="atLeast"/>
      <w:jc w:val="both"/>
    </w:pPr>
    <w:rPr>
      <w:rFonts w:ascii="Arial" w:hAnsi="Arial"/>
      <w:b/>
      <w:sz w:val="20"/>
      <w:lang w:eastAsia="en-US"/>
    </w:rPr>
  </w:style>
  <w:style w:type="character" w:styleId="Hyperlink">
    <w:name w:val="Hyperlink"/>
    <w:basedOn w:val="Standardskrifttypeiafsnit"/>
    <w:uiPriority w:val="99"/>
    <w:unhideWhenUsed/>
    <w:rsid w:val="00F05549"/>
    <w:rPr>
      <w:color w:val="0000BF"/>
      <w:u w:val="single"/>
    </w:rPr>
  </w:style>
  <w:style w:type="paragraph" w:customStyle="1" w:styleId="Grundlggendeafsnit">
    <w:name w:val="[Grundlæggende afsnit]"/>
    <w:basedOn w:val="Normal"/>
    <w:uiPriority w:val="99"/>
    <w:rsid w:val="006A4618"/>
    <w:pPr>
      <w:widowControl w:val="0"/>
      <w:tabs>
        <w:tab w:val="left" w:pos="240"/>
      </w:tabs>
      <w:autoSpaceDE w:val="0"/>
      <w:autoSpaceDN w:val="0"/>
      <w:adjustRightInd w:val="0"/>
      <w:spacing w:line="288" w:lineRule="auto"/>
      <w:textAlignment w:val="center"/>
    </w:pPr>
    <w:rPr>
      <w:rFonts w:ascii="ZillaSlab-Light" w:eastAsiaTheme="minorEastAsia" w:hAnsi="ZillaSlab-Light" w:cs="ZillaSlab-Light"/>
      <w:color w:val="000000"/>
      <w:sz w:val="22"/>
      <w:szCs w:val="22"/>
    </w:rPr>
  </w:style>
  <w:style w:type="paragraph" w:customStyle="1" w:styleId="BrdtekstA">
    <w:name w:val="Brødtekst A"/>
    <w:rsid w:val="006A4618"/>
    <w:rPr>
      <w:rFonts w:ascii="Helvetica" w:eastAsia="Arial Unicode MS" w:hAnsi="Helvetica" w:cs="Arial Unicode MS"/>
      <w:color w:val="000000"/>
      <w:u w:color="000000"/>
    </w:rPr>
  </w:style>
  <w:style w:type="paragraph" w:styleId="Ingenafstand">
    <w:name w:val="No Spacing"/>
    <w:uiPriority w:val="1"/>
    <w:qFormat/>
    <w:rsid w:val="00E577A1"/>
    <w:pPr>
      <w:jc w:val="both"/>
    </w:pPr>
    <w:rPr>
      <w:rFonts w:ascii="Arial" w:hAnsi="Arial"/>
      <w:sz w:val="20"/>
      <w:szCs w:val="24"/>
      <w:lang w:eastAsia="en-US"/>
    </w:rPr>
  </w:style>
  <w:style w:type="character" w:styleId="Ulstomtale">
    <w:name w:val="Unresolved Mention"/>
    <w:basedOn w:val="Standardskrifttypeiafsnit"/>
    <w:uiPriority w:val="99"/>
    <w:semiHidden/>
    <w:unhideWhenUsed/>
    <w:rsid w:val="0097650A"/>
    <w:rPr>
      <w:color w:val="605E5C"/>
      <w:shd w:val="clear" w:color="auto" w:fill="E1DFDD"/>
    </w:rPr>
  </w:style>
  <w:style w:type="paragraph" w:styleId="Fodnotetekst">
    <w:name w:val="footnote text"/>
    <w:basedOn w:val="Normal"/>
    <w:link w:val="FodnotetekstTegn"/>
    <w:uiPriority w:val="99"/>
    <w:semiHidden/>
    <w:unhideWhenUsed/>
    <w:rsid w:val="00FF6891"/>
    <w:rPr>
      <w:rFonts w:asciiTheme="minorHAnsi" w:eastAsiaTheme="minorHAnsi" w:hAnsiTheme="minorHAnsi" w:cstheme="minorBidi"/>
      <w:kern w:val="2"/>
      <w:sz w:val="20"/>
      <w:szCs w:val="20"/>
      <w:lang w:eastAsia="en-US"/>
      <w14:ligatures w14:val="standardContextual"/>
    </w:rPr>
  </w:style>
  <w:style w:type="character" w:customStyle="1" w:styleId="FodnotetekstTegn">
    <w:name w:val="Fodnotetekst Tegn"/>
    <w:basedOn w:val="Standardskrifttypeiafsnit"/>
    <w:link w:val="Fodnotetekst"/>
    <w:uiPriority w:val="99"/>
    <w:semiHidden/>
    <w:rsid w:val="00FF6891"/>
    <w:rPr>
      <w:rFonts w:asciiTheme="minorHAnsi" w:eastAsiaTheme="minorHAnsi" w:hAnsiTheme="minorHAnsi" w:cstheme="minorBidi"/>
      <w:kern w:val="2"/>
      <w:sz w:val="20"/>
      <w:szCs w:val="20"/>
      <w:lang w:eastAsia="en-US"/>
      <w14:ligatures w14:val="standardContextual"/>
    </w:rPr>
  </w:style>
  <w:style w:type="character" w:styleId="Fodnotehenvisning">
    <w:name w:val="footnote reference"/>
    <w:basedOn w:val="Standardskrifttypeiafsnit"/>
    <w:uiPriority w:val="99"/>
    <w:semiHidden/>
    <w:unhideWhenUsed/>
    <w:rsid w:val="00FF6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72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C9C-60BB-4692-8F46-3FC4080E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13628</Words>
  <Characters>83133</Characters>
  <Application>Microsoft Office Word</Application>
  <DocSecurity>0</DocSecurity>
  <Lines>692</Lines>
  <Paragraphs>193</Paragraphs>
  <ScaleCrop>false</ScaleCrop>
  <HeadingPairs>
    <vt:vector size="2" baseType="variant">
      <vt:variant>
        <vt:lpstr>Titel</vt:lpstr>
      </vt:variant>
      <vt:variant>
        <vt:i4>1</vt:i4>
      </vt:variant>
    </vt:vector>
  </HeadingPairs>
  <TitlesOfParts>
    <vt:vector size="1" baseType="lpstr">
      <vt:lpstr>Bemærkninger til forordningsforslaget</vt:lpstr>
    </vt:vector>
  </TitlesOfParts>
  <Company>Hjemmestyret</Company>
  <LinksUpToDate>false</LinksUpToDate>
  <CharactersWithSpaces>96568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Bemærkninger til forordningsforslaget</dc:title>
  <dc:creator>Marcus Dalro</dc:creator>
  <cp:lastModifiedBy>Marcus Dalro</cp:lastModifiedBy>
  <cp:revision>28</cp:revision>
  <cp:lastPrinted>2021-07-29T16:04:00Z</cp:lastPrinted>
  <dcterms:created xsi:type="dcterms:W3CDTF">2025-12-25T11:24:00Z</dcterms:created>
  <dcterms:modified xsi:type="dcterms:W3CDTF">2026-01-13T10:58:00Z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C:\Users\mada\AppData\Local\Temp\SJ2015051819180227 [DOK1962093].DOCX</vt:lpwstr>
  </property>
  <property fmtid="{D5CDD505-2E9C-101B-9397-08002B2CF9AE}" pid="3" name="title">
    <vt:lpwstr>Danske bemærkninger til inatsisartutlov om ændring af inatsisartutlov om radio- og tv-virksomhed 8 maj (DOK1962093)</vt:lpwstr>
  </property>
  <property fmtid="{D5CDD505-2E9C-101B-9397-08002B2CF9AE}" pid="4" name="command">
    <vt:lpwstr/>
  </property>
  <property fmtid="{D5CDD505-2E9C-101B-9397-08002B2CF9AE}" pid="5" name="_DocHome">
    <vt:i4>-766083581</vt:i4>
  </property>
</Properties>
</file>