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BD7E" w14:textId="0B403B16" w:rsidR="000E32FA" w:rsidRDefault="00175A02" w:rsidP="002538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A02">
        <w:rPr>
          <w:rFonts w:ascii="Times New Roman" w:hAnsi="Times New Roman" w:cs="Times New Roman"/>
          <w:b/>
          <w:bCs/>
          <w:sz w:val="24"/>
          <w:szCs w:val="24"/>
        </w:rPr>
        <w:t>Forslag til:</w:t>
      </w:r>
    </w:p>
    <w:p w14:paraId="16863167" w14:textId="77777777" w:rsidR="000E32FA" w:rsidRDefault="000E32FA" w:rsidP="002538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EF311" w14:textId="00368F57" w:rsidR="00175A02" w:rsidRDefault="00175A02" w:rsidP="00253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5A02">
        <w:rPr>
          <w:rFonts w:ascii="Times New Roman" w:hAnsi="Times New Roman" w:cs="Times New Roman"/>
          <w:b/>
          <w:bCs/>
          <w:sz w:val="24"/>
          <w:szCs w:val="24"/>
        </w:rPr>
        <w:t>Inatsisartutlov</w:t>
      </w:r>
      <w:proofErr w:type="spellEnd"/>
      <w:r w:rsidRPr="00175A02">
        <w:rPr>
          <w:rFonts w:ascii="Times New Roman" w:hAnsi="Times New Roman" w:cs="Times New Roman"/>
          <w:b/>
          <w:bCs/>
          <w:sz w:val="24"/>
          <w:szCs w:val="24"/>
        </w:rPr>
        <w:t xml:space="preserve"> om ændring af </w:t>
      </w:r>
      <w:proofErr w:type="spellStart"/>
      <w:r w:rsidRPr="00175A02">
        <w:rPr>
          <w:rFonts w:ascii="Times New Roman" w:hAnsi="Times New Roman" w:cs="Times New Roman"/>
          <w:b/>
          <w:bCs/>
          <w:sz w:val="24"/>
          <w:szCs w:val="24"/>
        </w:rPr>
        <w:t>Inatsisartutlov</w:t>
      </w:r>
      <w:proofErr w:type="spellEnd"/>
      <w:r w:rsidRPr="00175A02">
        <w:rPr>
          <w:rFonts w:ascii="Times New Roman" w:hAnsi="Times New Roman" w:cs="Times New Roman"/>
          <w:b/>
          <w:bCs/>
          <w:sz w:val="24"/>
          <w:szCs w:val="24"/>
        </w:rPr>
        <w:t xml:space="preserve"> om obligatorisk pensionsordning</w:t>
      </w:r>
    </w:p>
    <w:p w14:paraId="7FD30E84" w14:textId="50FD793D" w:rsidR="00175A02" w:rsidRPr="00175A02" w:rsidRDefault="00175A02" w:rsidP="00175A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53870">
        <w:rPr>
          <w:rFonts w:ascii="Times New Roman" w:hAnsi="Times New Roman" w:cs="Times New Roman"/>
          <w:sz w:val="24"/>
          <w:szCs w:val="24"/>
        </w:rPr>
        <w:t>Indskrænk</w:t>
      </w:r>
      <w:r w:rsidR="00BB2F83">
        <w:rPr>
          <w:rFonts w:ascii="Times New Roman" w:hAnsi="Times New Roman" w:cs="Times New Roman"/>
          <w:sz w:val="24"/>
          <w:szCs w:val="24"/>
        </w:rPr>
        <w:t>ning</w:t>
      </w:r>
      <w:r w:rsidR="00253870">
        <w:rPr>
          <w:rFonts w:ascii="Times New Roman" w:hAnsi="Times New Roman" w:cs="Times New Roman"/>
          <w:sz w:val="24"/>
          <w:szCs w:val="24"/>
        </w:rPr>
        <w:t xml:space="preserve"> af </w:t>
      </w:r>
      <w:r w:rsidR="009343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jenestemænds opsparingsforpligtelse og</w:t>
      </w:r>
      <w:r w:rsidR="00BB2F83">
        <w:rPr>
          <w:rFonts w:ascii="Times New Roman" w:hAnsi="Times New Roman" w:cs="Times New Roman"/>
          <w:sz w:val="24"/>
          <w:szCs w:val="24"/>
        </w:rPr>
        <w:t xml:space="preserve"> midlertidig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3C9">
        <w:rPr>
          <w:rFonts w:ascii="Times New Roman" w:hAnsi="Times New Roman" w:cs="Times New Roman"/>
          <w:sz w:val="24"/>
          <w:szCs w:val="24"/>
        </w:rPr>
        <w:t>ophævelse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936">
        <w:rPr>
          <w:rFonts w:ascii="Times New Roman" w:hAnsi="Times New Roman" w:cs="Times New Roman"/>
          <w:sz w:val="24"/>
          <w:szCs w:val="24"/>
        </w:rPr>
        <w:t xml:space="preserve">af </w:t>
      </w:r>
      <w:r>
        <w:rPr>
          <w:rFonts w:ascii="Times New Roman" w:hAnsi="Times New Roman" w:cs="Times New Roman"/>
          <w:sz w:val="24"/>
          <w:szCs w:val="24"/>
        </w:rPr>
        <w:t>opkrævning via skattekort</w:t>
      </w:r>
      <w:r w:rsidR="009343C9">
        <w:rPr>
          <w:rFonts w:ascii="Times New Roman" w:hAnsi="Times New Roman" w:cs="Times New Roman"/>
          <w:sz w:val="24"/>
          <w:szCs w:val="24"/>
        </w:rPr>
        <w:t xml:space="preserve"> og skattebillet</w:t>
      </w:r>
      <w:r w:rsidR="00D96D83">
        <w:rPr>
          <w:rFonts w:ascii="Times New Roman" w:hAnsi="Times New Roman" w:cs="Times New Roman"/>
          <w:sz w:val="24"/>
          <w:szCs w:val="24"/>
        </w:rPr>
        <w:t xml:space="preserve"> m.v.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69BF24" w14:textId="77777777" w:rsidR="00175A02" w:rsidRDefault="00175A02" w:rsidP="00175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21E5B" w14:textId="34AFC8D7" w:rsidR="00175A02" w:rsidRDefault="00175A02" w:rsidP="00175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A0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75A02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175A02">
        <w:rPr>
          <w:rFonts w:ascii="Times New Roman" w:hAnsi="Times New Roman" w:cs="Times New Roman"/>
          <w:sz w:val="24"/>
          <w:szCs w:val="24"/>
        </w:rPr>
        <w:t xml:space="preserve"> nr. 21 af 28. november 2016 om obligatorisk pensionsordning, som</w:t>
      </w:r>
      <w:r w:rsidR="00BB2F83">
        <w:rPr>
          <w:rFonts w:ascii="Times New Roman" w:hAnsi="Times New Roman" w:cs="Times New Roman"/>
          <w:sz w:val="24"/>
          <w:szCs w:val="24"/>
        </w:rPr>
        <w:t xml:space="preserve"> ændret blandt andet ved </w:t>
      </w:r>
      <w:proofErr w:type="spellStart"/>
      <w:r w:rsidR="00BB2F83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="00BB2F83">
        <w:rPr>
          <w:rFonts w:ascii="Times New Roman" w:hAnsi="Times New Roman" w:cs="Times New Roman"/>
          <w:sz w:val="24"/>
          <w:szCs w:val="24"/>
        </w:rPr>
        <w:t xml:space="preserve"> nr. 18 af 30. november 2020 og</w:t>
      </w:r>
      <w:r w:rsidRPr="00175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senest</w:t>
      </w:r>
      <w:r w:rsidR="00BB2F83">
        <w:rPr>
          <w:rFonts w:ascii="Times New Roman" w:hAnsi="Times New Roman" w:cs="Times New Roman"/>
          <w:sz w:val="24"/>
          <w:szCs w:val="24"/>
        </w:rPr>
        <w:t xml:space="preserve"> </w:t>
      </w:r>
      <w:r w:rsidRPr="00175A02">
        <w:rPr>
          <w:rFonts w:ascii="Times New Roman" w:hAnsi="Times New Roman" w:cs="Times New Roman"/>
          <w:sz w:val="24"/>
          <w:szCs w:val="24"/>
        </w:rPr>
        <w:t xml:space="preserve">ved </w:t>
      </w:r>
      <w:proofErr w:type="spellStart"/>
      <w:r w:rsidRPr="00175A02">
        <w:rPr>
          <w:rFonts w:ascii="Times New Roman" w:hAnsi="Times New Roman" w:cs="Times New Roman"/>
          <w:sz w:val="24"/>
          <w:szCs w:val="24"/>
        </w:rPr>
        <w:t>Inatsisartutlov</w:t>
      </w:r>
      <w:proofErr w:type="spellEnd"/>
      <w:r w:rsidRPr="00175A02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75A02">
        <w:rPr>
          <w:rFonts w:ascii="Times New Roman" w:hAnsi="Times New Roman" w:cs="Times New Roman"/>
          <w:sz w:val="24"/>
          <w:szCs w:val="24"/>
        </w:rPr>
        <w:t xml:space="preserve"> af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75A02">
        <w:rPr>
          <w:rFonts w:ascii="Times New Roman" w:hAnsi="Times New Roman" w:cs="Times New Roman"/>
          <w:sz w:val="24"/>
          <w:szCs w:val="24"/>
        </w:rPr>
        <w:t>. november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5A02">
        <w:rPr>
          <w:rFonts w:ascii="Times New Roman" w:hAnsi="Times New Roman" w:cs="Times New Roman"/>
          <w:sz w:val="24"/>
          <w:szCs w:val="24"/>
        </w:rPr>
        <w:t>, foretages følgende ændringer:</w:t>
      </w:r>
    </w:p>
    <w:p w14:paraId="7B4E1705" w14:textId="77777777" w:rsidR="00400E0E" w:rsidRDefault="00400E0E" w:rsidP="00175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31C30" w14:textId="229C8993" w:rsidR="00400E0E" w:rsidRPr="002B6430" w:rsidRDefault="00400E0E" w:rsidP="001A3601">
      <w:pPr>
        <w:tabs>
          <w:tab w:val="left" w:pos="3785"/>
          <w:tab w:val="center" w:pos="4535"/>
          <w:tab w:val="left" w:pos="6185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43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0723805" w14:textId="77777777" w:rsidR="00400E0E" w:rsidRDefault="00400E0E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E4B117" w14:textId="0466D142" w:rsidR="00175A02" w:rsidRDefault="00175A02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75A02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C7B">
        <w:rPr>
          <w:rFonts w:ascii="Times New Roman" w:hAnsi="Times New Roman" w:cs="Times New Roman"/>
          <w:sz w:val="24"/>
          <w:szCs w:val="24"/>
        </w:rPr>
        <w:t>§ 2, stk. 4, affattes således:</w:t>
      </w:r>
    </w:p>
    <w:p w14:paraId="26A1C96F" w14:textId="0A1266A8" w:rsidR="00E46C7B" w:rsidRDefault="00E46C7B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BB2F83">
        <w:rPr>
          <w:rFonts w:ascii="Times New Roman" w:hAnsi="Times New Roman" w:cs="Times New Roman"/>
          <w:sz w:val="24"/>
          <w:szCs w:val="24"/>
        </w:rPr>
        <w:t xml:space="preserve"> </w:t>
      </w:r>
      <w:r w:rsidR="00BB2F83">
        <w:rPr>
          <w:rFonts w:ascii="Times New Roman" w:hAnsi="Times New Roman" w:cs="Times New Roman"/>
          <w:i/>
          <w:iCs/>
          <w:sz w:val="24"/>
          <w:szCs w:val="24"/>
        </w:rPr>
        <w:t>Stk.</w:t>
      </w:r>
      <w:proofErr w:type="gramEnd"/>
      <w:r w:rsidR="00BB2F83">
        <w:rPr>
          <w:rFonts w:ascii="Times New Roman" w:hAnsi="Times New Roman" w:cs="Times New Roman"/>
          <w:i/>
          <w:iCs/>
          <w:sz w:val="24"/>
          <w:szCs w:val="24"/>
        </w:rPr>
        <w:t xml:space="preserve"> 4.  </w:t>
      </w:r>
      <w:r w:rsidRPr="00E46C7B">
        <w:rPr>
          <w:rFonts w:ascii="Times New Roman" w:hAnsi="Times New Roman" w:cs="Times New Roman"/>
          <w:sz w:val="24"/>
          <w:szCs w:val="24"/>
        </w:rPr>
        <w:t>Bestemmelse</w:t>
      </w:r>
      <w:r w:rsidR="00400E0E">
        <w:rPr>
          <w:rFonts w:ascii="Times New Roman" w:hAnsi="Times New Roman" w:cs="Times New Roman"/>
          <w:sz w:val="24"/>
          <w:szCs w:val="24"/>
        </w:rPr>
        <w:t xml:space="preserve">rne </w:t>
      </w:r>
      <w:r w:rsidRPr="00E46C7B">
        <w:rPr>
          <w:rFonts w:ascii="Times New Roman" w:hAnsi="Times New Roman" w:cs="Times New Roman"/>
          <w:sz w:val="24"/>
          <w:szCs w:val="24"/>
        </w:rPr>
        <w:t xml:space="preserve">i stk. 2, nr. 1-4, omfatter de ydelser, som </w:t>
      </w:r>
      <w:r>
        <w:rPr>
          <w:rFonts w:ascii="Times New Roman" w:hAnsi="Times New Roman" w:cs="Times New Roman"/>
          <w:sz w:val="24"/>
          <w:szCs w:val="24"/>
        </w:rPr>
        <w:t>en tjenestemand optjener i ansættelsesforholdet.”</w:t>
      </w:r>
    </w:p>
    <w:p w14:paraId="015039DF" w14:textId="77777777" w:rsidR="00E46C7B" w:rsidRDefault="00E46C7B" w:rsidP="00175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0E647" w14:textId="77768892" w:rsidR="001E77A8" w:rsidRDefault="001E77A8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178D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§ 3, stk. 1, 2. punktum affattes således:</w:t>
      </w:r>
    </w:p>
    <w:p w14:paraId="2DAF2C4D" w14:textId="77777777" w:rsidR="001E77A8" w:rsidRDefault="001E77A8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6241BF">
        <w:rPr>
          <w:rFonts w:ascii="Times New Roman" w:hAnsi="Times New Roman" w:cs="Times New Roman"/>
          <w:sz w:val="24"/>
          <w:szCs w:val="24"/>
        </w:rPr>
        <w:t xml:space="preserve">Fra og med indkomståret 2024 til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6241BF">
        <w:rPr>
          <w:rFonts w:ascii="Times New Roman" w:hAnsi="Times New Roman" w:cs="Times New Roman"/>
          <w:sz w:val="24"/>
          <w:szCs w:val="24"/>
        </w:rPr>
        <w:t xml:space="preserve"> hæves procenten med 1 procent årligt, </w:t>
      </w:r>
      <w:proofErr w:type="gramStart"/>
      <w:r w:rsidRPr="006241BF">
        <w:rPr>
          <w:rFonts w:ascii="Times New Roman" w:hAnsi="Times New Roman" w:cs="Times New Roman"/>
          <w:sz w:val="24"/>
          <w:szCs w:val="24"/>
        </w:rPr>
        <w:t>således at</w:t>
      </w:r>
      <w:proofErr w:type="gramEnd"/>
      <w:r w:rsidRPr="006241BF">
        <w:rPr>
          <w:rFonts w:ascii="Times New Roman" w:hAnsi="Times New Roman" w:cs="Times New Roman"/>
          <w:sz w:val="24"/>
          <w:szCs w:val="24"/>
        </w:rPr>
        <w:t xml:space="preserve"> satsen udgør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6241BF">
        <w:rPr>
          <w:rFonts w:ascii="Times New Roman" w:hAnsi="Times New Roman" w:cs="Times New Roman"/>
          <w:sz w:val="24"/>
          <w:szCs w:val="24"/>
        </w:rPr>
        <w:t>procent i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4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71E7761" w14:textId="77777777" w:rsidR="001E77A8" w:rsidRDefault="001E77A8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B76A23E" w14:textId="77777777" w:rsidR="001E77A8" w:rsidRDefault="001E77A8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20DF714" w14:textId="6958F003" w:rsidR="00BB2F83" w:rsidRDefault="001E77A8" w:rsidP="00BB2F8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46C7B" w:rsidRPr="00E46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6C7B">
        <w:rPr>
          <w:rFonts w:ascii="Times New Roman" w:hAnsi="Times New Roman" w:cs="Times New Roman"/>
          <w:sz w:val="24"/>
          <w:szCs w:val="24"/>
        </w:rPr>
        <w:t xml:space="preserve"> </w:t>
      </w:r>
      <w:r w:rsidR="00BB2F83">
        <w:rPr>
          <w:rFonts w:ascii="Times New Roman" w:hAnsi="Times New Roman" w:cs="Times New Roman"/>
          <w:sz w:val="24"/>
          <w:szCs w:val="24"/>
        </w:rPr>
        <w:t>Efter § 7, stk. 7 indsættes som nyt stykke:</w:t>
      </w:r>
    </w:p>
    <w:p w14:paraId="6B14D407" w14:textId="704D4099" w:rsidR="00711CEA" w:rsidRDefault="00BB2F83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”  </w:t>
      </w:r>
      <w:r w:rsidRPr="00A73088">
        <w:rPr>
          <w:rFonts w:ascii="Times New Roman" w:hAnsi="Times New Roman" w:cs="Times New Roman"/>
          <w:i/>
          <w:iCs/>
          <w:sz w:val="24"/>
          <w:szCs w:val="24"/>
        </w:rPr>
        <w:t>Stk.</w:t>
      </w:r>
      <w:proofErr w:type="gramEnd"/>
      <w:r w:rsidRPr="00A73088"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Bestemmelserne i stk. 3-6 finder ikke anvendelse for indkomståret 2026 og 2027.” </w:t>
      </w:r>
    </w:p>
    <w:p w14:paraId="474DDD81" w14:textId="2E616FEE" w:rsidR="006241BF" w:rsidRDefault="006241BF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146EB0A" w14:textId="77777777" w:rsidR="00711CEA" w:rsidRDefault="00711CEA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DBAC4CD" w14:textId="5EB41069" w:rsidR="00711CEA" w:rsidRDefault="00D96D83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11C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1CEA">
        <w:rPr>
          <w:rFonts w:ascii="Times New Roman" w:hAnsi="Times New Roman" w:cs="Times New Roman"/>
          <w:sz w:val="24"/>
          <w:szCs w:val="24"/>
        </w:rPr>
        <w:t xml:space="preserve">  Efter § 7 indsættes:</w:t>
      </w:r>
    </w:p>
    <w:p w14:paraId="19FAA9AE" w14:textId="7357FC9D" w:rsidR="00711CEA" w:rsidRDefault="00711CEA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0" w:name="_Hlk200516526"/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sz w:val="24"/>
          <w:szCs w:val="24"/>
        </w:rPr>
        <w:t>§ 7 a.</w:t>
      </w:r>
      <w:r>
        <w:rPr>
          <w:rFonts w:ascii="Times New Roman" w:hAnsi="Times New Roman" w:cs="Times New Roman"/>
          <w:sz w:val="24"/>
          <w:szCs w:val="24"/>
        </w:rPr>
        <w:t xml:space="preserve">  Ved udstedelse af skattekort eller skattebilletter for indkomståret 2026 </w:t>
      </w:r>
      <w:r w:rsidR="00D43177">
        <w:rPr>
          <w:rFonts w:ascii="Times New Roman" w:hAnsi="Times New Roman" w:cs="Times New Roman"/>
          <w:sz w:val="24"/>
          <w:szCs w:val="24"/>
        </w:rPr>
        <w:t xml:space="preserve">og 2027 </w:t>
      </w:r>
      <w:r>
        <w:rPr>
          <w:rFonts w:ascii="Times New Roman" w:hAnsi="Times New Roman" w:cs="Times New Roman"/>
          <w:sz w:val="24"/>
          <w:szCs w:val="24"/>
        </w:rPr>
        <w:t>kan der ikke opkræves tillæg til skatteprocenten eller ske forhøjelse af skattebilletter.</w:t>
      </w:r>
    </w:p>
    <w:p w14:paraId="438C70C1" w14:textId="33D7C6DE" w:rsidR="00400E0E" w:rsidRDefault="00711CEA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Stk. 2.</w:t>
      </w:r>
      <w:r w:rsidR="00BB2F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E0E" w:rsidRPr="00400E0E">
        <w:rPr>
          <w:rFonts w:ascii="Times New Roman" w:hAnsi="Times New Roman" w:cs="Times New Roman"/>
          <w:sz w:val="24"/>
          <w:szCs w:val="24"/>
        </w:rPr>
        <w:t xml:space="preserve">Skatteforvaltningen overfører </w:t>
      </w:r>
      <w:r w:rsidR="00411AAC">
        <w:rPr>
          <w:rFonts w:ascii="Times New Roman" w:hAnsi="Times New Roman" w:cs="Times New Roman"/>
          <w:sz w:val="24"/>
          <w:szCs w:val="24"/>
        </w:rPr>
        <w:t>uopfyldte opsparingsforpligtelser (</w:t>
      </w:r>
      <w:r w:rsidR="00400E0E">
        <w:rPr>
          <w:rFonts w:ascii="Times New Roman" w:hAnsi="Times New Roman" w:cs="Times New Roman"/>
          <w:sz w:val="24"/>
          <w:szCs w:val="24"/>
        </w:rPr>
        <w:t>d</w:t>
      </w:r>
      <w:r w:rsidR="00400E0E" w:rsidRPr="00400E0E">
        <w:rPr>
          <w:rFonts w:ascii="Times New Roman" w:hAnsi="Times New Roman" w:cs="Times New Roman"/>
          <w:sz w:val="24"/>
          <w:szCs w:val="24"/>
        </w:rPr>
        <w:t>ifferencer</w:t>
      </w:r>
      <w:r w:rsidR="00411AAC">
        <w:rPr>
          <w:rFonts w:ascii="Times New Roman" w:hAnsi="Times New Roman" w:cs="Times New Roman"/>
          <w:sz w:val="24"/>
          <w:szCs w:val="24"/>
        </w:rPr>
        <w:t>)</w:t>
      </w:r>
      <w:r w:rsidR="009343C9">
        <w:rPr>
          <w:rFonts w:ascii="Times New Roman" w:hAnsi="Times New Roman" w:cs="Times New Roman"/>
          <w:sz w:val="24"/>
          <w:szCs w:val="24"/>
        </w:rPr>
        <w:t>,</w:t>
      </w:r>
      <w:r w:rsidR="00411AAC">
        <w:rPr>
          <w:rFonts w:ascii="Times New Roman" w:hAnsi="Times New Roman" w:cs="Times New Roman"/>
          <w:sz w:val="24"/>
          <w:szCs w:val="24"/>
        </w:rPr>
        <w:t xml:space="preserve"> som </w:t>
      </w:r>
      <w:r w:rsidR="0085194E">
        <w:rPr>
          <w:rFonts w:ascii="Times New Roman" w:hAnsi="Times New Roman" w:cs="Times New Roman"/>
          <w:sz w:val="24"/>
          <w:szCs w:val="24"/>
        </w:rPr>
        <w:t xml:space="preserve">forfalder til betaling senest den </w:t>
      </w:r>
      <w:r w:rsidR="00411AAC">
        <w:rPr>
          <w:rFonts w:ascii="Times New Roman" w:hAnsi="Times New Roman" w:cs="Times New Roman"/>
          <w:sz w:val="24"/>
          <w:szCs w:val="24"/>
        </w:rPr>
        <w:t>1</w:t>
      </w:r>
      <w:r w:rsidR="00400E0E">
        <w:rPr>
          <w:rFonts w:ascii="Times New Roman" w:hAnsi="Times New Roman" w:cs="Times New Roman"/>
          <w:sz w:val="24"/>
          <w:szCs w:val="24"/>
        </w:rPr>
        <w:t>. januar 2026</w:t>
      </w:r>
      <w:r w:rsidR="00576B19">
        <w:rPr>
          <w:rFonts w:ascii="Times New Roman" w:hAnsi="Times New Roman" w:cs="Times New Roman"/>
          <w:sz w:val="24"/>
          <w:szCs w:val="24"/>
        </w:rPr>
        <w:t>,</w:t>
      </w:r>
      <w:r w:rsidR="00400E0E">
        <w:rPr>
          <w:rFonts w:ascii="Times New Roman" w:hAnsi="Times New Roman" w:cs="Times New Roman"/>
          <w:sz w:val="24"/>
          <w:szCs w:val="24"/>
        </w:rPr>
        <w:t xml:space="preserve"> </w:t>
      </w:r>
      <w:r w:rsidR="00400E0E" w:rsidRPr="00400E0E">
        <w:rPr>
          <w:rFonts w:ascii="Times New Roman" w:hAnsi="Times New Roman" w:cs="Times New Roman"/>
          <w:sz w:val="24"/>
          <w:szCs w:val="24"/>
        </w:rPr>
        <w:t xml:space="preserve">til </w:t>
      </w:r>
      <w:r w:rsidR="00576B19">
        <w:rPr>
          <w:rFonts w:ascii="Times New Roman" w:hAnsi="Times New Roman" w:cs="Times New Roman"/>
          <w:sz w:val="24"/>
          <w:szCs w:val="24"/>
        </w:rPr>
        <w:t>personens</w:t>
      </w:r>
      <w:r w:rsidR="00400E0E" w:rsidRPr="00400E0E">
        <w:rPr>
          <w:rFonts w:ascii="Times New Roman" w:hAnsi="Times New Roman" w:cs="Times New Roman"/>
          <w:sz w:val="24"/>
          <w:szCs w:val="24"/>
        </w:rPr>
        <w:t xml:space="preserve"> pensionsordning.</w:t>
      </w:r>
      <w:r w:rsidR="00BB2F83">
        <w:rPr>
          <w:rFonts w:ascii="Times New Roman" w:hAnsi="Times New Roman" w:cs="Times New Roman"/>
          <w:sz w:val="24"/>
          <w:szCs w:val="24"/>
        </w:rPr>
        <w:t>”</w:t>
      </w:r>
    </w:p>
    <w:p w14:paraId="67A2B83C" w14:textId="31B867FF" w:rsidR="00711CEA" w:rsidRPr="00711CEA" w:rsidRDefault="00711CEA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B2A0250" w14:textId="20D09BD0" w:rsidR="00E46C7B" w:rsidRPr="00E46C7B" w:rsidRDefault="00E46C7B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4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ECCE60" w14:textId="6F93D55F" w:rsidR="00E46C7B" w:rsidRPr="002B6430" w:rsidRDefault="00400E0E" w:rsidP="001A360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43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720600F" w14:textId="77777777" w:rsidR="00400E0E" w:rsidRDefault="00400E0E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B678B22" w14:textId="2E8D2A03" w:rsidR="00400E0E" w:rsidRDefault="00400E0E" w:rsidP="001A3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Inatsisartutloven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træder i kraft den 1. januar 2026.</w:t>
      </w:r>
    </w:p>
    <w:p w14:paraId="488E3567" w14:textId="77777777" w:rsidR="00400E0E" w:rsidRDefault="00400E0E" w:rsidP="0040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92A9D" w14:textId="7F3D34E8" w:rsidR="00400E0E" w:rsidRDefault="00400E0E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Grønlands Selvstyre, den xx. xxx 2025</w:t>
      </w:r>
    </w:p>
    <w:p w14:paraId="73264442" w14:textId="77777777" w:rsidR="00400E0E" w:rsidRDefault="00400E0E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7ECE41" w14:textId="77777777" w:rsidR="00400E0E" w:rsidRDefault="00400E0E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B374B3" w14:textId="6898D9DA" w:rsidR="00400E0E" w:rsidRPr="001A3601" w:rsidRDefault="00400E0E" w:rsidP="00400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3601">
        <w:rPr>
          <w:rFonts w:ascii="Times New Roman" w:hAnsi="Times New Roman" w:cs="Times New Roman"/>
          <w:sz w:val="24"/>
          <w:szCs w:val="24"/>
        </w:rPr>
        <w:t xml:space="preserve">Formanden for </w:t>
      </w:r>
      <w:proofErr w:type="spellStart"/>
      <w:r w:rsidRPr="001A3601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</w:p>
    <w:p w14:paraId="5949A901" w14:textId="77777777" w:rsidR="00E46C7B" w:rsidRPr="00E46C7B" w:rsidRDefault="00E46C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6C7B" w:rsidRPr="00E46C7B" w:rsidSect="00175A02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ECD4" w14:textId="77777777" w:rsidR="0076754A" w:rsidRDefault="0076754A" w:rsidP="00175A02">
      <w:pPr>
        <w:spacing w:after="0" w:line="240" w:lineRule="auto"/>
      </w:pPr>
      <w:r>
        <w:separator/>
      </w:r>
    </w:p>
  </w:endnote>
  <w:endnote w:type="continuationSeparator" w:id="0">
    <w:p w14:paraId="3CB21F43" w14:textId="77777777" w:rsidR="0076754A" w:rsidRDefault="0076754A" w:rsidP="001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649142933"/>
      <w:docPartObj>
        <w:docPartGallery w:val="Page Numbers (Bottom of Page)"/>
        <w:docPartUnique/>
      </w:docPartObj>
    </w:sdtPr>
    <w:sdtContent>
      <w:p w14:paraId="22543571" w14:textId="77777777" w:rsidR="00175A02" w:rsidRPr="00175A02" w:rsidRDefault="00175A02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5A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5A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5A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5A02">
          <w:rPr>
            <w:rFonts w:ascii="Times New Roman" w:hAnsi="Times New Roman" w:cs="Times New Roman"/>
            <w:sz w:val="24"/>
            <w:szCs w:val="24"/>
          </w:rPr>
          <w:t>2</w:t>
        </w:r>
        <w:r w:rsidRPr="00175A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7C9BE20E" w14:textId="11190717" w:rsidR="00175A02" w:rsidRPr="00175A02" w:rsidRDefault="00175A02" w:rsidP="00175A02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175A02">
          <w:rPr>
            <w:rFonts w:ascii="Times New Roman" w:hAnsi="Times New Roman" w:cs="Times New Roman"/>
            <w:sz w:val="24"/>
            <w:szCs w:val="24"/>
          </w:rPr>
          <w:t>___________________</w:t>
        </w:r>
      </w:p>
      <w:p w14:paraId="57FA2CB4" w14:textId="67CE894C" w:rsidR="00175A02" w:rsidRPr="00175A02" w:rsidRDefault="00175A02" w:rsidP="00175A02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175A02">
          <w:rPr>
            <w:rFonts w:ascii="Times New Roman" w:hAnsi="Times New Roman" w:cs="Times New Roman"/>
            <w:sz w:val="24"/>
            <w:szCs w:val="24"/>
          </w:rPr>
          <w:t>A</w:t>
        </w:r>
        <w:r w:rsidR="00BB2F83">
          <w:rPr>
            <w:rFonts w:ascii="Times New Roman" w:hAnsi="Times New Roman" w:cs="Times New Roman"/>
            <w:sz w:val="24"/>
            <w:szCs w:val="24"/>
          </w:rPr>
          <w:t>A</w:t>
        </w:r>
        <w:r w:rsidRPr="00175A02">
          <w:rPr>
            <w:rFonts w:ascii="Times New Roman" w:hAnsi="Times New Roman" w:cs="Times New Roman"/>
            <w:sz w:val="24"/>
            <w:szCs w:val="24"/>
          </w:rPr>
          <w:t>N sagsnr. 2025-</w:t>
        </w:r>
        <w:r w:rsidR="0040654D">
          <w:rPr>
            <w:rFonts w:ascii="Times New Roman" w:hAnsi="Times New Roman" w:cs="Times New Roman"/>
            <w:sz w:val="24"/>
            <w:szCs w:val="24"/>
          </w:rPr>
          <w:t>15321</w:t>
        </w:r>
      </w:p>
      <w:p w14:paraId="70667CB2" w14:textId="627E83EA" w:rsidR="00175A02" w:rsidRPr="00175A02" w:rsidRDefault="006539CB" w:rsidP="00175A02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E</w:t>
        </w:r>
        <w:r w:rsidR="00175A02" w:rsidRPr="00175A02">
          <w:rPr>
            <w:rFonts w:ascii="Times New Roman" w:hAnsi="Times New Roman" w:cs="Times New Roman"/>
            <w:sz w:val="24"/>
            <w:szCs w:val="24"/>
          </w:rPr>
          <w:t>M 2025/</w:t>
        </w:r>
        <w:r w:rsidR="00597A86">
          <w:rPr>
            <w:rFonts w:ascii="Times New Roman" w:hAnsi="Times New Roman" w:cs="Times New Roman"/>
            <w:sz w:val="24"/>
            <w:szCs w:val="24"/>
          </w:rPr>
          <w:t>12</w:t>
        </w:r>
      </w:p>
    </w:sdtContent>
  </w:sdt>
  <w:p w14:paraId="099AD74B" w14:textId="77777777" w:rsidR="00175A02" w:rsidRPr="00175A02" w:rsidRDefault="00175A02">
    <w:pPr>
      <w:pStyle w:val="Sidefod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DC2E" w14:textId="77777777" w:rsidR="0076754A" w:rsidRDefault="0076754A" w:rsidP="00175A02">
      <w:pPr>
        <w:spacing w:after="0" w:line="240" w:lineRule="auto"/>
      </w:pPr>
      <w:r>
        <w:separator/>
      </w:r>
    </w:p>
  </w:footnote>
  <w:footnote w:type="continuationSeparator" w:id="0">
    <w:p w14:paraId="69E659CF" w14:textId="77777777" w:rsidR="0076754A" w:rsidRDefault="0076754A" w:rsidP="0017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6A3E" w14:textId="20CE31C5" w:rsidR="00175A02" w:rsidRPr="00175A02" w:rsidRDefault="00597A86">
    <w:pPr>
      <w:pStyle w:val="Sidehove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4. september</w:t>
    </w:r>
    <w:r w:rsidR="00175A02" w:rsidRPr="00175A02">
      <w:rPr>
        <w:rFonts w:ascii="Times New Roman" w:hAnsi="Times New Roman" w:cs="Times New Roman"/>
        <w:sz w:val="24"/>
        <w:szCs w:val="24"/>
      </w:rPr>
      <w:t xml:space="preserve"> 2025</w:t>
    </w:r>
    <w:r w:rsidR="00175A02" w:rsidRPr="00175A0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75A02" w:rsidRPr="00175A02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175A02" w:rsidRPr="00175A02">
      <w:rPr>
        <w:rFonts w:ascii="Times New Roman" w:hAnsi="Times New Roman" w:cs="Times New Roman"/>
        <w:sz w:val="24"/>
        <w:szCs w:val="24"/>
      </w:rPr>
      <w:t>EM 2025/</w:t>
    </w:r>
    <w:r>
      <w:rPr>
        <w:rFonts w:ascii="Times New Roman" w:hAnsi="Times New Roman" w:cs="Times New Roman"/>
        <w:sz w:val="24"/>
        <w:szCs w:val="24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2D17"/>
    <w:multiLevelType w:val="hybridMultilevel"/>
    <w:tmpl w:val="0248DB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2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6B9B"/>
    <w:rsid w:val="0000792D"/>
    <w:rsid w:val="000E32FA"/>
    <w:rsid w:val="0014636D"/>
    <w:rsid w:val="00175A02"/>
    <w:rsid w:val="001805C8"/>
    <w:rsid w:val="00182231"/>
    <w:rsid w:val="001A3601"/>
    <w:rsid w:val="001B4396"/>
    <w:rsid w:val="001B7295"/>
    <w:rsid w:val="001E77A8"/>
    <w:rsid w:val="00232E8A"/>
    <w:rsid w:val="00253870"/>
    <w:rsid w:val="002B6430"/>
    <w:rsid w:val="0035141A"/>
    <w:rsid w:val="003B1DBB"/>
    <w:rsid w:val="00400E0E"/>
    <w:rsid w:val="0040654D"/>
    <w:rsid w:val="00411AAC"/>
    <w:rsid w:val="004E620B"/>
    <w:rsid w:val="00576B19"/>
    <w:rsid w:val="00580936"/>
    <w:rsid w:val="00597A86"/>
    <w:rsid w:val="005E2EC3"/>
    <w:rsid w:val="005F63C2"/>
    <w:rsid w:val="00601862"/>
    <w:rsid w:val="006241BF"/>
    <w:rsid w:val="006539CB"/>
    <w:rsid w:val="00711CEA"/>
    <w:rsid w:val="0076754A"/>
    <w:rsid w:val="0085194E"/>
    <w:rsid w:val="00880FF3"/>
    <w:rsid w:val="00884DB1"/>
    <w:rsid w:val="00885CDD"/>
    <w:rsid w:val="008B7C35"/>
    <w:rsid w:val="008D0536"/>
    <w:rsid w:val="009343C9"/>
    <w:rsid w:val="00996B82"/>
    <w:rsid w:val="009D05C1"/>
    <w:rsid w:val="009E2C16"/>
    <w:rsid w:val="00A45FB4"/>
    <w:rsid w:val="00A6183C"/>
    <w:rsid w:val="00A860AC"/>
    <w:rsid w:val="00AC63E7"/>
    <w:rsid w:val="00B30197"/>
    <w:rsid w:val="00BB2F83"/>
    <w:rsid w:val="00BC3EAE"/>
    <w:rsid w:val="00BD146B"/>
    <w:rsid w:val="00C43AC2"/>
    <w:rsid w:val="00C82B22"/>
    <w:rsid w:val="00C83B71"/>
    <w:rsid w:val="00C96D57"/>
    <w:rsid w:val="00D43177"/>
    <w:rsid w:val="00D61BC8"/>
    <w:rsid w:val="00D76B9B"/>
    <w:rsid w:val="00D80016"/>
    <w:rsid w:val="00D96D83"/>
    <w:rsid w:val="00DB2293"/>
    <w:rsid w:val="00DB5BD5"/>
    <w:rsid w:val="00DD7B60"/>
    <w:rsid w:val="00DE7D3C"/>
    <w:rsid w:val="00E16442"/>
    <w:rsid w:val="00E26CCF"/>
    <w:rsid w:val="00E46C7B"/>
    <w:rsid w:val="00E642C0"/>
    <w:rsid w:val="00E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7FB2"/>
  <w15:docId w15:val="{D47FAF6F-56AC-4191-AEAE-6A3F53AC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5A02"/>
  </w:style>
  <w:style w:type="paragraph" w:styleId="Sidefod">
    <w:name w:val="footer"/>
    <w:basedOn w:val="Normal"/>
    <w:link w:val="SidefodTegn"/>
    <w:uiPriority w:val="99"/>
    <w:unhideWhenUsed/>
    <w:rsid w:val="0017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5A02"/>
  </w:style>
  <w:style w:type="paragraph" w:styleId="Listeafsnit">
    <w:name w:val="List Paragraph"/>
    <w:basedOn w:val="Normal"/>
    <w:uiPriority w:val="34"/>
    <w:qFormat/>
    <w:rsid w:val="00175A02"/>
    <w:pPr>
      <w:ind w:left="720"/>
      <w:contextualSpacing/>
    </w:pPr>
  </w:style>
  <w:style w:type="paragraph" w:styleId="Korrektur">
    <w:name w:val="Revision"/>
    <w:hidden/>
    <w:uiPriority w:val="99"/>
    <w:semiHidden/>
    <w:rsid w:val="000E32FA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E32F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E32F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E32F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E32F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E3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27ef8afbf7634da6971834e86b40b42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27ef8afbf7634da6971834e86b40b42d</Template>
  <TotalTime>401</TotalTime>
  <Pages>1</Pages>
  <Words>204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Preben Rasmussen</cp:lastModifiedBy>
  <cp:revision>22</cp:revision>
  <dcterms:created xsi:type="dcterms:W3CDTF">2025-06-10T05:39:00Z</dcterms:created>
  <dcterms:modified xsi:type="dcterms:W3CDTF">2025-09-04T12:28:00Z</dcterms:modified>
</cp:coreProperties>
</file>