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8155" w14:textId="0F0B9630" w:rsidR="00A1686D" w:rsidRDefault="00BB1602" w:rsidP="00886714">
      <w:pPr>
        <w:spacing w:after="0" w:line="288" w:lineRule="auto"/>
        <w:jc w:val="center"/>
        <w:rPr>
          <w:rFonts w:ascii="Times New Roman" w:hAnsi="Times New Roman" w:cs="Times New Roman"/>
          <w:b/>
          <w:sz w:val="24"/>
          <w:szCs w:val="24"/>
        </w:rPr>
      </w:pPr>
      <w:r w:rsidRPr="00F3482F">
        <w:rPr>
          <w:rFonts w:ascii="Times New Roman" w:hAnsi="Times New Roman" w:cs="Times New Roman"/>
          <w:b/>
          <w:sz w:val="24"/>
          <w:szCs w:val="24"/>
        </w:rPr>
        <w:t>Forslag t</w:t>
      </w:r>
      <w:r w:rsidR="009D54A4">
        <w:rPr>
          <w:rFonts w:ascii="Times New Roman" w:hAnsi="Times New Roman" w:cs="Times New Roman"/>
          <w:b/>
          <w:sz w:val="24"/>
          <w:szCs w:val="24"/>
        </w:rPr>
        <w:t>il:</w:t>
      </w:r>
    </w:p>
    <w:p w14:paraId="4A8D701A" w14:textId="77777777" w:rsidR="00A1686D" w:rsidRDefault="00A1686D" w:rsidP="00886714">
      <w:pPr>
        <w:spacing w:after="0" w:line="288" w:lineRule="auto"/>
        <w:rPr>
          <w:rFonts w:ascii="Times New Roman" w:hAnsi="Times New Roman" w:cs="Times New Roman"/>
          <w:b/>
          <w:sz w:val="24"/>
          <w:szCs w:val="24"/>
        </w:rPr>
      </w:pPr>
    </w:p>
    <w:p w14:paraId="55F6C6D7" w14:textId="16162942" w:rsidR="00904180" w:rsidRDefault="009D54A4" w:rsidP="0088671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Inatsisartutlov </w:t>
      </w:r>
      <w:r w:rsidR="00BB1602" w:rsidRPr="00F3482F">
        <w:rPr>
          <w:rFonts w:ascii="Times New Roman" w:hAnsi="Times New Roman" w:cs="Times New Roman"/>
          <w:b/>
          <w:sz w:val="24"/>
          <w:szCs w:val="24"/>
        </w:rPr>
        <w:t xml:space="preserve">om ændring af </w:t>
      </w:r>
      <w:r w:rsidR="006A02F0">
        <w:rPr>
          <w:rFonts w:ascii="Times New Roman" w:hAnsi="Times New Roman" w:cs="Times New Roman"/>
          <w:b/>
          <w:sz w:val="24"/>
          <w:szCs w:val="24"/>
        </w:rPr>
        <w:t>I</w:t>
      </w:r>
      <w:r w:rsidR="00BB1602" w:rsidRPr="00F3482F">
        <w:rPr>
          <w:rFonts w:ascii="Times New Roman" w:hAnsi="Times New Roman" w:cs="Times New Roman"/>
          <w:b/>
          <w:sz w:val="24"/>
          <w:szCs w:val="24"/>
        </w:rPr>
        <w:t xml:space="preserve">natsisartutlov </w:t>
      </w:r>
      <w:r w:rsidR="00904180">
        <w:rPr>
          <w:rFonts w:ascii="Times New Roman" w:hAnsi="Times New Roman" w:cs="Times New Roman"/>
          <w:b/>
          <w:sz w:val="24"/>
          <w:szCs w:val="24"/>
        </w:rPr>
        <w:t xml:space="preserve">om </w:t>
      </w:r>
      <w:r w:rsidR="006A02F0">
        <w:rPr>
          <w:rFonts w:ascii="Times New Roman" w:hAnsi="Times New Roman" w:cs="Times New Roman"/>
          <w:b/>
          <w:sz w:val="24"/>
          <w:szCs w:val="24"/>
        </w:rPr>
        <w:t>mineral</w:t>
      </w:r>
      <w:r w:rsidR="00564187">
        <w:rPr>
          <w:rFonts w:ascii="Times New Roman" w:hAnsi="Times New Roman" w:cs="Times New Roman"/>
          <w:b/>
          <w:sz w:val="24"/>
          <w:szCs w:val="24"/>
        </w:rPr>
        <w:t>aktiviteter</w:t>
      </w:r>
    </w:p>
    <w:p w14:paraId="7736F860" w14:textId="489E67CC" w:rsidR="00904180" w:rsidRDefault="00904180" w:rsidP="00886714">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w:t>
      </w:r>
      <w:r w:rsidR="00C15AC1">
        <w:rPr>
          <w:rFonts w:ascii="Times New Roman" w:hAnsi="Times New Roman" w:cs="Times New Roman"/>
          <w:sz w:val="24"/>
          <w:szCs w:val="24"/>
        </w:rPr>
        <w:t>Ophævelse af bestemmelser vedrørende Råstofstyrelsen</w:t>
      </w:r>
      <w:r w:rsidR="00D87D01">
        <w:rPr>
          <w:rFonts w:ascii="Times New Roman" w:hAnsi="Times New Roman" w:cs="Times New Roman"/>
          <w:sz w:val="24"/>
          <w:szCs w:val="24"/>
        </w:rPr>
        <w:t xml:space="preserve"> og Miljøstyrelsen for Råstofområdet</w:t>
      </w:r>
      <w:r w:rsidR="00564187">
        <w:rPr>
          <w:rFonts w:ascii="Times New Roman" w:hAnsi="Times New Roman" w:cs="Times New Roman"/>
          <w:sz w:val="24"/>
          <w:szCs w:val="24"/>
        </w:rPr>
        <w:t>, samt rettelse af en fejlhenvisning</w:t>
      </w:r>
      <w:r w:rsidR="006705EA">
        <w:rPr>
          <w:rFonts w:ascii="Times New Roman" w:hAnsi="Times New Roman" w:cs="Times New Roman"/>
          <w:sz w:val="24"/>
          <w:szCs w:val="24"/>
        </w:rPr>
        <w:t>)</w:t>
      </w:r>
    </w:p>
    <w:p w14:paraId="12E365A7" w14:textId="77777777" w:rsidR="006705EA" w:rsidRDefault="006705EA" w:rsidP="00886714">
      <w:pPr>
        <w:spacing w:after="0" w:line="288" w:lineRule="auto"/>
        <w:rPr>
          <w:rFonts w:ascii="Times New Roman" w:hAnsi="Times New Roman" w:cs="Times New Roman"/>
          <w:sz w:val="24"/>
          <w:szCs w:val="24"/>
        </w:rPr>
      </w:pPr>
    </w:p>
    <w:p w14:paraId="38BF6500" w14:textId="77777777" w:rsidR="006705EA" w:rsidRPr="006705EA" w:rsidRDefault="006705EA" w:rsidP="0088671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1</w:t>
      </w:r>
    </w:p>
    <w:p w14:paraId="219286B8" w14:textId="77777777" w:rsidR="006705EA" w:rsidRPr="00904180" w:rsidRDefault="006705EA" w:rsidP="00886714">
      <w:pPr>
        <w:spacing w:after="0" w:line="288" w:lineRule="auto"/>
        <w:rPr>
          <w:rFonts w:ascii="Times New Roman" w:hAnsi="Times New Roman" w:cs="Times New Roman"/>
          <w:sz w:val="24"/>
          <w:szCs w:val="24"/>
        </w:rPr>
      </w:pPr>
    </w:p>
    <w:p w14:paraId="0BB3B0AE" w14:textId="394107EB" w:rsidR="00A1686D" w:rsidRDefault="00A1686D" w:rsidP="00886714">
      <w:pPr>
        <w:spacing w:after="0" w:line="288" w:lineRule="auto"/>
        <w:rPr>
          <w:rFonts w:ascii="Times New Roman" w:eastAsia="Times New Roman" w:hAnsi="Times New Roman" w:cs="Times New Roman"/>
          <w:sz w:val="24"/>
          <w:szCs w:val="24"/>
        </w:rPr>
      </w:pPr>
      <w:r w:rsidRPr="00A1686D">
        <w:rPr>
          <w:rFonts w:ascii="Times New Roman" w:eastAsia="Times New Roman" w:hAnsi="Times New Roman" w:cs="Times New Roman"/>
          <w:sz w:val="24"/>
          <w:szCs w:val="24"/>
        </w:rPr>
        <w:t xml:space="preserve">I Inatsisartutlov nr. </w:t>
      </w:r>
      <w:r w:rsidR="00564187">
        <w:rPr>
          <w:rFonts w:ascii="Times New Roman" w:eastAsia="Times New Roman" w:hAnsi="Times New Roman" w:cs="Times New Roman"/>
          <w:sz w:val="24"/>
          <w:szCs w:val="24"/>
        </w:rPr>
        <w:t>26</w:t>
      </w:r>
      <w:r w:rsidRPr="00A1686D">
        <w:rPr>
          <w:rFonts w:ascii="Times New Roman" w:eastAsia="Times New Roman" w:hAnsi="Times New Roman" w:cs="Times New Roman"/>
          <w:sz w:val="24"/>
          <w:szCs w:val="24"/>
        </w:rPr>
        <w:t xml:space="preserve"> af </w:t>
      </w:r>
      <w:r w:rsidR="00564187">
        <w:rPr>
          <w:rFonts w:ascii="Times New Roman" w:eastAsia="Times New Roman" w:hAnsi="Times New Roman" w:cs="Times New Roman"/>
          <w:sz w:val="24"/>
          <w:szCs w:val="24"/>
        </w:rPr>
        <w:t>13</w:t>
      </w:r>
      <w:r w:rsidRPr="00A1686D">
        <w:rPr>
          <w:rFonts w:ascii="Times New Roman" w:eastAsia="Times New Roman" w:hAnsi="Times New Roman" w:cs="Times New Roman"/>
          <w:sz w:val="24"/>
          <w:szCs w:val="24"/>
        </w:rPr>
        <w:t xml:space="preserve">. </w:t>
      </w:r>
      <w:r w:rsidR="00564187">
        <w:rPr>
          <w:rFonts w:ascii="Times New Roman" w:eastAsia="Times New Roman" w:hAnsi="Times New Roman" w:cs="Times New Roman"/>
          <w:sz w:val="24"/>
          <w:szCs w:val="24"/>
        </w:rPr>
        <w:t>juni</w:t>
      </w:r>
      <w:r w:rsidRPr="00A1686D">
        <w:rPr>
          <w:rFonts w:ascii="Times New Roman" w:eastAsia="Times New Roman" w:hAnsi="Times New Roman" w:cs="Times New Roman"/>
          <w:sz w:val="24"/>
          <w:szCs w:val="24"/>
        </w:rPr>
        <w:t xml:space="preserve"> 20</w:t>
      </w:r>
      <w:r w:rsidR="00564187">
        <w:rPr>
          <w:rFonts w:ascii="Times New Roman" w:eastAsia="Times New Roman" w:hAnsi="Times New Roman" w:cs="Times New Roman"/>
          <w:sz w:val="24"/>
          <w:szCs w:val="24"/>
        </w:rPr>
        <w:t>23</w:t>
      </w:r>
      <w:r w:rsidRPr="00A1686D">
        <w:rPr>
          <w:rFonts w:ascii="Times New Roman" w:eastAsia="Times New Roman" w:hAnsi="Times New Roman" w:cs="Times New Roman"/>
          <w:sz w:val="24"/>
          <w:szCs w:val="24"/>
        </w:rPr>
        <w:t xml:space="preserve"> om mineral</w:t>
      </w:r>
      <w:r w:rsidR="00564187">
        <w:rPr>
          <w:rFonts w:ascii="Times New Roman" w:eastAsia="Times New Roman" w:hAnsi="Times New Roman" w:cs="Times New Roman"/>
          <w:sz w:val="24"/>
          <w:szCs w:val="24"/>
        </w:rPr>
        <w:t>aktiviteter</w:t>
      </w:r>
      <w:r w:rsidRPr="00A1686D">
        <w:rPr>
          <w:rFonts w:ascii="Times New Roman" w:eastAsia="Times New Roman" w:hAnsi="Times New Roman" w:cs="Times New Roman"/>
          <w:sz w:val="24"/>
          <w:szCs w:val="24"/>
        </w:rPr>
        <w:t>, foretages følgende ændringer:</w:t>
      </w:r>
    </w:p>
    <w:p w14:paraId="5BB6B81E" w14:textId="0BC24D83" w:rsidR="00A1686D" w:rsidRDefault="00A1686D" w:rsidP="00886714">
      <w:pPr>
        <w:spacing w:after="0" w:line="288" w:lineRule="auto"/>
        <w:rPr>
          <w:rFonts w:ascii="Times New Roman" w:eastAsia="Times New Roman" w:hAnsi="Times New Roman" w:cs="Times New Roman"/>
          <w:sz w:val="24"/>
          <w:szCs w:val="24"/>
        </w:rPr>
      </w:pPr>
    </w:p>
    <w:p w14:paraId="5FDA189A" w14:textId="64C13D7D" w:rsidR="005722E1" w:rsidRDefault="005722E1" w:rsidP="00886714">
      <w:pPr>
        <w:autoSpaceDE w:val="0"/>
        <w:autoSpaceDN w:val="0"/>
        <w:adjustRightInd w:val="0"/>
        <w:spacing w:after="0" w:line="288" w:lineRule="auto"/>
        <w:jc w:val="both"/>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 xml:space="preserve">1. </w:t>
      </w:r>
      <w:r>
        <w:rPr>
          <w:rFonts w:ascii="Times New Roman" w:eastAsia="Times New Roman" w:hAnsi="Times New Roman" w:cs="Times New Roman"/>
          <w:bCs/>
          <w:sz w:val="24"/>
          <w:szCs w:val="24"/>
          <w:lang w:eastAsia="da-DK"/>
        </w:rPr>
        <w:t xml:space="preserve">§ </w:t>
      </w:r>
      <w:r w:rsidR="00564187">
        <w:rPr>
          <w:rFonts w:ascii="Times New Roman" w:eastAsia="Times New Roman" w:hAnsi="Times New Roman" w:cs="Times New Roman"/>
          <w:bCs/>
          <w:sz w:val="24"/>
          <w:szCs w:val="24"/>
          <w:lang w:eastAsia="da-DK"/>
        </w:rPr>
        <w:t>2</w:t>
      </w:r>
      <w:r>
        <w:rPr>
          <w:rFonts w:ascii="Times New Roman" w:eastAsia="Times New Roman" w:hAnsi="Times New Roman" w:cs="Times New Roman"/>
          <w:bCs/>
          <w:sz w:val="24"/>
          <w:szCs w:val="24"/>
          <w:lang w:eastAsia="da-DK"/>
        </w:rPr>
        <w:t>3 affattes således:</w:t>
      </w:r>
    </w:p>
    <w:p w14:paraId="271E6CDB" w14:textId="45FF8283" w:rsidR="00564187" w:rsidRPr="00564187" w:rsidRDefault="005722E1" w:rsidP="009846B3">
      <w:pPr>
        <w:spacing w:after="0" w:line="288" w:lineRule="auto"/>
        <w:rPr>
          <w:rFonts w:ascii="Times New Roman" w:eastAsia="Times New Roman" w:hAnsi="Times New Roman" w:cs="Times New Roman"/>
          <w:bCs/>
          <w:sz w:val="24"/>
          <w:szCs w:val="24"/>
          <w:lang w:eastAsia="da-DK"/>
        </w:rPr>
      </w:pPr>
      <w:proofErr w:type="gramStart"/>
      <w:r>
        <w:rPr>
          <w:rFonts w:ascii="Times New Roman" w:eastAsia="Times New Roman" w:hAnsi="Times New Roman" w:cs="Times New Roman"/>
          <w:bCs/>
          <w:sz w:val="24"/>
          <w:szCs w:val="24"/>
          <w:lang w:eastAsia="da-DK"/>
        </w:rPr>
        <w:t>"</w:t>
      </w:r>
      <w:r w:rsidRPr="005722E1">
        <w:rPr>
          <w:rFonts w:ascii="Times New Roman" w:eastAsia="Times New Roman" w:hAnsi="Times New Roman" w:cs="Times New Roman"/>
          <w:bCs/>
          <w:sz w:val="24"/>
          <w:szCs w:val="24"/>
          <w:lang w:eastAsia="da-DK"/>
        </w:rPr>
        <w:t xml:space="preserve">  </w:t>
      </w:r>
      <w:r w:rsidRPr="005722E1">
        <w:rPr>
          <w:rFonts w:ascii="Times New Roman" w:eastAsia="Times New Roman" w:hAnsi="Times New Roman" w:cs="Times New Roman"/>
          <w:b/>
          <w:sz w:val="24"/>
          <w:szCs w:val="24"/>
          <w:lang w:eastAsia="da-DK"/>
        </w:rPr>
        <w:t>§</w:t>
      </w:r>
      <w:proofErr w:type="gramEnd"/>
      <w:r w:rsidRPr="005722E1">
        <w:rPr>
          <w:rFonts w:ascii="Times New Roman" w:eastAsia="Times New Roman" w:hAnsi="Times New Roman" w:cs="Times New Roman"/>
          <w:b/>
          <w:sz w:val="24"/>
          <w:szCs w:val="24"/>
          <w:lang w:eastAsia="da-DK"/>
        </w:rPr>
        <w:t xml:space="preserve"> </w:t>
      </w:r>
      <w:r w:rsidR="00564187">
        <w:rPr>
          <w:rFonts w:ascii="Times New Roman" w:eastAsia="Times New Roman" w:hAnsi="Times New Roman" w:cs="Times New Roman"/>
          <w:b/>
          <w:sz w:val="24"/>
          <w:szCs w:val="24"/>
          <w:lang w:eastAsia="da-DK"/>
        </w:rPr>
        <w:t>2</w:t>
      </w:r>
      <w:r w:rsidRPr="005722E1">
        <w:rPr>
          <w:rFonts w:ascii="Times New Roman" w:eastAsia="Times New Roman" w:hAnsi="Times New Roman" w:cs="Times New Roman"/>
          <w:b/>
          <w:sz w:val="24"/>
          <w:szCs w:val="24"/>
          <w:lang w:eastAsia="da-DK"/>
        </w:rPr>
        <w:t>3.</w:t>
      </w:r>
      <w:r w:rsidRPr="005722E1">
        <w:rPr>
          <w:rFonts w:ascii="Times New Roman" w:eastAsia="Times New Roman" w:hAnsi="Times New Roman" w:cs="Times New Roman"/>
          <w:bCs/>
          <w:sz w:val="24"/>
          <w:szCs w:val="24"/>
          <w:lang w:eastAsia="da-DK"/>
        </w:rPr>
        <w:t xml:space="preserve">  </w:t>
      </w:r>
      <w:proofErr w:type="spellStart"/>
      <w:r w:rsidR="00564187" w:rsidRPr="00564187">
        <w:rPr>
          <w:rFonts w:ascii="Times New Roman" w:eastAsia="Times New Roman" w:hAnsi="Times New Roman" w:cs="Times New Roman"/>
          <w:bCs/>
          <w:sz w:val="24"/>
          <w:szCs w:val="24"/>
          <w:lang w:eastAsia="da-DK"/>
        </w:rPr>
        <w:t>Naalakkersuisut</w:t>
      </w:r>
      <w:proofErr w:type="spellEnd"/>
      <w:r w:rsidR="00564187" w:rsidRPr="00564187">
        <w:rPr>
          <w:rFonts w:ascii="Times New Roman" w:eastAsia="Times New Roman" w:hAnsi="Times New Roman" w:cs="Times New Roman"/>
          <w:bCs/>
          <w:sz w:val="24"/>
          <w:szCs w:val="24"/>
          <w:lang w:eastAsia="da-DK"/>
        </w:rPr>
        <w:t xml:space="preserve"> er den administrative myndighed for mineralområdet omfattet af Inatsisartutloven.</w:t>
      </w:r>
    </w:p>
    <w:p w14:paraId="4A528C69" w14:textId="3F3847C7" w:rsidR="00564187" w:rsidRPr="00564187" w:rsidRDefault="00564187" w:rsidP="00886714">
      <w:pPr>
        <w:widowControl w:val="0"/>
        <w:autoSpaceDE w:val="0"/>
        <w:autoSpaceDN w:val="0"/>
        <w:adjustRightInd w:val="0"/>
        <w:spacing w:after="0" w:line="288" w:lineRule="auto"/>
        <w:rPr>
          <w:rFonts w:ascii="Times New Roman" w:eastAsia="Times New Roman" w:hAnsi="Times New Roman" w:cs="Times New Roman"/>
          <w:bCs/>
          <w:sz w:val="24"/>
          <w:szCs w:val="24"/>
          <w:lang w:eastAsia="da-DK"/>
        </w:rPr>
      </w:pPr>
      <w:r w:rsidRPr="00564187">
        <w:rPr>
          <w:rFonts w:ascii="Times New Roman" w:eastAsia="Times New Roman" w:hAnsi="Times New Roman" w:cs="Times New Roman"/>
          <w:bCs/>
          <w:sz w:val="24"/>
          <w:szCs w:val="24"/>
          <w:lang w:eastAsia="da-DK"/>
        </w:rPr>
        <w:t xml:space="preserve">  </w:t>
      </w:r>
      <w:r w:rsidRPr="00564187">
        <w:rPr>
          <w:rFonts w:ascii="Times New Roman" w:eastAsia="Times New Roman" w:hAnsi="Times New Roman" w:cs="Times New Roman"/>
          <w:bCs/>
          <w:i/>
          <w:sz w:val="24"/>
          <w:szCs w:val="24"/>
          <w:lang w:eastAsia="da-DK"/>
        </w:rPr>
        <w:t xml:space="preserve">Stk. </w:t>
      </w:r>
      <w:r w:rsidR="006A612A">
        <w:rPr>
          <w:rFonts w:ascii="Times New Roman" w:eastAsia="Times New Roman" w:hAnsi="Times New Roman" w:cs="Times New Roman"/>
          <w:bCs/>
          <w:i/>
          <w:sz w:val="24"/>
          <w:szCs w:val="24"/>
          <w:lang w:eastAsia="da-DK"/>
        </w:rPr>
        <w:t>2</w:t>
      </w:r>
      <w:r w:rsidRPr="00564187">
        <w:rPr>
          <w:rFonts w:ascii="Times New Roman" w:eastAsia="Times New Roman" w:hAnsi="Times New Roman" w:cs="Times New Roman"/>
          <w:bCs/>
          <w:i/>
          <w:sz w:val="24"/>
          <w:szCs w:val="24"/>
          <w:lang w:eastAsia="da-DK"/>
        </w:rPr>
        <w:t xml:space="preserve">.  </w:t>
      </w:r>
      <w:r w:rsidRPr="00564187">
        <w:rPr>
          <w:rFonts w:ascii="Times New Roman" w:eastAsia="Times New Roman" w:hAnsi="Times New Roman" w:cs="Times New Roman"/>
          <w:bCs/>
          <w:sz w:val="24"/>
          <w:szCs w:val="24"/>
          <w:lang w:eastAsia="da-DK"/>
        </w:rPr>
        <w:t>Alle forhold vedrørende mineraler, mineralaktiviteter, anvendelse af undergrunden til lagring eller andre formål vedrørende mineralaktiviteter, tilknyttede energiaktiviteter og andre tilknyttede aktiviteter omfattet af Inatsisartutloven varetages som en samlet og integreret myndighedsbehandling.</w:t>
      </w:r>
    </w:p>
    <w:p w14:paraId="5BE16BB0" w14:textId="62F892E6" w:rsidR="00564187" w:rsidRPr="00564187" w:rsidRDefault="00564187" w:rsidP="00886714">
      <w:pPr>
        <w:widowControl w:val="0"/>
        <w:autoSpaceDE w:val="0"/>
        <w:autoSpaceDN w:val="0"/>
        <w:adjustRightInd w:val="0"/>
        <w:spacing w:after="0" w:line="288" w:lineRule="auto"/>
        <w:rPr>
          <w:rFonts w:ascii="Times New Roman" w:eastAsia="Times New Roman" w:hAnsi="Times New Roman" w:cs="Times New Roman"/>
          <w:bCs/>
          <w:sz w:val="24"/>
          <w:szCs w:val="24"/>
          <w:lang w:eastAsia="da-DK"/>
        </w:rPr>
      </w:pPr>
      <w:r w:rsidRPr="00564187">
        <w:rPr>
          <w:rFonts w:ascii="Times New Roman" w:eastAsia="Times New Roman" w:hAnsi="Times New Roman" w:cs="Times New Roman"/>
          <w:bCs/>
          <w:sz w:val="24"/>
          <w:szCs w:val="24"/>
          <w:lang w:eastAsia="da-DK"/>
        </w:rPr>
        <w:t xml:space="preserve">  </w:t>
      </w:r>
      <w:r w:rsidRPr="00564187">
        <w:rPr>
          <w:rFonts w:ascii="Times New Roman" w:eastAsia="Times New Roman" w:hAnsi="Times New Roman" w:cs="Times New Roman"/>
          <w:bCs/>
          <w:i/>
          <w:sz w:val="24"/>
          <w:szCs w:val="24"/>
          <w:lang w:eastAsia="da-DK"/>
        </w:rPr>
        <w:t xml:space="preserve">Stk. </w:t>
      </w:r>
      <w:r w:rsidR="006A612A">
        <w:rPr>
          <w:rFonts w:ascii="Times New Roman" w:eastAsia="Times New Roman" w:hAnsi="Times New Roman" w:cs="Times New Roman"/>
          <w:bCs/>
          <w:i/>
          <w:sz w:val="24"/>
          <w:szCs w:val="24"/>
          <w:lang w:eastAsia="da-DK"/>
        </w:rPr>
        <w:t>3</w:t>
      </w:r>
      <w:r w:rsidRPr="00564187">
        <w:rPr>
          <w:rFonts w:ascii="Times New Roman" w:eastAsia="Times New Roman" w:hAnsi="Times New Roman" w:cs="Times New Roman"/>
          <w:bCs/>
          <w:i/>
          <w:sz w:val="24"/>
          <w:szCs w:val="24"/>
          <w:lang w:eastAsia="da-DK"/>
        </w:rPr>
        <w:t xml:space="preserve">.  </w:t>
      </w:r>
      <w:r w:rsidRPr="00564187">
        <w:rPr>
          <w:rFonts w:ascii="Times New Roman" w:eastAsia="Times New Roman" w:hAnsi="Times New Roman" w:cs="Times New Roman"/>
          <w:bCs/>
          <w:sz w:val="24"/>
          <w:szCs w:val="24"/>
          <w:lang w:eastAsia="da-DK"/>
        </w:rPr>
        <w:t xml:space="preserve">Myndighedsbehandling vedrørende mineralområdet omfattet af </w:t>
      </w:r>
      <w:proofErr w:type="spellStart"/>
      <w:r w:rsidRPr="00564187">
        <w:rPr>
          <w:rFonts w:ascii="Times New Roman" w:eastAsia="Times New Roman" w:hAnsi="Times New Roman" w:cs="Times New Roman"/>
          <w:bCs/>
          <w:sz w:val="24"/>
          <w:szCs w:val="24"/>
          <w:lang w:eastAsia="da-DK"/>
        </w:rPr>
        <w:t>Inatsisartutloven</w:t>
      </w:r>
      <w:proofErr w:type="spellEnd"/>
      <w:r w:rsidRPr="00564187">
        <w:rPr>
          <w:rFonts w:ascii="Times New Roman" w:eastAsia="Times New Roman" w:hAnsi="Times New Roman" w:cs="Times New Roman"/>
          <w:bCs/>
          <w:sz w:val="24"/>
          <w:szCs w:val="24"/>
          <w:lang w:eastAsia="da-DK"/>
        </w:rPr>
        <w:t xml:space="preserve"> er organiseret efter et princip om, at rettighedshavere og andre, der er omfattet af </w:t>
      </w:r>
      <w:proofErr w:type="spellStart"/>
      <w:r w:rsidRPr="00564187">
        <w:rPr>
          <w:rFonts w:ascii="Times New Roman" w:eastAsia="Times New Roman" w:hAnsi="Times New Roman" w:cs="Times New Roman"/>
          <w:bCs/>
          <w:sz w:val="24"/>
          <w:szCs w:val="24"/>
          <w:lang w:eastAsia="da-DK"/>
        </w:rPr>
        <w:t>Inatsisartutloven</w:t>
      </w:r>
      <w:proofErr w:type="spellEnd"/>
      <w:r w:rsidRPr="00564187">
        <w:rPr>
          <w:rFonts w:ascii="Times New Roman" w:eastAsia="Times New Roman" w:hAnsi="Times New Roman" w:cs="Times New Roman"/>
          <w:bCs/>
          <w:sz w:val="24"/>
          <w:szCs w:val="24"/>
          <w:lang w:eastAsia="da-DK"/>
        </w:rPr>
        <w:t>, kommunikerer med en enkelt myndighed og modtager alle meddelelser, dokumenter og afgørelser med videre fra denne myndighed.</w:t>
      </w:r>
      <w:r w:rsidRPr="00564187">
        <w:rPr>
          <w:rFonts w:ascii="Times New Roman" w:eastAsia="Times New Roman" w:hAnsi="Times New Roman" w:cs="Times New Roman"/>
          <w:bCs/>
          <w:sz w:val="24"/>
          <w:szCs w:val="24"/>
          <w:lang w:eastAsia="da-DK"/>
        </w:rPr>
        <w:br/>
        <w:t xml:space="preserve">  </w:t>
      </w:r>
      <w:r w:rsidRPr="00564187">
        <w:rPr>
          <w:rFonts w:ascii="Times New Roman" w:eastAsia="Times New Roman" w:hAnsi="Times New Roman" w:cs="Times New Roman"/>
          <w:bCs/>
          <w:i/>
          <w:sz w:val="24"/>
          <w:szCs w:val="24"/>
          <w:lang w:eastAsia="da-DK"/>
        </w:rPr>
        <w:t xml:space="preserve">Stk. </w:t>
      </w:r>
      <w:r w:rsidR="006A612A">
        <w:rPr>
          <w:rFonts w:ascii="Times New Roman" w:eastAsia="Times New Roman" w:hAnsi="Times New Roman" w:cs="Times New Roman"/>
          <w:bCs/>
          <w:i/>
          <w:sz w:val="24"/>
          <w:szCs w:val="24"/>
          <w:lang w:eastAsia="da-DK"/>
        </w:rPr>
        <w:t>4</w:t>
      </w:r>
      <w:r w:rsidRPr="00564187">
        <w:rPr>
          <w:rFonts w:ascii="Times New Roman" w:eastAsia="Times New Roman" w:hAnsi="Times New Roman" w:cs="Times New Roman"/>
          <w:bCs/>
          <w:i/>
          <w:sz w:val="24"/>
          <w:szCs w:val="24"/>
          <w:lang w:eastAsia="da-DK"/>
        </w:rPr>
        <w:t xml:space="preserve">.  </w:t>
      </w:r>
      <w:r w:rsidR="006A612A">
        <w:rPr>
          <w:rFonts w:ascii="Times New Roman" w:hAnsi="Times New Roman"/>
          <w:bCs/>
          <w:sz w:val="24"/>
          <w:szCs w:val="24"/>
          <w:lang w:eastAsia="da-DK"/>
        </w:rPr>
        <w:t xml:space="preserve">Naalakkersuisut udpeger en myndighed, </w:t>
      </w:r>
      <w:bookmarkStart w:id="0" w:name="_Hlk199672372"/>
      <w:r w:rsidR="006A612A">
        <w:rPr>
          <w:rFonts w:ascii="Times New Roman" w:hAnsi="Times New Roman"/>
          <w:bCs/>
          <w:sz w:val="24"/>
          <w:szCs w:val="24"/>
          <w:lang w:eastAsia="da-DK"/>
        </w:rPr>
        <w:t xml:space="preserve">der </w:t>
      </w:r>
      <w:r w:rsidR="006A612A" w:rsidRPr="00C15AC1">
        <w:rPr>
          <w:rFonts w:ascii="Times New Roman" w:hAnsi="Times New Roman"/>
          <w:bCs/>
          <w:sz w:val="24"/>
          <w:szCs w:val="24"/>
          <w:lang w:eastAsia="da-DK"/>
        </w:rPr>
        <w:t>varetager den administrative kommunikation vedrørende råstofområdet i forhold til rettighedshavere og andre</w:t>
      </w:r>
      <w:r w:rsidR="00886714">
        <w:rPr>
          <w:rFonts w:ascii="Times New Roman" w:hAnsi="Times New Roman"/>
          <w:bCs/>
          <w:sz w:val="24"/>
          <w:szCs w:val="24"/>
          <w:lang w:eastAsia="da-DK"/>
        </w:rPr>
        <w:t xml:space="preserve"> parter</w:t>
      </w:r>
      <w:r w:rsidR="006A612A" w:rsidRPr="00C15AC1">
        <w:rPr>
          <w:rFonts w:ascii="Times New Roman" w:hAnsi="Times New Roman"/>
          <w:bCs/>
          <w:sz w:val="24"/>
          <w:szCs w:val="24"/>
          <w:lang w:eastAsia="da-DK"/>
        </w:rPr>
        <w:t xml:space="preserve"> omfattet af denne Inatsisartutlov</w:t>
      </w:r>
      <w:bookmarkEnd w:id="0"/>
      <w:r w:rsidR="006A612A">
        <w:rPr>
          <w:rFonts w:ascii="Times New Roman" w:hAnsi="Times New Roman"/>
          <w:bCs/>
          <w:sz w:val="24"/>
          <w:szCs w:val="24"/>
          <w:lang w:eastAsia="da-DK"/>
        </w:rPr>
        <w:t>.</w:t>
      </w:r>
    </w:p>
    <w:p w14:paraId="336AFA8C" w14:textId="4A97605E" w:rsidR="00A1686D" w:rsidRDefault="00564187" w:rsidP="00886714">
      <w:pPr>
        <w:spacing w:after="0" w:line="288" w:lineRule="auto"/>
        <w:rPr>
          <w:rFonts w:ascii="Times New Roman" w:eastAsia="Times New Roman" w:hAnsi="Times New Roman" w:cs="Times New Roman"/>
          <w:bCs/>
          <w:sz w:val="24"/>
          <w:szCs w:val="24"/>
          <w:lang w:eastAsia="da-DK"/>
        </w:rPr>
      </w:pPr>
      <w:r w:rsidRPr="00564187">
        <w:rPr>
          <w:rFonts w:ascii="Times New Roman" w:eastAsia="Times New Roman" w:hAnsi="Times New Roman" w:cs="Times New Roman"/>
          <w:bCs/>
          <w:sz w:val="24"/>
          <w:szCs w:val="24"/>
          <w:lang w:eastAsia="da-DK"/>
        </w:rPr>
        <w:t xml:space="preserve">  </w:t>
      </w:r>
      <w:r w:rsidRPr="00564187">
        <w:rPr>
          <w:rFonts w:ascii="Times New Roman" w:eastAsia="Times New Roman" w:hAnsi="Times New Roman" w:cs="Times New Roman"/>
          <w:bCs/>
          <w:i/>
          <w:sz w:val="24"/>
          <w:szCs w:val="24"/>
          <w:lang w:eastAsia="da-DK"/>
        </w:rPr>
        <w:t xml:space="preserve">Stk. </w:t>
      </w:r>
      <w:r w:rsidR="00CE4C96">
        <w:rPr>
          <w:rFonts w:ascii="Times New Roman" w:eastAsia="Times New Roman" w:hAnsi="Times New Roman" w:cs="Times New Roman"/>
          <w:bCs/>
          <w:i/>
          <w:sz w:val="24"/>
          <w:szCs w:val="24"/>
          <w:lang w:eastAsia="da-DK"/>
        </w:rPr>
        <w:t>5</w:t>
      </w:r>
      <w:r w:rsidRPr="00564187">
        <w:rPr>
          <w:rFonts w:ascii="Times New Roman" w:eastAsia="Times New Roman" w:hAnsi="Times New Roman" w:cs="Times New Roman"/>
          <w:bCs/>
          <w:i/>
          <w:sz w:val="24"/>
          <w:szCs w:val="24"/>
          <w:lang w:eastAsia="da-DK"/>
        </w:rPr>
        <w:t xml:space="preserve">.  </w:t>
      </w:r>
      <w:r w:rsidR="00CE4C96">
        <w:rPr>
          <w:rFonts w:ascii="Times New Roman" w:eastAsia="Times New Roman" w:hAnsi="Times New Roman" w:cs="Times New Roman"/>
          <w:bCs/>
          <w:sz w:val="24"/>
          <w:szCs w:val="24"/>
          <w:lang w:eastAsia="da-DK"/>
        </w:rPr>
        <w:t>Myndighedsbehandlingen efter stk. 2 omfatter</w:t>
      </w:r>
      <w:r w:rsidRPr="00564187">
        <w:rPr>
          <w:rFonts w:ascii="Times New Roman" w:eastAsia="Times New Roman" w:hAnsi="Times New Roman" w:cs="Times New Roman"/>
          <w:bCs/>
          <w:sz w:val="24"/>
          <w:szCs w:val="24"/>
          <w:lang w:eastAsia="da-DK"/>
        </w:rPr>
        <w:t xml:space="preserve"> andre love og regler med hensyn til aktiviteter og forhold omfattet af Inatsisartutloven. Dette gælder dog ikke, i det omfang det følger af andre love eller regler, at andre myndigheder skal foretage myndighedsbehandlingen.</w:t>
      </w:r>
      <w:r>
        <w:rPr>
          <w:rFonts w:ascii="Times New Roman" w:eastAsia="Times New Roman" w:hAnsi="Times New Roman" w:cs="Times New Roman"/>
          <w:bCs/>
          <w:sz w:val="24"/>
          <w:szCs w:val="24"/>
          <w:lang w:eastAsia="da-DK"/>
        </w:rPr>
        <w:t>"</w:t>
      </w:r>
    </w:p>
    <w:p w14:paraId="25DAD746" w14:textId="77777777" w:rsidR="006A612A" w:rsidRDefault="006A612A" w:rsidP="00886714">
      <w:pPr>
        <w:spacing w:after="0" w:line="288" w:lineRule="auto"/>
        <w:rPr>
          <w:rFonts w:ascii="Times New Roman" w:eastAsia="Times New Roman" w:hAnsi="Times New Roman" w:cs="Times New Roman"/>
          <w:bCs/>
          <w:sz w:val="24"/>
          <w:szCs w:val="24"/>
          <w:lang w:eastAsia="da-DK"/>
        </w:rPr>
      </w:pPr>
    </w:p>
    <w:p w14:paraId="436F03D1" w14:textId="793C6294" w:rsidR="00025798" w:rsidRDefault="00564187" w:rsidP="00886714">
      <w:pPr>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2</w:t>
      </w:r>
      <w:r w:rsidR="00A1686D">
        <w:rPr>
          <w:rFonts w:ascii="Times New Roman" w:eastAsia="Times New Roman" w:hAnsi="Times New Roman" w:cs="Times New Roman"/>
          <w:b/>
          <w:sz w:val="24"/>
          <w:szCs w:val="24"/>
          <w:lang w:eastAsia="da-DK"/>
        </w:rPr>
        <w:t>.</w:t>
      </w:r>
      <w:r w:rsidR="00025798">
        <w:rPr>
          <w:rFonts w:ascii="Times New Roman" w:eastAsia="Times New Roman" w:hAnsi="Times New Roman" w:cs="Times New Roman"/>
          <w:b/>
          <w:sz w:val="24"/>
          <w:szCs w:val="24"/>
          <w:lang w:eastAsia="da-DK"/>
        </w:rPr>
        <w:t xml:space="preserve"> </w:t>
      </w:r>
      <w:r w:rsidR="00025798">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sz w:val="24"/>
          <w:szCs w:val="24"/>
          <w:lang w:eastAsia="da-DK"/>
        </w:rPr>
        <w:t>24</w:t>
      </w:r>
      <w:r w:rsidR="00025798">
        <w:rPr>
          <w:rFonts w:ascii="Times New Roman" w:eastAsia="Times New Roman" w:hAnsi="Times New Roman" w:cs="Times New Roman"/>
          <w:bCs/>
          <w:sz w:val="24"/>
          <w:szCs w:val="24"/>
          <w:lang w:eastAsia="da-DK"/>
        </w:rPr>
        <w:t xml:space="preserve"> affattes således:</w:t>
      </w:r>
    </w:p>
    <w:p w14:paraId="47D60D08" w14:textId="08BA8695" w:rsidR="000A15FC" w:rsidRPr="00564187" w:rsidRDefault="00025798" w:rsidP="009846B3">
      <w:pPr>
        <w:spacing w:after="0" w:line="288" w:lineRule="auto"/>
        <w:rPr>
          <w:rFonts w:ascii="Times New Roman" w:eastAsia="Times New Roman" w:hAnsi="Times New Roman" w:cs="Times New Roman"/>
          <w:sz w:val="24"/>
          <w:szCs w:val="24"/>
          <w:lang w:eastAsia="da-DK"/>
        </w:rPr>
      </w:pPr>
      <w:proofErr w:type="gramStart"/>
      <w:r>
        <w:rPr>
          <w:rFonts w:ascii="Times New Roman" w:eastAsia="Times New Roman" w:hAnsi="Times New Roman" w:cs="Times New Roman"/>
          <w:bCs/>
          <w:sz w:val="24"/>
          <w:szCs w:val="24"/>
          <w:lang w:eastAsia="da-DK"/>
        </w:rPr>
        <w:t xml:space="preserve">”  </w:t>
      </w:r>
      <w:r w:rsidR="00FD3991" w:rsidRPr="00FD3991">
        <w:rPr>
          <w:rFonts w:ascii="Times New Roman" w:eastAsia="Times New Roman" w:hAnsi="Times New Roman" w:cs="Times New Roman"/>
          <w:b/>
          <w:sz w:val="24"/>
          <w:szCs w:val="24"/>
          <w:lang w:eastAsia="da-DK"/>
        </w:rPr>
        <w:t>§</w:t>
      </w:r>
      <w:proofErr w:type="gramEnd"/>
      <w:r w:rsidR="00FD3991" w:rsidRPr="00FD3991">
        <w:rPr>
          <w:rFonts w:ascii="Times New Roman" w:eastAsia="Times New Roman" w:hAnsi="Times New Roman" w:cs="Times New Roman"/>
          <w:b/>
          <w:sz w:val="24"/>
          <w:szCs w:val="24"/>
          <w:lang w:eastAsia="da-DK"/>
        </w:rPr>
        <w:t xml:space="preserve"> </w:t>
      </w:r>
      <w:r w:rsidR="00564187">
        <w:rPr>
          <w:rFonts w:ascii="Times New Roman" w:eastAsia="Times New Roman" w:hAnsi="Times New Roman" w:cs="Times New Roman"/>
          <w:b/>
          <w:sz w:val="24"/>
          <w:szCs w:val="24"/>
          <w:lang w:eastAsia="da-DK"/>
        </w:rPr>
        <w:t>24</w:t>
      </w:r>
      <w:r w:rsidR="00FD3991" w:rsidRPr="00FD3991">
        <w:rPr>
          <w:rFonts w:ascii="Times New Roman" w:eastAsia="Times New Roman" w:hAnsi="Times New Roman" w:cs="Times New Roman"/>
          <w:b/>
          <w:sz w:val="24"/>
          <w:szCs w:val="24"/>
          <w:lang w:eastAsia="da-DK"/>
        </w:rPr>
        <w:t>.</w:t>
      </w:r>
      <w:r w:rsidR="00FD3991" w:rsidRPr="00FD3991">
        <w:rPr>
          <w:rFonts w:ascii="Times New Roman" w:eastAsia="Times New Roman" w:hAnsi="Times New Roman" w:cs="Times New Roman"/>
          <w:bCs/>
          <w:sz w:val="24"/>
          <w:szCs w:val="24"/>
          <w:lang w:eastAsia="da-DK"/>
        </w:rPr>
        <w:t xml:space="preserve"> </w:t>
      </w:r>
      <w:r w:rsidR="00564187">
        <w:rPr>
          <w:rFonts w:ascii="Times New Roman" w:eastAsia="Times New Roman" w:hAnsi="Times New Roman" w:cs="Times New Roman"/>
          <w:bCs/>
          <w:sz w:val="24"/>
          <w:szCs w:val="24"/>
          <w:lang w:eastAsia="da-DK"/>
        </w:rPr>
        <w:t xml:space="preserve"> </w:t>
      </w:r>
      <w:r w:rsidR="000A15FC">
        <w:rPr>
          <w:rFonts w:ascii="Times New Roman" w:eastAsia="Times New Roman" w:hAnsi="Times New Roman" w:cs="Times New Roman"/>
          <w:bCs/>
          <w:sz w:val="24"/>
          <w:szCs w:val="24"/>
          <w:lang w:eastAsia="da-DK"/>
        </w:rPr>
        <w:t>Naalakkersuisut fastsætter bestemmelser om adgang til at påklage afgørelser</w:t>
      </w:r>
      <w:r w:rsidR="000A15FC" w:rsidRPr="00FD3991">
        <w:rPr>
          <w:rFonts w:ascii="Times New Roman" w:eastAsia="Times New Roman" w:hAnsi="Times New Roman" w:cs="Times New Roman"/>
          <w:bCs/>
          <w:sz w:val="24"/>
          <w:szCs w:val="24"/>
          <w:lang w:eastAsia="da-DK"/>
        </w:rPr>
        <w:t xml:space="preserve"> </w:t>
      </w:r>
      <w:r w:rsidR="00886714">
        <w:rPr>
          <w:rFonts w:ascii="Times New Roman" w:eastAsia="Times New Roman" w:hAnsi="Times New Roman" w:cs="Times New Roman"/>
          <w:bCs/>
          <w:sz w:val="24"/>
          <w:szCs w:val="24"/>
          <w:lang w:eastAsia="da-DK"/>
        </w:rPr>
        <w:t xml:space="preserve">om </w:t>
      </w:r>
      <w:r w:rsidR="000A15FC">
        <w:rPr>
          <w:rFonts w:ascii="Times New Roman" w:eastAsia="Times New Roman" w:hAnsi="Times New Roman" w:cs="Times New Roman"/>
          <w:bCs/>
          <w:sz w:val="24"/>
          <w:szCs w:val="24"/>
          <w:lang w:eastAsia="da-DK"/>
        </w:rPr>
        <w:t>natur-og miljøforhold."</w:t>
      </w:r>
    </w:p>
    <w:p w14:paraId="14CA07EA" w14:textId="64E80642" w:rsidR="006A612A" w:rsidRDefault="006A612A" w:rsidP="00886714">
      <w:pPr>
        <w:spacing w:after="0" w:line="288" w:lineRule="auto"/>
        <w:rPr>
          <w:rFonts w:ascii="Times New Roman" w:eastAsia="Times New Roman" w:hAnsi="Times New Roman" w:cs="Times New Roman"/>
          <w:b/>
          <w:sz w:val="24"/>
          <w:szCs w:val="24"/>
          <w:lang w:eastAsia="da-DK"/>
        </w:rPr>
      </w:pPr>
    </w:p>
    <w:p w14:paraId="78F83718" w14:textId="297340FA" w:rsidR="006A612A" w:rsidRDefault="00913A6F" w:rsidP="00886714">
      <w:pPr>
        <w:spacing w:after="0" w:line="288" w:lineRule="auto"/>
        <w:rPr>
          <w:rFonts w:ascii="Times New Roman" w:eastAsia="Times New Roman" w:hAnsi="Times New Roman" w:cs="Times New Roman"/>
          <w:bCs/>
          <w:sz w:val="24"/>
          <w:szCs w:val="24"/>
          <w:lang w:eastAsia="da-DK"/>
        </w:rPr>
      </w:pPr>
      <w:r>
        <w:rPr>
          <w:rFonts w:ascii="Times New Roman" w:eastAsia="Times New Roman" w:hAnsi="Times New Roman" w:cs="Times New Roman"/>
          <w:b/>
          <w:sz w:val="24"/>
          <w:szCs w:val="24"/>
          <w:lang w:eastAsia="da-DK"/>
        </w:rPr>
        <w:t>3</w:t>
      </w:r>
      <w:r w:rsidR="00025798">
        <w:rPr>
          <w:rFonts w:ascii="Times New Roman" w:eastAsia="Times New Roman" w:hAnsi="Times New Roman" w:cs="Times New Roman"/>
          <w:b/>
          <w:sz w:val="24"/>
          <w:szCs w:val="24"/>
          <w:lang w:eastAsia="da-DK"/>
        </w:rPr>
        <w:t>.</w:t>
      </w:r>
      <w:r w:rsidR="00A1686D">
        <w:rPr>
          <w:rFonts w:ascii="Times New Roman" w:eastAsia="Times New Roman" w:hAnsi="Times New Roman" w:cs="Times New Roman"/>
          <w:b/>
          <w:sz w:val="24"/>
          <w:szCs w:val="24"/>
          <w:lang w:eastAsia="da-DK"/>
        </w:rPr>
        <w:t xml:space="preserve"> </w:t>
      </w:r>
      <w:r w:rsidR="00FD3991">
        <w:rPr>
          <w:rFonts w:ascii="Times New Roman" w:eastAsia="Times New Roman" w:hAnsi="Times New Roman" w:cs="Times New Roman"/>
          <w:bCs/>
          <w:sz w:val="24"/>
          <w:szCs w:val="24"/>
          <w:lang w:eastAsia="da-DK"/>
        </w:rPr>
        <w:t xml:space="preserve">§ </w:t>
      </w:r>
      <w:r>
        <w:rPr>
          <w:rFonts w:ascii="Times New Roman" w:eastAsia="Times New Roman" w:hAnsi="Times New Roman" w:cs="Times New Roman"/>
          <w:bCs/>
          <w:sz w:val="24"/>
          <w:szCs w:val="24"/>
          <w:lang w:eastAsia="da-DK"/>
        </w:rPr>
        <w:t>53</w:t>
      </w:r>
      <w:r w:rsidR="00FD3991">
        <w:rPr>
          <w:rFonts w:ascii="Times New Roman" w:eastAsia="Times New Roman" w:hAnsi="Times New Roman" w:cs="Times New Roman"/>
          <w:bCs/>
          <w:sz w:val="24"/>
          <w:szCs w:val="24"/>
          <w:lang w:eastAsia="da-DK"/>
        </w:rPr>
        <w:t xml:space="preserve"> affattes således:</w:t>
      </w:r>
    </w:p>
    <w:p w14:paraId="1700DE92" w14:textId="1C609220" w:rsidR="00D602E6" w:rsidRPr="006A612A" w:rsidRDefault="00FD3991" w:rsidP="00886714">
      <w:pPr>
        <w:autoSpaceDE w:val="0"/>
        <w:autoSpaceDN w:val="0"/>
        <w:adjustRightInd w:val="0"/>
        <w:spacing w:after="0" w:line="288" w:lineRule="auto"/>
        <w:rPr>
          <w:rFonts w:ascii="Times New Roman" w:eastAsia="Times New Roman" w:hAnsi="Times New Roman" w:cs="Times New Roman"/>
          <w:sz w:val="24"/>
          <w:szCs w:val="24"/>
          <w:lang w:eastAsia="da-DK"/>
        </w:rPr>
      </w:pPr>
      <w:proofErr w:type="gramStart"/>
      <w:r w:rsidRPr="006A612A">
        <w:rPr>
          <w:rFonts w:ascii="Times New Roman" w:eastAsia="Times New Roman" w:hAnsi="Times New Roman" w:cs="Times New Roman"/>
          <w:sz w:val="24"/>
          <w:szCs w:val="24"/>
          <w:lang w:eastAsia="da-DK"/>
        </w:rPr>
        <w:t xml:space="preserve">"  </w:t>
      </w:r>
      <w:r w:rsidRPr="006A612A">
        <w:rPr>
          <w:rFonts w:ascii="Times New Roman" w:eastAsia="Times New Roman" w:hAnsi="Times New Roman" w:cs="Times New Roman"/>
          <w:b/>
          <w:bCs/>
          <w:sz w:val="24"/>
          <w:szCs w:val="24"/>
          <w:lang w:eastAsia="da-DK"/>
        </w:rPr>
        <w:t>§</w:t>
      </w:r>
      <w:proofErr w:type="gramEnd"/>
      <w:r w:rsidRPr="006A612A">
        <w:rPr>
          <w:rFonts w:ascii="Times New Roman" w:eastAsia="Times New Roman" w:hAnsi="Times New Roman" w:cs="Times New Roman"/>
          <w:b/>
          <w:bCs/>
          <w:sz w:val="24"/>
          <w:szCs w:val="24"/>
          <w:lang w:eastAsia="da-DK"/>
        </w:rPr>
        <w:t xml:space="preserve"> </w:t>
      </w:r>
      <w:r w:rsidR="00913A6F" w:rsidRPr="006A612A">
        <w:rPr>
          <w:rFonts w:ascii="Times New Roman" w:eastAsia="Times New Roman" w:hAnsi="Times New Roman" w:cs="Times New Roman"/>
          <w:b/>
          <w:bCs/>
          <w:sz w:val="24"/>
          <w:szCs w:val="24"/>
          <w:lang w:eastAsia="da-DK"/>
        </w:rPr>
        <w:t>53</w:t>
      </w:r>
      <w:r w:rsidRPr="006A612A">
        <w:rPr>
          <w:rFonts w:ascii="Times New Roman" w:eastAsia="Times New Roman" w:hAnsi="Times New Roman" w:cs="Times New Roman"/>
          <w:b/>
          <w:bCs/>
          <w:sz w:val="24"/>
          <w:szCs w:val="24"/>
          <w:lang w:eastAsia="da-DK"/>
        </w:rPr>
        <w:t>.</w:t>
      </w:r>
      <w:r w:rsidRPr="006A612A">
        <w:rPr>
          <w:rFonts w:ascii="Times New Roman" w:eastAsia="Times New Roman" w:hAnsi="Times New Roman" w:cs="Times New Roman"/>
          <w:sz w:val="24"/>
          <w:szCs w:val="24"/>
          <w:lang w:eastAsia="da-DK"/>
        </w:rPr>
        <w:t xml:space="preserve"> </w:t>
      </w:r>
      <w:r w:rsidR="00913A6F" w:rsidRPr="006A612A">
        <w:rPr>
          <w:rFonts w:ascii="Times New Roman" w:eastAsia="Times New Roman" w:hAnsi="Times New Roman" w:cs="Times New Roman"/>
          <w:sz w:val="24"/>
          <w:szCs w:val="24"/>
          <w:lang w:eastAsia="da-DK"/>
        </w:rPr>
        <w:t xml:space="preserve"> I en tilladelse efter § </w:t>
      </w:r>
      <w:r w:rsidR="000F53F7">
        <w:rPr>
          <w:rFonts w:ascii="Times New Roman" w:eastAsia="Times New Roman" w:hAnsi="Times New Roman" w:cs="Times New Roman"/>
          <w:sz w:val="24"/>
          <w:szCs w:val="24"/>
          <w:lang w:eastAsia="da-DK"/>
        </w:rPr>
        <w:t>43</w:t>
      </w:r>
      <w:r w:rsidR="000F53F7" w:rsidRPr="006A612A">
        <w:rPr>
          <w:rFonts w:ascii="Times New Roman" w:eastAsia="Times New Roman" w:hAnsi="Times New Roman" w:cs="Times New Roman"/>
          <w:sz w:val="24"/>
          <w:szCs w:val="24"/>
          <w:lang w:eastAsia="da-DK"/>
        </w:rPr>
        <w:t xml:space="preserve"> </w:t>
      </w:r>
      <w:r w:rsidR="00913A6F" w:rsidRPr="006A612A">
        <w:rPr>
          <w:rFonts w:ascii="Times New Roman" w:eastAsia="Times New Roman" w:hAnsi="Times New Roman" w:cs="Times New Roman"/>
          <w:sz w:val="24"/>
          <w:szCs w:val="24"/>
          <w:lang w:eastAsia="da-DK"/>
        </w:rPr>
        <w:t>kan det fastsættes, i hvilket omfang rettighedshaveren skal forarbejde udnyttede mineralske råstoffer i Grønland. Forarbejdning kan dog ske uden for Grønland, hvis forarbejdning i Grønland vil medføre væsentligt større omkostninger eller ulemper."</w:t>
      </w:r>
    </w:p>
    <w:p w14:paraId="5D2AE771" w14:textId="77777777" w:rsidR="006A612A" w:rsidRDefault="006A612A" w:rsidP="00886714">
      <w:pPr>
        <w:spacing w:after="0" w:line="288" w:lineRule="auto"/>
        <w:jc w:val="center"/>
        <w:rPr>
          <w:rFonts w:ascii="Times New Roman" w:hAnsi="Times New Roman" w:cs="Times New Roman"/>
          <w:b/>
          <w:sz w:val="24"/>
          <w:szCs w:val="24"/>
        </w:rPr>
      </w:pPr>
    </w:p>
    <w:p w14:paraId="7A6620DD" w14:textId="274ED9A9" w:rsidR="00B70AE4" w:rsidRPr="00B70AE4" w:rsidRDefault="00B70AE4" w:rsidP="00886714">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2</w:t>
      </w:r>
    </w:p>
    <w:p w14:paraId="3B07C6BB" w14:textId="77777777" w:rsidR="000D0BCE" w:rsidRPr="000D0BCE" w:rsidRDefault="000D0BCE" w:rsidP="00886714">
      <w:pPr>
        <w:spacing w:after="0" w:line="288" w:lineRule="auto"/>
        <w:rPr>
          <w:rFonts w:ascii="Times New Roman" w:hAnsi="Times New Roman" w:cs="Times New Roman"/>
          <w:sz w:val="24"/>
          <w:szCs w:val="24"/>
        </w:rPr>
      </w:pPr>
    </w:p>
    <w:p w14:paraId="345FC4EF" w14:textId="1FED7A96" w:rsidR="00B70AE4" w:rsidRPr="00B70AE4" w:rsidRDefault="009D54A4" w:rsidP="00886714">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Denne </w:t>
      </w:r>
      <w:r w:rsidR="00A1280B">
        <w:rPr>
          <w:rFonts w:ascii="Times New Roman" w:hAnsi="Times New Roman" w:cs="Times New Roman"/>
          <w:sz w:val="24"/>
          <w:szCs w:val="24"/>
        </w:rPr>
        <w:t>I</w:t>
      </w:r>
      <w:r w:rsidR="0057774E">
        <w:rPr>
          <w:rFonts w:ascii="Times New Roman" w:hAnsi="Times New Roman" w:cs="Times New Roman"/>
          <w:sz w:val="24"/>
          <w:szCs w:val="24"/>
        </w:rPr>
        <w:t>natsisartutlov</w:t>
      </w:r>
      <w:r w:rsidR="00B70AE4" w:rsidRPr="00B70AE4">
        <w:rPr>
          <w:rFonts w:ascii="Times New Roman" w:hAnsi="Times New Roman" w:cs="Times New Roman"/>
          <w:sz w:val="24"/>
          <w:szCs w:val="24"/>
        </w:rPr>
        <w:t xml:space="preserve"> træder i kraft den 1. </w:t>
      </w:r>
      <w:r w:rsidR="00E06B75">
        <w:rPr>
          <w:rFonts w:ascii="Times New Roman" w:hAnsi="Times New Roman" w:cs="Times New Roman"/>
          <w:sz w:val="24"/>
          <w:szCs w:val="24"/>
        </w:rPr>
        <w:t>januar</w:t>
      </w:r>
      <w:r w:rsidR="006D1607">
        <w:rPr>
          <w:rFonts w:ascii="Times New Roman" w:hAnsi="Times New Roman" w:cs="Times New Roman"/>
          <w:sz w:val="24"/>
          <w:szCs w:val="24"/>
        </w:rPr>
        <w:t xml:space="preserve"> 202</w:t>
      </w:r>
      <w:r w:rsidR="00FD3991">
        <w:rPr>
          <w:rFonts w:ascii="Times New Roman" w:hAnsi="Times New Roman" w:cs="Times New Roman"/>
          <w:sz w:val="24"/>
          <w:szCs w:val="24"/>
        </w:rPr>
        <w:t>6</w:t>
      </w:r>
      <w:r w:rsidR="00B70AE4" w:rsidRPr="00B70AE4">
        <w:rPr>
          <w:rFonts w:ascii="Times New Roman" w:hAnsi="Times New Roman" w:cs="Times New Roman"/>
          <w:sz w:val="24"/>
          <w:szCs w:val="24"/>
        </w:rPr>
        <w:t>.</w:t>
      </w:r>
      <w:r w:rsidR="00F3482F" w:rsidRPr="00B70AE4">
        <w:rPr>
          <w:rFonts w:ascii="Times New Roman" w:hAnsi="Times New Roman" w:cs="Times New Roman"/>
          <w:sz w:val="24"/>
          <w:szCs w:val="24"/>
        </w:rPr>
        <w:t xml:space="preserve"> </w:t>
      </w:r>
    </w:p>
    <w:p w14:paraId="5912C5DC" w14:textId="77777777" w:rsidR="00C37AC8" w:rsidRDefault="00C37AC8" w:rsidP="00886714">
      <w:pPr>
        <w:spacing w:after="0" w:line="288" w:lineRule="auto"/>
        <w:rPr>
          <w:rFonts w:ascii="Times New Roman" w:hAnsi="Times New Roman" w:cs="Times New Roman"/>
          <w:sz w:val="24"/>
          <w:szCs w:val="24"/>
        </w:rPr>
      </w:pPr>
    </w:p>
    <w:p w14:paraId="627B7174" w14:textId="77777777" w:rsidR="00E24CB0" w:rsidRDefault="00E24CB0" w:rsidP="00886714">
      <w:pPr>
        <w:spacing w:after="0" w:line="288" w:lineRule="auto"/>
        <w:rPr>
          <w:rFonts w:ascii="Times New Roman" w:hAnsi="Times New Roman" w:cs="Times New Roman"/>
          <w:sz w:val="24"/>
          <w:szCs w:val="24"/>
        </w:rPr>
      </w:pPr>
    </w:p>
    <w:p w14:paraId="34BC47B5" w14:textId="77777777" w:rsidR="00E24CB0" w:rsidRPr="00F3482F" w:rsidRDefault="00E24CB0" w:rsidP="00886714">
      <w:pPr>
        <w:spacing w:after="0" w:line="288" w:lineRule="auto"/>
        <w:rPr>
          <w:rFonts w:ascii="Times New Roman" w:hAnsi="Times New Roman" w:cs="Times New Roman"/>
          <w:sz w:val="24"/>
          <w:szCs w:val="24"/>
        </w:rPr>
      </w:pPr>
    </w:p>
    <w:p w14:paraId="403D7C3D" w14:textId="748481C3" w:rsidR="00C37AC8" w:rsidRPr="00B70AE4" w:rsidRDefault="00C37AC8" w:rsidP="00886714">
      <w:pPr>
        <w:spacing w:after="0" w:line="288" w:lineRule="auto"/>
        <w:jc w:val="center"/>
        <w:rPr>
          <w:rFonts w:ascii="Times New Roman" w:hAnsi="Times New Roman" w:cs="Times New Roman"/>
          <w:i/>
          <w:sz w:val="24"/>
          <w:szCs w:val="24"/>
        </w:rPr>
      </w:pPr>
      <w:r w:rsidRPr="00B70AE4">
        <w:rPr>
          <w:rFonts w:ascii="Times New Roman" w:hAnsi="Times New Roman" w:cs="Times New Roman"/>
          <w:i/>
          <w:sz w:val="24"/>
          <w:szCs w:val="24"/>
        </w:rPr>
        <w:t>Grønl</w:t>
      </w:r>
      <w:r w:rsidR="00797401">
        <w:rPr>
          <w:rFonts w:ascii="Times New Roman" w:hAnsi="Times New Roman" w:cs="Times New Roman"/>
          <w:i/>
          <w:sz w:val="24"/>
          <w:szCs w:val="24"/>
        </w:rPr>
        <w:t xml:space="preserve">ands Selvstyre, den xx. xxx </w:t>
      </w:r>
      <w:r w:rsidR="005941F2">
        <w:rPr>
          <w:rFonts w:ascii="Times New Roman" w:hAnsi="Times New Roman" w:cs="Times New Roman"/>
          <w:i/>
          <w:sz w:val="24"/>
          <w:szCs w:val="24"/>
        </w:rPr>
        <w:t>202</w:t>
      </w:r>
      <w:r w:rsidR="00FD3991">
        <w:rPr>
          <w:rFonts w:ascii="Times New Roman" w:hAnsi="Times New Roman" w:cs="Times New Roman"/>
          <w:i/>
          <w:sz w:val="24"/>
          <w:szCs w:val="24"/>
        </w:rPr>
        <w:t>5</w:t>
      </w:r>
    </w:p>
    <w:p w14:paraId="11D3F88B" w14:textId="55DE0066" w:rsidR="00C37AC8" w:rsidRDefault="00C37AC8" w:rsidP="00886714">
      <w:pPr>
        <w:spacing w:after="0" w:line="288" w:lineRule="auto"/>
        <w:jc w:val="center"/>
        <w:rPr>
          <w:rFonts w:ascii="Times New Roman" w:hAnsi="Times New Roman" w:cs="Times New Roman"/>
          <w:sz w:val="24"/>
          <w:szCs w:val="24"/>
        </w:rPr>
      </w:pPr>
    </w:p>
    <w:p w14:paraId="40C229CA" w14:textId="77777777" w:rsidR="00A03510" w:rsidRPr="00F3482F" w:rsidRDefault="00A03510" w:rsidP="00886714">
      <w:pPr>
        <w:spacing w:after="0" w:line="288" w:lineRule="auto"/>
        <w:jc w:val="center"/>
        <w:rPr>
          <w:rFonts w:ascii="Times New Roman" w:hAnsi="Times New Roman" w:cs="Times New Roman"/>
          <w:sz w:val="24"/>
          <w:szCs w:val="24"/>
        </w:rPr>
      </w:pPr>
    </w:p>
    <w:p w14:paraId="0BF2B1CF" w14:textId="77777777" w:rsidR="00C37AC8" w:rsidRPr="00F3482F" w:rsidRDefault="00C37AC8" w:rsidP="00886714">
      <w:pPr>
        <w:spacing w:after="0" w:line="288" w:lineRule="auto"/>
        <w:jc w:val="center"/>
        <w:rPr>
          <w:rFonts w:ascii="Times New Roman" w:hAnsi="Times New Roman" w:cs="Times New Roman"/>
          <w:sz w:val="24"/>
          <w:szCs w:val="24"/>
        </w:rPr>
      </w:pPr>
    </w:p>
    <w:p w14:paraId="5A290724" w14:textId="77777777" w:rsidR="00A1686D" w:rsidRPr="00A0715B" w:rsidRDefault="00A1686D" w:rsidP="00886714">
      <w:pPr>
        <w:spacing w:after="0" w:line="288" w:lineRule="auto"/>
        <w:jc w:val="center"/>
        <w:rPr>
          <w:rFonts w:ascii="Times New Roman" w:eastAsia="Times New Roman" w:hAnsi="Times New Roman" w:cs="Times New Roman"/>
          <w:sz w:val="24"/>
          <w:szCs w:val="24"/>
        </w:rPr>
      </w:pPr>
      <w:r w:rsidRPr="00A0715B">
        <w:rPr>
          <w:rFonts w:ascii="Times New Roman" w:eastAsia="Times New Roman" w:hAnsi="Times New Roman" w:cs="Times New Roman"/>
          <w:sz w:val="24"/>
          <w:szCs w:val="24"/>
        </w:rPr>
        <w:t>Formanden for Naalakkersuisut</w:t>
      </w:r>
    </w:p>
    <w:p w14:paraId="14AC6E5C" w14:textId="77777777" w:rsidR="00C37AC8" w:rsidRPr="00F3482F" w:rsidRDefault="00C37AC8" w:rsidP="00886714">
      <w:pPr>
        <w:spacing w:after="0" w:line="288" w:lineRule="auto"/>
        <w:rPr>
          <w:rFonts w:ascii="Times New Roman" w:hAnsi="Times New Roman" w:cs="Times New Roman"/>
          <w:sz w:val="24"/>
          <w:szCs w:val="24"/>
        </w:rPr>
      </w:pPr>
    </w:p>
    <w:p w14:paraId="361273CC" w14:textId="77777777" w:rsidR="009E2C16" w:rsidRPr="00F3482F" w:rsidRDefault="009E2C16" w:rsidP="00886714">
      <w:pPr>
        <w:spacing w:after="0" w:line="288" w:lineRule="auto"/>
        <w:rPr>
          <w:rFonts w:ascii="Times New Roman" w:hAnsi="Times New Roman" w:cs="Times New Roman"/>
          <w:sz w:val="24"/>
          <w:szCs w:val="24"/>
        </w:rPr>
      </w:pPr>
    </w:p>
    <w:sectPr w:rsidR="009E2C16" w:rsidRPr="00F3482F" w:rsidSect="00A0715B">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A970C" w14:textId="77777777" w:rsidR="001271A9" w:rsidRDefault="001271A9" w:rsidP="00904180">
      <w:pPr>
        <w:spacing w:after="0" w:line="240" w:lineRule="auto"/>
      </w:pPr>
      <w:r>
        <w:separator/>
      </w:r>
    </w:p>
  </w:endnote>
  <w:endnote w:type="continuationSeparator" w:id="0">
    <w:p w14:paraId="780ED7DA" w14:textId="77777777" w:rsidR="001271A9" w:rsidRDefault="001271A9" w:rsidP="0090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9A05" w14:textId="3A8420A5" w:rsidR="00B70AE4" w:rsidRPr="003D4021" w:rsidRDefault="00A0715B" w:rsidP="00A0715B">
    <w:pPr>
      <w:pStyle w:val="Sidefod"/>
      <w:jc w:val="center"/>
      <w:rPr>
        <w:rFonts w:ascii="Times New Roman" w:hAnsi="Times New Roman" w:cs="Times New Roman"/>
        <w:sz w:val="24"/>
      </w:rPr>
    </w:pPr>
    <w:r>
      <w:rPr>
        <w:rFonts w:ascii="Times New Roman" w:hAnsi="Times New Roman" w:cs="Times New Roman"/>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F83" w14:textId="77777777" w:rsidR="00A0715B" w:rsidRPr="003D4021" w:rsidRDefault="00A0715B" w:rsidP="009846B3">
    <w:pPr>
      <w:pStyle w:val="Sidefod"/>
      <w:spacing w:line="288" w:lineRule="auto"/>
      <w:rPr>
        <w:rFonts w:ascii="Times New Roman" w:hAnsi="Times New Roman" w:cs="Times New Roman"/>
        <w:sz w:val="24"/>
      </w:rPr>
    </w:pPr>
    <w:r w:rsidRPr="003D4021">
      <w:rPr>
        <w:rFonts w:ascii="Times New Roman" w:hAnsi="Times New Roman" w:cs="Times New Roman"/>
        <w:sz w:val="24"/>
      </w:rPr>
      <w:t>_________________________</w:t>
    </w:r>
  </w:p>
  <w:p w14:paraId="56B4968E" w14:textId="0952C00E" w:rsidR="00A0715B" w:rsidRPr="003D4021" w:rsidRDefault="007422F0" w:rsidP="009846B3">
    <w:pPr>
      <w:pStyle w:val="Sidefod"/>
      <w:spacing w:line="288" w:lineRule="auto"/>
      <w:rPr>
        <w:rFonts w:ascii="Times New Roman" w:hAnsi="Times New Roman" w:cs="Times New Roman"/>
        <w:sz w:val="24"/>
      </w:rPr>
    </w:pPr>
    <w:r>
      <w:rPr>
        <w:rFonts w:ascii="Times New Roman" w:hAnsi="Times New Roman" w:cs="Times New Roman"/>
        <w:sz w:val="24"/>
      </w:rPr>
      <w:t>E</w:t>
    </w:r>
    <w:r w:rsidR="00A0715B" w:rsidRPr="003D4021">
      <w:rPr>
        <w:rFonts w:ascii="Times New Roman" w:hAnsi="Times New Roman" w:cs="Times New Roman"/>
        <w:sz w:val="24"/>
      </w:rPr>
      <w:t xml:space="preserve">M </w:t>
    </w:r>
    <w:r w:rsidR="00A0715B">
      <w:rPr>
        <w:rFonts w:ascii="Times New Roman" w:hAnsi="Times New Roman" w:cs="Times New Roman"/>
        <w:sz w:val="24"/>
      </w:rPr>
      <w:t>202</w:t>
    </w:r>
    <w:r>
      <w:rPr>
        <w:rFonts w:ascii="Times New Roman" w:hAnsi="Times New Roman" w:cs="Times New Roman"/>
        <w:sz w:val="24"/>
      </w:rPr>
      <w:t>5</w:t>
    </w:r>
    <w:r w:rsidR="00A0715B" w:rsidRPr="003D4021">
      <w:rPr>
        <w:rFonts w:ascii="Times New Roman" w:hAnsi="Times New Roman" w:cs="Times New Roman"/>
        <w:sz w:val="24"/>
      </w:rPr>
      <w:t>/</w:t>
    </w:r>
    <w:r>
      <w:rPr>
        <w:rFonts w:ascii="Times New Roman" w:hAnsi="Times New Roman" w:cs="Times New Roman"/>
        <w:sz w:val="24"/>
      </w:rPr>
      <w:t>XX</w:t>
    </w:r>
  </w:p>
  <w:p w14:paraId="7B66EEED" w14:textId="67C8B9E8" w:rsidR="00A0715B" w:rsidRDefault="007422F0" w:rsidP="009846B3">
    <w:pPr>
      <w:pStyle w:val="Sidefod"/>
      <w:spacing w:line="288" w:lineRule="auto"/>
      <w:rPr>
        <w:rFonts w:ascii="Times New Roman" w:hAnsi="Times New Roman" w:cs="Times New Roman"/>
        <w:sz w:val="24"/>
      </w:rPr>
    </w:pPr>
    <w:r>
      <w:rPr>
        <w:rFonts w:ascii="Times New Roman" w:hAnsi="Times New Roman" w:cs="Times New Roman"/>
        <w:sz w:val="24"/>
      </w:rPr>
      <w:t xml:space="preserve">IANIANN </w:t>
    </w:r>
    <w:r w:rsidR="00A0715B">
      <w:rPr>
        <w:rFonts w:ascii="Times New Roman" w:hAnsi="Times New Roman" w:cs="Times New Roman"/>
        <w:sz w:val="24"/>
      </w:rPr>
      <w:t>Sagsnr. 202</w:t>
    </w:r>
    <w:r>
      <w:rPr>
        <w:rFonts w:ascii="Times New Roman" w:hAnsi="Times New Roman" w:cs="Times New Roman"/>
        <w:sz w:val="24"/>
      </w:rPr>
      <w:t>5</w:t>
    </w:r>
    <w:r w:rsidR="00A0715B">
      <w:rPr>
        <w:rFonts w:ascii="Times New Roman" w:hAnsi="Times New Roman" w:cs="Times New Roman"/>
        <w:sz w:val="24"/>
      </w:rPr>
      <w:t>-</w:t>
    </w:r>
    <w:r>
      <w:rPr>
        <w:rFonts w:ascii="Times New Roman" w:hAnsi="Times New Roman" w:cs="Times New Roman"/>
        <w:sz w:val="24"/>
      </w:rPr>
      <w:t>9294</w:t>
    </w:r>
    <w:r w:rsidR="00A0715B" w:rsidRPr="003D4021">
      <w:rPr>
        <w:rFonts w:ascii="Times New Roman" w:hAnsi="Times New Roman" w:cs="Times New Roman"/>
        <w:sz w:val="24"/>
      </w:rPr>
      <w:tab/>
    </w:r>
  </w:p>
  <w:p w14:paraId="3CC0D124" w14:textId="3BE81FEC" w:rsidR="00227F82" w:rsidRDefault="00A0715B" w:rsidP="009846B3">
    <w:pPr>
      <w:pStyle w:val="Sidefod"/>
      <w:spacing w:line="288" w:lineRule="auto"/>
      <w:jc w:val="center"/>
    </w:pPr>
    <w:r>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792A" w14:textId="77777777" w:rsidR="001271A9" w:rsidRDefault="001271A9" w:rsidP="00904180">
      <w:pPr>
        <w:spacing w:after="0" w:line="240" w:lineRule="auto"/>
      </w:pPr>
      <w:r>
        <w:separator/>
      </w:r>
    </w:p>
  </w:footnote>
  <w:footnote w:type="continuationSeparator" w:id="0">
    <w:p w14:paraId="1F4A20C3" w14:textId="77777777" w:rsidR="001271A9" w:rsidRDefault="001271A9" w:rsidP="0090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4C92" w14:textId="07D19C40" w:rsidR="00904180" w:rsidRPr="00D274AB" w:rsidRDefault="00904180" w:rsidP="00904180">
    <w:pPr>
      <w:pStyle w:val="Sidehoved"/>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429" w14:textId="6F3413CA" w:rsidR="00A0715B" w:rsidRDefault="009F1E8D" w:rsidP="00A0715B">
    <w:pPr>
      <w:pStyle w:val="Sidehoved"/>
      <w:jc w:val="right"/>
      <w:rPr>
        <w:rFonts w:ascii="Times New Roman" w:hAnsi="Times New Roman" w:cs="Times New Roman"/>
        <w:sz w:val="24"/>
        <w:szCs w:val="24"/>
      </w:rPr>
    </w:pPr>
    <w:r>
      <w:rPr>
        <w:rFonts w:ascii="Times New Roman" w:hAnsi="Times New Roman" w:cs="Times New Roman"/>
        <w:sz w:val="24"/>
        <w:szCs w:val="24"/>
      </w:rPr>
      <w:t>10</w:t>
    </w:r>
    <w:r w:rsidR="00C06060" w:rsidRPr="009846B3">
      <w:rPr>
        <w:rFonts w:ascii="Times New Roman" w:hAnsi="Times New Roman" w:cs="Times New Roman"/>
        <w:sz w:val="24"/>
        <w:szCs w:val="24"/>
      </w:rPr>
      <w:t xml:space="preserve">. </w:t>
    </w:r>
    <w:r w:rsidR="00886714">
      <w:rPr>
        <w:rFonts w:ascii="Times New Roman" w:hAnsi="Times New Roman" w:cs="Times New Roman"/>
        <w:sz w:val="24"/>
        <w:szCs w:val="24"/>
      </w:rPr>
      <w:t>juni</w:t>
    </w:r>
    <w:r w:rsidR="00A0715B" w:rsidRPr="009846B3">
      <w:rPr>
        <w:rFonts w:ascii="Times New Roman" w:hAnsi="Times New Roman" w:cs="Times New Roman"/>
        <w:sz w:val="24"/>
        <w:szCs w:val="24"/>
      </w:rPr>
      <w:t xml:space="preserve"> 202</w:t>
    </w:r>
    <w:r w:rsidR="00886714">
      <w:rPr>
        <w:rFonts w:ascii="Times New Roman" w:hAnsi="Times New Roman" w:cs="Times New Roman"/>
        <w:sz w:val="24"/>
        <w:szCs w:val="24"/>
      </w:rPr>
      <w:t>5</w:t>
    </w:r>
    <w:r w:rsidR="00A0715B" w:rsidRPr="009846B3">
      <w:rPr>
        <w:rFonts w:ascii="Times New Roman" w:hAnsi="Times New Roman" w:cs="Times New Roman"/>
        <w:sz w:val="24"/>
        <w:szCs w:val="24"/>
      </w:rPr>
      <w:ptab w:relativeTo="margin" w:alignment="center" w:leader="none"/>
    </w:r>
    <w:r w:rsidR="00A0715B" w:rsidRPr="009846B3">
      <w:rPr>
        <w:rFonts w:ascii="Times New Roman" w:hAnsi="Times New Roman" w:cs="Times New Roman"/>
        <w:sz w:val="24"/>
        <w:szCs w:val="24"/>
      </w:rPr>
      <w:t xml:space="preserve"> </w:t>
    </w:r>
    <w:r w:rsidR="00A0715B" w:rsidRPr="009846B3">
      <w:rPr>
        <w:rFonts w:ascii="Times New Roman" w:hAnsi="Times New Roman" w:cs="Times New Roman"/>
        <w:sz w:val="24"/>
        <w:szCs w:val="24"/>
      </w:rPr>
      <w:ptab w:relativeTo="margin" w:alignment="right" w:leader="none"/>
    </w:r>
    <w:r w:rsidR="00C15AC1" w:rsidRPr="009846B3">
      <w:rPr>
        <w:rFonts w:ascii="Times New Roman" w:hAnsi="Times New Roman" w:cs="Times New Roman"/>
        <w:sz w:val="24"/>
        <w:szCs w:val="24"/>
      </w:rPr>
      <w:t>E</w:t>
    </w:r>
    <w:r w:rsidR="00A0715B" w:rsidRPr="009846B3">
      <w:rPr>
        <w:rFonts w:ascii="Times New Roman" w:hAnsi="Times New Roman" w:cs="Times New Roman"/>
        <w:sz w:val="24"/>
        <w:szCs w:val="24"/>
      </w:rPr>
      <w:t>M 202</w:t>
    </w:r>
    <w:r w:rsidR="00C15AC1" w:rsidRPr="009846B3">
      <w:rPr>
        <w:rFonts w:ascii="Times New Roman" w:hAnsi="Times New Roman" w:cs="Times New Roman"/>
        <w:sz w:val="24"/>
        <w:szCs w:val="24"/>
      </w:rPr>
      <w:t>5</w:t>
    </w:r>
    <w:r w:rsidR="00A0715B" w:rsidRPr="009846B3">
      <w:rPr>
        <w:rFonts w:ascii="Times New Roman" w:hAnsi="Times New Roman" w:cs="Times New Roman"/>
        <w:sz w:val="24"/>
        <w:szCs w:val="24"/>
      </w:rPr>
      <w:t>/</w:t>
    </w:r>
    <w:r w:rsidR="00C15AC1" w:rsidRPr="009846B3">
      <w:rPr>
        <w:rFonts w:ascii="Times New Roman" w:hAnsi="Times New Roman" w:cs="Times New Roman"/>
        <w:sz w:val="24"/>
        <w:szCs w:val="24"/>
      </w:rPr>
      <w:t>XX</w:t>
    </w:r>
  </w:p>
  <w:p w14:paraId="7D9203A7" w14:textId="77777777" w:rsidR="00227F82" w:rsidRDefault="00227F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01A89"/>
    <w:multiLevelType w:val="hybridMultilevel"/>
    <w:tmpl w:val="78605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0682493"/>
    <w:multiLevelType w:val="hybridMultilevel"/>
    <w:tmpl w:val="EEBEA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7844996">
    <w:abstractNumId w:val="0"/>
  </w:num>
  <w:num w:numId="2" w16cid:durableId="28897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97"/>
    <w:rsid w:val="0000377B"/>
    <w:rsid w:val="0000792D"/>
    <w:rsid w:val="00025798"/>
    <w:rsid w:val="000A15FC"/>
    <w:rsid w:val="000B129A"/>
    <w:rsid w:val="000C461E"/>
    <w:rsid w:val="000D0BCE"/>
    <w:rsid w:val="000D1EDC"/>
    <w:rsid w:val="000E604C"/>
    <w:rsid w:val="000F0FC0"/>
    <w:rsid w:val="000F53F7"/>
    <w:rsid w:val="00120F88"/>
    <w:rsid w:val="001271A9"/>
    <w:rsid w:val="00135DC8"/>
    <w:rsid w:val="001579DB"/>
    <w:rsid w:val="00157C0E"/>
    <w:rsid w:val="00165B5C"/>
    <w:rsid w:val="00171FBB"/>
    <w:rsid w:val="00192261"/>
    <w:rsid w:val="001A0320"/>
    <w:rsid w:val="001B463A"/>
    <w:rsid w:val="001B7A27"/>
    <w:rsid w:val="001D4947"/>
    <w:rsid w:val="001E3B85"/>
    <w:rsid w:val="00227F82"/>
    <w:rsid w:val="002433F6"/>
    <w:rsid w:val="002451E8"/>
    <w:rsid w:val="00275D16"/>
    <w:rsid w:val="00287EF0"/>
    <w:rsid w:val="00291303"/>
    <w:rsid w:val="002A3E7A"/>
    <w:rsid w:val="002E52E8"/>
    <w:rsid w:val="002F5282"/>
    <w:rsid w:val="00327DA4"/>
    <w:rsid w:val="003336D7"/>
    <w:rsid w:val="003857A7"/>
    <w:rsid w:val="0039363F"/>
    <w:rsid w:val="003B7E2E"/>
    <w:rsid w:val="003C1840"/>
    <w:rsid w:val="003C5136"/>
    <w:rsid w:val="003D274C"/>
    <w:rsid w:val="003D4021"/>
    <w:rsid w:val="003E4C4B"/>
    <w:rsid w:val="003F051B"/>
    <w:rsid w:val="004148F0"/>
    <w:rsid w:val="004465DF"/>
    <w:rsid w:val="004610E8"/>
    <w:rsid w:val="00462A34"/>
    <w:rsid w:val="004712F2"/>
    <w:rsid w:val="00495A6C"/>
    <w:rsid w:val="004A44D0"/>
    <w:rsid w:val="004B61C3"/>
    <w:rsid w:val="004C5A6A"/>
    <w:rsid w:val="00503234"/>
    <w:rsid w:val="005165FC"/>
    <w:rsid w:val="00564187"/>
    <w:rsid w:val="005722E1"/>
    <w:rsid w:val="00577041"/>
    <w:rsid w:val="0057774E"/>
    <w:rsid w:val="00582C07"/>
    <w:rsid w:val="00586E35"/>
    <w:rsid w:val="005941F2"/>
    <w:rsid w:val="005C309F"/>
    <w:rsid w:val="005C7C92"/>
    <w:rsid w:val="00607829"/>
    <w:rsid w:val="006104C0"/>
    <w:rsid w:val="00610E32"/>
    <w:rsid w:val="006150D3"/>
    <w:rsid w:val="00650E26"/>
    <w:rsid w:val="006516F7"/>
    <w:rsid w:val="00660C89"/>
    <w:rsid w:val="006705EA"/>
    <w:rsid w:val="006A02F0"/>
    <w:rsid w:val="006A5E97"/>
    <w:rsid w:val="006A611E"/>
    <w:rsid w:val="006A612A"/>
    <w:rsid w:val="006C7243"/>
    <w:rsid w:val="006D1607"/>
    <w:rsid w:val="006D3B7E"/>
    <w:rsid w:val="006E1381"/>
    <w:rsid w:val="006F6287"/>
    <w:rsid w:val="007372B4"/>
    <w:rsid w:val="007422F0"/>
    <w:rsid w:val="0074555E"/>
    <w:rsid w:val="007546E3"/>
    <w:rsid w:val="00767548"/>
    <w:rsid w:val="0078243F"/>
    <w:rsid w:val="00786820"/>
    <w:rsid w:val="00786F1D"/>
    <w:rsid w:val="00793212"/>
    <w:rsid w:val="00797401"/>
    <w:rsid w:val="007C4AFB"/>
    <w:rsid w:val="007D15A5"/>
    <w:rsid w:val="007E3EFA"/>
    <w:rsid w:val="007F77B3"/>
    <w:rsid w:val="00845866"/>
    <w:rsid w:val="00864EC8"/>
    <w:rsid w:val="00867C2F"/>
    <w:rsid w:val="00886714"/>
    <w:rsid w:val="008B46E2"/>
    <w:rsid w:val="008D4A3C"/>
    <w:rsid w:val="00904180"/>
    <w:rsid w:val="00913A6F"/>
    <w:rsid w:val="00932217"/>
    <w:rsid w:val="00935ACD"/>
    <w:rsid w:val="00937DA5"/>
    <w:rsid w:val="009429E7"/>
    <w:rsid w:val="00943F84"/>
    <w:rsid w:val="00966EA8"/>
    <w:rsid w:val="009846B3"/>
    <w:rsid w:val="009A2BA0"/>
    <w:rsid w:val="009A69B4"/>
    <w:rsid w:val="009A6E98"/>
    <w:rsid w:val="009B60B0"/>
    <w:rsid w:val="009C251E"/>
    <w:rsid w:val="009D54A4"/>
    <w:rsid w:val="009D7C01"/>
    <w:rsid w:val="009E2C16"/>
    <w:rsid w:val="009E3698"/>
    <w:rsid w:val="009F02AF"/>
    <w:rsid w:val="009F1E8D"/>
    <w:rsid w:val="00A03510"/>
    <w:rsid w:val="00A0715B"/>
    <w:rsid w:val="00A1140B"/>
    <w:rsid w:val="00A12490"/>
    <w:rsid w:val="00A1280B"/>
    <w:rsid w:val="00A16026"/>
    <w:rsid w:val="00A1686D"/>
    <w:rsid w:val="00A17FB9"/>
    <w:rsid w:val="00A20EC9"/>
    <w:rsid w:val="00A2482D"/>
    <w:rsid w:val="00A569A4"/>
    <w:rsid w:val="00A60658"/>
    <w:rsid w:val="00A775C2"/>
    <w:rsid w:val="00AB18DC"/>
    <w:rsid w:val="00AC7F71"/>
    <w:rsid w:val="00AE0F7D"/>
    <w:rsid w:val="00B05941"/>
    <w:rsid w:val="00B15586"/>
    <w:rsid w:val="00B2297D"/>
    <w:rsid w:val="00B229F7"/>
    <w:rsid w:val="00B25427"/>
    <w:rsid w:val="00B509BB"/>
    <w:rsid w:val="00B637BC"/>
    <w:rsid w:val="00B70AE4"/>
    <w:rsid w:val="00B74922"/>
    <w:rsid w:val="00B92EC5"/>
    <w:rsid w:val="00B945CB"/>
    <w:rsid w:val="00B96197"/>
    <w:rsid w:val="00BA497B"/>
    <w:rsid w:val="00BA5873"/>
    <w:rsid w:val="00BA7086"/>
    <w:rsid w:val="00BB1602"/>
    <w:rsid w:val="00BB20B8"/>
    <w:rsid w:val="00BC3EAE"/>
    <w:rsid w:val="00BF0352"/>
    <w:rsid w:val="00BF65A5"/>
    <w:rsid w:val="00C06060"/>
    <w:rsid w:val="00C06AF3"/>
    <w:rsid w:val="00C15AC1"/>
    <w:rsid w:val="00C37AC8"/>
    <w:rsid w:val="00C4249D"/>
    <w:rsid w:val="00C775C5"/>
    <w:rsid w:val="00C9350C"/>
    <w:rsid w:val="00C94DCD"/>
    <w:rsid w:val="00CA5C1E"/>
    <w:rsid w:val="00CB73D1"/>
    <w:rsid w:val="00CC1A1B"/>
    <w:rsid w:val="00CE4C96"/>
    <w:rsid w:val="00CF358E"/>
    <w:rsid w:val="00D21C83"/>
    <w:rsid w:val="00D274AB"/>
    <w:rsid w:val="00D602E6"/>
    <w:rsid w:val="00D6277F"/>
    <w:rsid w:val="00D7052B"/>
    <w:rsid w:val="00D87D01"/>
    <w:rsid w:val="00D9071B"/>
    <w:rsid w:val="00DA0BE6"/>
    <w:rsid w:val="00DB02EC"/>
    <w:rsid w:val="00DB3C19"/>
    <w:rsid w:val="00DD4434"/>
    <w:rsid w:val="00DE6D23"/>
    <w:rsid w:val="00E00CE9"/>
    <w:rsid w:val="00E06B75"/>
    <w:rsid w:val="00E14BC2"/>
    <w:rsid w:val="00E24CB0"/>
    <w:rsid w:val="00E251AD"/>
    <w:rsid w:val="00E56E7B"/>
    <w:rsid w:val="00E60851"/>
    <w:rsid w:val="00E6594A"/>
    <w:rsid w:val="00EA1C5F"/>
    <w:rsid w:val="00EB523C"/>
    <w:rsid w:val="00ED1C71"/>
    <w:rsid w:val="00F3482F"/>
    <w:rsid w:val="00F55032"/>
    <w:rsid w:val="00F57935"/>
    <w:rsid w:val="00F86C0A"/>
    <w:rsid w:val="00FA6A94"/>
    <w:rsid w:val="00FB15C0"/>
    <w:rsid w:val="00FC30BF"/>
    <w:rsid w:val="00FC7E32"/>
    <w:rsid w:val="00FD3991"/>
    <w:rsid w:val="00FD4A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7DF1"/>
  <w15:docId w15:val="{4775CF73-646F-4C4A-81B7-16CBFD06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41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4180"/>
  </w:style>
  <w:style w:type="paragraph" w:styleId="Sidefod">
    <w:name w:val="footer"/>
    <w:basedOn w:val="Normal"/>
    <w:link w:val="SidefodTegn"/>
    <w:uiPriority w:val="99"/>
    <w:unhideWhenUsed/>
    <w:rsid w:val="009041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4180"/>
  </w:style>
  <w:style w:type="paragraph" w:styleId="Listeafsnit">
    <w:name w:val="List Paragraph"/>
    <w:basedOn w:val="Normal"/>
    <w:uiPriority w:val="34"/>
    <w:qFormat/>
    <w:rsid w:val="006705EA"/>
    <w:pPr>
      <w:ind w:left="720"/>
      <w:contextualSpacing/>
    </w:pPr>
  </w:style>
  <w:style w:type="character" w:styleId="Kommentarhenvisning">
    <w:name w:val="annotation reference"/>
    <w:basedOn w:val="Standardskrifttypeiafsnit"/>
    <w:uiPriority w:val="99"/>
    <w:semiHidden/>
    <w:unhideWhenUsed/>
    <w:rsid w:val="00F55032"/>
    <w:rPr>
      <w:sz w:val="16"/>
      <w:szCs w:val="16"/>
    </w:rPr>
  </w:style>
  <w:style w:type="paragraph" w:styleId="Kommentartekst">
    <w:name w:val="annotation text"/>
    <w:basedOn w:val="Normal"/>
    <w:link w:val="KommentartekstTegn"/>
    <w:uiPriority w:val="99"/>
    <w:unhideWhenUsed/>
    <w:rsid w:val="00F55032"/>
    <w:pPr>
      <w:spacing w:line="240" w:lineRule="auto"/>
    </w:pPr>
    <w:rPr>
      <w:sz w:val="20"/>
      <w:szCs w:val="20"/>
    </w:rPr>
  </w:style>
  <w:style w:type="character" w:customStyle="1" w:styleId="KommentartekstTegn">
    <w:name w:val="Kommentartekst Tegn"/>
    <w:basedOn w:val="Standardskrifttypeiafsnit"/>
    <w:link w:val="Kommentartekst"/>
    <w:uiPriority w:val="99"/>
    <w:rsid w:val="00F55032"/>
    <w:rPr>
      <w:sz w:val="20"/>
      <w:szCs w:val="20"/>
    </w:rPr>
  </w:style>
  <w:style w:type="paragraph" w:styleId="Kommentaremne">
    <w:name w:val="annotation subject"/>
    <w:basedOn w:val="Kommentartekst"/>
    <w:next w:val="Kommentartekst"/>
    <w:link w:val="KommentaremneTegn"/>
    <w:uiPriority w:val="99"/>
    <w:semiHidden/>
    <w:unhideWhenUsed/>
    <w:rsid w:val="00F55032"/>
    <w:rPr>
      <w:b/>
      <w:bCs/>
    </w:rPr>
  </w:style>
  <w:style w:type="character" w:customStyle="1" w:styleId="KommentaremneTegn">
    <w:name w:val="Kommentaremne Tegn"/>
    <w:basedOn w:val="KommentartekstTegn"/>
    <w:link w:val="Kommentaremne"/>
    <w:uiPriority w:val="99"/>
    <w:semiHidden/>
    <w:rsid w:val="00F55032"/>
    <w:rPr>
      <w:b/>
      <w:bCs/>
      <w:sz w:val="20"/>
      <w:szCs w:val="20"/>
    </w:rPr>
  </w:style>
  <w:style w:type="paragraph" w:styleId="Markeringsbobletekst">
    <w:name w:val="Balloon Text"/>
    <w:basedOn w:val="Normal"/>
    <w:link w:val="MarkeringsbobletekstTegn"/>
    <w:uiPriority w:val="99"/>
    <w:semiHidden/>
    <w:unhideWhenUsed/>
    <w:rsid w:val="00F550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5032"/>
    <w:rPr>
      <w:rFonts w:ascii="Segoe UI" w:hAnsi="Segoe UI" w:cs="Segoe UI"/>
      <w:sz w:val="18"/>
      <w:szCs w:val="18"/>
    </w:rPr>
  </w:style>
  <w:style w:type="character" w:styleId="Kraftigfremhvning">
    <w:name w:val="Intense Emphasis"/>
    <w:basedOn w:val="Standardskrifttypeiafsnit"/>
    <w:uiPriority w:val="21"/>
    <w:qFormat/>
    <w:rsid w:val="0078243F"/>
    <w:rPr>
      <w:i/>
      <w:iCs/>
      <w:color w:val="4F81BD" w:themeColor="accent1"/>
    </w:rPr>
  </w:style>
  <w:style w:type="paragraph" w:styleId="Korrektur">
    <w:name w:val="Revision"/>
    <w:hidden/>
    <w:uiPriority w:val="99"/>
    <w:semiHidden/>
    <w:rsid w:val="00572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d\AppData\Local\cBrain\F2\.tmp\64ec693b-0b8b-4549-ac0c-a2ad5ab1103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1C51-8242-4BA2-AE4C-840ACDB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64ec693b-0b8b-4549-ac0c-a2ad5ab1103d</Template>
  <TotalTime>1</TotalTime>
  <Pages>2</Pages>
  <Words>302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Simmelsgaard</dc:creator>
  <cp:lastModifiedBy>Tabithe Kristensen</cp:lastModifiedBy>
  <cp:revision>2</cp:revision>
  <cp:lastPrinted>2023-01-31T13:53:00Z</cp:lastPrinted>
  <dcterms:created xsi:type="dcterms:W3CDTF">2025-06-28T16:49:00Z</dcterms:created>
  <dcterms:modified xsi:type="dcterms:W3CDTF">2025-06-28T16:49:00Z</dcterms:modified>
</cp:coreProperties>
</file>