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55819" w14:textId="77777777" w:rsidR="00E33F2D" w:rsidRDefault="00E33F2D" w:rsidP="00E33F2D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61847" wp14:editId="228E3EA0">
                <wp:simplePos x="0" y="0"/>
                <wp:positionH relativeFrom="column">
                  <wp:posOffset>4623435</wp:posOffset>
                </wp:positionH>
                <wp:positionV relativeFrom="paragraph">
                  <wp:posOffset>15240</wp:posOffset>
                </wp:positionV>
                <wp:extent cx="1511935" cy="861441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861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/>
                                <w:bCs/>
                                <w:sz w:val="16"/>
                              </w:rPr>
                              <w:id w:val="1227109003"/>
                              <w:placeholder>
                                <w:docPart w:val="38EE304B79CB4DBC875FA3DA490C7667"/>
                              </w:placeholder>
                              <w:date w:fullDate="2025-02-20T00:00:00Z">
                                <w:dateFormat w:val="dd-MM-yyyy"/>
                                <w:lid w:val="da-DK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DDF5F50" w14:textId="77777777" w:rsidR="00E33F2D" w:rsidRDefault="00370D56" w:rsidP="00E33F2D">
                                <w:pPr>
                                  <w:pStyle w:val="datomv"/>
                                  <w:rPr>
                                    <w:rFonts w:ascii="Arial" w:hAnsi="Arial"/>
                                    <w:bCs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Cs/>
                                    <w:sz w:val="16"/>
                                  </w:rPr>
                                  <w:t>20-02-2025</w:t>
                                </w:r>
                              </w:p>
                            </w:sdtContent>
                          </w:sdt>
                          <w:p w14:paraId="7D58819C" w14:textId="77777777" w:rsidR="00E33F2D" w:rsidRDefault="00E33F2D" w:rsidP="00E33F2D">
                            <w:pPr>
                              <w:pStyle w:val="datomv"/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  <w:t>Vores reference:</w:t>
                            </w:r>
                          </w:p>
                          <w:p w14:paraId="4771401F" w14:textId="77777777" w:rsidR="00E33F2D" w:rsidRDefault="00E33F2D" w:rsidP="00E33F2D">
                            <w:pPr>
                              <w:pStyle w:val="datomv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Sag: </w:t>
                            </w:r>
                            <w:sdt>
                              <w:sdtPr>
                                <w:rPr>
                                  <w:rFonts w:ascii="Arial" w:hAnsi="Arial"/>
                                  <w:sz w:val="16"/>
                                </w:rPr>
                                <w:tag w:val="ToCase.Name"/>
                                <w:id w:val="10000"/>
                                <w:placeholder>
                                  <w:docPart w:val="CEE8ECCE09E445ED8C1A0BB27829C270"/>
                                </w:placeholder>
                                <w:dataBinding w:prefixMappings="xmlns:gbs='http://www.software-innovation.no/growBusinessDocument'" w:xpath="/gbs:GrowBusinessDocument/gbs:ToCase.Name[@gbs:key='10000']" w:storeItemID="{468C340D-81A5-478B-898D-A0F15AB7E9FC}"/>
                                <w:text/>
                              </w:sdtPr>
                              <w:sdtContent>
                                <w:r w:rsidR="00643184">
                                  <w:rPr>
                                    <w:rFonts w:ascii="Arial" w:hAnsi="Arial"/>
                                    <w:sz w:val="16"/>
                                  </w:rPr>
                                  <w:t>2023114315</w:t>
                                </w:r>
                              </w:sdtContent>
                            </w:sdt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bookmarkStart w:id="0" w:name="PCAsag"/>
                            <w:bookmarkEnd w:id="0"/>
                          </w:p>
                          <w:p w14:paraId="5EB5C83E" w14:textId="77777777" w:rsidR="00E33F2D" w:rsidRDefault="00E33F2D" w:rsidP="00E33F2D">
                            <w:pPr>
                              <w:pStyle w:val="datomv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sdt>
                            <w:sdtPr>
                              <w:rPr>
                                <w:rFonts w:ascii="Arial" w:hAnsi="Arial"/>
                                <w:sz w:val="16"/>
                              </w:rPr>
                              <w:tag w:val="ToOrgUnit.Name"/>
                              <w:id w:val="10005"/>
                              <w:placeholder>
                                <w:docPart w:val="CEE8ECCE09E445ED8C1A0BB27829C270"/>
                              </w:placeholder>
                              <w:dataBinding w:prefixMappings="xmlns:gbs='http://www.software-innovation.no/growBusinessDocument'" w:xpath="/gbs:GrowBusinessDocument/gbs:ToOrgUnit.Name[@gbs:key='10005']" w:storeItemID="{468C340D-81A5-478B-898D-A0F15AB7E9FC}"/>
                              <w:text/>
                            </w:sdtPr>
                            <w:sdtContent>
                              <w:p w14:paraId="7ECFCA56" w14:textId="77777777" w:rsidR="00E33F2D" w:rsidRDefault="00643184" w:rsidP="00E33F2D">
                                <w:pPr>
                                  <w:pStyle w:val="datomv"/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Maritim regulering og jura</w:t>
                                </w:r>
                              </w:p>
                            </w:sdtContent>
                          </w:sdt>
                          <w:p w14:paraId="049240F4" w14:textId="77777777" w:rsidR="00E33F2D" w:rsidRPr="00D25658" w:rsidRDefault="00E33F2D" w:rsidP="00E33F2D">
                            <w:pPr>
                              <w:pStyle w:val="datomv"/>
                              <w:rPr>
                                <w:rFonts w:ascii="Arial" w:hAnsi="Arial"/>
                                <w:sz w:val="16"/>
                              </w:rPr>
                            </w:pPr>
                            <w:bookmarkStart w:id="1" w:name="PCAInitialer"/>
                            <w:bookmarkEnd w:id="1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/ </w:t>
                            </w:r>
                            <w:sdt>
                              <w:sdtPr>
                                <w:rPr>
                                  <w:rFonts w:ascii="Arial" w:hAnsi="Arial"/>
                                  <w:sz w:val="16"/>
                                </w:rPr>
                                <w:tag w:val="OurRef.Name"/>
                                <w:id w:val="10001"/>
                                <w:placeholder>
                                  <w:docPart w:val="CEE8ECCE09E445ED8C1A0BB27829C270"/>
                                </w:placeholder>
                                <w:dataBinding w:prefixMappings="xmlns:gbs='http://www.software-innovation.no/growBusinessDocument'" w:xpath="/gbs:GrowBusinessDocument/gbs:OurRef.Name[@gbs:key='10001']" w:storeItemID="{468C340D-81A5-478B-898D-A0F15AB7E9FC}"/>
                                <w:text/>
                              </w:sdtPr>
                              <w:sdtContent>
                                <w:r w:rsidR="00643184">
                                  <w:rPr>
                                    <w:rFonts w:ascii="Arial" w:hAnsi="Arial"/>
                                    <w:sz w:val="16"/>
                                  </w:rPr>
                                  <w:t>Mette Rosager</w:t>
                                </w:r>
                              </w:sdtContent>
                            </w:sdt>
                          </w:p>
                          <w:p w14:paraId="79D27FEB" w14:textId="77777777" w:rsidR="00E33F2D" w:rsidRDefault="00E33F2D" w:rsidP="00E33F2D">
                            <w:pPr>
                              <w:pStyle w:val="datomv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1B824BD1" w14:textId="77777777" w:rsidR="00E33F2D" w:rsidRDefault="00E33F2D" w:rsidP="00E33F2D">
                            <w:pPr>
                              <w:pStyle w:val="datomv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70A344B3" w14:textId="77777777" w:rsidR="00E33F2D" w:rsidRDefault="00E33F2D" w:rsidP="00E33F2D">
                            <w:pPr>
                              <w:pStyle w:val="datomv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428F7493" w14:textId="77777777" w:rsidR="00E33F2D" w:rsidRDefault="00E33F2D" w:rsidP="00E33F2D">
                            <w:pPr>
                              <w:pStyle w:val="datomv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1477F476" w14:textId="77777777" w:rsidR="00E33F2D" w:rsidRDefault="00E33F2D" w:rsidP="00E33F2D">
                            <w:pPr>
                              <w:pStyle w:val="skakt"/>
                              <w:rPr>
                                <w:rFonts w:ascii="Arial Black" w:hAnsi="Arial Black"/>
                                <w:sz w:val="13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3"/>
                              </w:rPr>
                              <w:t>SØFARTSSTYRELSEN</w:t>
                            </w:r>
                          </w:p>
                          <w:p w14:paraId="58EA0A2A" w14:textId="77777777" w:rsidR="00E33F2D" w:rsidRPr="00751F0A" w:rsidRDefault="00E33F2D" w:rsidP="00E33F2D">
                            <w:pPr>
                              <w:pStyle w:val="skakt"/>
                              <w:rPr>
                                <w:sz w:val="16"/>
                              </w:rPr>
                            </w:pPr>
                            <w:bookmarkStart w:id="2" w:name="PCAadressen"/>
                            <w:bookmarkEnd w:id="2"/>
                            <w:r>
                              <w:rPr>
                                <w:sz w:val="16"/>
                              </w:rPr>
                              <w:t>Caspar Brands Plads 9</w:t>
                            </w:r>
                          </w:p>
                          <w:p w14:paraId="2594C90C" w14:textId="77777777" w:rsidR="00E33F2D" w:rsidRPr="00751F0A" w:rsidRDefault="00E33F2D" w:rsidP="00E33F2D">
                            <w:pPr>
                              <w:pStyle w:val="skakt"/>
                              <w:rPr>
                                <w:sz w:val="16"/>
                              </w:rPr>
                            </w:pPr>
                            <w:r w:rsidRPr="00751F0A">
                              <w:rPr>
                                <w:sz w:val="16"/>
                              </w:rPr>
                              <w:t>4220 Korsør</w:t>
                            </w:r>
                          </w:p>
                          <w:p w14:paraId="57F19864" w14:textId="77777777" w:rsidR="00E33F2D" w:rsidRDefault="00E33F2D" w:rsidP="00E33F2D">
                            <w:pPr>
                              <w:pStyle w:val="skakt"/>
                            </w:pPr>
                          </w:p>
                          <w:p w14:paraId="6A7015A8" w14:textId="77777777" w:rsidR="00E33F2D" w:rsidRPr="00751F0A" w:rsidRDefault="00E33F2D" w:rsidP="00E33F2D">
                            <w:pPr>
                              <w:pStyle w:val="skakt"/>
                            </w:pPr>
                          </w:p>
                          <w:p w14:paraId="68FBCC5C" w14:textId="77777777" w:rsidR="00E33F2D" w:rsidRPr="009D7A85" w:rsidRDefault="00E33F2D" w:rsidP="00E33F2D">
                            <w:pPr>
                              <w:pStyle w:val="skakt"/>
                              <w:tabs>
                                <w:tab w:val="left" w:pos="720"/>
                              </w:tabs>
                              <w:rPr>
                                <w:sz w:val="16"/>
                              </w:rPr>
                            </w:pPr>
                            <w:r w:rsidRPr="009D7A85">
                              <w:rPr>
                                <w:sz w:val="16"/>
                              </w:rPr>
                              <w:t>Tlf.</w:t>
                            </w:r>
                            <w:r w:rsidRPr="009D7A85">
                              <w:rPr>
                                <w:sz w:val="16"/>
                              </w:rPr>
                              <w:tab/>
                            </w:r>
                            <w:r w:rsidRPr="002B3F16">
                              <w:rPr>
                                <w:sz w:val="16"/>
                              </w:rPr>
                              <w:t>72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2B3F16">
                              <w:rPr>
                                <w:sz w:val="16"/>
                              </w:rPr>
                              <w:t>19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2B3F16">
                              <w:rPr>
                                <w:sz w:val="16"/>
                              </w:rPr>
                              <w:t>60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2B3F16">
                              <w:rPr>
                                <w:sz w:val="16"/>
                              </w:rPr>
                              <w:t>00</w:t>
                            </w:r>
                          </w:p>
                          <w:p w14:paraId="1EDBC8B4" w14:textId="77777777" w:rsidR="00E33F2D" w:rsidRPr="00F478F2" w:rsidRDefault="00E33F2D" w:rsidP="00E33F2D">
                            <w:pPr>
                              <w:pStyle w:val="skakt"/>
                              <w:tabs>
                                <w:tab w:val="left" w:pos="720"/>
                              </w:tabs>
                              <w:rPr>
                                <w:sz w:val="16"/>
                              </w:rPr>
                            </w:pPr>
                            <w:r w:rsidRPr="009D7A85">
                              <w:rPr>
                                <w:sz w:val="16"/>
                              </w:rPr>
                              <w:t>CVR-nr.</w:t>
                            </w:r>
                            <w:r w:rsidRPr="009D7A85">
                              <w:rPr>
                                <w:sz w:val="16"/>
                              </w:rPr>
                              <w:tab/>
                            </w:r>
                            <w:r w:rsidRPr="00F478F2">
                              <w:rPr>
                                <w:sz w:val="16"/>
                              </w:rPr>
                              <w:t>29 83 16 10</w:t>
                            </w:r>
                          </w:p>
                          <w:p w14:paraId="70AF6EB7" w14:textId="77777777" w:rsidR="00E33F2D" w:rsidRPr="00F478F2" w:rsidRDefault="00E33F2D" w:rsidP="00E33F2D">
                            <w:pPr>
                              <w:pStyle w:val="skakt"/>
                              <w:tabs>
                                <w:tab w:val="left" w:pos="720"/>
                              </w:tabs>
                              <w:rPr>
                                <w:sz w:val="16"/>
                              </w:rPr>
                            </w:pPr>
                            <w:r w:rsidRPr="00F478F2">
                              <w:rPr>
                                <w:sz w:val="16"/>
                              </w:rPr>
                              <w:t>EAN-nr.   5798000023000</w:t>
                            </w:r>
                          </w:p>
                          <w:p w14:paraId="15374DB5" w14:textId="77777777" w:rsidR="00E33F2D" w:rsidRPr="00F478F2" w:rsidRDefault="00E33F2D" w:rsidP="00E33F2D">
                            <w:pPr>
                              <w:pStyle w:val="skakt"/>
                              <w:rPr>
                                <w:sz w:val="16"/>
                              </w:rPr>
                            </w:pPr>
                            <w:hyperlink r:id="rId7" w:history="1">
                              <w:r w:rsidRPr="00F478F2">
                                <w:rPr>
                                  <w:rStyle w:val="Hyperlink"/>
                                  <w:sz w:val="16"/>
                                </w:rPr>
                                <w:t>sfs@dma.dk</w:t>
                              </w:r>
                            </w:hyperlink>
                            <w:r w:rsidRPr="00F478F2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05ACC989" w14:textId="77777777" w:rsidR="00E33F2D" w:rsidRPr="00F478F2" w:rsidRDefault="00E33F2D" w:rsidP="00E33F2D">
                            <w:pPr>
                              <w:pStyle w:val="skakt"/>
                              <w:rPr>
                                <w:sz w:val="16"/>
                              </w:rPr>
                            </w:pPr>
                            <w:hyperlink r:id="rId8" w:history="1">
                              <w:r w:rsidRPr="00F478F2">
                                <w:rPr>
                                  <w:rStyle w:val="Hyperlink"/>
                                  <w:sz w:val="16"/>
                                </w:rPr>
                                <w:t>www.soefartsstyrelsen.dk</w:t>
                              </w:r>
                            </w:hyperlink>
                            <w:r w:rsidRPr="00F478F2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50BC49C3" w14:textId="77777777" w:rsidR="00E33F2D" w:rsidRPr="00F478F2" w:rsidRDefault="00E33F2D" w:rsidP="00E33F2D">
                            <w:pPr>
                              <w:pStyle w:val="skakt"/>
                              <w:rPr>
                                <w:sz w:val="16"/>
                              </w:rPr>
                            </w:pPr>
                          </w:p>
                          <w:p w14:paraId="62669222" w14:textId="77777777" w:rsidR="00E33F2D" w:rsidRPr="009D7A85" w:rsidRDefault="00E33F2D" w:rsidP="00E33F2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7A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ERHVERVSMINISTERIET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DA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05pt;margin-top:1.2pt;width:119.05pt;height:6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" stroked="f">
                <v:textbox>
                  <w:txbxContent>
                    <w:sdt>
                      <w:sdtPr>
                        <w:rPr>
                          <w:rFonts w:ascii="Arial" w:hAnsi="Arial"/>
                          <w:bCs/>
                          <w:sz w:val="16"/>
                        </w:rPr>
                        <w:id w:val="1227109003"/>
                        <w:placeholder>
                          <w:docPart w:val="38EE304B79CB4DBC875FA3DA490C7667"/>
                        </w:placeholder>
                        <w:date w:fullDate="2025-02-20T00:00:00Z">
                          <w:dateFormat w:val="dd-MM-yyyy"/>
                          <w:lid w:val="da-DK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E33F2D" w:rsidRDefault="00370D56" w:rsidP="00E33F2D">
                          <w:pPr>
                            <w:pStyle w:val="datomv"/>
                            <w:rPr>
                              <w:rFonts w:ascii="Arial" w:hAnsi="Arial"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Cs/>
                              <w:sz w:val="16"/>
                            </w:rPr>
                            <w:t>20-02-2025</w:t>
                          </w:r>
                        </w:p>
                      </w:sdtContent>
                    </w:sdt>
                    <w:p w:rsidR="00E33F2D" w:rsidRDefault="00E33F2D" w:rsidP="00E33F2D">
                      <w:pPr>
                        <w:pStyle w:val="datomv"/>
                        <w:rPr>
                          <w:rFonts w:ascii="Arial" w:hAnsi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6"/>
                        </w:rPr>
                        <w:t>Vores reference:</w:t>
                      </w:r>
                    </w:p>
                    <w:p w:rsidR="00E33F2D" w:rsidRDefault="00E33F2D" w:rsidP="00E33F2D">
                      <w:pPr>
                        <w:pStyle w:val="datomv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Sag: </w:t>
                      </w:r>
                      <w:sdt>
                        <w:sdtPr>
                          <w:rPr>
                            <w:rFonts w:ascii="Arial" w:hAnsi="Arial"/>
                            <w:sz w:val="16"/>
                          </w:rPr>
                          <w:tag w:val="ToCase.Name"/>
                          <w:id w:val="10000"/>
                          <w:placeholder>
                            <w:docPart w:val="CEE8ECCE09E445ED8C1A0BB27829C270"/>
                          </w:placeholder>
                          <w:dataBinding w:prefixMappings="xmlns:gbs='http://www.software-innovation.no/growBusinessDocument'" w:xpath="/gbs:GrowBusinessDocument/gbs:ToCase.Name[@gbs:key='10000']" w:storeItemID="{468C340D-81A5-478B-898D-A0F15AB7E9FC}"/>
                          <w:text/>
                        </w:sdtPr>
                        <w:sdtEndPr/>
                        <w:sdtContent>
                          <w:r w:rsidR="00643184">
                            <w:rPr>
                              <w:rFonts w:ascii="Arial" w:hAnsi="Arial"/>
                              <w:sz w:val="16"/>
                            </w:rPr>
                            <w:t>2023114315</w:t>
                          </w:r>
                        </w:sdtContent>
                      </w:sdt>
                      <w:r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bookmarkStart w:id="3" w:name="PCAsag"/>
                      <w:bookmarkEnd w:id="3"/>
                    </w:p>
                    <w:p w:rsidR="00E33F2D" w:rsidRDefault="00E33F2D" w:rsidP="00E33F2D">
                      <w:pPr>
                        <w:pStyle w:val="datomv"/>
                        <w:rPr>
                          <w:rFonts w:ascii="Arial" w:hAnsi="Arial"/>
                          <w:sz w:val="16"/>
                        </w:rPr>
                      </w:pPr>
                    </w:p>
                    <w:sdt>
                      <w:sdtPr>
                        <w:rPr>
                          <w:rFonts w:ascii="Arial" w:hAnsi="Arial"/>
                          <w:sz w:val="16"/>
                        </w:rPr>
                        <w:tag w:val="ToOrgUnit.Name"/>
                        <w:id w:val="10005"/>
                        <w:placeholder>
                          <w:docPart w:val="CEE8ECCE09E445ED8C1A0BB27829C270"/>
                        </w:placeholder>
                        <w:dataBinding w:prefixMappings="xmlns:gbs='http://www.software-innovation.no/growBusinessDocument'" w:xpath="/gbs:GrowBusinessDocument/gbs:ToOrgUnit.Name[@gbs:key='10005']" w:storeItemID="{468C340D-81A5-478B-898D-A0F15AB7E9FC}"/>
                        <w:text/>
                      </w:sdtPr>
                      <w:sdtEndPr/>
                      <w:sdtContent>
                        <w:p w:rsidR="00E33F2D" w:rsidRDefault="00643184" w:rsidP="00E33F2D">
                          <w:pPr>
                            <w:pStyle w:val="datomv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Maritim regulering og jura</w:t>
                          </w:r>
                        </w:p>
                      </w:sdtContent>
                    </w:sdt>
                    <w:p w:rsidR="00E33F2D" w:rsidRPr="00D25658" w:rsidRDefault="00E33F2D" w:rsidP="00E33F2D">
                      <w:pPr>
                        <w:pStyle w:val="datomv"/>
                        <w:rPr>
                          <w:rFonts w:ascii="Arial" w:hAnsi="Arial"/>
                          <w:sz w:val="16"/>
                        </w:rPr>
                      </w:pPr>
                      <w:bookmarkStart w:id="4" w:name="PCAInitialer"/>
                      <w:bookmarkEnd w:id="4"/>
                      <w:r>
                        <w:rPr>
                          <w:rFonts w:ascii="Arial" w:hAnsi="Arial"/>
                          <w:sz w:val="16"/>
                        </w:rPr>
                        <w:t xml:space="preserve">/ </w:t>
                      </w:r>
                      <w:sdt>
                        <w:sdtPr>
                          <w:rPr>
                            <w:rFonts w:ascii="Arial" w:hAnsi="Arial"/>
                            <w:sz w:val="16"/>
                          </w:rPr>
                          <w:tag w:val="OurRef.Name"/>
                          <w:id w:val="10001"/>
                          <w:placeholder>
                            <w:docPart w:val="CEE8ECCE09E445ED8C1A0BB27829C270"/>
                          </w:placeholder>
                          <w:dataBinding w:prefixMappings="xmlns:gbs='http://www.software-innovation.no/growBusinessDocument'" w:xpath="/gbs:GrowBusinessDocument/gbs:OurRef.Name[@gbs:key='10001']" w:storeItemID="{468C340D-81A5-478B-898D-A0F15AB7E9FC}"/>
                          <w:text/>
                        </w:sdtPr>
                        <w:sdtEndPr/>
                        <w:sdtContent>
                          <w:r w:rsidR="00643184">
                            <w:rPr>
                              <w:rFonts w:ascii="Arial" w:hAnsi="Arial"/>
                              <w:sz w:val="16"/>
                            </w:rPr>
                            <w:t>Mette Rosager</w:t>
                          </w:r>
                        </w:sdtContent>
                      </w:sdt>
                    </w:p>
                    <w:p w:rsidR="00E33F2D" w:rsidRDefault="00E33F2D" w:rsidP="00E33F2D">
                      <w:pPr>
                        <w:pStyle w:val="datomv"/>
                        <w:rPr>
                          <w:rFonts w:ascii="Arial" w:hAnsi="Arial"/>
                          <w:sz w:val="16"/>
                        </w:rPr>
                      </w:pPr>
                    </w:p>
                    <w:p w:rsidR="00E33F2D" w:rsidRDefault="00E33F2D" w:rsidP="00E33F2D">
                      <w:pPr>
                        <w:pStyle w:val="datomv"/>
                        <w:rPr>
                          <w:rFonts w:ascii="Arial" w:hAnsi="Arial"/>
                          <w:sz w:val="16"/>
                        </w:rPr>
                      </w:pPr>
                    </w:p>
                    <w:p w:rsidR="00E33F2D" w:rsidRDefault="00E33F2D" w:rsidP="00E33F2D">
                      <w:pPr>
                        <w:pStyle w:val="datomv"/>
                        <w:rPr>
                          <w:rFonts w:ascii="Arial" w:hAnsi="Arial"/>
                          <w:sz w:val="16"/>
                        </w:rPr>
                      </w:pPr>
                    </w:p>
                    <w:p w:rsidR="00E33F2D" w:rsidRDefault="00E33F2D" w:rsidP="00E33F2D">
                      <w:pPr>
                        <w:pStyle w:val="datomv"/>
                        <w:rPr>
                          <w:rFonts w:ascii="Arial" w:hAnsi="Arial"/>
                          <w:sz w:val="16"/>
                        </w:rPr>
                      </w:pPr>
                    </w:p>
                    <w:p w:rsidR="00E33F2D" w:rsidRDefault="00E33F2D" w:rsidP="00E33F2D">
                      <w:pPr>
                        <w:pStyle w:val="skakt"/>
                        <w:rPr>
                          <w:rFonts w:ascii="Arial Black" w:hAnsi="Arial Black"/>
                          <w:sz w:val="13"/>
                        </w:rPr>
                      </w:pPr>
                      <w:r>
                        <w:rPr>
                          <w:rFonts w:ascii="Arial Black" w:hAnsi="Arial Black"/>
                          <w:sz w:val="13"/>
                        </w:rPr>
                        <w:t>SØFARTSSTYRELSEN</w:t>
                      </w:r>
                    </w:p>
                    <w:p w:rsidR="00E33F2D" w:rsidRPr="00751F0A" w:rsidRDefault="00E33F2D" w:rsidP="00E33F2D">
                      <w:pPr>
                        <w:pStyle w:val="skakt"/>
                        <w:rPr>
                          <w:sz w:val="16"/>
                        </w:rPr>
                      </w:pPr>
                      <w:bookmarkStart w:id="5" w:name="PCAadressen"/>
                      <w:bookmarkEnd w:id="5"/>
                      <w:r>
                        <w:rPr>
                          <w:sz w:val="16"/>
                        </w:rPr>
                        <w:t>Caspar Brands Plads 9</w:t>
                      </w:r>
                    </w:p>
                    <w:p w:rsidR="00E33F2D" w:rsidRPr="00751F0A" w:rsidRDefault="00E33F2D" w:rsidP="00E33F2D">
                      <w:pPr>
                        <w:pStyle w:val="skakt"/>
                        <w:rPr>
                          <w:sz w:val="16"/>
                        </w:rPr>
                      </w:pPr>
                      <w:r w:rsidRPr="00751F0A">
                        <w:rPr>
                          <w:sz w:val="16"/>
                        </w:rPr>
                        <w:t>4220 Korsør</w:t>
                      </w:r>
                    </w:p>
                    <w:p w:rsidR="00E33F2D" w:rsidRDefault="00E33F2D" w:rsidP="00E33F2D">
                      <w:pPr>
                        <w:pStyle w:val="skakt"/>
                      </w:pPr>
                    </w:p>
                    <w:p w:rsidR="00E33F2D" w:rsidRPr="00751F0A" w:rsidRDefault="00E33F2D" w:rsidP="00E33F2D">
                      <w:pPr>
                        <w:pStyle w:val="skakt"/>
                      </w:pPr>
                    </w:p>
                    <w:p w:rsidR="00E33F2D" w:rsidRPr="009D7A85" w:rsidRDefault="00E33F2D" w:rsidP="00E33F2D">
                      <w:pPr>
                        <w:pStyle w:val="skakt"/>
                        <w:tabs>
                          <w:tab w:val="left" w:pos="720"/>
                        </w:tabs>
                        <w:rPr>
                          <w:sz w:val="16"/>
                        </w:rPr>
                      </w:pPr>
                      <w:r w:rsidRPr="009D7A85">
                        <w:rPr>
                          <w:sz w:val="16"/>
                        </w:rPr>
                        <w:t>Tlf.</w:t>
                      </w:r>
                      <w:r w:rsidRPr="009D7A85">
                        <w:rPr>
                          <w:sz w:val="16"/>
                        </w:rPr>
                        <w:tab/>
                      </w:r>
                      <w:r w:rsidRPr="002B3F16">
                        <w:rPr>
                          <w:sz w:val="16"/>
                        </w:rPr>
                        <w:t>72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2B3F16">
                        <w:rPr>
                          <w:sz w:val="16"/>
                        </w:rPr>
                        <w:t>19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2B3F16">
                        <w:rPr>
                          <w:sz w:val="16"/>
                        </w:rPr>
                        <w:t>60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2B3F16">
                        <w:rPr>
                          <w:sz w:val="16"/>
                        </w:rPr>
                        <w:t>00</w:t>
                      </w:r>
                    </w:p>
                    <w:p w:rsidR="00E33F2D" w:rsidRPr="00F478F2" w:rsidRDefault="00E33F2D" w:rsidP="00E33F2D">
                      <w:pPr>
                        <w:pStyle w:val="skakt"/>
                        <w:tabs>
                          <w:tab w:val="left" w:pos="720"/>
                        </w:tabs>
                        <w:rPr>
                          <w:sz w:val="16"/>
                        </w:rPr>
                      </w:pPr>
                      <w:r w:rsidRPr="009D7A85">
                        <w:rPr>
                          <w:sz w:val="16"/>
                        </w:rPr>
                        <w:t>CVR-nr.</w:t>
                      </w:r>
                      <w:r w:rsidRPr="009D7A85">
                        <w:rPr>
                          <w:sz w:val="16"/>
                        </w:rPr>
                        <w:tab/>
                      </w:r>
                      <w:r w:rsidRPr="00F478F2">
                        <w:rPr>
                          <w:sz w:val="16"/>
                        </w:rPr>
                        <w:t>29 83 16 10</w:t>
                      </w:r>
                    </w:p>
                    <w:p w:rsidR="00E33F2D" w:rsidRPr="00F478F2" w:rsidRDefault="00E33F2D" w:rsidP="00E33F2D">
                      <w:pPr>
                        <w:pStyle w:val="skakt"/>
                        <w:tabs>
                          <w:tab w:val="left" w:pos="720"/>
                        </w:tabs>
                        <w:rPr>
                          <w:sz w:val="16"/>
                        </w:rPr>
                      </w:pPr>
                      <w:r w:rsidRPr="00F478F2">
                        <w:rPr>
                          <w:sz w:val="16"/>
                        </w:rPr>
                        <w:t>EAN-nr.   5798000023000</w:t>
                      </w:r>
                    </w:p>
                    <w:p w:rsidR="00E33F2D" w:rsidRPr="00F478F2" w:rsidRDefault="008A539B" w:rsidP="00E33F2D">
                      <w:pPr>
                        <w:pStyle w:val="skakt"/>
                        <w:rPr>
                          <w:sz w:val="16"/>
                        </w:rPr>
                      </w:pPr>
                      <w:hyperlink r:id="rId9" w:history="1">
                        <w:r w:rsidR="00E33F2D" w:rsidRPr="00F478F2">
                          <w:rPr>
                            <w:rStyle w:val="Hyperlink"/>
                            <w:sz w:val="16"/>
                          </w:rPr>
                          <w:t>sfs@dma.dk</w:t>
                        </w:r>
                      </w:hyperlink>
                      <w:r w:rsidR="00E33F2D" w:rsidRPr="00F478F2">
                        <w:rPr>
                          <w:sz w:val="16"/>
                        </w:rPr>
                        <w:t xml:space="preserve"> </w:t>
                      </w:r>
                    </w:p>
                    <w:p w:rsidR="00E33F2D" w:rsidRPr="00F478F2" w:rsidRDefault="008A539B" w:rsidP="00E33F2D">
                      <w:pPr>
                        <w:pStyle w:val="skakt"/>
                        <w:rPr>
                          <w:sz w:val="16"/>
                        </w:rPr>
                      </w:pPr>
                      <w:hyperlink r:id="rId10" w:history="1">
                        <w:r w:rsidR="00E33F2D" w:rsidRPr="00F478F2">
                          <w:rPr>
                            <w:rStyle w:val="Hyperlink"/>
                            <w:sz w:val="16"/>
                          </w:rPr>
                          <w:t>www.soefartsstyrelsen.dk</w:t>
                        </w:r>
                      </w:hyperlink>
                      <w:r w:rsidR="00E33F2D" w:rsidRPr="00F478F2">
                        <w:rPr>
                          <w:sz w:val="16"/>
                        </w:rPr>
                        <w:t xml:space="preserve"> </w:t>
                      </w:r>
                    </w:p>
                    <w:p w:rsidR="00E33F2D" w:rsidRPr="00F478F2" w:rsidRDefault="00E33F2D" w:rsidP="00E33F2D">
                      <w:pPr>
                        <w:pStyle w:val="skakt"/>
                        <w:rPr>
                          <w:sz w:val="16"/>
                        </w:rPr>
                      </w:pPr>
                    </w:p>
                    <w:p w:rsidR="00E33F2D" w:rsidRPr="009D7A85" w:rsidRDefault="00E33F2D" w:rsidP="00E33F2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7A85">
                        <w:rPr>
                          <w:rFonts w:ascii="Arial" w:hAnsi="Arial" w:cs="Arial"/>
                          <w:sz w:val="16"/>
                          <w:szCs w:val="16"/>
                        </w:rPr>
                        <w:t>ERHVERVSMINISTERIET</w:t>
                      </w:r>
                    </w:p>
                  </w:txbxContent>
                </v:textbox>
              </v:shape>
            </w:pict>
          </mc:Fallback>
        </mc:AlternateContent>
      </w:r>
      <w:r w:rsidR="00A63736">
        <w:t>Offentlig høring i Grønland</w:t>
      </w:r>
    </w:p>
    <w:p w14:paraId="6FE17139" w14:textId="77777777" w:rsidR="00A63736" w:rsidRDefault="00A63736" w:rsidP="00E33F2D"/>
    <w:p w14:paraId="36C1961D" w14:textId="77777777" w:rsidR="00E33F2D" w:rsidRDefault="00E33F2D" w:rsidP="00E33F2D"/>
    <w:p w14:paraId="3BA89A7F" w14:textId="77777777" w:rsidR="00E33F2D" w:rsidRDefault="00E33F2D" w:rsidP="00E33F2D"/>
    <w:p w14:paraId="4E3BCA4F" w14:textId="77777777" w:rsidR="00E33F2D" w:rsidRDefault="00E33F2D" w:rsidP="00E33F2D">
      <w:pPr>
        <w:jc w:val="both"/>
        <w:rPr>
          <w:lang w:eastAsia="da-DK"/>
        </w:rPr>
      </w:pPr>
    </w:p>
    <w:p w14:paraId="66CD202C" w14:textId="77777777" w:rsidR="00E33F2D" w:rsidRDefault="00E33F2D" w:rsidP="00E33F2D">
      <w:pPr>
        <w:jc w:val="both"/>
        <w:rPr>
          <w:lang w:eastAsia="da-DK"/>
        </w:rPr>
      </w:pPr>
    </w:p>
    <w:p w14:paraId="66583244" w14:textId="77777777" w:rsidR="00E33F2D" w:rsidRDefault="00E33F2D" w:rsidP="00E33F2D">
      <w:pPr>
        <w:jc w:val="both"/>
        <w:rPr>
          <w:lang w:eastAsia="da-DK"/>
        </w:rPr>
      </w:pPr>
    </w:p>
    <w:p w14:paraId="608D4553" w14:textId="77777777" w:rsidR="00E33F2D" w:rsidRDefault="00E33F2D" w:rsidP="00E33F2D">
      <w:pPr>
        <w:jc w:val="both"/>
        <w:rPr>
          <w:lang w:eastAsia="da-DK"/>
        </w:rPr>
      </w:pPr>
    </w:p>
    <w:p w14:paraId="26A96D33" w14:textId="77777777" w:rsidR="00A63736" w:rsidRDefault="00A63736" w:rsidP="00E33F2D">
      <w:pPr>
        <w:jc w:val="both"/>
        <w:rPr>
          <w:lang w:eastAsia="da-DK"/>
        </w:rPr>
      </w:pPr>
    </w:p>
    <w:p w14:paraId="4CCF1485" w14:textId="77777777" w:rsidR="00E33F2D" w:rsidRDefault="00E33F2D" w:rsidP="00E33F2D">
      <w:pPr>
        <w:jc w:val="both"/>
        <w:rPr>
          <w:lang w:eastAsia="da-DK"/>
        </w:rPr>
      </w:pPr>
    </w:p>
    <w:p w14:paraId="3F5307BC" w14:textId="77777777" w:rsidR="00E33F2D" w:rsidRPr="00A63736" w:rsidRDefault="00A63736" w:rsidP="00E33F2D">
      <w:pPr>
        <w:jc w:val="both"/>
        <w:rPr>
          <w:b/>
          <w:lang w:eastAsia="da-DK"/>
        </w:rPr>
      </w:pPr>
      <w:r>
        <w:rPr>
          <w:b/>
          <w:lang w:eastAsia="da-DK"/>
        </w:rPr>
        <w:t>Offentlig høring over kongelig anordning om ikrafttræden for Grønland af lov om søfarendes ansættelsesforhold m.v. og k</w:t>
      </w:r>
      <w:r w:rsidRPr="00A63736">
        <w:rPr>
          <w:b/>
          <w:lang w:eastAsia="da-DK"/>
        </w:rPr>
        <w:t>ongelig anordning om ikrafttræden for Grønland af forskellige love om ændring af lov om sikkerhed til søs</w:t>
      </w:r>
    </w:p>
    <w:p w14:paraId="6F5C93D5" w14:textId="77777777" w:rsidR="00E33F2D" w:rsidRDefault="00E33F2D" w:rsidP="00E33F2D">
      <w:pPr>
        <w:jc w:val="both"/>
        <w:rPr>
          <w:lang w:eastAsia="da-DK"/>
        </w:rPr>
      </w:pPr>
    </w:p>
    <w:p w14:paraId="4DA038BB" w14:textId="3F717A14" w:rsidR="00A63736" w:rsidRDefault="00A63736" w:rsidP="00E33F2D">
      <w:pPr>
        <w:jc w:val="both"/>
        <w:rPr>
          <w:lang w:eastAsia="da-DK"/>
        </w:rPr>
      </w:pPr>
      <w:r>
        <w:rPr>
          <w:lang w:eastAsia="da-DK"/>
        </w:rPr>
        <w:t>Søfartsstyrelsen er i samarbejde med Departementet for Boliger</w:t>
      </w:r>
      <w:r w:rsidR="00337C75">
        <w:rPr>
          <w:lang w:eastAsia="da-DK"/>
        </w:rPr>
        <w:t>,</w:t>
      </w:r>
      <w:r>
        <w:rPr>
          <w:lang w:eastAsia="da-DK"/>
        </w:rPr>
        <w:t xml:space="preserve"> Infrastruktur</w:t>
      </w:r>
      <w:r w:rsidR="00337C75">
        <w:rPr>
          <w:lang w:eastAsia="da-DK"/>
        </w:rPr>
        <w:t xml:space="preserve"> og Yderdistrikter</w:t>
      </w:r>
      <w:r>
        <w:rPr>
          <w:lang w:eastAsia="da-DK"/>
        </w:rPr>
        <w:t xml:space="preserve"> i gang med at udarbejde en kongelig anordning, som skal sætte lov om søfarendes ansættelsesforhold m.v. i kraft for Grønland.</w:t>
      </w:r>
    </w:p>
    <w:p w14:paraId="16AD3C92" w14:textId="77777777" w:rsidR="00A63736" w:rsidRDefault="00A63736" w:rsidP="00E33F2D">
      <w:pPr>
        <w:jc w:val="both"/>
        <w:rPr>
          <w:lang w:eastAsia="da-DK"/>
        </w:rPr>
      </w:pPr>
    </w:p>
    <w:p w14:paraId="0EF97054" w14:textId="77777777" w:rsidR="00A63736" w:rsidRDefault="00A63736" w:rsidP="00E33F2D">
      <w:pPr>
        <w:jc w:val="both"/>
        <w:rPr>
          <w:lang w:eastAsia="da-DK"/>
        </w:rPr>
      </w:pPr>
      <w:r>
        <w:rPr>
          <w:lang w:eastAsia="da-DK"/>
        </w:rPr>
        <w:t>Lov om søfarendes an</w:t>
      </w:r>
      <w:r w:rsidR="00370D56">
        <w:rPr>
          <w:lang w:eastAsia="da-DK"/>
        </w:rPr>
        <w:t xml:space="preserve">sættelsesforhold m.v. regulerer </w:t>
      </w:r>
      <w:r w:rsidR="00370D56">
        <w:rPr>
          <w:bCs/>
        </w:rPr>
        <w:t>de ansættelsesretlige forhold for søfarende og fiskere og karakteriseres ved at være en social lov, som først og fremmest har til formål at beskytte den søfarende i tjenesteforholdet</w:t>
      </w:r>
      <w:r w:rsidR="00370D56">
        <w:rPr>
          <w:lang w:eastAsia="da-DK"/>
        </w:rPr>
        <w:t xml:space="preserve">. Loven </w:t>
      </w:r>
      <w:r>
        <w:rPr>
          <w:lang w:eastAsia="da-DK"/>
        </w:rPr>
        <w:t>har ikke</w:t>
      </w:r>
      <w:r w:rsidR="00DE4FC3">
        <w:rPr>
          <w:lang w:eastAsia="da-DK"/>
        </w:rPr>
        <w:t xml:space="preserve"> tidligere været sat i kraft for Grønland.</w:t>
      </w:r>
      <w:r>
        <w:rPr>
          <w:lang w:eastAsia="da-DK"/>
        </w:rPr>
        <w:t xml:space="preserve"> </w:t>
      </w:r>
    </w:p>
    <w:p w14:paraId="1256FE57" w14:textId="77777777" w:rsidR="00370D56" w:rsidRDefault="00370D56" w:rsidP="00E33F2D">
      <w:pPr>
        <w:jc w:val="both"/>
        <w:rPr>
          <w:lang w:eastAsia="da-DK"/>
        </w:rPr>
      </w:pPr>
    </w:p>
    <w:p w14:paraId="2E680F72" w14:textId="77777777" w:rsidR="00F30268" w:rsidRDefault="00370D56" w:rsidP="00F30268">
      <w:pPr>
        <w:pStyle w:val="Brdtekst"/>
        <w:rPr>
          <w:bCs/>
        </w:rPr>
      </w:pPr>
      <w:r>
        <w:rPr>
          <w:lang w:eastAsia="da-DK"/>
        </w:rPr>
        <w:t>Det er vurderingen, at loven i sin helhed skal sættes i kraft for Grønland ved en kongelig anordning, som er vedlagt denne høring. Der er kun foretaget mindre justeringer i bestemmelserne, som er begrundet i særlige grønla</w:t>
      </w:r>
      <w:r w:rsidR="00F30268">
        <w:rPr>
          <w:lang w:eastAsia="da-DK"/>
        </w:rPr>
        <w:t xml:space="preserve">ndske forhold. </w:t>
      </w:r>
      <w:r w:rsidR="00F30268">
        <w:rPr>
          <w:bCs/>
        </w:rPr>
        <w:t>Det drejer sig fx om henvisninger til grønlandske regler, fordi de danske love, som der henvises til i loven</w:t>
      </w:r>
      <w:r w:rsidR="00C879D5">
        <w:rPr>
          <w:bCs/>
        </w:rPr>
        <w:t>,</w:t>
      </w:r>
      <w:r w:rsidR="00F30268">
        <w:rPr>
          <w:bCs/>
        </w:rPr>
        <w:t xml:space="preserve"> ikke gælder for Grønland. </w:t>
      </w:r>
    </w:p>
    <w:p w14:paraId="692558F6" w14:textId="77777777" w:rsidR="00F30268" w:rsidRDefault="00F30268" w:rsidP="00F30268">
      <w:pPr>
        <w:pStyle w:val="Brdtekst"/>
        <w:rPr>
          <w:bCs/>
        </w:rPr>
      </w:pPr>
    </w:p>
    <w:p w14:paraId="58D2B952" w14:textId="77777777" w:rsidR="00F30268" w:rsidRDefault="00F30268" w:rsidP="00F30268">
      <w:pPr>
        <w:pStyle w:val="Brdtekst"/>
        <w:rPr>
          <w:bCs/>
        </w:rPr>
      </w:pPr>
      <w:r>
        <w:rPr>
          <w:bCs/>
        </w:rPr>
        <w:t>Der er udarbejdet et resumé, som i hovedtræk beskriver hele reguleringen i lov om søfarendes ansættelsesforhold m.v. Det er også vedlagt denne høring.</w:t>
      </w:r>
    </w:p>
    <w:p w14:paraId="271C6478" w14:textId="77777777" w:rsidR="00F30268" w:rsidRDefault="00F30268" w:rsidP="00F30268">
      <w:pPr>
        <w:pStyle w:val="Brdtekst"/>
        <w:rPr>
          <w:bCs/>
        </w:rPr>
      </w:pPr>
    </w:p>
    <w:p w14:paraId="074715BB" w14:textId="77777777" w:rsidR="00F30268" w:rsidRDefault="00F30268" w:rsidP="00F30268">
      <w:pPr>
        <w:pStyle w:val="Brdtekst"/>
        <w:rPr>
          <w:bCs/>
        </w:rPr>
      </w:pPr>
      <w:r>
        <w:rPr>
          <w:bCs/>
        </w:rPr>
        <w:t xml:space="preserve">I forbindelse med ikraftsættelse af lov om søfarendes ansættelsesforhold m.v. for Grønland, så er der også et behov for at sætte enkelte bestemmelser i lov om sikkerhed til søs i kraft. Det drejer sig om §§ 20 a og 20 b i lov om sikkerhed til søs. </w:t>
      </w:r>
    </w:p>
    <w:p w14:paraId="4D195B02" w14:textId="77777777" w:rsidR="00F30268" w:rsidRDefault="00F30268" w:rsidP="00F30268">
      <w:pPr>
        <w:pStyle w:val="Brdtekst"/>
        <w:rPr>
          <w:bCs/>
        </w:rPr>
      </w:pPr>
    </w:p>
    <w:p w14:paraId="60C53EC8" w14:textId="77777777" w:rsidR="00F30268" w:rsidRDefault="00F30268" w:rsidP="00F30268">
      <w:pPr>
        <w:pStyle w:val="Brdtekst"/>
        <w:rPr>
          <w:bCs/>
        </w:rPr>
      </w:pPr>
      <w:r>
        <w:rPr>
          <w:bCs/>
        </w:rPr>
        <w:t>Det følger af § 20 a</w:t>
      </w:r>
      <w:r w:rsidR="00E63D57">
        <w:rPr>
          <w:bCs/>
        </w:rPr>
        <w:t>, stk. 1,</w:t>
      </w:r>
      <w:r>
        <w:rPr>
          <w:bCs/>
        </w:rPr>
        <w:t xml:space="preserve"> i lov om sikkerhed til søs, at </w:t>
      </w:r>
      <w:r w:rsidR="00E63D57">
        <w:rPr>
          <w:bCs/>
        </w:rPr>
        <w:t>Søfartsstyrelsen bl.a. føre</w:t>
      </w:r>
      <w:r w:rsidR="00E11C86">
        <w:rPr>
          <w:bCs/>
        </w:rPr>
        <w:t>r</w:t>
      </w:r>
      <w:r w:rsidR="00E63D57">
        <w:rPr>
          <w:bCs/>
        </w:rPr>
        <w:t xml:space="preserve"> tilsyn med </w:t>
      </w:r>
      <w:r w:rsidR="00E63D57" w:rsidRPr="00E63D57">
        <w:rPr>
          <w:bCs/>
        </w:rPr>
        <w:t>overholdelsen af lov om søfarendes ansættelsesforhold m.v.</w:t>
      </w:r>
      <w:r w:rsidR="00E63D57">
        <w:rPr>
          <w:bCs/>
        </w:rPr>
        <w:t xml:space="preserve"> og regler udstedt i medfør heraf samt andre love. Bestemmelsen </w:t>
      </w:r>
      <w:r>
        <w:rPr>
          <w:bCs/>
        </w:rPr>
        <w:t>har tidligere været sat i kraft</w:t>
      </w:r>
      <w:r w:rsidR="00E11C86">
        <w:rPr>
          <w:bCs/>
        </w:rPr>
        <w:t xml:space="preserve"> for Grønland</w:t>
      </w:r>
      <w:r>
        <w:rPr>
          <w:bCs/>
        </w:rPr>
        <w:t>, hvorfor bestemmelsen alene sættes i kraft igen, for at sikre</w:t>
      </w:r>
      <w:r w:rsidR="00E63D57">
        <w:rPr>
          <w:bCs/>
        </w:rPr>
        <w:t>, at Søfartsstyrelsen også for skibe hjemmehørende i Grønland kan føre tilsyn med overholdelsen af reglerne i lov om søfarendes ansættelsesforhold m.v.</w:t>
      </w:r>
    </w:p>
    <w:p w14:paraId="0A065D72" w14:textId="77777777" w:rsidR="00E63D57" w:rsidRDefault="00E63D57" w:rsidP="00F30268">
      <w:pPr>
        <w:pStyle w:val="Brdtekst"/>
        <w:rPr>
          <w:bCs/>
        </w:rPr>
      </w:pPr>
    </w:p>
    <w:p w14:paraId="313B8946" w14:textId="77777777" w:rsidR="00E63D57" w:rsidRDefault="00E63D57" w:rsidP="00F30268">
      <w:pPr>
        <w:pStyle w:val="Brdtekst"/>
        <w:rPr>
          <w:bCs/>
        </w:rPr>
      </w:pPr>
      <w:r>
        <w:rPr>
          <w:bCs/>
        </w:rPr>
        <w:t xml:space="preserve">Det følger af § 20 b i lov om sikkerhed til søs, at </w:t>
      </w:r>
      <w:r w:rsidRPr="00E63D57">
        <w:rPr>
          <w:bCs/>
        </w:rPr>
        <w:t xml:space="preserve">Søfartsstyrelsen inden for rammerne af </w:t>
      </w:r>
      <w:r>
        <w:rPr>
          <w:bCs/>
        </w:rPr>
        <w:t>l</w:t>
      </w:r>
      <w:r w:rsidRPr="00E63D57">
        <w:rPr>
          <w:bCs/>
        </w:rPr>
        <w:t>ov</w:t>
      </w:r>
      <w:r>
        <w:rPr>
          <w:bCs/>
        </w:rPr>
        <w:t xml:space="preserve"> om sikkerhed til søs varetager</w:t>
      </w:r>
      <w:r w:rsidRPr="00E63D57">
        <w:rPr>
          <w:bCs/>
        </w:rPr>
        <w:t xml:space="preserve"> udstedelsen af foreskrevne certifikater og anden dokumentation efter lov om søfarendes ansættelsesforhold m.v.</w:t>
      </w:r>
      <w:r>
        <w:rPr>
          <w:bCs/>
        </w:rPr>
        <w:t xml:space="preserve"> Bestemmelsen har ikke tidligere været sat i kraft for Grønland, da bestemmelsen direkte relaterer sig til lov om søfarendes ansættelsesforhold m.v. Den skal nu sættes i kraft, fordi det også skal være muligt at udstede certifikater m.v. for skibe hjemmehørende i Grønland.</w:t>
      </w:r>
    </w:p>
    <w:p w14:paraId="540E185F" w14:textId="77777777" w:rsidR="00E63D57" w:rsidRDefault="00E63D57" w:rsidP="00F30268">
      <w:pPr>
        <w:pStyle w:val="Brdtekst"/>
        <w:rPr>
          <w:bCs/>
        </w:rPr>
      </w:pPr>
    </w:p>
    <w:p w14:paraId="3BC9DB77" w14:textId="77777777" w:rsidR="00E63D57" w:rsidRDefault="00E63D57" w:rsidP="00F30268">
      <w:pPr>
        <w:pStyle w:val="Brdtekst"/>
        <w:rPr>
          <w:bCs/>
        </w:rPr>
      </w:pPr>
      <w:r>
        <w:rPr>
          <w:bCs/>
        </w:rPr>
        <w:t>Der er derfor udarbejdet en mindre anordning, som alene sætter ændringer til § 20 a i kraft samt sætter § 20 b i kraft for første gang. Den er vedlagt denne høring.</w:t>
      </w:r>
    </w:p>
    <w:p w14:paraId="49F52DBC" w14:textId="77777777" w:rsidR="00E63D57" w:rsidRDefault="00E63D57" w:rsidP="00F30268">
      <w:pPr>
        <w:pStyle w:val="Brdtekst"/>
        <w:rPr>
          <w:bCs/>
        </w:rPr>
      </w:pPr>
    </w:p>
    <w:p w14:paraId="5DE86667" w14:textId="0A2BB931" w:rsidR="00E63D57" w:rsidRDefault="00E63D57" w:rsidP="00F30268">
      <w:pPr>
        <w:pStyle w:val="Brdtekst"/>
        <w:rPr>
          <w:bCs/>
        </w:rPr>
      </w:pPr>
      <w:r>
        <w:rPr>
          <w:bCs/>
        </w:rPr>
        <w:t>Søfartsstyrelsen skal bede om, at I fremsender eventuelle bemærkninger til begge anordninger. Bemærkningerne skal sendes til Departementet for Boliger</w:t>
      </w:r>
      <w:r w:rsidR="00337C75">
        <w:rPr>
          <w:bCs/>
        </w:rPr>
        <w:t xml:space="preserve">, </w:t>
      </w:r>
      <w:r>
        <w:rPr>
          <w:bCs/>
        </w:rPr>
        <w:t>Infrastruktur</w:t>
      </w:r>
      <w:r w:rsidR="00337C75">
        <w:rPr>
          <w:bCs/>
        </w:rPr>
        <w:t xml:space="preserve"> og </w:t>
      </w:r>
      <w:r w:rsidR="008C2284">
        <w:rPr>
          <w:bCs/>
        </w:rPr>
        <w:t>Y</w:t>
      </w:r>
      <w:r w:rsidR="00337C75">
        <w:rPr>
          <w:bCs/>
        </w:rPr>
        <w:t>derdistrikter</w:t>
      </w:r>
      <w:r>
        <w:rPr>
          <w:bCs/>
        </w:rPr>
        <w:t xml:space="preserve"> på </w:t>
      </w:r>
      <w:hyperlink r:id="rId11" w:history="1">
        <w:r w:rsidR="005772F7" w:rsidRPr="00002287">
          <w:rPr>
            <w:rStyle w:val="Hyperlink"/>
            <w:bCs/>
          </w:rPr>
          <w:t>box909@nanoq.gl</w:t>
        </w:r>
      </w:hyperlink>
      <w:r w:rsidR="005772F7">
        <w:rPr>
          <w:bCs/>
        </w:rPr>
        <w:t xml:space="preserve"> samt kopi til </w:t>
      </w:r>
      <w:hyperlink r:id="rId12" w:history="1">
        <w:r w:rsidR="005772F7" w:rsidRPr="00002287">
          <w:rPr>
            <w:rStyle w:val="Hyperlink"/>
            <w:bCs/>
          </w:rPr>
          <w:t>emtjn@nanoq.gl</w:t>
        </w:r>
      </w:hyperlink>
      <w:r w:rsidR="005772F7">
        <w:rPr>
          <w:bCs/>
        </w:rPr>
        <w:t xml:space="preserve"> og </w:t>
      </w:r>
      <w:hyperlink r:id="rId13" w:history="1">
        <w:r w:rsidR="002E0BF1" w:rsidRPr="00002287">
          <w:rPr>
            <w:rStyle w:val="Hyperlink"/>
            <w:bCs/>
          </w:rPr>
          <w:t>stni@nanoq.gl</w:t>
        </w:r>
      </w:hyperlink>
      <w:r w:rsidR="002E0BF1">
        <w:rPr>
          <w:bCs/>
        </w:rPr>
        <w:t>,</w:t>
      </w:r>
      <w:r>
        <w:rPr>
          <w:bCs/>
        </w:rPr>
        <w:t xml:space="preserve"> som vil videreformidle de samlede høringssvar til Søfartsstyrelsen.</w:t>
      </w:r>
    </w:p>
    <w:p w14:paraId="37AD66D8" w14:textId="77777777" w:rsidR="00E63D57" w:rsidRDefault="00E63D57" w:rsidP="00F30268">
      <w:pPr>
        <w:pStyle w:val="Brdtekst"/>
        <w:rPr>
          <w:bCs/>
        </w:rPr>
      </w:pPr>
    </w:p>
    <w:p w14:paraId="124F35C0" w14:textId="089DEB57" w:rsidR="00E63D57" w:rsidRDefault="00E63D57" w:rsidP="00F30268">
      <w:pPr>
        <w:pStyle w:val="Brdtekst"/>
        <w:rPr>
          <w:bCs/>
        </w:rPr>
      </w:pPr>
      <w:r>
        <w:rPr>
          <w:bCs/>
        </w:rPr>
        <w:t>Bemærkningerne skal være modtaget senest den</w:t>
      </w:r>
      <w:r w:rsidR="003527D8">
        <w:rPr>
          <w:bCs/>
        </w:rPr>
        <w:t xml:space="preserve"> 15. august 2025</w:t>
      </w:r>
      <w:r>
        <w:rPr>
          <w:bCs/>
        </w:rPr>
        <w:t>.</w:t>
      </w:r>
    </w:p>
    <w:p w14:paraId="03CDD2F5" w14:textId="77777777" w:rsidR="00E63D57" w:rsidRDefault="00E63D57" w:rsidP="00F30268">
      <w:pPr>
        <w:pStyle w:val="Brdtekst"/>
        <w:rPr>
          <w:bCs/>
        </w:rPr>
      </w:pPr>
    </w:p>
    <w:p w14:paraId="0A22AA11" w14:textId="2954399D" w:rsidR="00E63D57" w:rsidRDefault="00E63D57" w:rsidP="00F30268">
      <w:pPr>
        <w:pStyle w:val="Brdtekst"/>
        <w:rPr>
          <w:bCs/>
        </w:rPr>
      </w:pPr>
      <w:r>
        <w:rPr>
          <w:bCs/>
        </w:rPr>
        <w:t xml:space="preserve">Hvis I måtte have spørgsmål </w:t>
      </w:r>
      <w:r w:rsidR="00E11C86">
        <w:rPr>
          <w:bCs/>
        </w:rPr>
        <w:t>til indholdet i anordningerne, så er I meget velkommen til at kontakte undertegnede eller Departementet for Boliger</w:t>
      </w:r>
      <w:r w:rsidR="00337C75">
        <w:rPr>
          <w:bCs/>
        </w:rPr>
        <w:t xml:space="preserve">, </w:t>
      </w:r>
      <w:r w:rsidR="00E11C86">
        <w:rPr>
          <w:bCs/>
        </w:rPr>
        <w:t>Infrastruktur</w:t>
      </w:r>
      <w:r w:rsidR="00337C75">
        <w:rPr>
          <w:bCs/>
        </w:rPr>
        <w:t xml:space="preserve"> og Yderdistrikter</w:t>
      </w:r>
      <w:r w:rsidR="00E11C86">
        <w:rPr>
          <w:bCs/>
        </w:rPr>
        <w:t>.</w:t>
      </w:r>
    </w:p>
    <w:p w14:paraId="6EE31654" w14:textId="77777777" w:rsidR="00E33F2D" w:rsidRDefault="00E33F2D" w:rsidP="00E33F2D">
      <w:pPr>
        <w:jc w:val="both"/>
        <w:rPr>
          <w:lang w:eastAsia="da-DK"/>
        </w:rPr>
      </w:pPr>
    </w:p>
    <w:p w14:paraId="18DC91A6" w14:textId="77777777" w:rsidR="00E33F2D" w:rsidRDefault="00E33F2D" w:rsidP="00E33F2D">
      <w:pPr>
        <w:jc w:val="both"/>
        <w:rPr>
          <w:lang w:eastAsia="da-DK"/>
        </w:rPr>
      </w:pPr>
    </w:p>
    <w:p w14:paraId="60CC4DF7" w14:textId="77777777" w:rsidR="00E33F2D" w:rsidRDefault="00E33F2D" w:rsidP="00E33F2D">
      <w:pPr>
        <w:rPr>
          <w:lang w:eastAsia="da-DK"/>
        </w:rPr>
      </w:pPr>
      <w:r>
        <w:rPr>
          <w:lang w:eastAsia="da-DK"/>
        </w:rPr>
        <w:t>Med venlig hilsen</w:t>
      </w:r>
    </w:p>
    <w:p w14:paraId="18D7F392" w14:textId="77777777" w:rsidR="00E33F2D" w:rsidRDefault="00E33F2D" w:rsidP="00E33F2D">
      <w:pPr>
        <w:spacing w:line="240" w:lineRule="auto"/>
      </w:pPr>
    </w:p>
    <w:p w14:paraId="2FA7DEAA" w14:textId="77777777" w:rsidR="00A63736" w:rsidRDefault="00A63736" w:rsidP="00E33F2D">
      <w:pPr>
        <w:spacing w:line="240" w:lineRule="auto"/>
      </w:pPr>
    </w:p>
    <w:sdt>
      <w:sdtPr>
        <w:tag w:val="OurRef.Name"/>
        <w:id w:val="10002"/>
        <w:placeholder>
          <w:docPart w:val="CEE8ECCE09E445ED8C1A0BB27829C270"/>
        </w:placeholder>
        <w:dataBinding w:prefixMappings="xmlns:gbs='http://www.software-innovation.no/growBusinessDocument'" w:xpath="/gbs:GrowBusinessDocument/gbs:OurRef.Name[@gbs:key='10002']" w:storeItemID="{468C340D-81A5-478B-898D-A0F15AB7E9FC}"/>
        <w:text/>
      </w:sdtPr>
      <w:sdtContent>
        <w:p w14:paraId="5615E331" w14:textId="77777777" w:rsidR="00E33F2D" w:rsidRDefault="00643184" w:rsidP="00E33F2D">
          <w:r>
            <w:t>Mette Rosager</w:t>
          </w:r>
        </w:p>
      </w:sdtContent>
    </w:sdt>
    <w:p w14:paraId="20B9BAED" w14:textId="77777777" w:rsidR="00E11C86" w:rsidRPr="00907313" w:rsidRDefault="00E11C86" w:rsidP="00E33F2D">
      <w:pPr>
        <w:rPr>
          <w:sz w:val="18"/>
          <w:szCs w:val="18"/>
          <w:lang w:val="en-US"/>
        </w:rPr>
      </w:pPr>
      <w:r w:rsidRPr="00907313">
        <w:rPr>
          <w:sz w:val="18"/>
          <w:szCs w:val="18"/>
          <w:lang w:val="en-US"/>
        </w:rPr>
        <w:t>Specialkonsulent, Cand. Jur.</w:t>
      </w:r>
    </w:p>
    <w:p w14:paraId="1044CDB3" w14:textId="77777777" w:rsidR="00E33F2D" w:rsidRPr="00907313" w:rsidRDefault="00E33F2D" w:rsidP="00E33F2D">
      <w:pPr>
        <w:rPr>
          <w:sz w:val="18"/>
          <w:szCs w:val="18"/>
          <w:lang w:val="en-US"/>
        </w:rPr>
      </w:pPr>
      <w:r w:rsidRPr="00907313">
        <w:rPr>
          <w:sz w:val="18"/>
          <w:szCs w:val="18"/>
          <w:lang w:val="en-US"/>
        </w:rPr>
        <w:t xml:space="preserve">Mail:  </w:t>
      </w:r>
      <w:sdt>
        <w:sdtPr>
          <w:rPr>
            <w:sz w:val="18"/>
            <w:szCs w:val="18"/>
            <w:lang w:val="en-US"/>
          </w:rPr>
          <w:tag w:val="OurRef.E-mail"/>
          <w:id w:val="10003"/>
          <w:placeholder>
            <w:docPart w:val="CEE8ECCE09E445ED8C1A0BB27829C270"/>
          </w:placeholder>
          <w:dataBinding w:prefixMappings="xmlns:gbs='http://www.software-innovation.no/growBusinessDocument'" w:xpath="/gbs:GrowBusinessDocument/gbs:OurRef.E-mail[@gbs:key='10003']" w:storeItemID="{468C340D-81A5-478B-898D-A0F15AB7E9FC}"/>
          <w:text/>
        </w:sdtPr>
        <w:sdtContent>
          <w:r w:rsidR="00643184" w:rsidRPr="00907313">
            <w:rPr>
              <w:sz w:val="18"/>
              <w:szCs w:val="18"/>
              <w:lang w:val="en-US"/>
            </w:rPr>
            <w:t>mro@dma.dk</w:t>
          </w:r>
        </w:sdtContent>
      </w:sdt>
    </w:p>
    <w:p w14:paraId="3A93F6F6" w14:textId="77777777" w:rsidR="00D66491" w:rsidRPr="00907313" w:rsidRDefault="00D66491">
      <w:pPr>
        <w:rPr>
          <w:lang w:val="en-US"/>
        </w:rPr>
      </w:pPr>
    </w:p>
    <w:sectPr w:rsidR="00D66491" w:rsidRPr="00907313" w:rsidSect="00831391">
      <w:headerReference w:type="default" r:id="rId14"/>
      <w:pgSz w:w="11906" w:h="16838"/>
      <w:pgMar w:top="2325" w:right="3686" w:bottom="794" w:left="110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95521" w14:textId="77777777" w:rsidR="004B5B49" w:rsidRDefault="004B5B49" w:rsidP="00E33F2D">
      <w:pPr>
        <w:spacing w:line="240" w:lineRule="auto"/>
      </w:pPr>
      <w:r>
        <w:separator/>
      </w:r>
    </w:p>
  </w:endnote>
  <w:endnote w:type="continuationSeparator" w:id="0">
    <w:p w14:paraId="53A4067A" w14:textId="77777777" w:rsidR="004B5B49" w:rsidRDefault="004B5B49" w:rsidP="00E33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474C8" w14:textId="77777777" w:rsidR="004B5B49" w:rsidRDefault="004B5B49" w:rsidP="00E33F2D">
      <w:pPr>
        <w:spacing w:line="240" w:lineRule="auto"/>
      </w:pPr>
      <w:r>
        <w:separator/>
      </w:r>
    </w:p>
  </w:footnote>
  <w:footnote w:type="continuationSeparator" w:id="0">
    <w:p w14:paraId="2CC1C2BB" w14:textId="77777777" w:rsidR="004B5B49" w:rsidRDefault="004B5B49" w:rsidP="00E33F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80BED" w14:textId="77777777" w:rsidR="00B738EF" w:rsidRDefault="005C21A7" w:rsidP="001F0CB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8DE3C50" wp14:editId="20BC9651">
          <wp:simplePos x="0" y="0"/>
          <wp:positionH relativeFrom="page">
            <wp:posOffset>3132455</wp:posOffset>
          </wp:positionH>
          <wp:positionV relativeFrom="page">
            <wp:posOffset>360045</wp:posOffset>
          </wp:positionV>
          <wp:extent cx="1558800" cy="489600"/>
          <wp:effectExtent l="0" t="0" r="3810" b="5715"/>
          <wp:wrapSquare wrapText="bothSides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FART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8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F6"/>
    <w:rsid w:val="000149B5"/>
    <w:rsid w:val="000C5FB2"/>
    <w:rsid w:val="001B59DB"/>
    <w:rsid w:val="002E0BF1"/>
    <w:rsid w:val="00337C75"/>
    <w:rsid w:val="003527D8"/>
    <w:rsid w:val="00370D56"/>
    <w:rsid w:val="003B0173"/>
    <w:rsid w:val="004B5B49"/>
    <w:rsid w:val="005328AB"/>
    <w:rsid w:val="00562FC0"/>
    <w:rsid w:val="005772F7"/>
    <w:rsid w:val="005C0AFA"/>
    <w:rsid w:val="005C21A7"/>
    <w:rsid w:val="005C49F6"/>
    <w:rsid w:val="00643184"/>
    <w:rsid w:val="00800DCB"/>
    <w:rsid w:val="008A539B"/>
    <w:rsid w:val="008B0933"/>
    <w:rsid w:val="008C2284"/>
    <w:rsid w:val="00907313"/>
    <w:rsid w:val="00A37DBA"/>
    <w:rsid w:val="00A63736"/>
    <w:rsid w:val="00B559AD"/>
    <w:rsid w:val="00B738EF"/>
    <w:rsid w:val="00C046AB"/>
    <w:rsid w:val="00C1425F"/>
    <w:rsid w:val="00C4488B"/>
    <w:rsid w:val="00C56190"/>
    <w:rsid w:val="00C879D5"/>
    <w:rsid w:val="00D66491"/>
    <w:rsid w:val="00DE4FC3"/>
    <w:rsid w:val="00E11C86"/>
    <w:rsid w:val="00E33F2D"/>
    <w:rsid w:val="00E63D57"/>
    <w:rsid w:val="00F30268"/>
    <w:rsid w:val="00F51339"/>
    <w:rsid w:val="00F831AD"/>
    <w:rsid w:val="00F9253D"/>
    <w:rsid w:val="00FB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E472"/>
  <w15:chartTrackingRefBased/>
  <w15:docId w15:val="{3C84DB5F-B0EA-4A70-9489-6639D86C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F2D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rsid w:val="00E33F2D"/>
    <w:pPr>
      <w:framePr w:w="2268" w:h="7370" w:hSpace="141" w:wrap="around" w:hAnchor="page" w:x="9270" w:anchorLock="1"/>
    </w:pPr>
    <w:rPr>
      <w:rFonts w:ascii="Arial" w:hAnsi="Arial"/>
      <w:sz w:val="15"/>
    </w:rPr>
  </w:style>
  <w:style w:type="paragraph" w:customStyle="1" w:styleId="datomv">
    <w:name w:val="datomv"/>
    <w:basedOn w:val="skakt"/>
    <w:rsid w:val="00E33F2D"/>
    <w:pPr>
      <w:framePr w:w="0" w:hRule="auto" w:hSpace="142" w:wrap="around" w:vAnchor="text" w:hAnchor="text" w:x="9073" w:y="1"/>
    </w:pPr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33F2D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33F2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3F2D"/>
    <w:rPr>
      <w:rFonts w:ascii="Times New Roman" w:eastAsia="Times New Roman" w:hAnsi="Times New Roman" w:cs="Times New Roman"/>
      <w:sz w:val="24"/>
      <w:szCs w:val="20"/>
    </w:rPr>
  </w:style>
  <w:style w:type="paragraph" w:styleId="Sidefod">
    <w:name w:val="footer"/>
    <w:basedOn w:val="Normal"/>
    <w:link w:val="SidefodTegn"/>
    <w:uiPriority w:val="99"/>
    <w:unhideWhenUsed/>
    <w:rsid w:val="00E33F2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3F2D"/>
    <w:rPr>
      <w:rFonts w:ascii="Times New Roman" w:eastAsia="Times New Roman" w:hAnsi="Times New Roman" w:cs="Times New Roman"/>
      <w:sz w:val="24"/>
      <w:szCs w:val="20"/>
    </w:rPr>
  </w:style>
  <w:style w:type="character" w:styleId="Pladsholdertekst">
    <w:name w:val="Placeholder Text"/>
    <w:basedOn w:val="Standardskrifttypeiafsnit"/>
    <w:uiPriority w:val="99"/>
    <w:semiHidden/>
    <w:rsid w:val="00E33F2D"/>
    <w:rPr>
      <w:color w:val="808080"/>
    </w:rPr>
  </w:style>
  <w:style w:type="paragraph" w:styleId="Brdtekst">
    <w:name w:val="Body Text"/>
    <w:basedOn w:val="Normal"/>
    <w:link w:val="BrdtekstTegn"/>
    <w:rsid w:val="00F30268"/>
    <w:pPr>
      <w:jc w:val="both"/>
    </w:pPr>
  </w:style>
  <w:style w:type="character" w:customStyle="1" w:styleId="BrdtekstTegn">
    <w:name w:val="Brødtekst Tegn"/>
    <w:basedOn w:val="Standardskrifttypeiafsnit"/>
    <w:link w:val="Brdtekst"/>
    <w:rsid w:val="00F30268"/>
    <w:rPr>
      <w:rFonts w:ascii="Times New Roman" w:eastAsia="Times New Roman" w:hAnsi="Times New Roman" w:cs="Times New Roman"/>
      <w:sz w:val="24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79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79D5"/>
    <w:rPr>
      <w:rFonts w:ascii="Segoe UI" w:eastAsia="Times New Roman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1425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1425F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1425F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1425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1425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532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efartsstyrelsen.dk" TargetMode="External"/><Relationship Id="rId13" Type="http://schemas.openxmlformats.org/officeDocument/2006/relationships/hyperlink" Target="mailto:stni@nanoq.g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fs@dma.dk" TargetMode="External"/><Relationship Id="rId12" Type="http://schemas.openxmlformats.org/officeDocument/2006/relationships/hyperlink" Target="mailto:emtjn@nanoq.g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x909@nanoq.g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oefartsstyrelsen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fs@dma.d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E8ECCE09E445ED8C1A0BB27829C2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E370C4-7E2C-4BE7-BB79-0E4405A1958A}"/>
      </w:docPartPr>
      <w:docPartBody>
        <w:p w:rsidR="00BF7A56" w:rsidRDefault="00774DEB" w:rsidP="00774DEB">
          <w:pPr>
            <w:pStyle w:val="CEE8ECCE09E445ED8C1A0BB27829C270"/>
          </w:pPr>
          <w:r w:rsidRPr="00A5521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8EE304B79CB4DBC875FA3DA490C76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FEDB42-2981-44EE-9821-C7CB82B77A97}"/>
      </w:docPartPr>
      <w:docPartBody>
        <w:p w:rsidR="00BF7A56" w:rsidRDefault="00774DEB" w:rsidP="00774DEB">
          <w:pPr>
            <w:pStyle w:val="38EE304B79CB4DBC875FA3DA490C7667"/>
          </w:pPr>
          <w:r w:rsidRPr="00A55219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DEB"/>
    <w:rsid w:val="000149B5"/>
    <w:rsid w:val="0005295E"/>
    <w:rsid w:val="001E14C6"/>
    <w:rsid w:val="00316EC5"/>
    <w:rsid w:val="003621CB"/>
    <w:rsid w:val="00465D3D"/>
    <w:rsid w:val="00556896"/>
    <w:rsid w:val="00562FC0"/>
    <w:rsid w:val="005C0AFA"/>
    <w:rsid w:val="00774DEB"/>
    <w:rsid w:val="00800DCB"/>
    <w:rsid w:val="00883C04"/>
    <w:rsid w:val="008C5838"/>
    <w:rsid w:val="00BF7A56"/>
    <w:rsid w:val="00D12F8E"/>
    <w:rsid w:val="00E65236"/>
    <w:rsid w:val="00EA3F99"/>
    <w:rsid w:val="00F51339"/>
    <w:rsid w:val="00F8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74DEB"/>
    <w:rPr>
      <w:color w:val="808080"/>
    </w:rPr>
  </w:style>
  <w:style w:type="paragraph" w:customStyle="1" w:styleId="CEE8ECCE09E445ED8C1A0BB27829C270">
    <w:name w:val="CEE8ECCE09E445ED8C1A0BB27829C270"/>
    <w:rsid w:val="00774DEB"/>
  </w:style>
  <w:style w:type="paragraph" w:customStyle="1" w:styleId="38EE304B79CB4DBC875FA3DA490C7667">
    <w:name w:val="38EE304B79CB4DBC875FA3DA490C7667"/>
    <w:rsid w:val="00774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1633808" gbs:entity="Document" gbs:templateDesignerVersion="3.1 F">
  <gbs:ToCase.Name gbs:loadFromGrowBusiness="OnProduce" gbs:saveInGrowBusiness="False" gbs:connected="true" gbs:recno="" gbs:entity="" gbs:datatype="string" gbs:key="10000">2023114315</gbs:ToCase.Name>
  <gbs:OurRef.Name gbs:loadFromGrowBusiness="OnProduce" gbs:saveInGrowBusiness="False" gbs:connected="true" gbs:recno="" gbs:entity="" gbs:datatype="string" gbs:key="10001">Mette Rosager</gbs:OurRef.Name>
  <gbs:OurRef.Name gbs:loadFromGrowBusiness="OnProduce" gbs:saveInGrowBusiness="False" gbs:connected="true" gbs:recno="" gbs:entity="" gbs:datatype="string" gbs:key="10002">Mette Rosager</gbs:OurRef.Name>
  <gbs:OurRef.E-mail gbs:loadFromGrowBusiness="OnProduce" gbs:saveInGrowBusiness="False" gbs:connected="true" gbs:recno="" gbs:entity="" gbs:datatype="string" gbs:key="10003">mro@dma.dk</gbs:OurRef.E-mail>
  <gbs:OurRef.Telephone gbs:loadFromGrowBusiness="OnProduce" gbs:saveInGrowBusiness="False" gbs:connected="true" gbs:recno="" gbs:entity="" gbs:datatype="string" gbs:key="10004">
  </gbs:OurRef.Telephone>
  <gbs:ToOrgUnit.Name gbs:loadFromGrowBusiness="OnProduce" gbs:saveInGrowBusiness="False" gbs:connected="true" gbs:recno="" gbs:entity="" gbs:datatype="string" gbs:key="10005">Maritim regulering og jura</gbs:ToOrgUnit.Name>
  <gbs:ToReceivers.Name gbs:loadFromGrowBusiness="OnProduce" gbs:saveInGrowBusiness="False" gbs:connected="true" gbs:recno="" gbs:entity="" gbs:datatype="string" gbs:key="10006">
  </gbs:ToReceivers.Name>
  <gbs:ToReceivers.Name2 gbs:loadFromGrowBusiness="OnProduce" gbs:saveInGrowBusiness="False" gbs:connected="true" gbs:recno="" gbs:entity="" gbs:datatype="string" gbs:key="10007" gbs:removeContentControl="1">
  </gbs:ToReceivers.Name2>
  <gbs:ToReceivers.Address gbs:loadFromGrowBusiness="OnProduce" gbs:saveInGrowBusiness="False" gbs:connected="true" gbs:recno="" gbs:entity="" gbs:datatype="string" gbs:key="10008" gbs:removeContentControl="1">
  </gbs:ToReceivers.Address>
  <gbs:ToReceivers.Zip gbs:loadFromGrowBusiness="OnProduce" gbs:saveInGrowBusiness="False" gbs:connected="true" gbs:recno="" gbs:entity="" gbs:datatype="string" gbs:key="10009" gbs:removeContentControl="1">
  </gbs:ToReceivers.Zip>
  <gbs:OurRef.Title gbs:loadFromGrowBusiness="OnProduce" gbs:saveInGrowBusiness="False" gbs:connected="true" gbs:recno="" gbs:entity="" gbs:datatype="string" gbs:key="10010" gbs:removeContentControl="1">
  </gbs:OurRef.Title>
</gbs:GrowBusinessDocument>
</file>

<file path=customXml/itemProps1.xml><?xml version="1.0" encoding="utf-8"?>
<ds:datastoreItem xmlns:ds="http://schemas.openxmlformats.org/officeDocument/2006/customXml" ds:itemID="{468C340D-81A5-478B-898D-A0F15AB7E9FC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
  </vt:lpstr>
    </vt:vector>
  </TitlesOfParts>
  <Company>Statens It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Mette Rosager</dc:creator>
  <cp:keywords>
  </cp:keywords>
  <dc:description>
  </dc:description>
  <cp:lastModifiedBy>Steff Nielsen</cp:lastModifiedBy>
  <cp:revision>24</cp:revision>
  <dcterms:created xsi:type="dcterms:W3CDTF">2021-10-19T14:11:00Z</dcterms:created>
  <dcterms:modified xsi:type="dcterms:W3CDTF">2025-07-01T13:00:00Z</dcterms:modified>
</cp:coreProperties>
</file>