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B524" w14:textId="51E23049" w:rsidR="009A42BC" w:rsidRDefault="009A42BC" w:rsidP="009D159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Forslag til:</w:t>
      </w:r>
    </w:p>
    <w:p w14:paraId="16101103" w14:textId="77777777" w:rsidR="009A42BC" w:rsidRDefault="009A42BC" w:rsidP="009D159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5D6E3" w14:textId="23BC9E42" w:rsidR="00D2211F" w:rsidRPr="009D159D" w:rsidRDefault="00D2211F" w:rsidP="009D159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59D">
        <w:rPr>
          <w:rFonts w:ascii="Times New Roman" w:hAnsi="Times New Roman" w:cs="Times New Roman"/>
          <w:b/>
          <w:bCs/>
          <w:sz w:val="24"/>
          <w:szCs w:val="24"/>
        </w:rPr>
        <w:t>Selvstyrets bekendtgørelse om</w:t>
      </w:r>
      <w:r w:rsidR="006A60EE"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procedure for fastsættelse af</w:t>
      </w:r>
      <w:r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zoneinddeling</w:t>
      </w:r>
    </w:p>
    <w:p w14:paraId="17A0D5D8" w14:textId="77777777" w:rsidR="00D2211F" w:rsidRPr="009D159D" w:rsidRDefault="00D2211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75198D0" w14:textId="5D612B5B" w:rsidR="003E1D2E" w:rsidRPr="007A107B" w:rsidRDefault="00D2211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sz w:val="24"/>
          <w:szCs w:val="24"/>
        </w:rPr>
        <w:t xml:space="preserve">I medfør af </w:t>
      </w:r>
      <w:r w:rsidR="00CA501C" w:rsidRPr="009D0044">
        <w:rPr>
          <w:rFonts w:ascii="Times New Roman" w:hAnsi="Times New Roman" w:cs="Times New Roman"/>
          <w:sz w:val="24"/>
          <w:szCs w:val="24"/>
        </w:rPr>
        <w:t>§ 15</w:t>
      </w:r>
      <w:r w:rsidR="00CA501C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E54E3E">
        <w:rPr>
          <w:rFonts w:ascii="Times New Roman" w:hAnsi="Times New Roman" w:cs="Times New Roman"/>
          <w:sz w:val="24"/>
          <w:szCs w:val="24"/>
        </w:rPr>
        <w:t>I</w:t>
      </w:r>
      <w:r w:rsidRPr="007A107B">
        <w:rPr>
          <w:rFonts w:ascii="Times New Roman" w:hAnsi="Times New Roman" w:cs="Times New Roman"/>
          <w:sz w:val="24"/>
          <w:szCs w:val="24"/>
        </w:rPr>
        <w:t>natsisartutlov</w:t>
      </w:r>
      <w:proofErr w:type="spellEnd"/>
      <w:r w:rsidRPr="007A107B">
        <w:rPr>
          <w:rFonts w:ascii="Times New Roman" w:hAnsi="Times New Roman" w:cs="Times New Roman"/>
          <w:sz w:val="24"/>
          <w:szCs w:val="24"/>
        </w:rPr>
        <w:t xml:space="preserve"> nr. </w:t>
      </w:r>
      <w:r w:rsidR="001812C0">
        <w:rPr>
          <w:rFonts w:ascii="Times New Roman" w:hAnsi="Times New Roman" w:cs="Times New Roman"/>
          <w:sz w:val="24"/>
          <w:szCs w:val="24"/>
        </w:rPr>
        <w:t>62</w:t>
      </w:r>
      <w:r w:rsidRPr="007A107B">
        <w:rPr>
          <w:rFonts w:ascii="Times New Roman" w:hAnsi="Times New Roman" w:cs="Times New Roman"/>
          <w:sz w:val="24"/>
          <w:szCs w:val="24"/>
        </w:rPr>
        <w:t xml:space="preserve"> af </w:t>
      </w:r>
      <w:r w:rsidR="001812C0">
        <w:rPr>
          <w:rFonts w:ascii="Times New Roman" w:hAnsi="Times New Roman" w:cs="Times New Roman"/>
          <w:sz w:val="24"/>
          <w:szCs w:val="24"/>
        </w:rPr>
        <w:t>25</w:t>
      </w:r>
      <w:r w:rsidRPr="007A107B">
        <w:rPr>
          <w:rFonts w:ascii="Times New Roman" w:hAnsi="Times New Roman" w:cs="Times New Roman"/>
          <w:sz w:val="24"/>
          <w:szCs w:val="24"/>
        </w:rPr>
        <w:t xml:space="preserve">. </w:t>
      </w:r>
      <w:r w:rsidR="001812C0">
        <w:rPr>
          <w:rFonts w:ascii="Times New Roman" w:hAnsi="Times New Roman" w:cs="Times New Roman"/>
          <w:sz w:val="24"/>
          <w:szCs w:val="24"/>
        </w:rPr>
        <w:t>november</w:t>
      </w:r>
      <w:r w:rsidRPr="006D512F">
        <w:rPr>
          <w:rFonts w:ascii="Times New Roman" w:hAnsi="Times New Roman" w:cs="Times New Roman"/>
          <w:sz w:val="24"/>
          <w:szCs w:val="24"/>
        </w:rPr>
        <w:t xml:space="preserve"> 202</w:t>
      </w:r>
      <w:r w:rsidR="001812C0">
        <w:rPr>
          <w:rFonts w:ascii="Times New Roman" w:hAnsi="Times New Roman" w:cs="Times New Roman"/>
          <w:sz w:val="24"/>
          <w:szCs w:val="24"/>
        </w:rPr>
        <w:t>4</w:t>
      </w:r>
      <w:r w:rsidRPr="006D512F">
        <w:rPr>
          <w:rFonts w:ascii="Times New Roman" w:hAnsi="Times New Roman" w:cs="Times New Roman"/>
          <w:sz w:val="24"/>
          <w:szCs w:val="24"/>
        </w:rPr>
        <w:t xml:space="preserve"> om turistvirksomhed</w:t>
      </w:r>
      <w:r w:rsidR="001812C0">
        <w:rPr>
          <w:rFonts w:ascii="Times New Roman" w:hAnsi="Times New Roman" w:cs="Times New Roman"/>
          <w:sz w:val="24"/>
          <w:szCs w:val="24"/>
        </w:rPr>
        <w:t xml:space="preserve"> og</w:t>
      </w:r>
      <w:r w:rsidRPr="007A107B">
        <w:rPr>
          <w:rFonts w:ascii="Times New Roman" w:hAnsi="Times New Roman" w:cs="Times New Roman"/>
          <w:sz w:val="24"/>
          <w:szCs w:val="24"/>
        </w:rPr>
        <w:t xml:space="preserve"> om zoneinddeling m.v. for erhvervsmæssig virksomhed, fastsættes:</w:t>
      </w:r>
    </w:p>
    <w:p w14:paraId="0AC2793A" w14:textId="77777777" w:rsidR="009A42BC" w:rsidRDefault="009A42BC" w:rsidP="00E54E3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EB63C2" w14:textId="0CBB5BEE" w:rsidR="00EF0461" w:rsidRPr="006D512F" w:rsidRDefault="00EF0461" w:rsidP="00E54E3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D512F">
        <w:rPr>
          <w:rFonts w:ascii="Times New Roman" w:hAnsi="Times New Roman" w:cs="Times New Roman"/>
          <w:i/>
          <w:iCs/>
          <w:sz w:val="24"/>
          <w:szCs w:val="24"/>
        </w:rPr>
        <w:t>Anvendelsesområde</w:t>
      </w:r>
    </w:p>
    <w:p w14:paraId="355EF8E5" w14:textId="77777777" w:rsidR="00EF0461" w:rsidRPr="006D512F" w:rsidRDefault="00EF0461" w:rsidP="00E54E3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7F46DB" w14:textId="75BEB49A" w:rsidR="00EF0461" w:rsidRPr="006D512F" w:rsidRDefault="00EF0461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D512F">
        <w:rPr>
          <w:rFonts w:ascii="Times New Roman" w:hAnsi="Times New Roman" w:cs="Times New Roman"/>
          <w:b/>
          <w:bCs/>
          <w:sz w:val="24"/>
          <w:szCs w:val="24"/>
        </w:rPr>
        <w:t xml:space="preserve">  § 1.  </w:t>
      </w:r>
      <w:r w:rsidRPr="006D512F">
        <w:rPr>
          <w:rFonts w:ascii="Times New Roman" w:hAnsi="Times New Roman" w:cs="Times New Roman"/>
          <w:sz w:val="24"/>
          <w:szCs w:val="24"/>
        </w:rPr>
        <w:t xml:space="preserve">Bekendtgørelsen </w:t>
      </w:r>
      <w:r w:rsidR="004F532F">
        <w:rPr>
          <w:rFonts w:ascii="Times New Roman" w:hAnsi="Times New Roman" w:cs="Times New Roman"/>
          <w:sz w:val="24"/>
          <w:szCs w:val="24"/>
        </w:rPr>
        <w:t>regulerer</w:t>
      </w:r>
      <w:bookmarkStart w:id="0" w:name="_Hlk185254920"/>
      <w:r w:rsidR="00ED71A0">
        <w:rPr>
          <w:rFonts w:ascii="Times New Roman" w:hAnsi="Times New Roman" w:cs="Times New Roman"/>
          <w:sz w:val="24"/>
          <w:szCs w:val="24"/>
        </w:rPr>
        <w:t xml:space="preserve"> procedure</w:t>
      </w:r>
      <w:r w:rsidR="0020222F">
        <w:rPr>
          <w:rFonts w:ascii="Times New Roman" w:hAnsi="Times New Roman" w:cs="Times New Roman"/>
          <w:sz w:val="24"/>
          <w:szCs w:val="24"/>
        </w:rPr>
        <w:t>n</w:t>
      </w:r>
      <w:r w:rsidR="00ED71A0">
        <w:rPr>
          <w:rFonts w:ascii="Times New Roman" w:hAnsi="Times New Roman" w:cs="Times New Roman"/>
          <w:sz w:val="24"/>
          <w:szCs w:val="24"/>
        </w:rPr>
        <w:t xml:space="preserve"> for fastsættelse</w:t>
      </w:r>
      <w:r w:rsidRPr="007A107B">
        <w:rPr>
          <w:rFonts w:ascii="Times New Roman" w:hAnsi="Times New Roman" w:cs="Times New Roman"/>
          <w:sz w:val="24"/>
          <w:szCs w:val="24"/>
        </w:rPr>
        <w:t xml:space="preserve"> af zoneinddelingen</w:t>
      </w:r>
      <w:bookmarkStart w:id="1" w:name="_Hlk185254908"/>
      <w:r w:rsidR="0020222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5254946"/>
      <w:r w:rsidR="0020222F">
        <w:rPr>
          <w:rFonts w:ascii="Times New Roman" w:hAnsi="Times New Roman" w:cs="Times New Roman"/>
          <w:sz w:val="24"/>
          <w:szCs w:val="24"/>
        </w:rPr>
        <w:t>efter I</w:t>
      </w:r>
      <w:r w:rsidR="0020222F" w:rsidRPr="007A107B">
        <w:rPr>
          <w:rFonts w:ascii="Times New Roman" w:hAnsi="Times New Roman" w:cs="Times New Roman"/>
          <w:sz w:val="24"/>
          <w:szCs w:val="24"/>
        </w:rPr>
        <w:t>natsisartutlov</w:t>
      </w:r>
      <w:r w:rsidR="0020222F">
        <w:rPr>
          <w:rFonts w:ascii="Times New Roman" w:hAnsi="Times New Roman" w:cs="Times New Roman"/>
          <w:sz w:val="24"/>
          <w:szCs w:val="24"/>
        </w:rPr>
        <w:t xml:space="preserve"> om </w:t>
      </w:r>
      <w:r w:rsidR="0020222F" w:rsidRPr="006D512F">
        <w:rPr>
          <w:rFonts w:ascii="Times New Roman" w:hAnsi="Times New Roman" w:cs="Times New Roman"/>
          <w:sz w:val="24"/>
          <w:szCs w:val="24"/>
        </w:rPr>
        <w:t>turistvirksomhed</w:t>
      </w:r>
      <w:r w:rsidR="0020222F">
        <w:rPr>
          <w:rFonts w:ascii="Times New Roman" w:hAnsi="Times New Roman" w:cs="Times New Roman"/>
          <w:sz w:val="24"/>
          <w:szCs w:val="24"/>
        </w:rPr>
        <w:t xml:space="preserve"> og</w:t>
      </w:r>
      <w:r w:rsidR="0020222F" w:rsidRPr="007A107B">
        <w:rPr>
          <w:rFonts w:ascii="Times New Roman" w:hAnsi="Times New Roman" w:cs="Times New Roman"/>
          <w:sz w:val="24"/>
          <w:szCs w:val="24"/>
        </w:rPr>
        <w:t xml:space="preserve"> om zoneinddeling m.v. for erhvervsmæssig virksomhed</w:t>
      </w:r>
      <w:bookmarkEnd w:id="1"/>
      <w:bookmarkEnd w:id="2"/>
      <w:r w:rsidRPr="007A107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415BCFF" w14:textId="77777777" w:rsidR="00EF0461" w:rsidRPr="006D512F" w:rsidRDefault="00EF0461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C663027" w14:textId="138E5552" w:rsidR="00B5343F" w:rsidRPr="006D512F" w:rsidRDefault="00B5343F" w:rsidP="00E54E3E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D512F">
        <w:rPr>
          <w:rFonts w:ascii="Times New Roman" w:hAnsi="Times New Roman" w:cs="Times New Roman"/>
          <w:i/>
          <w:iCs/>
          <w:sz w:val="24"/>
          <w:szCs w:val="24"/>
        </w:rPr>
        <w:t>Definitioner</w:t>
      </w:r>
    </w:p>
    <w:p w14:paraId="6450F9DC" w14:textId="77777777" w:rsidR="00B1243F" w:rsidRPr="006D512F" w:rsidRDefault="00B1243F" w:rsidP="009D159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CCDFF" w14:textId="5ADE96CF" w:rsidR="00C3538D" w:rsidRPr="009D159D" w:rsidRDefault="00103C46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D51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243F" w:rsidRPr="006D512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E5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43F" w:rsidRPr="009D159D">
        <w:rPr>
          <w:rFonts w:ascii="Times New Roman" w:hAnsi="Times New Roman" w:cs="Times New Roman"/>
          <w:sz w:val="24"/>
          <w:szCs w:val="24"/>
        </w:rPr>
        <w:t>Ved ”</w:t>
      </w:r>
      <w:r w:rsidR="00443BD5" w:rsidRPr="009D159D">
        <w:rPr>
          <w:rFonts w:ascii="Times New Roman" w:hAnsi="Times New Roman" w:cs="Times New Roman"/>
          <w:sz w:val="24"/>
          <w:szCs w:val="24"/>
        </w:rPr>
        <w:t>zoneinddeling</w:t>
      </w:r>
      <w:r w:rsidR="00B1243F" w:rsidRPr="009D159D">
        <w:rPr>
          <w:rFonts w:ascii="Times New Roman" w:hAnsi="Times New Roman" w:cs="Times New Roman"/>
          <w:sz w:val="24"/>
          <w:szCs w:val="24"/>
        </w:rPr>
        <w:t>” forstås</w:t>
      </w:r>
      <w:r w:rsidR="003D20B3" w:rsidRPr="003D20B3">
        <w:t xml:space="preserve"> </w:t>
      </w:r>
      <w:r w:rsidR="003D20B3" w:rsidRPr="003D20B3">
        <w:rPr>
          <w:rFonts w:ascii="Times New Roman" w:hAnsi="Times New Roman" w:cs="Times New Roman"/>
          <w:sz w:val="24"/>
          <w:szCs w:val="24"/>
        </w:rPr>
        <w:t>det geografiske område</w:t>
      </w:r>
      <w:r w:rsidR="007A79C2">
        <w:rPr>
          <w:rFonts w:ascii="Times New Roman" w:hAnsi="Times New Roman" w:cs="Times New Roman"/>
          <w:sz w:val="24"/>
          <w:szCs w:val="24"/>
        </w:rPr>
        <w:t>,</w:t>
      </w:r>
      <w:r w:rsidR="003D20B3" w:rsidRPr="003D20B3">
        <w:rPr>
          <w:rFonts w:ascii="Times New Roman" w:hAnsi="Times New Roman" w:cs="Times New Roman"/>
          <w:sz w:val="24"/>
          <w:szCs w:val="24"/>
        </w:rPr>
        <w:t xml:space="preserve"> hvor Naalakkersuisut i medfør af denne bekendtgørelse fastsætter, at der gælder forbud</w:t>
      </w:r>
      <w:r w:rsidR="0020222F">
        <w:rPr>
          <w:rFonts w:ascii="Times New Roman" w:hAnsi="Times New Roman" w:cs="Times New Roman"/>
          <w:sz w:val="24"/>
          <w:szCs w:val="24"/>
        </w:rPr>
        <w:t xml:space="preserve"> mod</w:t>
      </w:r>
      <w:r w:rsidR="003D20B3" w:rsidRPr="003D20B3">
        <w:rPr>
          <w:rFonts w:ascii="Times New Roman" w:hAnsi="Times New Roman" w:cs="Times New Roman"/>
          <w:sz w:val="24"/>
          <w:szCs w:val="24"/>
        </w:rPr>
        <w:t xml:space="preserve"> eller begrænsninger for erhvervsmæssig virksomhed</w:t>
      </w:r>
      <w:bookmarkStart w:id="3" w:name="_Hlk185255006"/>
      <w:r w:rsidR="0034045D">
        <w:rPr>
          <w:rFonts w:ascii="Times New Roman" w:hAnsi="Times New Roman" w:cs="Times New Roman"/>
          <w:sz w:val="24"/>
          <w:szCs w:val="24"/>
        </w:rPr>
        <w:t>, jf. § 15 i I</w:t>
      </w:r>
      <w:r w:rsidR="0034045D" w:rsidRPr="007A107B">
        <w:rPr>
          <w:rFonts w:ascii="Times New Roman" w:hAnsi="Times New Roman" w:cs="Times New Roman"/>
          <w:sz w:val="24"/>
          <w:szCs w:val="24"/>
        </w:rPr>
        <w:t xml:space="preserve">natsisartutlov </w:t>
      </w:r>
      <w:r w:rsidR="0034045D">
        <w:rPr>
          <w:rFonts w:ascii="Times New Roman" w:hAnsi="Times New Roman" w:cs="Times New Roman"/>
          <w:sz w:val="24"/>
          <w:szCs w:val="24"/>
        </w:rPr>
        <w:t>o</w:t>
      </w:r>
      <w:r w:rsidR="0034045D" w:rsidRPr="006D512F">
        <w:rPr>
          <w:rFonts w:ascii="Times New Roman" w:hAnsi="Times New Roman" w:cs="Times New Roman"/>
          <w:sz w:val="24"/>
          <w:szCs w:val="24"/>
        </w:rPr>
        <w:t>m turistvirksomhed</w:t>
      </w:r>
      <w:r w:rsidR="0034045D">
        <w:rPr>
          <w:rFonts w:ascii="Times New Roman" w:hAnsi="Times New Roman" w:cs="Times New Roman"/>
          <w:sz w:val="24"/>
          <w:szCs w:val="24"/>
        </w:rPr>
        <w:t xml:space="preserve"> og</w:t>
      </w:r>
      <w:r w:rsidR="0034045D" w:rsidRPr="007A107B">
        <w:rPr>
          <w:rFonts w:ascii="Times New Roman" w:hAnsi="Times New Roman" w:cs="Times New Roman"/>
          <w:sz w:val="24"/>
          <w:szCs w:val="24"/>
        </w:rPr>
        <w:t xml:space="preserve"> om zoneinddeling m.v. for erhvervsmæssig virksomhed</w:t>
      </w:r>
      <w:bookmarkEnd w:id="3"/>
      <w:r w:rsidR="003D20B3" w:rsidRPr="003D20B3">
        <w:rPr>
          <w:rFonts w:ascii="Times New Roman" w:hAnsi="Times New Roman" w:cs="Times New Roman"/>
          <w:sz w:val="24"/>
          <w:szCs w:val="24"/>
        </w:rPr>
        <w:t>.</w:t>
      </w:r>
    </w:p>
    <w:p w14:paraId="4976F063" w14:textId="77777777" w:rsidR="00B1243F" w:rsidRPr="009D159D" w:rsidRDefault="00B1243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CB61BC" w14:textId="76E79D4B" w:rsidR="00B1243F" w:rsidRPr="009D159D" w:rsidRDefault="00B1243F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>Ansvar og kompetencefordeling</w:t>
      </w:r>
    </w:p>
    <w:p w14:paraId="39851110" w14:textId="77777777" w:rsidR="00E63193" w:rsidRPr="009D159D" w:rsidRDefault="00E63193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45C696" w14:textId="74FD36C9" w:rsidR="008F3AA0" w:rsidRPr="009D159D" w:rsidRDefault="008F3AA0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 § 3. </w:t>
      </w:r>
      <w:r w:rsidR="00E5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508EA" w:rsidRPr="003508EA"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  <w:r w:rsidR="003508EA" w:rsidRPr="003508EA">
        <w:rPr>
          <w:rFonts w:ascii="Times New Roman" w:hAnsi="Times New Roman" w:cs="Times New Roman"/>
          <w:sz w:val="24"/>
          <w:szCs w:val="24"/>
        </w:rPr>
        <w:t xml:space="preserve"> </w:t>
      </w:r>
      <w:r w:rsidR="0034045D">
        <w:rPr>
          <w:rFonts w:ascii="Times New Roman" w:hAnsi="Times New Roman" w:cs="Times New Roman"/>
          <w:sz w:val="24"/>
          <w:szCs w:val="24"/>
        </w:rPr>
        <w:t>fastlægger</w:t>
      </w:r>
      <w:r w:rsidR="0034045D" w:rsidRPr="003508EA">
        <w:rPr>
          <w:rFonts w:ascii="Times New Roman" w:hAnsi="Times New Roman" w:cs="Times New Roman"/>
          <w:sz w:val="24"/>
          <w:szCs w:val="24"/>
        </w:rPr>
        <w:t xml:space="preserve"> </w:t>
      </w:r>
      <w:r w:rsidR="003508EA" w:rsidRPr="003508EA">
        <w:rPr>
          <w:rFonts w:ascii="Times New Roman" w:hAnsi="Times New Roman" w:cs="Times New Roman"/>
          <w:sz w:val="24"/>
          <w:szCs w:val="24"/>
        </w:rPr>
        <w:t xml:space="preserve">områder omfattet af zoneinddeling ved udstedelse </w:t>
      </w:r>
      <w:r w:rsidR="000118B5" w:rsidRPr="003508EA">
        <w:rPr>
          <w:rFonts w:ascii="Times New Roman" w:hAnsi="Times New Roman" w:cs="Times New Roman"/>
          <w:sz w:val="24"/>
          <w:szCs w:val="24"/>
        </w:rPr>
        <w:t xml:space="preserve">af </w:t>
      </w:r>
      <w:r w:rsidR="000118B5">
        <w:rPr>
          <w:rFonts w:ascii="Times New Roman" w:hAnsi="Times New Roman" w:cs="Times New Roman"/>
          <w:sz w:val="24"/>
          <w:szCs w:val="24"/>
        </w:rPr>
        <w:t>bekendtgørelse</w:t>
      </w:r>
      <w:r w:rsidR="00A32DE8" w:rsidRPr="009D159D">
        <w:rPr>
          <w:rFonts w:ascii="Times New Roman" w:hAnsi="Times New Roman" w:cs="Times New Roman"/>
          <w:sz w:val="24"/>
          <w:szCs w:val="24"/>
        </w:rPr>
        <w:t>.</w:t>
      </w:r>
      <w:r w:rsidR="008D67A0" w:rsidRPr="009D1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C9B37" w14:textId="312BB129" w:rsidR="00FA1E04" w:rsidRPr="00E570CD" w:rsidRDefault="008D67A0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0222F">
        <w:rPr>
          <w:rFonts w:ascii="Times New Roman" w:hAnsi="Times New Roman" w:cs="Times New Roman"/>
          <w:i/>
          <w:iCs/>
          <w:sz w:val="24"/>
          <w:szCs w:val="24"/>
        </w:rPr>
        <w:t xml:space="preserve">  Stk. 2</w:t>
      </w:r>
      <w:r w:rsidRPr="00E570CD">
        <w:rPr>
          <w:rFonts w:ascii="Times New Roman" w:hAnsi="Times New Roman" w:cs="Times New Roman"/>
          <w:sz w:val="24"/>
          <w:szCs w:val="24"/>
        </w:rPr>
        <w:t>.</w:t>
      </w:r>
      <w:r w:rsidRPr="004D6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0CE" w:rsidRPr="004D6E55">
        <w:rPr>
          <w:rFonts w:ascii="Times New Roman" w:hAnsi="Times New Roman" w:cs="Times New Roman"/>
          <w:sz w:val="24"/>
          <w:szCs w:val="24"/>
        </w:rPr>
        <w:t>Naalakkersuis</w:t>
      </w:r>
      <w:r w:rsidR="002570CE" w:rsidRPr="00E570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570CE" w:rsidRPr="00E570CD">
        <w:rPr>
          <w:rFonts w:ascii="Times New Roman" w:hAnsi="Times New Roman" w:cs="Times New Roman"/>
          <w:sz w:val="24"/>
          <w:szCs w:val="24"/>
        </w:rPr>
        <w:t xml:space="preserve"> </w:t>
      </w:r>
      <w:r w:rsidR="006C7234">
        <w:rPr>
          <w:rFonts w:ascii="Times New Roman" w:hAnsi="Times New Roman" w:cs="Times New Roman"/>
          <w:sz w:val="24"/>
          <w:szCs w:val="24"/>
        </w:rPr>
        <w:t>fast</w:t>
      </w:r>
      <w:r w:rsidR="002957ED">
        <w:rPr>
          <w:rFonts w:ascii="Times New Roman" w:hAnsi="Times New Roman" w:cs="Times New Roman"/>
          <w:sz w:val="24"/>
          <w:szCs w:val="24"/>
        </w:rPr>
        <w:t>lægger</w:t>
      </w:r>
      <w:r w:rsidR="006C7234" w:rsidRPr="00E570CD">
        <w:rPr>
          <w:rFonts w:ascii="Times New Roman" w:hAnsi="Times New Roman" w:cs="Times New Roman"/>
          <w:sz w:val="24"/>
          <w:szCs w:val="24"/>
        </w:rPr>
        <w:t xml:space="preserve"> </w:t>
      </w:r>
      <w:r w:rsidR="00682826" w:rsidRPr="00E570CD">
        <w:rPr>
          <w:rFonts w:ascii="Times New Roman" w:hAnsi="Times New Roman" w:cs="Times New Roman"/>
          <w:sz w:val="24"/>
          <w:szCs w:val="24"/>
        </w:rPr>
        <w:t xml:space="preserve">zoneinddelingen </w:t>
      </w:r>
      <w:r w:rsidR="002570CE" w:rsidRPr="00E570CD">
        <w:rPr>
          <w:rFonts w:ascii="Times New Roman" w:hAnsi="Times New Roman" w:cs="Times New Roman"/>
          <w:sz w:val="24"/>
          <w:szCs w:val="24"/>
        </w:rPr>
        <w:t>på baggrund af den procedure, der fremgår af denne bekendtgørelse</w:t>
      </w:r>
      <w:r w:rsidR="00EB69C0" w:rsidRPr="00E570CD">
        <w:rPr>
          <w:rFonts w:ascii="Times New Roman" w:hAnsi="Times New Roman" w:cs="Times New Roman"/>
          <w:sz w:val="24"/>
          <w:szCs w:val="24"/>
        </w:rPr>
        <w:t>.</w:t>
      </w:r>
      <w:r w:rsidR="0028202A" w:rsidRPr="00E570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AA09D9" w14:textId="125702F3" w:rsidR="0085643C" w:rsidRPr="009D159D" w:rsidRDefault="00FA1E04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1243F"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28202A" w:rsidRPr="009D159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B1243F" w:rsidRPr="009D159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E54E3E">
        <w:rPr>
          <w:rFonts w:ascii="Times New Roman" w:hAnsi="Times New Roman" w:cs="Times New Roman"/>
          <w:sz w:val="24"/>
          <w:szCs w:val="24"/>
        </w:rPr>
        <w:t xml:space="preserve"> </w:t>
      </w:r>
      <w:r w:rsidR="00046FBB" w:rsidRPr="00046FBB">
        <w:rPr>
          <w:rFonts w:ascii="Times New Roman" w:hAnsi="Times New Roman" w:cs="Times New Roman"/>
          <w:sz w:val="24"/>
          <w:szCs w:val="24"/>
        </w:rPr>
        <w:t>Kommunerne kan anmode Naalakkersuisut om at etablere en zoneind</w:t>
      </w:r>
      <w:r w:rsidR="007A79C2">
        <w:rPr>
          <w:rFonts w:ascii="Times New Roman" w:hAnsi="Times New Roman" w:cs="Times New Roman"/>
          <w:sz w:val="24"/>
          <w:szCs w:val="24"/>
        </w:rPr>
        <w:t>d</w:t>
      </w:r>
      <w:r w:rsidR="00046FBB" w:rsidRPr="00046FBB">
        <w:rPr>
          <w:rFonts w:ascii="Times New Roman" w:hAnsi="Times New Roman" w:cs="Times New Roman"/>
          <w:sz w:val="24"/>
          <w:szCs w:val="24"/>
        </w:rPr>
        <w:t>eling</w:t>
      </w:r>
      <w:r w:rsidR="00046FBB">
        <w:rPr>
          <w:rFonts w:ascii="Times New Roman" w:hAnsi="Times New Roman" w:cs="Times New Roman"/>
          <w:sz w:val="24"/>
          <w:szCs w:val="24"/>
        </w:rPr>
        <w:t xml:space="preserve"> </w:t>
      </w:r>
      <w:r w:rsidR="00B1243F" w:rsidRPr="009D159D">
        <w:rPr>
          <w:rFonts w:ascii="Times New Roman" w:hAnsi="Times New Roman" w:cs="Times New Roman"/>
          <w:sz w:val="24"/>
          <w:szCs w:val="24"/>
        </w:rPr>
        <w:t>inden for deres respektive geografiske områder</w:t>
      </w:r>
    </w:p>
    <w:p w14:paraId="0ECAF04A" w14:textId="77777777" w:rsidR="001D1EDF" w:rsidRPr="009D159D" w:rsidRDefault="001D1ED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09E97F" w14:textId="2F18D103" w:rsidR="00EB69C0" w:rsidRPr="009D159D" w:rsidRDefault="00697A1B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1D1EDF" w:rsidRPr="009D159D">
        <w:rPr>
          <w:rFonts w:ascii="Times New Roman" w:hAnsi="Times New Roman" w:cs="Times New Roman"/>
          <w:i/>
          <w:iCs/>
          <w:sz w:val="24"/>
          <w:szCs w:val="24"/>
        </w:rPr>
        <w:t>rocedure for fastsættelse af zoneinddeling</w:t>
      </w:r>
    </w:p>
    <w:p w14:paraId="471CEAD8" w14:textId="77777777" w:rsidR="00E63193" w:rsidRPr="009D159D" w:rsidRDefault="00E63193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391EC7" w14:textId="6617246C" w:rsidR="0065744E" w:rsidRPr="009D159D" w:rsidRDefault="00D36795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sz w:val="24"/>
          <w:szCs w:val="24"/>
        </w:rPr>
        <w:t xml:space="preserve">  </w:t>
      </w:r>
      <w:r w:rsidR="00B1243F" w:rsidRPr="009D159D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E54E3E">
        <w:rPr>
          <w:rFonts w:ascii="Times New Roman" w:hAnsi="Times New Roman" w:cs="Times New Roman"/>
          <w:sz w:val="24"/>
          <w:szCs w:val="24"/>
        </w:rPr>
        <w:t xml:space="preserve"> </w:t>
      </w:r>
      <w:r w:rsidR="00B1243F" w:rsidRPr="009D159D">
        <w:rPr>
          <w:rFonts w:ascii="Times New Roman" w:hAnsi="Times New Roman" w:cs="Times New Roman"/>
          <w:sz w:val="24"/>
          <w:szCs w:val="24"/>
        </w:rPr>
        <w:t>Proce</w:t>
      </w:r>
      <w:r w:rsidRPr="009D159D">
        <w:rPr>
          <w:rFonts w:ascii="Times New Roman" w:hAnsi="Times New Roman" w:cs="Times New Roman"/>
          <w:sz w:val="24"/>
          <w:szCs w:val="24"/>
        </w:rPr>
        <w:t>duren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for fastlæggelse af zoneinddeling påbegyndes ved, at Naalakkersuisut eller kommunerne vurderer behovet for regulering i specifikke områder.</w:t>
      </w:r>
      <w:r w:rsidR="00443BD5" w:rsidRPr="009D1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B1BCA" w14:textId="611F6320" w:rsidR="00D36795" w:rsidRPr="009D159D" w:rsidRDefault="00D36795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  Stk. 2.</w:t>
      </w:r>
      <w:r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E54E3E">
        <w:rPr>
          <w:rFonts w:ascii="Times New Roman" w:hAnsi="Times New Roman" w:cs="Times New Roman"/>
          <w:sz w:val="24"/>
          <w:szCs w:val="24"/>
        </w:rPr>
        <w:t xml:space="preserve"> </w:t>
      </w:r>
      <w:r w:rsidR="009D6A53">
        <w:rPr>
          <w:rFonts w:ascii="Times New Roman" w:hAnsi="Times New Roman" w:cs="Times New Roman"/>
          <w:sz w:val="24"/>
          <w:szCs w:val="24"/>
        </w:rPr>
        <w:t>Forud for at</w:t>
      </w:r>
      <w:r w:rsidR="00443BD5" w:rsidRPr="009D159D">
        <w:rPr>
          <w:rFonts w:ascii="Times New Roman" w:hAnsi="Times New Roman" w:cs="Times New Roman"/>
          <w:sz w:val="24"/>
          <w:szCs w:val="24"/>
        </w:rPr>
        <w:t xml:space="preserve"> Naalakkersuisut </w:t>
      </w:r>
      <w:r w:rsidR="009D6A53">
        <w:rPr>
          <w:rFonts w:ascii="Times New Roman" w:hAnsi="Times New Roman" w:cs="Times New Roman"/>
          <w:sz w:val="24"/>
          <w:szCs w:val="24"/>
        </w:rPr>
        <w:t>f</w:t>
      </w:r>
      <w:r w:rsidR="00442062">
        <w:rPr>
          <w:rFonts w:ascii="Times New Roman" w:hAnsi="Times New Roman" w:cs="Times New Roman"/>
          <w:sz w:val="24"/>
          <w:szCs w:val="24"/>
        </w:rPr>
        <w:t>astsætter</w:t>
      </w:r>
      <w:r w:rsidR="009D6A53">
        <w:rPr>
          <w:rFonts w:ascii="Times New Roman" w:hAnsi="Times New Roman" w:cs="Times New Roman"/>
          <w:sz w:val="24"/>
          <w:szCs w:val="24"/>
        </w:rPr>
        <w:t xml:space="preserve"> zoneinddeling af</w:t>
      </w:r>
      <w:r w:rsidR="00443BD5" w:rsidRPr="009D159D">
        <w:rPr>
          <w:rFonts w:ascii="Times New Roman" w:hAnsi="Times New Roman" w:cs="Times New Roman"/>
          <w:sz w:val="24"/>
          <w:szCs w:val="24"/>
        </w:rPr>
        <w:t xml:space="preserve"> et område</w:t>
      </w:r>
      <w:r w:rsidR="009C7108" w:rsidRPr="009D159D">
        <w:rPr>
          <w:rFonts w:ascii="Times New Roman" w:hAnsi="Times New Roman" w:cs="Times New Roman"/>
          <w:sz w:val="24"/>
          <w:szCs w:val="24"/>
        </w:rPr>
        <w:t xml:space="preserve">, skal </w:t>
      </w:r>
      <w:r w:rsidR="005C413B" w:rsidRPr="009D159D">
        <w:rPr>
          <w:rFonts w:ascii="Times New Roman" w:hAnsi="Times New Roman" w:cs="Times New Roman"/>
          <w:sz w:val="24"/>
          <w:szCs w:val="24"/>
        </w:rPr>
        <w:t xml:space="preserve">der foretages en høring hos den </w:t>
      </w:r>
      <w:r w:rsidR="00FA1E04" w:rsidRPr="009D159D">
        <w:rPr>
          <w:rFonts w:ascii="Times New Roman" w:hAnsi="Times New Roman" w:cs="Times New Roman"/>
          <w:sz w:val="24"/>
          <w:szCs w:val="24"/>
        </w:rPr>
        <w:t xml:space="preserve">eller de </w:t>
      </w:r>
      <w:r w:rsidR="005C413B" w:rsidRPr="009D159D">
        <w:rPr>
          <w:rFonts w:ascii="Times New Roman" w:hAnsi="Times New Roman" w:cs="Times New Roman"/>
          <w:sz w:val="24"/>
          <w:szCs w:val="24"/>
        </w:rPr>
        <w:t>relevante kommune</w:t>
      </w:r>
      <w:r w:rsidR="00FA1E04" w:rsidRPr="009D159D">
        <w:rPr>
          <w:rFonts w:ascii="Times New Roman" w:hAnsi="Times New Roman" w:cs="Times New Roman"/>
          <w:sz w:val="24"/>
          <w:szCs w:val="24"/>
        </w:rPr>
        <w:t>r</w:t>
      </w:r>
      <w:r w:rsidR="005C413B" w:rsidRPr="009D159D">
        <w:rPr>
          <w:rFonts w:ascii="Times New Roman" w:hAnsi="Times New Roman" w:cs="Times New Roman"/>
          <w:sz w:val="24"/>
          <w:szCs w:val="24"/>
        </w:rPr>
        <w:t xml:space="preserve"> med henblik på at afdække behovet for zoneinddeling i området, herunder hvilke begrænsninger der i givet fald er relevante for det pågældende område. </w:t>
      </w:r>
    </w:p>
    <w:p w14:paraId="3F6EFAC9" w14:textId="2B7160FB" w:rsidR="009C7108" w:rsidRPr="009D159D" w:rsidRDefault="009C7108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  Stk. 3.</w:t>
      </w:r>
      <w:r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E54E3E">
        <w:rPr>
          <w:rFonts w:ascii="Times New Roman" w:hAnsi="Times New Roman" w:cs="Times New Roman"/>
          <w:sz w:val="24"/>
          <w:szCs w:val="24"/>
        </w:rPr>
        <w:t xml:space="preserve"> </w:t>
      </w:r>
      <w:r w:rsidR="003F0D90">
        <w:rPr>
          <w:rFonts w:ascii="Times New Roman" w:hAnsi="Times New Roman" w:cs="Times New Roman"/>
          <w:sz w:val="24"/>
          <w:szCs w:val="24"/>
        </w:rPr>
        <w:t>Når</w:t>
      </w:r>
      <w:r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3F0D90">
        <w:rPr>
          <w:rFonts w:ascii="Times New Roman" w:hAnsi="Times New Roman" w:cs="Times New Roman"/>
          <w:sz w:val="24"/>
          <w:szCs w:val="24"/>
        </w:rPr>
        <w:t xml:space="preserve">en </w:t>
      </w:r>
      <w:r w:rsidRPr="009D159D">
        <w:rPr>
          <w:rFonts w:ascii="Times New Roman" w:hAnsi="Times New Roman" w:cs="Times New Roman"/>
          <w:sz w:val="24"/>
          <w:szCs w:val="24"/>
        </w:rPr>
        <w:t xml:space="preserve">kommune tager initiativet til, at et område skal </w:t>
      </w:r>
      <w:r w:rsidR="003F0D90">
        <w:rPr>
          <w:rFonts w:ascii="Times New Roman" w:hAnsi="Times New Roman" w:cs="Times New Roman"/>
          <w:sz w:val="24"/>
          <w:szCs w:val="24"/>
        </w:rPr>
        <w:t>zoneinddel</w:t>
      </w:r>
      <w:r w:rsidR="004E2E26">
        <w:rPr>
          <w:rFonts w:ascii="Times New Roman" w:hAnsi="Times New Roman" w:cs="Times New Roman"/>
          <w:sz w:val="24"/>
          <w:szCs w:val="24"/>
        </w:rPr>
        <w:t>es</w:t>
      </w:r>
      <w:r w:rsidRPr="009D159D">
        <w:rPr>
          <w:rFonts w:ascii="Times New Roman" w:hAnsi="Times New Roman" w:cs="Times New Roman"/>
          <w:sz w:val="24"/>
          <w:szCs w:val="24"/>
        </w:rPr>
        <w:t xml:space="preserve">, skal </w:t>
      </w:r>
      <w:r w:rsidR="00E45500" w:rsidRPr="009D159D">
        <w:rPr>
          <w:rFonts w:ascii="Times New Roman" w:hAnsi="Times New Roman" w:cs="Times New Roman"/>
          <w:sz w:val="24"/>
          <w:szCs w:val="24"/>
        </w:rPr>
        <w:t>den eller de relevant</w:t>
      </w:r>
      <w:r w:rsidR="006636D4" w:rsidRPr="009D159D">
        <w:rPr>
          <w:rFonts w:ascii="Times New Roman" w:hAnsi="Times New Roman" w:cs="Times New Roman"/>
          <w:sz w:val="24"/>
          <w:szCs w:val="24"/>
        </w:rPr>
        <w:t>e</w:t>
      </w:r>
      <w:r w:rsidR="00E45500" w:rsidRPr="009D159D">
        <w:rPr>
          <w:rFonts w:ascii="Times New Roman" w:hAnsi="Times New Roman" w:cs="Times New Roman"/>
          <w:sz w:val="24"/>
          <w:szCs w:val="24"/>
        </w:rPr>
        <w:t xml:space="preserve"> kommuner indsende et </w:t>
      </w:r>
      <w:r w:rsidR="003F0D90">
        <w:rPr>
          <w:rFonts w:ascii="Times New Roman" w:hAnsi="Times New Roman" w:cs="Times New Roman"/>
          <w:sz w:val="24"/>
          <w:szCs w:val="24"/>
        </w:rPr>
        <w:t xml:space="preserve">skriftligt </w:t>
      </w:r>
      <w:r w:rsidR="00E45500" w:rsidRPr="009D159D">
        <w:rPr>
          <w:rFonts w:ascii="Times New Roman" w:hAnsi="Times New Roman" w:cs="Times New Roman"/>
          <w:sz w:val="24"/>
          <w:szCs w:val="24"/>
        </w:rPr>
        <w:t xml:space="preserve">forslag til Naalakkersuisut, </w:t>
      </w:r>
      <w:r w:rsidR="006E0E45" w:rsidRPr="009D159D">
        <w:rPr>
          <w:rFonts w:ascii="Times New Roman" w:hAnsi="Times New Roman" w:cs="Times New Roman"/>
          <w:sz w:val="24"/>
          <w:szCs w:val="24"/>
        </w:rPr>
        <w:t xml:space="preserve">der skal indeholde koordinater for </w:t>
      </w:r>
      <w:r w:rsidR="003F0D90">
        <w:rPr>
          <w:rFonts w:ascii="Times New Roman" w:hAnsi="Times New Roman" w:cs="Times New Roman"/>
          <w:sz w:val="24"/>
          <w:szCs w:val="24"/>
        </w:rPr>
        <w:t xml:space="preserve">det pågældende </w:t>
      </w:r>
      <w:r w:rsidR="006E0E45" w:rsidRPr="009D159D">
        <w:rPr>
          <w:rFonts w:ascii="Times New Roman" w:hAnsi="Times New Roman" w:cs="Times New Roman"/>
          <w:sz w:val="24"/>
          <w:szCs w:val="24"/>
        </w:rPr>
        <w:t>område, kaldenavn for området, samt beskrive indholdet af de forslåede regler, herunder hvilke begrænsninger der foreslås fastsat.</w:t>
      </w:r>
    </w:p>
    <w:p w14:paraId="7676CB2B" w14:textId="387A1B9A" w:rsidR="00697A1B" w:rsidRPr="00524624" w:rsidRDefault="000F2FD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Stk. 4.</w:t>
      </w:r>
      <w:r w:rsidR="00E54E3E">
        <w:rPr>
          <w:rFonts w:ascii="Times New Roman" w:hAnsi="Times New Roman" w:cs="Times New Roman"/>
          <w:sz w:val="24"/>
          <w:szCs w:val="24"/>
        </w:rPr>
        <w:t xml:space="preserve"> </w:t>
      </w:r>
      <w:r w:rsidRPr="009D159D">
        <w:rPr>
          <w:rFonts w:ascii="Times New Roman" w:hAnsi="Times New Roman" w:cs="Times New Roman"/>
          <w:sz w:val="24"/>
          <w:szCs w:val="24"/>
        </w:rPr>
        <w:t xml:space="preserve"> Forslag til zoneinddeling</w:t>
      </w:r>
      <w:r w:rsidR="0025032C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FA1E04" w:rsidRPr="009D159D">
        <w:rPr>
          <w:rFonts w:ascii="Times New Roman" w:hAnsi="Times New Roman" w:cs="Times New Roman"/>
          <w:sz w:val="24"/>
          <w:szCs w:val="24"/>
        </w:rPr>
        <w:t xml:space="preserve">skal </w:t>
      </w:r>
      <w:r w:rsidR="0025032C" w:rsidRPr="009D159D">
        <w:rPr>
          <w:rFonts w:ascii="Times New Roman" w:hAnsi="Times New Roman" w:cs="Times New Roman"/>
          <w:sz w:val="24"/>
          <w:szCs w:val="24"/>
        </w:rPr>
        <w:t xml:space="preserve">indeholde en kort redegørelse for behovet for zoneinddeling i området, herunder de væsentligste hensyn, </w:t>
      </w:r>
      <w:r w:rsidRPr="009D159D">
        <w:rPr>
          <w:rFonts w:ascii="Times New Roman" w:hAnsi="Times New Roman" w:cs="Times New Roman"/>
          <w:sz w:val="24"/>
          <w:szCs w:val="24"/>
        </w:rPr>
        <w:t xml:space="preserve">såsom </w:t>
      </w:r>
      <w:r w:rsidR="0025032C" w:rsidRPr="009D159D">
        <w:rPr>
          <w:rFonts w:ascii="Times New Roman" w:hAnsi="Times New Roman" w:cs="Times New Roman"/>
          <w:sz w:val="24"/>
          <w:szCs w:val="24"/>
        </w:rPr>
        <w:t xml:space="preserve">beskyttelse af </w:t>
      </w:r>
      <w:r w:rsidR="004C23CB" w:rsidRPr="009D159D">
        <w:rPr>
          <w:rFonts w:ascii="Times New Roman" w:hAnsi="Times New Roman" w:cs="Times New Roman"/>
          <w:sz w:val="24"/>
          <w:szCs w:val="24"/>
        </w:rPr>
        <w:t xml:space="preserve">miljø, </w:t>
      </w:r>
      <w:r w:rsidRPr="009D159D">
        <w:rPr>
          <w:rFonts w:ascii="Times New Roman" w:hAnsi="Times New Roman" w:cs="Times New Roman"/>
          <w:sz w:val="24"/>
          <w:szCs w:val="24"/>
        </w:rPr>
        <w:t xml:space="preserve">natur, dyreliv, </w:t>
      </w:r>
      <w:r w:rsidR="001B6AFB">
        <w:rPr>
          <w:rFonts w:ascii="Times New Roman" w:hAnsi="Times New Roman" w:cs="Times New Roman"/>
          <w:sz w:val="24"/>
          <w:szCs w:val="24"/>
        </w:rPr>
        <w:t xml:space="preserve">landbrug, </w:t>
      </w:r>
      <w:r w:rsidRPr="009D159D">
        <w:rPr>
          <w:rFonts w:ascii="Times New Roman" w:hAnsi="Times New Roman" w:cs="Times New Roman"/>
          <w:sz w:val="24"/>
          <w:szCs w:val="24"/>
        </w:rPr>
        <w:t>eksisterende aktiviteter</w:t>
      </w:r>
      <w:r w:rsidR="005B0404" w:rsidRPr="009D159D">
        <w:rPr>
          <w:rFonts w:ascii="Times New Roman" w:hAnsi="Times New Roman" w:cs="Times New Roman"/>
          <w:sz w:val="24"/>
          <w:szCs w:val="24"/>
        </w:rPr>
        <w:t>, kulturarv og sikkerhed</w:t>
      </w:r>
      <w:r w:rsidRPr="009D159D">
        <w:rPr>
          <w:rFonts w:ascii="Times New Roman" w:hAnsi="Times New Roman" w:cs="Times New Roman"/>
          <w:sz w:val="24"/>
          <w:szCs w:val="24"/>
        </w:rPr>
        <w:t>.</w:t>
      </w:r>
    </w:p>
    <w:p w14:paraId="3FFFFB4B" w14:textId="74383A59" w:rsidR="00B1243F" w:rsidRPr="009D159D" w:rsidRDefault="00A637B0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AF6"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 Stk. 5.</w:t>
      </w:r>
      <w:r w:rsidR="00CD4AF6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E54E3E">
        <w:rPr>
          <w:rFonts w:ascii="Times New Roman" w:hAnsi="Times New Roman" w:cs="Times New Roman"/>
          <w:sz w:val="24"/>
          <w:szCs w:val="24"/>
        </w:rPr>
        <w:t xml:space="preserve"> </w:t>
      </w:r>
      <w:r w:rsidR="00CD4AF6" w:rsidRPr="009D159D">
        <w:rPr>
          <w:rFonts w:ascii="Times New Roman" w:hAnsi="Times New Roman" w:cs="Times New Roman"/>
          <w:sz w:val="24"/>
          <w:szCs w:val="24"/>
        </w:rPr>
        <w:t>Der skal ved den endelige fastlæggelse af zoneinddeling tages højde for gældende regler i det pågældende område.</w:t>
      </w:r>
    </w:p>
    <w:p w14:paraId="716BB242" w14:textId="77777777" w:rsidR="009D5875" w:rsidRPr="009D159D" w:rsidRDefault="009D5875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86F399" w14:textId="449DB669" w:rsidR="001902A7" w:rsidRPr="009D159D" w:rsidRDefault="00611DA1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>Offentlig h</w:t>
      </w:r>
      <w:r w:rsidR="001902A7" w:rsidRPr="009D159D">
        <w:rPr>
          <w:rFonts w:ascii="Times New Roman" w:hAnsi="Times New Roman" w:cs="Times New Roman"/>
          <w:i/>
          <w:iCs/>
          <w:sz w:val="24"/>
          <w:szCs w:val="24"/>
        </w:rPr>
        <w:t>øring</w:t>
      </w:r>
    </w:p>
    <w:p w14:paraId="7E18CD5A" w14:textId="77777777" w:rsidR="00880D1C" w:rsidRPr="009D159D" w:rsidRDefault="00880D1C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6465155" w14:textId="032940EA" w:rsidR="00E855C9" w:rsidRPr="009D159D" w:rsidRDefault="00C3181A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02A7"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1A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902A7"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4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Forslag til zoneinddeling skal offentliggøres og fremsendes til høring hos </w:t>
      </w:r>
      <w:r w:rsidR="00FA6A31" w:rsidRPr="009D159D">
        <w:rPr>
          <w:rFonts w:ascii="Times New Roman" w:hAnsi="Times New Roman" w:cs="Times New Roman"/>
          <w:sz w:val="24"/>
          <w:szCs w:val="24"/>
        </w:rPr>
        <w:t xml:space="preserve">berørte parter og 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relevante </w:t>
      </w:r>
      <w:r w:rsidR="00FA6A31" w:rsidRPr="009D159D">
        <w:rPr>
          <w:rFonts w:ascii="Times New Roman" w:hAnsi="Times New Roman" w:cs="Times New Roman"/>
          <w:sz w:val="24"/>
          <w:szCs w:val="24"/>
        </w:rPr>
        <w:t>interessenter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med en høringsfrist på minimum </w:t>
      </w:r>
      <w:r w:rsidR="00FA6A31" w:rsidRPr="009D159D">
        <w:rPr>
          <w:rFonts w:ascii="Times New Roman" w:hAnsi="Times New Roman" w:cs="Times New Roman"/>
          <w:sz w:val="24"/>
          <w:szCs w:val="24"/>
        </w:rPr>
        <w:t>4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uger.</w:t>
      </w:r>
    </w:p>
    <w:p w14:paraId="517A992F" w14:textId="77777777" w:rsidR="00B1243F" w:rsidRPr="009D159D" w:rsidRDefault="00B1243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7537198" w14:textId="139342F4" w:rsidR="00B1243F" w:rsidRPr="009D159D" w:rsidRDefault="00B1243F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>Godkendelsesprocedure</w:t>
      </w:r>
    </w:p>
    <w:p w14:paraId="537BB7ED" w14:textId="77777777" w:rsidR="007A4161" w:rsidRPr="009D159D" w:rsidRDefault="007A4161" w:rsidP="009D159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08092" w14:textId="2C235AF9" w:rsidR="00CB74C9" w:rsidRPr="009D159D" w:rsidRDefault="00C3181A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243F"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1A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243F" w:rsidRPr="009D15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436653">
        <w:rPr>
          <w:rFonts w:ascii="Times New Roman" w:hAnsi="Times New Roman" w:cs="Times New Roman"/>
          <w:sz w:val="24"/>
          <w:szCs w:val="24"/>
        </w:rPr>
        <w:t xml:space="preserve"> </w:t>
      </w:r>
      <w:r w:rsidR="00B1243F" w:rsidRPr="009D159D">
        <w:rPr>
          <w:rFonts w:ascii="Times New Roman" w:hAnsi="Times New Roman" w:cs="Times New Roman"/>
          <w:sz w:val="24"/>
          <w:szCs w:val="24"/>
        </w:rPr>
        <w:t>Efter endt høringsperiode</w:t>
      </w:r>
      <w:r w:rsidR="0020222F">
        <w:rPr>
          <w:rFonts w:ascii="Times New Roman" w:hAnsi="Times New Roman" w:cs="Times New Roman"/>
          <w:sz w:val="24"/>
          <w:szCs w:val="24"/>
        </w:rPr>
        <w:t>,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37197E">
        <w:rPr>
          <w:rFonts w:ascii="Times New Roman" w:hAnsi="Times New Roman" w:cs="Times New Roman"/>
          <w:sz w:val="24"/>
          <w:szCs w:val="24"/>
        </w:rPr>
        <w:t xml:space="preserve">jf. § </w:t>
      </w:r>
      <w:r w:rsidR="00EC529A">
        <w:rPr>
          <w:rFonts w:ascii="Times New Roman" w:hAnsi="Times New Roman" w:cs="Times New Roman"/>
          <w:sz w:val="24"/>
          <w:szCs w:val="24"/>
        </w:rPr>
        <w:t>5</w:t>
      </w:r>
      <w:r w:rsidR="0020222F">
        <w:rPr>
          <w:rFonts w:ascii="Times New Roman" w:hAnsi="Times New Roman" w:cs="Times New Roman"/>
          <w:sz w:val="24"/>
          <w:szCs w:val="24"/>
        </w:rPr>
        <w:t>,</w:t>
      </w:r>
      <w:r w:rsidR="0037197E">
        <w:rPr>
          <w:rFonts w:ascii="Times New Roman" w:hAnsi="Times New Roman" w:cs="Times New Roman"/>
          <w:sz w:val="24"/>
          <w:szCs w:val="24"/>
        </w:rPr>
        <w:t xml:space="preserve"> </w:t>
      </w:r>
      <w:r w:rsidR="006F4D4A" w:rsidRPr="009D159D">
        <w:rPr>
          <w:rFonts w:ascii="Times New Roman" w:hAnsi="Times New Roman" w:cs="Times New Roman"/>
          <w:sz w:val="24"/>
          <w:szCs w:val="24"/>
        </w:rPr>
        <w:t>træffer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3F" w:rsidRPr="009D159D"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  <w:r w:rsidR="00B1243F"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6F4D4A" w:rsidRPr="009D159D">
        <w:rPr>
          <w:rFonts w:ascii="Times New Roman" w:hAnsi="Times New Roman" w:cs="Times New Roman"/>
          <w:sz w:val="24"/>
          <w:szCs w:val="24"/>
        </w:rPr>
        <w:t>beslutning om fastsættelse af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 zoneinddeling.</w:t>
      </w:r>
    </w:p>
    <w:p w14:paraId="799C6922" w14:textId="77777777" w:rsidR="00B1243F" w:rsidRPr="009D159D" w:rsidRDefault="00B1243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07A3D09" w14:textId="527C4D96" w:rsidR="00B1243F" w:rsidRPr="009D159D" w:rsidRDefault="00B1243F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>Klageadgang</w:t>
      </w:r>
    </w:p>
    <w:p w14:paraId="2A6035EB" w14:textId="77777777" w:rsidR="00DE4921" w:rsidRPr="009D159D" w:rsidRDefault="00DE4921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3C91BB" w14:textId="25A0C327" w:rsidR="00E855C9" w:rsidRPr="009D159D" w:rsidRDefault="00C3181A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1243F"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51A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243F" w:rsidRPr="009D159D">
        <w:rPr>
          <w:rFonts w:ascii="Times New Roman" w:hAnsi="Times New Roman" w:cs="Times New Roman"/>
          <w:sz w:val="24"/>
          <w:szCs w:val="24"/>
        </w:rPr>
        <w:t xml:space="preserve">. </w:t>
      </w:r>
      <w:r w:rsidR="00D24BCD">
        <w:rPr>
          <w:rFonts w:ascii="Times New Roman" w:hAnsi="Times New Roman" w:cs="Times New Roman"/>
          <w:sz w:val="24"/>
          <w:szCs w:val="24"/>
        </w:rPr>
        <w:t xml:space="preserve"> </w:t>
      </w:r>
      <w:r w:rsidR="00981CD4">
        <w:rPr>
          <w:rFonts w:ascii="Times New Roman" w:hAnsi="Times New Roman" w:cs="Times New Roman"/>
          <w:sz w:val="24"/>
          <w:szCs w:val="24"/>
        </w:rPr>
        <w:t xml:space="preserve">Enhver med væsentlig, individuel og retlige interesse kan klage over fastsættelse af </w:t>
      </w:r>
      <w:r w:rsidR="008C37B9">
        <w:rPr>
          <w:rFonts w:ascii="Times New Roman" w:hAnsi="Times New Roman" w:cs="Times New Roman"/>
          <w:sz w:val="24"/>
          <w:szCs w:val="24"/>
        </w:rPr>
        <w:t xml:space="preserve">en </w:t>
      </w:r>
      <w:r w:rsidR="00981CD4">
        <w:rPr>
          <w:rFonts w:ascii="Times New Roman" w:hAnsi="Times New Roman" w:cs="Times New Roman"/>
          <w:sz w:val="24"/>
          <w:szCs w:val="24"/>
        </w:rPr>
        <w:t xml:space="preserve">zoneinddeling. Klage skal indgives til Naalakkersuisut senest 4 uger fra kundgørelsen af zoneinddelingen. </w:t>
      </w:r>
    </w:p>
    <w:p w14:paraId="2445D222" w14:textId="77777777" w:rsidR="00B1243F" w:rsidRPr="009D159D" w:rsidRDefault="00B1243F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59B397F" w14:textId="236B869D" w:rsidR="00B1243F" w:rsidRPr="009D159D" w:rsidRDefault="00B1243F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>Ikrafttrædelse</w:t>
      </w:r>
    </w:p>
    <w:p w14:paraId="03221C33" w14:textId="77777777" w:rsidR="00E855C9" w:rsidRPr="009D159D" w:rsidRDefault="00E855C9" w:rsidP="009D159D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F79F13" w14:textId="6F17E789" w:rsidR="00F77C40" w:rsidRPr="009D159D" w:rsidRDefault="008C5436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D159D">
        <w:rPr>
          <w:rFonts w:ascii="Times New Roman" w:hAnsi="Times New Roman" w:cs="Times New Roman"/>
          <w:b/>
          <w:bCs/>
          <w:sz w:val="24"/>
          <w:szCs w:val="24"/>
        </w:rPr>
        <w:t xml:space="preserve">  § </w:t>
      </w:r>
      <w:r w:rsidR="00751A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D15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159D">
        <w:rPr>
          <w:rFonts w:ascii="Times New Roman" w:hAnsi="Times New Roman" w:cs="Times New Roman"/>
          <w:sz w:val="24"/>
          <w:szCs w:val="24"/>
        </w:rPr>
        <w:t xml:space="preserve"> </w:t>
      </w:r>
      <w:r w:rsidR="00D16687">
        <w:rPr>
          <w:rFonts w:ascii="Times New Roman" w:hAnsi="Times New Roman" w:cs="Times New Roman"/>
          <w:sz w:val="24"/>
          <w:szCs w:val="24"/>
        </w:rPr>
        <w:t xml:space="preserve"> </w:t>
      </w:r>
      <w:r w:rsidRPr="009D159D">
        <w:rPr>
          <w:rFonts w:ascii="Times New Roman" w:hAnsi="Times New Roman" w:cs="Times New Roman"/>
          <w:sz w:val="24"/>
          <w:szCs w:val="24"/>
        </w:rPr>
        <w:t xml:space="preserve">Denne bekendtgørelse træder i kraft den </w:t>
      </w:r>
      <w:r w:rsidRPr="009D159D">
        <w:rPr>
          <w:rFonts w:ascii="Times New Roman" w:hAnsi="Times New Roman" w:cs="Times New Roman"/>
          <w:sz w:val="24"/>
          <w:szCs w:val="24"/>
          <w:highlight w:val="yellow"/>
        </w:rPr>
        <w:t>1. xx 2025.</w:t>
      </w:r>
    </w:p>
    <w:p w14:paraId="43586AB9" w14:textId="77777777" w:rsidR="008C5436" w:rsidRPr="009D159D" w:rsidRDefault="008C5436" w:rsidP="009D15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03010D8" w14:textId="77777777" w:rsidR="009A42BC" w:rsidRDefault="009A42BC" w:rsidP="009D159D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95417" w14:textId="77777777" w:rsidR="009A42BC" w:rsidRDefault="009A42BC" w:rsidP="009D159D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4E3DBA" w14:textId="5B7E6E1F" w:rsidR="00F77C40" w:rsidRDefault="00F77C40" w:rsidP="009A42B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159D">
        <w:rPr>
          <w:rFonts w:ascii="Times New Roman" w:hAnsi="Times New Roman" w:cs="Times New Roman"/>
          <w:i/>
          <w:iCs/>
          <w:sz w:val="24"/>
          <w:szCs w:val="24"/>
        </w:rPr>
        <w:t xml:space="preserve">Grønlands Selvstyre, den </w:t>
      </w:r>
      <w:r w:rsidRPr="009D159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xx.</w:t>
      </w:r>
      <w:r w:rsidR="009A42BC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</w:p>
    <w:p w14:paraId="73D23B92" w14:textId="77777777" w:rsidR="009A42BC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083778" w14:textId="77777777" w:rsidR="009A42BC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9E6D1A" w14:textId="77777777" w:rsidR="009A42BC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DBFB3" w14:textId="07075977" w:rsidR="009A42BC" w:rsidRPr="007A107B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07B">
        <w:rPr>
          <w:rFonts w:ascii="Times New Roman" w:hAnsi="Times New Roman" w:cs="Times New Roman"/>
          <w:b/>
          <w:bCs/>
          <w:sz w:val="24"/>
          <w:szCs w:val="24"/>
        </w:rPr>
        <w:t>Naaja H. Nathanielsen</w:t>
      </w:r>
    </w:p>
    <w:p w14:paraId="784F4708" w14:textId="1352782E" w:rsidR="009A42BC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07B">
        <w:rPr>
          <w:rFonts w:ascii="Times New Roman" w:hAnsi="Times New Roman" w:cs="Times New Roman"/>
          <w:sz w:val="24"/>
          <w:szCs w:val="24"/>
        </w:rPr>
        <w:t>Naalakkersuisoq for Erhverv, Handel, Råstoffer, Justitsområdet og Ligestilling</w:t>
      </w:r>
    </w:p>
    <w:p w14:paraId="51D063B9" w14:textId="77777777" w:rsidR="009A42BC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53EE1" w14:textId="77777777" w:rsidR="009A42BC" w:rsidRDefault="009A42BC" w:rsidP="009A42B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D2DB3" w14:textId="77777777" w:rsidR="00CA501C" w:rsidRDefault="00CA501C" w:rsidP="009A42B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B59D3" w14:textId="1B77E65F" w:rsidR="009A42BC" w:rsidRPr="007A107B" w:rsidRDefault="009A42BC" w:rsidP="007A107B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D30DC" w:rsidRPr="000D30DC">
        <w:rPr>
          <w:rFonts w:ascii="Times New Roman" w:hAnsi="Times New Roman" w:cs="Times New Roman"/>
          <w:sz w:val="24"/>
          <w:szCs w:val="24"/>
        </w:rPr>
        <w:t>Jørgen T. Hammeken-Holm</w:t>
      </w:r>
    </w:p>
    <w:sectPr w:rsidR="009A42BC" w:rsidRPr="007A107B" w:rsidSect="006D5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2963" w14:textId="77777777" w:rsidR="00056D25" w:rsidRDefault="00056D25" w:rsidP="00EC297F">
      <w:pPr>
        <w:spacing w:after="0" w:line="240" w:lineRule="auto"/>
      </w:pPr>
      <w:r>
        <w:separator/>
      </w:r>
    </w:p>
  </w:endnote>
  <w:endnote w:type="continuationSeparator" w:id="0">
    <w:p w14:paraId="523C0ACF" w14:textId="77777777" w:rsidR="00056D25" w:rsidRDefault="00056D25" w:rsidP="00EC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0AB8" w14:textId="77777777" w:rsidR="00616865" w:rsidRDefault="0061686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04938968"/>
      <w:docPartObj>
        <w:docPartGallery w:val="Page Numbers (Bottom of Page)"/>
        <w:docPartUnique/>
      </w:docPartObj>
    </w:sdtPr>
    <w:sdtEndPr/>
    <w:sdtContent>
      <w:p w14:paraId="461941A8" w14:textId="1938B585" w:rsidR="009A42BC" w:rsidRPr="006D512F" w:rsidRDefault="009A42BC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5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10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107B">
          <w:rPr>
            <w:rFonts w:ascii="Times New Roman" w:hAnsi="Times New Roman" w:cs="Times New Roman"/>
            <w:sz w:val="24"/>
            <w:szCs w:val="24"/>
          </w:rPr>
          <w:t>2</w:t>
        </w:r>
        <w:r w:rsidRPr="006D5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DB5E34" w14:textId="77777777" w:rsidR="00D678DB" w:rsidRPr="006D512F" w:rsidRDefault="00D678DB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F3FB" w14:textId="77777777" w:rsidR="00616865" w:rsidRDefault="006168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0836" w14:textId="77777777" w:rsidR="00056D25" w:rsidRDefault="00056D25" w:rsidP="00EC297F">
      <w:pPr>
        <w:spacing w:after="0" w:line="240" w:lineRule="auto"/>
      </w:pPr>
      <w:r>
        <w:separator/>
      </w:r>
    </w:p>
  </w:footnote>
  <w:footnote w:type="continuationSeparator" w:id="0">
    <w:p w14:paraId="7D2BF446" w14:textId="77777777" w:rsidR="00056D25" w:rsidRDefault="00056D25" w:rsidP="00EC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7A26" w14:textId="77777777" w:rsidR="00616865" w:rsidRDefault="0061686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5D9" w14:textId="77777777" w:rsidR="00616865" w:rsidRDefault="006168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243D" w14:textId="77777777" w:rsidR="00616865" w:rsidRDefault="006168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4D801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8B8C6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EE4526"/>
    <w:multiLevelType w:val="multilevel"/>
    <w:tmpl w:val="2A8E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440455">
    <w:abstractNumId w:val="2"/>
  </w:num>
  <w:num w:numId="2" w16cid:durableId="1791392111">
    <w:abstractNumId w:val="1"/>
  </w:num>
  <w:num w:numId="3" w16cid:durableId="67904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1F"/>
    <w:rsid w:val="00005556"/>
    <w:rsid w:val="000118B5"/>
    <w:rsid w:val="00016A8A"/>
    <w:rsid w:val="00020490"/>
    <w:rsid w:val="00027918"/>
    <w:rsid w:val="00032C55"/>
    <w:rsid w:val="0003407F"/>
    <w:rsid w:val="00043AE4"/>
    <w:rsid w:val="00046FBB"/>
    <w:rsid w:val="0005027C"/>
    <w:rsid w:val="00056D25"/>
    <w:rsid w:val="00064E4F"/>
    <w:rsid w:val="00074A84"/>
    <w:rsid w:val="00090E76"/>
    <w:rsid w:val="00091BAF"/>
    <w:rsid w:val="000B08D4"/>
    <w:rsid w:val="000B5987"/>
    <w:rsid w:val="000C6BBD"/>
    <w:rsid w:val="000C70E8"/>
    <w:rsid w:val="000D30DC"/>
    <w:rsid w:val="000D55C8"/>
    <w:rsid w:val="000F0B97"/>
    <w:rsid w:val="000F2FDF"/>
    <w:rsid w:val="00103C46"/>
    <w:rsid w:val="00104323"/>
    <w:rsid w:val="001107C1"/>
    <w:rsid w:val="00112D3B"/>
    <w:rsid w:val="00156EEF"/>
    <w:rsid w:val="00160A3A"/>
    <w:rsid w:val="00165DC6"/>
    <w:rsid w:val="00166473"/>
    <w:rsid w:val="00180E56"/>
    <w:rsid w:val="001812C0"/>
    <w:rsid w:val="00183E43"/>
    <w:rsid w:val="00184EF0"/>
    <w:rsid w:val="001902A7"/>
    <w:rsid w:val="00194265"/>
    <w:rsid w:val="00195EFC"/>
    <w:rsid w:val="001960B5"/>
    <w:rsid w:val="001B6AFB"/>
    <w:rsid w:val="001C2869"/>
    <w:rsid w:val="001C448A"/>
    <w:rsid w:val="001D1EDF"/>
    <w:rsid w:val="001D48D1"/>
    <w:rsid w:val="001E0BF8"/>
    <w:rsid w:val="001E5444"/>
    <w:rsid w:val="001F5BFB"/>
    <w:rsid w:val="0020222F"/>
    <w:rsid w:val="0021250F"/>
    <w:rsid w:val="0022183F"/>
    <w:rsid w:val="002250BB"/>
    <w:rsid w:val="00234377"/>
    <w:rsid w:val="0024420B"/>
    <w:rsid w:val="00244244"/>
    <w:rsid w:val="002442EB"/>
    <w:rsid w:val="0025032C"/>
    <w:rsid w:val="0025420C"/>
    <w:rsid w:val="002570CE"/>
    <w:rsid w:val="00263802"/>
    <w:rsid w:val="002646C1"/>
    <w:rsid w:val="002672A1"/>
    <w:rsid w:val="00270E8C"/>
    <w:rsid w:val="00272F29"/>
    <w:rsid w:val="0028202A"/>
    <w:rsid w:val="0028458E"/>
    <w:rsid w:val="002871AE"/>
    <w:rsid w:val="002915D3"/>
    <w:rsid w:val="002957ED"/>
    <w:rsid w:val="00295AE0"/>
    <w:rsid w:val="002C5707"/>
    <w:rsid w:val="002D26AC"/>
    <w:rsid w:val="002E1AEE"/>
    <w:rsid w:val="002E5433"/>
    <w:rsid w:val="002E7FF1"/>
    <w:rsid w:val="002F6610"/>
    <w:rsid w:val="002F7A20"/>
    <w:rsid w:val="00302AB8"/>
    <w:rsid w:val="003127DE"/>
    <w:rsid w:val="00327047"/>
    <w:rsid w:val="0033636B"/>
    <w:rsid w:val="0034045D"/>
    <w:rsid w:val="0034050A"/>
    <w:rsid w:val="00342487"/>
    <w:rsid w:val="00343270"/>
    <w:rsid w:val="003508EA"/>
    <w:rsid w:val="00360A2B"/>
    <w:rsid w:val="0037197E"/>
    <w:rsid w:val="00377B10"/>
    <w:rsid w:val="00384E2F"/>
    <w:rsid w:val="00387633"/>
    <w:rsid w:val="003950BB"/>
    <w:rsid w:val="00396BCA"/>
    <w:rsid w:val="003A6472"/>
    <w:rsid w:val="003A68B0"/>
    <w:rsid w:val="003B1A73"/>
    <w:rsid w:val="003D07AE"/>
    <w:rsid w:val="003D20B3"/>
    <w:rsid w:val="003D46AF"/>
    <w:rsid w:val="003E1D2E"/>
    <w:rsid w:val="003F0D90"/>
    <w:rsid w:val="003F0F49"/>
    <w:rsid w:val="003F57B4"/>
    <w:rsid w:val="00436653"/>
    <w:rsid w:val="00442062"/>
    <w:rsid w:val="00443BD5"/>
    <w:rsid w:val="00454F26"/>
    <w:rsid w:val="00460EC3"/>
    <w:rsid w:val="00464800"/>
    <w:rsid w:val="00481A17"/>
    <w:rsid w:val="004969C7"/>
    <w:rsid w:val="004A1397"/>
    <w:rsid w:val="004B21A5"/>
    <w:rsid w:val="004C23CB"/>
    <w:rsid w:val="004D01CD"/>
    <w:rsid w:val="004D2579"/>
    <w:rsid w:val="004D501C"/>
    <w:rsid w:val="004D5131"/>
    <w:rsid w:val="004D6E55"/>
    <w:rsid w:val="004E2E26"/>
    <w:rsid w:val="004E4950"/>
    <w:rsid w:val="004F532F"/>
    <w:rsid w:val="005034CC"/>
    <w:rsid w:val="00510E2A"/>
    <w:rsid w:val="005128C1"/>
    <w:rsid w:val="00513AC1"/>
    <w:rsid w:val="0051636F"/>
    <w:rsid w:val="00524624"/>
    <w:rsid w:val="00537420"/>
    <w:rsid w:val="00544D6A"/>
    <w:rsid w:val="0055031C"/>
    <w:rsid w:val="0055238C"/>
    <w:rsid w:val="005650AF"/>
    <w:rsid w:val="005676B6"/>
    <w:rsid w:val="00571334"/>
    <w:rsid w:val="005A1D18"/>
    <w:rsid w:val="005A2578"/>
    <w:rsid w:val="005B0404"/>
    <w:rsid w:val="005B3846"/>
    <w:rsid w:val="005C413B"/>
    <w:rsid w:val="005D667B"/>
    <w:rsid w:val="005D775F"/>
    <w:rsid w:val="005E33AA"/>
    <w:rsid w:val="005E4819"/>
    <w:rsid w:val="006037EF"/>
    <w:rsid w:val="00611DA1"/>
    <w:rsid w:val="00613598"/>
    <w:rsid w:val="0061391A"/>
    <w:rsid w:val="00614D29"/>
    <w:rsid w:val="0061552C"/>
    <w:rsid w:val="00616865"/>
    <w:rsid w:val="00617623"/>
    <w:rsid w:val="0064275A"/>
    <w:rsid w:val="00643017"/>
    <w:rsid w:val="0065744E"/>
    <w:rsid w:val="006636D4"/>
    <w:rsid w:val="00674EB0"/>
    <w:rsid w:val="00676A82"/>
    <w:rsid w:val="00682826"/>
    <w:rsid w:val="00684CBD"/>
    <w:rsid w:val="006927B2"/>
    <w:rsid w:val="00697A1B"/>
    <w:rsid w:val="006A60EE"/>
    <w:rsid w:val="006A697A"/>
    <w:rsid w:val="006B1F30"/>
    <w:rsid w:val="006C4665"/>
    <w:rsid w:val="006C7234"/>
    <w:rsid w:val="006D512F"/>
    <w:rsid w:val="006D5D72"/>
    <w:rsid w:val="006E0E45"/>
    <w:rsid w:val="006E3C57"/>
    <w:rsid w:val="006E7EBE"/>
    <w:rsid w:val="006F391E"/>
    <w:rsid w:val="006F4D4A"/>
    <w:rsid w:val="00733B72"/>
    <w:rsid w:val="00743F42"/>
    <w:rsid w:val="00744D52"/>
    <w:rsid w:val="00751AC9"/>
    <w:rsid w:val="00753545"/>
    <w:rsid w:val="0076070E"/>
    <w:rsid w:val="00775D65"/>
    <w:rsid w:val="00790823"/>
    <w:rsid w:val="00795CC4"/>
    <w:rsid w:val="007A01B0"/>
    <w:rsid w:val="007A107B"/>
    <w:rsid w:val="007A4161"/>
    <w:rsid w:val="007A6AE5"/>
    <w:rsid w:val="007A79C2"/>
    <w:rsid w:val="007A7D34"/>
    <w:rsid w:val="007B7F93"/>
    <w:rsid w:val="007C3544"/>
    <w:rsid w:val="007C4964"/>
    <w:rsid w:val="007C5AF5"/>
    <w:rsid w:val="007D21C8"/>
    <w:rsid w:val="007D606A"/>
    <w:rsid w:val="007E50C2"/>
    <w:rsid w:val="00802715"/>
    <w:rsid w:val="00806814"/>
    <w:rsid w:val="0082257C"/>
    <w:rsid w:val="008412E8"/>
    <w:rsid w:val="0085118B"/>
    <w:rsid w:val="0085643C"/>
    <w:rsid w:val="008568FE"/>
    <w:rsid w:val="00856EF9"/>
    <w:rsid w:val="0086482F"/>
    <w:rsid w:val="00880D1C"/>
    <w:rsid w:val="008A51A9"/>
    <w:rsid w:val="008B4897"/>
    <w:rsid w:val="008B4F64"/>
    <w:rsid w:val="008C37B9"/>
    <w:rsid w:val="008C5436"/>
    <w:rsid w:val="008C6E7F"/>
    <w:rsid w:val="008D194A"/>
    <w:rsid w:val="008D3FDC"/>
    <w:rsid w:val="008D67A0"/>
    <w:rsid w:val="008E1E75"/>
    <w:rsid w:val="008F3AA0"/>
    <w:rsid w:val="008F5DE6"/>
    <w:rsid w:val="00903274"/>
    <w:rsid w:val="0090481C"/>
    <w:rsid w:val="009056AC"/>
    <w:rsid w:val="00913ABC"/>
    <w:rsid w:val="009179CF"/>
    <w:rsid w:val="0092351C"/>
    <w:rsid w:val="009338F9"/>
    <w:rsid w:val="009375B3"/>
    <w:rsid w:val="00956551"/>
    <w:rsid w:val="00975FEE"/>
    <w:rsid w:val="00976C54"/>
    <w:rsid w:val="0098109F"/>
    <w:rsid w:val="00981CD4"/>
    <w:rsid w:val="00981DD6"/>
    <w:rsid w:val="009841F6"/>
    <w:rsid w:val="00994970"/>
    <w:rsid w:val="00996B85"/>
    <w:rsid w:val="009977F0"/>
    <w:rsid w:val="009A42BC"/>
    <w:rsid w:val="009C2BF2"/>
    <w:rsid w:val="009C7108"/>
    <w:rsid w:val="009D159D"/>
    <w:rsid w:val="009D1B1D"/>
    <w:rsid w:val="009D5875"/>
    <w:rsid w:val="009D6A53"/>
    <w:rsid w:val="009F08C0"/>
    <w:rsid w:val="00A07F5B"/>
    <w:rsid w:val="00A17C7F"/>
    <w:rsid w:val="00A32DE8"/>
    <w:rsid w:val="00A42386"/>
    <w:rsid w:val="00A47C8B"/>
    <w:rsid w:val="00A568F7"/>
    <w:rsid w:val="00A56D5D"/>
    <w:rsid w:val="00A6014C"/>
    <w:rsid w:val="00A637B0"/>
    <w:rsid w:val="00A66E82"/>
    <w:rsid w:val="00A71285"/>
    <w:rsid w:val="00A714D5"/>
    <w:rsid w:val="00A75960"/>
    <w:rsid w:val="00A77478"/>
    <w:rsid w:val="00A8499B"/>
    <w:rsid w:val="00A87120"/>
    <w:rsid w:val="00A9320B"/>
    <w:rsid w:val="00A94210"/>
    <w:rsid w:val="00A96D1C"/>
    <w:rsid w:val="00AA0A37"/>
    <w:rsid w:val="00AA1132"/>
    <w:rsid w:val="00AA2CF6"/>
    <w:rsid w:val="00AB269D"/>
    <w:rsid w:val="00AC2F37"/>
    <w:rsid w:val="00AD303A"/>
    <w:rsid w:val="00AD58BA"/>
    <w:rsid w:val="00AE31BF"/>
    <w:rsid w:val="00AF31F1"/>
    <w:rsid w:val="00AF3FF7"/>
    <w:rsid w:val="00AF5017"/>
    <w:rsid w:val="00B00D05"/>
    <w:rsid w:val="00B03E69"/>
    <w:rsid w:val="00B06C54"/>
    <w:rsid w:val="00B10840"/>
    <w:rsid w:val="00B1243F"/>
    <w:rsid w:val="00B323BC"/>
    <w:rsid w:val="00B33EDA"/>
    <w:rsid w:val="00B422E4"/>
    <w:rsid w:val="00B464F8"/>
    <w:rsid w:val="00B5343F"/>
    <w:rsid w:val="00B649BF"/>
    <w:rsid w:val="00B65942"/>
    <w:rsid w:val="00B77E20"/>
    <w:rsid w:val="00B81644"/>
    <w:rsid w:val="00B96697"/>
    <w:rsid w:val="00BA058D"/>
    <w:rsid w:val="00BC1CEE"/>
    <w:rsid w:val="00BD70B7"/>
    <w:rsid w:val="00BF7F38"/>
    <w:rsid w:val="00C01089"/>
    <w:rsid w:val="00C04B6E"/>
    <w:rsid w:val="00C3181A"/>
    <w:rsid w:val="00C346C9"/>
    <w:rsid w:val="00C34CDD"/>
    <w:rsid w:val="00C3538D"/>
    <w:rsid w:val="00C56B86"/>
    <w:rsid w:val="00C87D02"/>
    <w:rsid w:val="00C93B2C"/>
    <w:rsid w:val="00C93E12"/>
    <w:rsid w:val="00CA3AB3"/>
    <w:rsid w:val="00CA501C"/>
    <w:rsid w:val="00CB1F5A"/>
    <w:rsid w:val="00CB74C9"/>
    <w:rsid w:val="00CC24C3"/>
    <w:rsid w:val="00CD202F"/>
    <w:rsid w:val="00CD2356"/>
    <w:rsid w:val="00CD46BC"/>
    <w:rsid w:val="00CD4AF6"/>
    <w:rsid w:val="00CD7CF0"/>
    <w:rsid w:val="00CE1FE8"/>
    <w:rsid w:val="00CF06C1"/>
    <w:rsid w:val="00CF0F35"/>
    <w:rsid w:val="00CF4232"/>
    <w:rsid w:val="00D00C6F"/>
    <w:rsid w:val="00D15047"/>
    <w:rsid w:val="00D16687"/>
    <w:rsid w:val="00D17901"/>
    <w:rsid w:val="00D2211F"/>
    <w:rsid w:val="00D24BCD"/>
    <w:rsid w:val="00D25D50"/>
    <w:rsid w:val="00D33E1E"/>
    <w:rsid w:val="00D36795"/>
    <w:rsid w:val="00D42EFF"/>
    <w:rsid w:val="00D61A17"/>
    <w:rsid w:val="00D678DB"/>
    <w:rsid w:val="00D732FD"/>
    <w:rsid w:val="00D86B63"/>
    <w:rsid w:val="00D9757A"/>
    <w:rsid w:val="00DB4F95"/>
    <w:rsid w:val="00DB6AFF"/>
    <w:rsid w:val="00DD438B"/>
    <w:rsid w:val="00DD70B3"/>
    <w:rsid w:val="00DE441F"/>
    <w:rsid w:val="00DE4921"/>
    <w:rsid w:val="00DF06F3"/>
    <w:rsid w:val="00DF2F80"/>
    <w:rsid w:val="00E10FC6"/>
    <w:rsid w:val="00E41841"/>
    <w:rsid w:val="00E45500"/>
    <w:rsid w:val="00E471BD"/>
    <w:rsid w:val="00E54E3E"/>
    <w:rsid w:val="00E570CD"/>
    <w:rsid w:val="00E63193"/>
    <w:rsid w:val="00E637A5"/>
    <w:rsid w:val="00E660A4"/>
    <w:rsid w:val="00E75FF4"/>
    <w:rsid w:val="00E8018C"/>
    <w:rsid w:val="00E82FEB"/>
    <w:rsid w:val="00E855C9"/>
    <w:rsid w:val="00E94C28"/>
    <w:rsid w:val="00EA60C7"/>
    <w:rsid w:val="00EB2379"/>
    <w:rsid w:val="00EB69C0"/>
    <w:rsid w:val="00EC297F"/>
    <w:rsid w:val="00EC529A"/>
    <w:rsid w:val="00EC6657"/>
    <w:rsid w:val="00ED71A0"/>
    <w:rsid w:val="00EE70B1"/>
    <w:rsid w:val="00EF0461"/>
    <w:rsid w:val="00EF4145"/>
    <w:rsid w:val="00F3167B"/>
    <w:rsid w:val="00F32E14"/>
    <w:rsid w:val="00F36463"/>
    <w:rsid w:val="00F441EE"/>
    <w:rsid w:val="00F447A0"/>
    <w:rsid w:val="00F55842"/>
    <w:rsid w:val="00F661F0"/>
    <w:rsid w:val="00F71FC5"/>
    <w:rsid w:val="00F76D67"/>
    <w:rsid w:val="00F77C40"/>
    <w:rsid w:val="00F84A81"/>
    <w:rsid w:val="00F85397"/>
    <w:rsid w:val="00F91FE4"/>
    <w:rsid w:val="00FA1E04"/>
    <w:rsid w:val="00FA5770"/>
    <w:rsid w:val="00FA6A31"/>
    <w:rsid w:val="00FB24F7"/>
    <w:rsid w:val="00FB2C55"/>
    <w:rsid w:val="00FB319E"/>
    <w:rsid w:val="00FC3309"/>
    <w:rsid w:val="00FC4B22"/>
    <w:rsid w:val="00FC4E1B"/>
    <w:rsid w:val="00FD6FC4"/>
    <w:rsid w:val="00FE30DD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E18B"/>
  <w15:chartTrackingRefBased/>
  <w15:docId w15:val="{DA391D21-DCBD-494F-B4BF-634ABA76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2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2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2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2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2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2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2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2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2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2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2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21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21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21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21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21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21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2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2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2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21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21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211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2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211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211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C29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297F"/>
  </w:style>
  <w:style w:type="paragraph" w:styleId="Sidefod">
    <w:name w:val="footer"/>
    <w:basedOn w:val="Normal"/>
    <w:link w:val="SidefodTegn"/>
    <w:uiPriority w:val="99"/>
    <w:unhideWhenUsed/>
    <w:rsid w:val="00EC29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297F"/>
  </w:style>
  <w:style w:type="character" w:styleId="Kommentarhenvisning">
    <w:name w:val="annotation reference"/>
    <w:basedOn w:val="Standardskrifttypeiafsnit"/>
    <w:uiPriority w:val="99"/>
    <w:semiHidden/>
    <w:unhideWhenUsed/>
    <w:rsid w:val="008E1E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E1E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E1E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1E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1E7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A697A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E8018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018C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751AC9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51AC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 A C T I V E ! 2 9 2 0 4 5 7 2 . 2 < / d o c u m e n t i d >  
     < s e n d e r i d > J M A L < / s e n d e r i d >  
     < s e n d e r e m a i l > J M A L @ P O U L S C H M I T H . D K < / s e n d e r e m a i l >  
     < l a s t m o d i f i e d > 2 0 2 4 - 1 2 - 1 6 T 1 5 : 2 5 : 0 0 . 0 0 0 0 0 0 0 + 0 1 : 0 0 < / l a s t m o d i f i e d >  
     < d a t a b a s e > A C T I V E 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3571-1FE9-4B21-923E-D5442565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POUL SCHMITH-KAMMERADVOKATEN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Malinowski</dc:creator>
  <cp:keywords/>
  <dc:description/>
  <cp:lastModifiedBy>Jeppe Malinowski</cp:lastModifiedBy>
  <cp:revision>9</cp:revision>
  <dcterms:created xsi:type="dcterms:W3CDTF">2024-12-16T14:20:00Z</dcterms:created>
  <dcterms:modified xsi:type="dcterms:W3CDTF">2024-12-16T14:25:00Z</dcterms:modified>
</cp:coreProperties>
</file>