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E2D8"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Calibri"/>
          <w:color w:val="000000"/>
          <w:sz w:val="18"/>
          <w:szCs w:val="18"/>
          <w:lang w:eastAsia="da-DK"/>
        </w:rPr>
        <w:t>Til Departementet for Fiskeri og Fangst</w:t>
      </w:r>
    </w:p>
    <w:p w14:paraId="102A5F80"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Calibri"/>
          <w:color w:val="000000"/>
          <w:sz w:val="18"/>
          <w:szCs w:val="18"/>
          <w:lang w:eastAsia="da-DK"/>
        </w:rPr>
        <w:t> </w:t>
      </w:r>
    </w:p>
    <w:p w14:paraId="449E5B9C"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Times New Roman"/>
          <w:sz w:val="18"/>
          <w:szCs w:val="18"/>
          <w:lang w:eastAsia="da-DK"/>
        </w:rPr>
        <w:t>Herved bemærkninger fra Royal Greenland A/S til ovenstående forslag til bekendtgørelse.</w:t>
      </w:r>
    </w:p>
    <w:p w14:paraId="0A2D4CA9"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Calibri"/>
          <w:color w:val="000000"/>
          <w:sz w:val="18"/>
          <w:szCs w:val="18"/>
          <w:lang w:eastAsia="da-DK"/>
        </w:rPr>
        <w:t> </w:t>
      </w:r>
    </w:p>
    <w:p w14:paraId="06E2B2D5"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Calibri"/>
          <w:color w:val="000000"/>
          <w:sz w:val="18"/>
          <w:szCs w:val="18"/>
          <w:lang w:eastAsia="da-DK"/>
        </w:rPr>
        <w:t>I § 52 i den nye fiskerilov er det fastsat at</w:t>
      </w:r>
    </w:p>
    <w:p w14:paraId="41F35B23"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Calibri"/>
          <w:color w:val="000000"/>
          <w:sz w:val="18"/>
          <w:szCs w:val="18"/>
          <w:lang w:eastAsia="da-DK"/>
        </w:rPr>
        <w:t> </w:t>
      </w:r>
    </w:p>
    <w:p w14:paraId="2FFC2BAD" w14:textId="77777777" w:rsidR="00A125EF" w:rsidRPr="00A125EF" w:rsidRDefault="00A125EF" w:rsidP="00A125EF">
      <w:pPr>
        <w:shd w:val="clear" w:color="auto" w:fill="F3F4F6"/>
        <w:spacing w:after="0" w:line="240" w:lineRule="auto"/>
        <w:rPr>
          <w:rFonts w:ascii="Calibri" w:eastAsia="Times New Roman" w:hAnsi="Calibri" w:cs="Calibri"/>
          <w:color w:val="1F1F1F"/>
          <w:sz w:val="24"/>
          <w:szCs w:val="24"/>
          <w:lang w:eastAsia="da-DK"/>
        </w:rPr>
      </w:pPr>
      <w:r w:rsidRPr="00A125EF">
        <w:rPr>
          <w:rFonts w:ascii="Verdana" w:eastAsia="Times New Roman" w:hAnsi="Verdana" w:cs="Calibri"/>
          <w:i/>
          <w:iCs/>
          <w:color w:val="222222"/>
          <w:sz w:val="20"/>
          <w:szCs w:val="20"/>
          <w:bdr w:val="single" w:sz="8" w:space="0" w:color="E5E7EB" w:frame="1"/>
          <w:lang w:eastAsia="da-DK"/>
        </w:rPr>
        <w:t>  </w:t>
      </w:r>
      <w:r w:rsidRPr="00A125EF">
        <w:rPr>
          <w:rFonts w:ascii="Verdana" w:eastAsia="Times New Roman" w:hAnsi="Verdana" w:cs="Calibri"/>
          <w:color w:val="222222"/>
          <w:sz w:val="20"/>
          <w:szCs w:val="20"/>
          <w:bdr w:val="single" w:sz="8" w:space="0" w:color="E5E7EB" w:frame="1"/>
          <w:lang w:eastAsia="da-DK"/>
        </w:rPr>
        <w:t>Stk. 2.  </w:t>
      </w:r>
      <w:r w:rsidRPr="00A125EF">
        <w:rPr>
          <w:rFonts w:ascii="Verdana" w:eastAsia="Times New Roman" w:hAnsi="Verdana" w:cs="Calibri"/>
          <w:i/>
          <w:iCs/>
          <w:color w:val="222222"/>
          <w:sz w:val="20"/>
          <w:szCs w:val="20"/>
          <w:bdr w:val="single" w:sz="8" w:space="0" w:color="E5E7EB" w:frame="1"/>
          <w:lang w:eastAsia="da-DK"/>
        </w:rPr>
        <w:t>Naalakkersuisut </w:t>
      </w:r>
      <w:r w:rsidRPr="00A125EF">
        <w:rPr>
          <w:rFonts w:ascii="Verdana" w:eastAsia="Times New Roman" w:hAnsi="Verdana" w:cs="Calibri"/>
          <w:b/>
          <w:bCs/>
          <w:i/>
          <w:iCs/>
          <w:color w:val="222222"/>
          <w:sz w:val="20"/>
          <w:szCs w:val="20"/>
          <w:bdr w:val="single" w:sz="8" w:space="0" w:color="E5E7EB" w:frame="1"/>
          <w:lang w:eastAsia="da-DK"/>
        </w:rPr>
        <w:t>skal</w:t>
      </w:r>
      <w:r w:rsidRPr="00A125EF">
        <w:rPr>
          <w:rFonts w:ascii="Verdana" w:eastAsia="Times New Roman" w:hAnsi="Verdana" w:cs="Calibri"/>
          <w:i/>
          <w:iCs/>
          <w:color w:val="222222"/>
          <w:sz w:val="20"/>
          <w:szCs w:val="20"/>
          <w:bdr w:val="single" w:sz="8" w:space="0" w:color="E5E7EB" w:frame="1"/>
          <w:lang w:eastAsia="da-DK"/>
        </w:rPr>
        <w:t> stille relevante oplysninger til rådighed for offentligheden, blandt andet gennem offentliggørelse af en oversigt, der omfatter:</w:t>
      </w:r>
    </w:p>
    <w:p w14:paraId="78245D24" w14:textId="77777777" w:rsidR="00A125EF" w:rsidRPr="00A125EF" w:rsidRDefault="00A125EF" w:rsidP="00A125EF">
      <w:pPr>
        <w:shd w:val="clear" w:color="auto" w:fill="F3F4F6"/>
        <w:spacing w:after="0" w:line="240" w:lineRule="auto"/>
        <w:rPr>
          <w:rFonts w:ascii="Calibri" w:eastAsia="Times New Roman" w:hAnsi="Calibri" w:cs="Calibri"/>
          <w:color w:val="1F1F1F"/>
          <w:sz w:val="24"/>
          <w:szCs w:val="24"/>
          <w:lang w:eastAsia="da-DK"/>
        </w:rPr>
      </w:pPr>
      <w:r w:rsidRPr="00A125EF">
        <w:rPr>
          <w:rFonts w:ascii="Verdana" w:eastAsia="Times New Roman" w:hAnsi="Verdana" w:cs="Calibri"/>
          <w:i/>
          <w:iCs/>
          <w:color w:val="222222"/>
          <w:sz w:val="20"/>
          <w:szCs w:val="20"/>
          <w:bdr w:val="single" w:sz="8" w:space="0" w:color="E5E7EB" w:frame="1"/>
          <w:lang w:eastAsia="da-DK"/>
        </w:rPr>
        <w:t>1)  oplysninger om licensindehavere, licenser og de deri angivne vilkår og forarbejdningsvirksomheder i fiskeriet samt deres ejerstruktur herunder opgørelse over deres eventuelle kvoteandele,</w:t>
      </w:r>
    </w:p>
    <w:p w14:paraId="2616315B"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Calibri"/>
          <w:color w:val="000000"/>
          <w:sz w:val="18"/>
          <w:szCs w:val="18"/>
          <w:lang w:eastAsia="da-DK"/>
        </w:rPr>
        <w:t> </w:t>
      </w:r>
    </w:p>
    <w:p w14:paraId="3C702C87"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Calibri"/>
          <w:color w:val="000000"/>
          <w:sz w:val="18"/>
          <w:szCs w:val="18"/>
          <w:lang w:eastAsia="da-DK"/>
        </w:rPr>
        <w:t>Departementets forslag til bekendtgørelse om licens og kvoter til fiskeri indeholder ikke nærmere bestemmelser om, hvorledes fiskerilicenser gøres offentligt tilgængelige som fastsat i fiskeriloven. Dette bør fastsættes i denne bekendtgørelse.</w:t>
      </w:r>
    </w:p>
    <w:p w14:paraId="366900EC"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Calibri"/>
          <w:color w:val="000000"/>
          <w:sz w:val="18"/>
          <w:szCs w:val="18"/>
          <w:lang w:eastAsia="da-DK"/>
        </w:rPr>
        <w:t> </w:t>
      </w:r>
    </w:p>
    <w:p w14:paraId="75553B51"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Calibri"/>
          <w:color w:val="000000"/>
          <w:sz w:val="18"/>
          <w:szCs w:val="18"/>
          <w:lang w:eastAsia="da-DK"/>
        </w:rPr>
        <w:t>Sikre oplysninger om de til enhver tid gældende fiskerilicenser er også af betydning for råvarekøberne. Som det er nu kan disse uforvarende komme til at modtage råvarer fra aktører, som tilsyneladende er i besiddelse af en gyldig fiskerilicens, men hvor denne alligevel viser sig at være ugyldig. Sådanne sager forekommer i praksis, og GFJK foretager politianmeldelser på det grundlag.</w:t>
      </w:r>
    </w:p>
    <w:p w14:paraId="61D18D9B"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Calibri"/>
          <w:color w:val="000000"/>
          <w:sz w:val="18"/>
          <w:szCs w:val="18"/>
          <w:lang w:eastAsia="da-DK"/>
        </w:rPr>
        <w:t> </w:t>
      </w:r>
    </w:p>
    <w:p w14:paraId="3F3264D3"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Calibri"/>
          <w:color w:val="000000"/>
          <w:sz w:val="18"/>
          <w:szCs w:val="18"/>
          <w:lang w:eastAsia="da-DK"/>
        </w:rPr>
        <w:t xml:space="preserve">Ved råvarekøbernes adgang til alle til enhver tid gældende fiskerilicenser, kan det sikres, at der ikke modtages </w:t>
      </w:r>
      <w:proofErr w:type="spellStart"/>
      <w:r w:rsidRPr="00A125EF">
        <w:rPr>
          <w:rFonts w:ascii="Verdana" w:eastAsia="Times New Roman" w:hAnsi="Verdana" w:cs="Calibri"/>
          <w:color w:val="000000"/>
          <w:sz w:val="18"/>
          <w:szCs w:val="18"/>
          <w:lang w:eastAsia="da-DK"/>
        </w:rPr>
        <w:t>indhandlinger</w:t>
      </w:r>
      <w:proofErr w:type="spellEnd"/>
      <w:r w:rsidRPr="00A125EF">
        <w:rPr>
          <w:rFonts w:ascii="Verdana" w:eastAsia="Times New Roman" w:hAnsi="Verdana" w:cs="Calibri"/>
          <w:color w:val="000000"/>
          <w:sz w:val="18"/>
          <w:szCs w:val="18"/>
          <w:lang w:eastAsia="da-DK"/>
        </w:rPr>
        <w:t xml:space="preserve"> fra leverandører, som ikke er i besiddelse af en gyldig fiskerilicens.</w:t>
      </w:r>
    </w:p>
    <w:p w14:paraId="0B52D39D"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Calibri"/>
          <w:color w:val="000000"/>
          <w:sz w:val="18"/>
          <w:szCs w:val="18"/>
          <w:lang w:eastAsia="da-DK"/>
        </w:rPr>
        <w:t> </w:t>
      </w:r>
    </w:p>
    <w:p w14:paraId="038CE32A"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Verdana" w:eastAsia="Times New Roman" w:hAnsi="Verdana" w:cs="Calibri"/>
          <w:color w:val="000000"/>
          <w:sz w:val="18"/>
          <w:szCs w:val="18"/>
          <w:lang w:eastAsia="da-DK"/>
        </w:rPr>
        <w:t> </w:t>
      </w:r>
    </w:p>
    <w:tbl>
      <w:tblPr>
        <w:tblW w:w="5000" w:type="pct"/>
        <w:tblCellMar>
          <w:left w:w="0" w:type="dxa"/>
          <w:right w:w="0" w:type="dxa"/>
        </w:tblCellMar>
        <w:tblLook w:val="04A0" w:firstRow="1" w:lastRow="0" w:firstColumn="1" w:lastColumn="0" w:noHBand="0" w:noVBand="1"/>
        <w:tblDescription w:val="Email signature"/>
      </w:tblPr>
      <w:tblGrid>
        <w:gridCol w:w="9638"/>
      </w:tblGrid>
      <w:tr w:rsidR="00A125EF" w:rsidRPr="00A125EF" w14:paraId="3FA08D3B" w14:textId="77777777" w:rsidTr="00A125EF">
        <w:tc>
          <w:tcPr>
            <w:tcW w:w="5000" w:type="pct"/>
            <w:vAlign w:val="center"/>
            <w:hideMark/>
          </w:tcPr>
          <w:p w14:paraId="4EF36D6A" w14:textId="77777777" w:rsidR="00A125EF" w:rsidRPr="00A125EF" w:rsidRDefault="00A125EF" w:rsidP="00A125EF">
            <w:pPr>
              <w:spacing w:after="0" w:line="240" w:lineRule="auto"/>
              <w:rPr>
                <w:rFonts w:ascii="Calibri" w:eastAsia="Times New Roman" w:hAnsi="Calibri" w:cs="Calibri"/>
                <w:lang w:eastAsia="da-DK"/>
              </w:rPr>
            </w:pPr>
            <w:r w:rsidRPr="00A125EF">
              <w:rPr>
                <w:rFonts w:ascii="Verdana" w:eastAsia="Times New Roman" w:hAnsi="Verdana" w:cs="Calibri"/>
                <w:color w:val="707070"/>
                <w:sz w:val="18"/>
                <w:szCs w:val="18"/>
                <w:lang w:eastAsia="da-DK"/>
              </w:rPr>
              <w:t>Med venlig hilsen</w:t>
            </w:r>
          </w:p>
          <w:p w14:paraId="6BB96D52" w14:textId="77777777" w:rsidR="00A125EF" w:rsidRPr="00A125EF" w:rsidRDefault="00A125EF" w:rsidP="00A125EF">
            <w:pPr>
              <w:spacing w:after="0" w:line="240" w:lineRule="auto"/>
              <w:rPr>
                <w:rFonts w:ascii="Calibri" w:eastAsia="Times New Roman" w:hAnsi="Calibri" w:cs="Calibri"/>
                <w:lang w:eastAsia="da-DK"/>
              </w:rPr>
            </w:pPr>
            <w:r w:rsidRPr="00A125EF">
              <w:rPr>
                <w:rFonts w:ascii="Verdana" w:eastAsia="Times New Roman" w:hAnsi="Verdana" w:cs="Calibri"/>
                <w:color w:val="707070"/>
                <w:sz w:val="18"/>
                <w:szCs w:val="18"/>
                <w:lang w:eastAsia="da-DK"/>
              </w:rPr>
              <w:t> </w:t>
            </w:r>
          </w:p>
          <w:p w14:paraId="43A3DF9F" w14:textId="77777777" w:rsidR="00A125EF" w:rsidRPr="00A125EF" w:rsidRDefault="00A125EF" w:rsidP="00A125EF">
            <w:pPr>
              <w:spacing w:after="0" w:line="240" w:lineRule="auto"/>
              <w:rPr>
                <w:rFonts w:ascii="Calibri" w:eastAsia="Times New Roman" w:hAnsi="Calibri" w:cs="Calibri"/>
                <w:lang w:eastAsia="da-DK"/>
              </w:rPr>
            </w:pPr>
            <w:r w:rsidRPr="00A125EF">
              <w:rPr>
                <w:rFonts w:ascii="Verdana" w:eastAsia="Times New Roman" w:hAnsi="Verdana" w:cs="Calibri"/>
                <w:b/>
                <w:bCs/>
                <w:color w:val="002D62"/>
                <w:lang w:eastAsia="da-DK"/>
              </w:rPr>
              <w:t>Andor Thomsen</w:t>
            </w:r>
          </w:p>
          <w:p w14:paraId="00C6A1EB" w14:textId="77777777" w:rsidR="00A125EF" w:rsidRPr="00A125EF" w:rsidRDefault="00A125EF" w:rsidP="00A125EF">
            <w:pPr>
              <w:spacing w:after="0" w:line="240" w:lineRule="auto"/>
              <w:rPr>
                <w:rFonts w:ascii="Calibri" w:eastAsia="Times New Roman" w:hAnsi="Calibri" w:cs="Calibri"/>
                <w:lang w:eastAsia="da-DK"/>
              </w:rPr>
            </w:pPr>
            <w:r w:rsidRPr="00A125EF">
              <w:rPr>
                <w:rFonts w:ascii="Verdana" w:eastAsia="Times New Roman" w:hAnsi="Verdana" w:cs="Calibri"/>
                <w:color w:val="707070"/>
                <w:sz w:val="18"/>
                <w:szCs w:val="18"/>
                <w:lang w:eastAsia="da-DK"/>
              </w:rPr>
              <w:t>Tel.:</w:t>
            </w:r>
            <w:r w:rsidRPr="00A125EF">
              <w:rPr>
                <w:rFonts w:ascii="Verdana" w:eastAsia="Times New Roman" w:hAnsi="Verdana" w:cs="Calibri"/>
                <w:color w:val="707070"/>
                <w:spacing w:val="120"/>
                <w:sz w:val="18"/>
                <w:szCs w:val="18"/>
                <w:lang w:eastAsia="da-DK"/>
              </w:rPr>
              <w:t> </w:t>
            </w:r>
            <w:r w:rsidRPr="00A125EF">
              <w:rPr>
                <w:rFonts w:ascii="Verdana" w:eastAsia="Times New Roman" w:hAnsi="Verdana" w:cs="Calibri"/>
                <w:color w:val="707070"/>
                <w:sz w:val="18"/>
                <w:szCs w:val="18"/>
                <w:lang w:eastAsia="da-DK"/>
              </w:rPr>
              <w:t>+299 361300</w:t>
            </w:r>
          </w:p>
          <w:p w14:paraId="5F3E6EF7" w14:textId="77777777" w:rsidR="00A125EF" w:rsidRPr="00A125EF" w:rsidRDefault="00A125EF" w:rsidP="00A125EF">
            <w:pPr>
              <w:spacing w:after="0" w:line="240" w:lineRule="auto"/>
              <w:rPr>
                <w:rFonts w:ascii="Calibri" w:eastAsia="Times New Roman" w:hAnsi="Calibri" w:cs="Calibri"/>
                <w:lang w:val="en-US" w:eastAsia="da-DK"/>
              </w:rPr>
            </w:pPr>
            <w:r w:rsidRPr="00A125EF">
              <w:rPr>
                <w:rFonts w:ascii="Verdana" w:eastAsia="Times New Roman" w:hAnsi="Verdana" w:cs="Calibri"/>
                <w:color w:val="707070"/>
                <w:sz w:val="18"/>
                <w:szCs w:val="18"/>
                <w:lang w:val="en-US" w:eastAsia="da-DK"/>
              </w:rPr>
              <w:t>Dir.:</w:t>
            </w:r>
            <w:r w:rsidRPr="00A125EF">
              <w:rPr>
                <w:rFonts w:ascii="Verdana" w:eastAsia="Times New Roman" w:hAnsi="Verdana" w:cs="Calibri"/>
                <w:color w:val="707070"/>
                <w:spacing w:val="120"/>
                <w:sz w:val="18"/>
                <w:szCs w:val="18"/>
                <w:lang w:val="en-US" w:eastAsia="da-DK"/>
              </w:rPr>
              <w:t> </w:t>
            </w:r>
            <w:r w:rsidRPr="00A125EF">
              <w:rPr>
                <w:rFonts w:ascii="Verdana" w:eastAsia="Times New Roman" w:hAnsi="Verdana" w:cs="Calibri"/>
                <w:color w:val="707070"/>
                <w:sz w:val="18"/>
                <w:szCs w:val="18"/>
                <w:lang w:val="en-US" w:eastAsia="da-DK"/>
              </w:rPr>
              <w:t>+299 36 1307</w:t>
            </w:r>
          </w:p>
          <w:p w14:paraId="7933D537" w14:textId="77777777" w:rsidR="00A125EF" w:rsidRPr="00A125EF" w:rsidRDefault="00A125EF" w:rsidP="00A125EF">
            <w:pPr>
              <w:spacing w:after="0" w:line="240" w:lineRule="auto"/>
              <w:rPr>
                <w:rFonts w:ascii="Calibri" w:eastAsia="Times New Roman" w:hAnsi="Calibri" w:cs="Calibri"/>
                <w:lang w:val="en-US" w:eastAsia="da-DK"/>
              </w:rPr>
            </w:pPr>
            <w:r w:rsidRPr="00A125EF">
              <w:rPr>
                <w:rFonts w:ascii="Verdana" w:eastAsia="Times New Roman" w:hAnsi="Verdana" w:cs="Calibri"/>
                <w:color w:val="707070"/>
                <w:sz w:val="18"/>
                <w:szCs w:val="18"/>
                <w:lang w:val="en-US" w:eastAsia="da-DK"/>
              </w:rPr>
              <w:t>Mob.:</w:t>
            </w:r>
            <w:r w:rsidRPr="00A125EF">
              <w:rPr>
                <w:rFonts w:ascii="Verdana" w:eastAsia="Times New Roman" w:hAnsi="Verdana" w:cs="Calibri"/>
                <w:color w:val="707070"/>
                <w:spacing w:val="15"/>
                <w:sz w:val="18"/>
                <w:szCs w:val="18"/>
                <w:lang w:val="en-US" w:eastAsia="da-DK"/>
              </w:rPr>
              <w:t> </w:t>
            </w:r>
            <w:r w:rsidRPr="00A125EF">
              <w:rPr>
                <w:rFonts w:ascii="Verdana" w:eastAsia="Times New Roman" w:hAnsi="Verdana" w:cs="Calibri"/>
                <w:color w:val="707070"/>
                <w:sz w:val="18"/>
                <w:szCs w:val="18"/>
                <w:lang w:val="en-US" w:eastAsia="da-DK"/>
              </w:rPr>
              <w:t>+299 48 4706</w:t>
            </w:r>
          </w:p>
          <w:p w14:paraId="5487A254" w14:textId="77777777" w:rsidR="00A125EF" w:rsidRPr="00A125EF" w:rsidRDefault="00A125EF" w:rsidP="00A125EF">
            <w:pPr>
              <w:spacing w:after="0" w:line="240" w:lineRule="auto"/>
              <w:rPr>
                <w:rFonts w:ascii="Calibri" w:eastAsia="Times New Roman" w:hAnsi="Calibri" w:cs="Calibri"/>
                <w:lang w:val="en-US" w:eastAsia="da-DK"/>
              </w:rPr>
            </w:pPr>
            <w:hyperlink r:id="rId4" w:history="1">
              <w:r w:rsidRPr="00A125EF">
                <w:rPr>
                  <w:rFonts w:ascii="Verdana" w:eastAsia="Times New Roman" w:hAnsi="Verdana" w:cs="Calibri"/>
                  <w:color w:val="707070"/>
                  <w:sz w:val="18"/>
                  <w:szCs w:val="18"/>
                  <w:u w:val="single"/>
                  <w:lang w:val="en-US" w:eastAsia="da-DK"/>
                </w:rPr>
                <w:t>adto@royalgreenland.com</w:t>
              </w:r>
            </w:hyperlink>
          </w:p>
          <w:p w14:paraId="726B5A63" w14:textId="77777777" w:rsidR="00A125EF" w:rsidRPr="00A125EF" w:rsidRDefault="00A125EF" w:rsidP="00A125EF">
            <w:pPr>
              <w:spacing w:after="0" w:line="240" w:lineRule="auto"/>
              <w:rPr>
                <w:rFonts w:ascii="Calibri" w:eastAsia="Times New Roman" w:hAnsi="Calibri" w:cs="Calibri"/>
                <w:lang w:val="en-US" w:eastAsia="da-DK"/>
              </w:rPr>
            </w:pPr>
            <w:r w:rsidRPr="00A125EF">
              <w:rPr>
                <w:rFonts w:ascii="Verdana" w:eastAsia="Times New Roman" w:hAnsi="Verdana" w:cs="Calibri"/>
                <w:color w:val="707070"/>
                <w:sz w:val="18"/>
                <w:szCs w:val="18"/>
                <w:lang w:val="en-US" w:eastAsia="da-DK"/>
              </w:rPr>
              <w:t> </w:t>
            </w:r>
          </w:p>
          <w:p w14:paraId="1B777B0F" w14:textId="77777777" w:rsidR="00A125EF" w:rsidRPr="00A125EF" w:rsidRDefault="00A125EF" w:rsidP="00A125EF">
            <w:pPr>
              <w:spacing w:after="0" w:line="240" w:lineRule="auto"/>
              <w:rPr>
                <w:rFonts w:ascii="Calibri" w:eastAsia="Times New Roman" w:hAnsi="Calibri" w:cs="Calibri"/>
                <w:lang w:val="en-US" w:eastAsia="da-DK"/>
              </w:rPr>
            </w:pPr>
            <w:r w:rsidRPr="00A125EF">
              <w:rPr>
                <w:rFonts w:ascii="Verdana" w:eastAsia="Times New Roman" w:hAnsi="Verdana" w:cs="Calibri"/>
                <w:color w:val="002D62"/>
                <w:sz w:val="20"/>
                <w:szCs w:val="20"/>
                <w:lang w:val="en-US" w:eastAsia="da-DK"/>
              </w:rPr>
              <w:t>Royal Greenland A/S</w:t>
            </w:r>
          </w:p>
          <w:p w14:paraId="51B8A1ED" w14:textId="77777777" w:rsidR="00A125EF" w:rsidRPr="00A125EF" w:rsidRDefault="00A125EF" w:rsidP="00A125EF">
            <w:pPr>
              <w:spacing w:after="0" w:line="240" w:lineRule="auto"/>
              <w:rPr>
                <w:rFonts w:ascii="Calibri" w:eastAsia="Times New Roman" w:hAnsi="Calibri" w:cs="Calibri"/>
                <w:lang w:val="en-US" w:eastAsia="da-DK"/>
              </w:rPr>
            </w:pPr>
            <w:proofErr w:type="spellStart"/>
            <w:r w:rsidRPr="00A125EF">
              <w:rPr>
                <w:rFonts w:ascii="Verdana" w:eastAsia="Times New Roman" w:hAnsi="Verdana" w:cs="Calibri"/>
                <w:color w:val="707070"/>
                <w:sz w:val="18"/>
                <w:szCs w:val="18"/>
                <w:lang w:val="en-US" w:eastAsia="da-DK"/>
              </w:rPr>
              <w:t>Qasapi</w:t>
            </w:r>
            <w:proofErr w:type="spellEnd"/>
            <w:r w:rsidRPr="00A125EF">
              <w:rPr>
                <w:rFonts w:ascii="Verdana" w:eastAsia="Times New Roman" w:hAnsi="Verdana" w:cs="Calibri"/>
                <w:color w:val="707070"/>
                <w:sz w:val="18"/>
                <w:szCs w:val="18"/>
                <w:lang w:val="en-US" w:eastAsia="da-DK"/>
              </w:rPr>
              <w:t xml:space="preserve"> 4</w:t>
            </w:r>
            <w:r w:rsidRPr="00A125EF">
              <w:rPr>
                <w:rFonts w:ascii="Verdana" w:eastAsia="Times New Roman" w:hAnsi="Verdana" w:cs="Calibri"/>
                <w:color w:val="707070"/>
                <w:sz w:val="18"/>
                <w:szCs w:val="18"/>
                <w:lang w:val="en-US" w:eastAsia="da-DK"/>
              </w:rPr>
              <w:br/>
              <w:t>Postbox 1073</w:t>
            </w:r>
            <w:r w:rsidRPr="00A125EF">
              <w:rPr>
                <w:rFonts w:ascii="Verdana" w:eastAsia="Times New Roman" w:hAnsi="Verdana" w:cs="Calibri"/>
                <w:color w:val="707070"/>
                <w:sz w:val="18"/>
                <w:szCs w:val="18"/>
                <w:lang w:val="en-US" w:eastAsia="da-DK"/>
              </w:rPr>
              <w:br/>
              <w:t>GL-3900 Nuuk</w:t>
            </w:r>
          </w:p>
          <w:p w14:paraId="3328D2C5" w14:textId="77777777" w:rsidR="00A125EF" w:rsidRPr="00A125EF" w:rsidRDefault="00A125EF" w:rsidP="00A125EF">
            <w:pPr>
              <w:spacing w:after="0" w:line="240" w:lineRule="auto"/>
              <w:rPr>
                <w:rFonts w:ascii="Calibri" w:eastAsia="Times New Roman" w:hAnsi="Calibri" w:cs="Calibri"/>
                <w:lang w:val="en-US" w:eastAsia="da-DK"/>
              </w:rPr>
            </w:pPr>
            <w:hyperlink r:id="rId5" w:history="1">
              <w:r w:rsidRPr="00A125EF">
                <w:rPr>
                  <w:rFonts w:ascii="Verdana" w:eastAsia="Times New Roman" w:hAnsi="Verdana" w:cs="Calibri"/>
                  <w:color w:val="707070"/>
                  <w:sz w:val="18"/>
                  <w:szCs w:val="18"/>
                  <w:u w:val="single"/>
                  <w:lang w:val="en-US" w:eastAsia="da-DK"/>
                </w:rPr>
                <w:t>www.royalgreenland.com</w:t>
              </w:r>
            </w:hyperlink>
          </w:p>
          <w:p w14:paraId="402AA8F5" w14:textId="77777777" w:rsidR="00A125EF" w:rsidRPr="00A125EF" w:rsidRDefault="00A125EF" w:rsidP="00A125EF">
            <w:pPr>
              <w:spacing w:after="0" w:line="240" w:lineRule="auto"/>
              <w:rPr>
                <w:rFonts w:ascii="Calibri" w:eastAsia="Times New Roman" w:hAnsi="Calibri" w:cs="Calibri"/>
                <w:lang w:eastAsia="da-DK"/>
              </w:rPr>
            </w:pPr>
            <w:r w:rsidRPr="00A125EF">
              <w:rPr>
                <w:rFonts w:ascii="Verdana" w:eastAsia="Times New Roman" w:hAnsi="Verdana" w:cs="Calibri"/>
                <w:color w:val="00203D"/>
                <w:sz w:val="16"/>
                <w:szCs w:val="16"/>
                <w:lang w:val="en-US" w:eastAsia="da-DK"/>
              </w:rPr>
              <w:br/>
              <w:t>If Royal Greenland processes personal data relating to physical persons, such processing will meet the requirements of applicable data protection legislation. In Royal Greenland's Privacy Policy, we provide you with information on how we collect, store, erase, etc. personal data and how physical persons may exercise their rights as data subjects. </w:t>
            </w:r>
            <w:hyperlink r:id="rId6" w:history="1">
              <w:proofErr w:type="spellStart"/>
              <w:r w:rsidRPr="00A125EF">
                <w:rPr>
                  <w:rFonts w:ascii="Verdana" w:eastAsia="Times New Roman" w:hAnsi="Verdana" w:cs="Calibri"/>
                  <w:color w:val="00203D"/>
                  <w:sz w:val="16"/>
                  <w:szCs w:val="16"/>
                  <w:u w:val="single"/>
                  <w:lang w:eastAsia="da-DK"/>
                </w:rPr>
                <w:t>Click</w:t>
              </w:r>
              <w:proofErr w:type="spellEnd"/>
              <w:r w:rsidRPr="00A125EF">
                <w:rPr>
                  <w:rFonts w:ascii="Verdana" w:eastAsia="Times New Roman" w:hAnsi="Verdana" w:cs="Calibri"/>
                  <w:color w:val="00203D"/>
                  <w:sz w:val="16"/>
                  <w:szCs w:val="16"/>
                  <w:u w:val="single"/>
                  <w:lang w:eastAsia="da-DK"/>
                </w:rPr>
                <w:t xml:space="preserve"> </w:t>
              </w:r>
              <w:proofErr w:type="spellStart"/>
              <w:r w:rsidRPr="00A125EF">
                <w:rPr>
                  <w:rFonts w:ascii="Verdana" w:eastAsia="Times New Roman" w:hAnsi="Verdana" w:cs="Calibri"/>
                  <w:color w:val="00203D"/>
                  <w:sz w:val="16"/>
                  <w:szCs w:val="16"/>
                  <w:u w:val="single"/>
                  <w:lang w:eastAsia="da-DK"/>
                </w:rPr>
                <w:t>here</w:t>
              </w:r>
              <w:proofErr w:type="spellEnd"/>
              <w:r w:rsidRPr="00A125EF">
                <w:rPr>
                  <w:rFonts w:ascii="Verdana" w:eastAsia="Times New Roman" w:hAnsi="Verdana" w:cs="Calibri"/>
                  <w:color w:val="00203D"/>
                  <w:sz w:val="16"/>
                  <w:szCs w:val="16"/>
                  <w:u w:val="single"/>
                  <w:lang w:eastAsia="da-DK"/>
                </w:rPr>
                <w:t xml:space="preserve"> to view </w:t>
              </w:r>
              <w:proofErr w:type="spellStart"/>
              <w:r w:rsidRPr="00A125EF">
                <w:rPr>
                  <w:rFonts w:ascii="Verdana" w:eastAsia="Times New Roman" w:hAnsi="Verdana" w:cs="Calibri"/>
                  <w:color w:val="00203D"/>
                  <w:sz w:val="16"/>
                  <w:szCs w:val="16"/>
                  <w:u w:val="single"/>
                  <w:lang w:eastAsia="da-DK"/>
                </w:rPr>
                <w:t>our</w:t>
              </w:r>
              <w:proofErr w:type="spellEnd"/>
              <w:r w:rsidRPr="00A125EF">
                <w:rPr>
                  <w:rFonts w:ascii="Verdana" w:eastAsia="Times New Roman" w:hAnsi="Verdana" w:cs="Calibri"/>
                  <w:color w:val="00203D"/>
                  <w:sz w:val="16"/>
                  <w:szCs w:val="16"/>
                  <w:u w:val="single"/>
                  <w:lang w:eastAsia="da-DK"/>
                </w:rPr>
                <w:t xml:space="preserve"> </w:t>
              </w:r>
              <w:proofErr w:type="spellStart"/>
              <w:r w:rsidRPr="00A125EF">
                <w:rPr>
                  <w:rFonts w:ascii="Verdana" w:eastAsia="Times New Roman" w:hAnsi="Verdana" w:cs="Calibri"/>
                  <w:color w:val="00203D"/>
                  <w:sz w:val="16"/>
                  <w:szCs w:val="16"/>
                  <w:u w:val="single"/>
                  <w:lang w:eastAsia="da-DK"/>
                </w:rPr>
                <w:t>Privacy</w:t>
              </w:r>
              <w:proofErr w:type="spellEnd"/>
              <w:r w:rsidRPr="00A125EF">
                <w:rPr>
                  <w:rFonts w:ascii="Verdana" w:eastAsia="Times New Roman" w:hAnsi="Verdana" w:cs="Calibri"/>
                  <w:color w:val="00203D"/>
                  <w:sz w:val="16"/>
                  <w:szCs w:val="16"/>
                  <w:u w:val="single"/>
                  <w:lang w:eastAsia="da-DK"/>
                </w:rPr>
                <w:t xml:space="preserve"> Policy</w:t>
              </w:r>
            </w:hyperlink>
            <w:r w:rsidRPr="00A125EF">
              <w:rPr>
                <w:rFonts w:ascii="Verdana" w:eastAsia="Times New Roman" w:hAnsi="Verdana" w:cs="Calibri"/>
                <w:color w:val="00203D"/>
                <w:sz w:val="16"/>
                <w:szCs w:val="16"/>
                <w:lang w:eastAsia="da-DK"/>
              </w:rPr>
              <w:t>.</w:t>
            </w:r>
          </w:p>
        </w:tc>
      </w:tr>
    </w:tbl>
    <w:p w14:paraId="0D56DC31" w14:textId="77777777" w:rsidR="00A125EF" w:rsidRPr="00A125EF" w:rsidRDefault="00A125EF" w:rsidP="00A125EF">
      <w:pPr>
        <w:shd w:val="clear" w:color="auto" w:fill="FFFFFF"/>
        <w:spacing w:after="0" w:line="240" w:lineRule="auto"/>
        <w:rPr>
          <w:rFonts w:ascii="Calibri" w:eastAsia="Times New Roman" w:hAnsi="Calibri" w:cs="Calibri"/>
          <w:color w:val="1F1F1F"/>
          <w:lang w:eastAsia="da-DK"/>
        </w:rPr>
      </w:pPr>
      <w:r w:rsidRPr="00A125EF">
        <w:rPr>
          <w:rFonts w:ascii="Calibri" w:eastAsia="Times New Roman" w:hAnsi="Calibri" w:cs="Calibri"/>
          <w:color w:val="1F1F1F"/>
          <w:lang w:eastAsia="da-DK"/>
        </w:rPr>
        <w:t> </w:t>
      </w:r>
    </w:p>
    <w:p w14:paraId="28032AFE" w14:textId="77777777" w:rsidR="009E2C16" w:rsidRPr="00A45FB4" w:rsidRDefault="009E2C16">
      <w:pPr>
        <w:rPr>
          <w:rFonts w:cs="Times New Roman"/>
        </w:rPr>
      </w:pPr>
    </w:p>
    <w:sectPr w:rsidR="009E2C16" w:rsidRPr="00A45F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1336"/>
    <w:rsid w:val="0000792D"/>
    <w:rsid w:val="005E2EC3"/>
    <w:rsid w:val="00941336"/>
    <w:rsid w:val="009E2C16"/>
    <w:rsid w:val="00A125EF"/>
    <w:rsid w:val="00A45FB4"/>
    <w:rsid w:val="00BC3E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C3CC"/>
  <w15:docId w15:val="{B67573C8-7337-4942-B744-7716B4CF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initialstyle">
    <w:name w:val="initialstyle"/>
    <w:basedOn w:val="Standardskrifttypeiafsnit"/>
    <w:rsid w:val="00A125EF"/>
  </w:style>
  <w:style w:type="paragraph" w:styleId="NormalWeb">
    <w:name w:val="Normal (Web)"/>
    <w:basedOn w:val="Normal"/>
    <w:uiPriority w:val="99"/>
    <w:semiHidden/>
    <w:unhideWhenUsed/>
    <w:rsid w:val="00A125E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A125EF"/>
    <w:rPr>
      <w:i/>
      <w:iCs/>
    </w:rPr>
  </w:style>
  <w:style w:type="character" w:styleId="Hyperlink">
    <w:name w:val="Hyperlink"/>
    <w:basedOn w:val="Standardskrifttypeiafsnit"/>
    <w:uiPriority w:val="99"/>
    <w:semiHidden/>
    <w:unhideWhenUsed/>
    <w:rsid w:val="00A12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4937">
      <w:bodyDiv w:val="1"/>
      <w:marLeft w:val="0"/>
      <w:marRight w:val="0"/>
      <w:marTop w:val="0"/>
      <w:marBottom w:val="0"/>
      <w:divBdr>
        <w:top w:val="none" w:sz="0" w:space="0" w:color="auto"/>
        <w:left w:val="none" w:sz="0" w:space="0" w:color="auto"/>
        <w:bottom w:val="none" w:sz="0" w:space="0" w:color="auto"/>
        <w:right w:val="none" w:sz="0" w:space="0" w:color="auto"/>
      </w:divBdr>
      <w:divsChild>
        <w:div w:id="1498109678">
          <w:marLeft w:val="0"/>
          <w:marRight w:val="0"/>
          <w:marTop w:val="0"/>
          <w:marBottom w:val="0"/>
          <w:divBdr>
            <w:top w:val="single" w:sz="8" w:space="0" w:color="E5E7EB"/>
            <w:left w:val="single" w:sz="8" w:space="0" w:color="E5E7EB"/>
            <w:bottom w:val="single" w:sz="8" w:space="0" w:color="E5E7EB"/>
            <w:right w:val="single" w:sz="8" w:space="0" w:color="E5E7EB"/>
          </w:divBdr>
        </w:div>
        <w:div w:id="686828563">
          <w:marLeft w:val="0"/>
          <w:marRight w:val="0"/>
          <w:marTop w:val="0"/>
          <w:marBottom w:val="0"/>
          <w:divBdr>
            <w:top w:val="none" w:sz="0" w:space="0" w:color="auto"/>
            <w:left w:val="none" w:sz="0" w:space="0" w:color="auto"/>
            <w:bottom w:val="none" w:sz="0" w:space="0" w:color="auto"/>
            <w:right w:val="none" w:sz="0" w:space="0" w:color="auto"/>
          </w:divBdr>
          <w:divsChild>
            <w:div w:id="452287450">
              <w:marLeft w:val="0"/>
              <w:marRight w:val="0"/>
              <w:marTop w:val="0"/>
              <w:marBottom w:val="0"/>
              <w:divBdr>
                <w:top w:val="none" w:sz="0" w:space="0" w:color="auto"/>
                <w:left w:val="none" w:sz="0" w:space="0" w:color="auto"/>
                <w:bottom w:val="none" w:sz="0" w:space="0" w:color="auto"/>
                <w:right w:val="none" w:sz="0" w:space="0" w:color="auto"/>
              </w:divBdr>
              <w:divsChild>
                <w:div w:id="37247860">
                  <w:marLeft w:val="0"/>
                  <w:marRight w:val="0"/>
                  <w:marTop w:val="0"/>
                  <w:marBottom w:val="0"/>
                  <w:divBdr>
                    <w:top w:val="none" w:sz="0" w:space="0" w:color="auto"/>
                    <w:left w:val="none" w:sz="0" w:space="0" w:color="auto"/>
                    <w:bottom w:val="none" w:sz="0" w:space="0" w:color="auto"/>
                    <w:right w:val="none" w:sz="0" w:space="0" w:color="auto"/>
                  </w:divBdr>
                </w:div>
              </w:divsChild>
            </w:div>
            <w:div w:id="1845314527">
              <w:marLeft w:val="0"/>
              <w:marRight w:val="0"/>
              <w:marTop w:val="0"/>
              <w:marBottom w:val="0"/>
              <w:divBdr>
                <w:top w:val="none" w:sz="0" w:space="0" w:color="auto"/>
                <w:left w:val="none" w:sz="0" w:space="0" w:color="auto"/>
                <w:bottom w:val="none" w:sz="0" w:space="0" w:color="auto"/>
                <w:right w:val="none" w:sz="0" w:space="0" w:color="auto"/>
              </w:divBdr>
              <w:divsChild>
                <w:div w:id="15072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7586">
          <w:marLeft w:val="0"/>
          <w:marRight w:val="0"/>
          <w:marTop w:val="0"/>
          <w:marBottom w:val="0"/>
          <w:divBdr>
            <w:top w:val="none" w:sz="0" w:space="0" w:color="auto"/>
            <w:left w:val="none" w:sz="0" w:space="0" w:color="auto"/>
            <w:bottom w:val="none" w:sz="0" w:space="0" w:color="auto"/>
            <w:right w:val="none" w:sz="0" w:space="0" w:color="auto"/>
          </w:divBdr>
          <w:divsChild>
            <w:div w:id="1045762492">
              <w:marLeft w:val="0"/>
              <w:marRight w:val="0"/>
              <w:marTop w:val="0"/>
              <w:marBottom w:val="0"/>
              <w:divBdr>
                <w:top w:val="none" w:sz="0" w:space="0" w:color="auto"/>
                <w:left w:val="none" w:sz="0" w:space="0" w:color="auto"/>
                <w:bottom w:val="none" w:sz="0" w:space="0" w:color="auto"/>
                <w:right w:val="none" w:sz="0" w:space="0" w:color="auto"/>
              </w:divBdr>
              <w:divsChild>
                <w:div w:id="1552574630">
                  <w:marLeft w:val="0"/>
                  <w:marRight w:val="0"/>
                  <w:marTop w:val="0"/>
                  <w:marBottom w:val="0"/>
                  <w:divBdr>
                    <w:top w:val="single" w:sz="8" w:space="3" w:color="E1E1E1"/>
                    <w:left w:val="none" w:sz="0" w:space="0" w:color="auto"/>
                    <w:bottom w:val="none" w:sz="0" w:space="0" w:color="auto"/>
                    <w:right w:val="none" w:sz="0" w:space="0" w:color="auto"/>
                  </w:divBdr>
                </w:div>
              </w:divsChild>
            </w:div>
            <w:div w:id="1975794307">
              <w:marLeft w:val="0"/>
              <w:marRight w:val="0"/>
              <w:marTop w:val="0"/>
              <w:marBottom w:val="0"/>
              <w:divBdr>
                <w:top w:val="none" w:sz="0" w:space="0" w:color="auto"/>
                <w:left w:val="none" w:sz="0" w:space="0" w:color="auto"/>
                <w:bottom w:val="none" w:sz="0" w:space="0" w:color="auto"/>
                <w:right w:val="none" w:sz="0" w:space="0" w:color="auto"/>
              </w:divBdr>
            </w:div>
            <w:div w:id="1387290219">
              <w:marLeft w:val="0"/>
              <w:marRight w:val="0"/>
              <w:marTop w:val="0"/>
              <w:marBottom w:val="0"/>
              <w:divBdr>
                <w:top w:val="none" w:sz="0" w:space="0" w:color="auto"/>
                <w:left w:val="none" w:sz="0" w:space="0" w:color="auto"/>
                <w:bottom w:val="none" w:sz="0" w:space="0" w:color="auto"/>
                <w:right w:val="none" w:sz="0" w:space="0" w:color="auto"/>
              </w:divBdr>
            </w:div>
            <w:div w:id="1135679131">
              <w:marLeft w:val="0"/>
              <w:marRight w:val="0"/>
              <w:marTop w:val="0"/>
              <w:marBottom w:val="0"/>
              <w:divBdr>
                <w:top w:val="none" w:sz="0" w:space="0" w:color="auto"/>
                <w:left w:val="none" w:sz="0" w:space="0" w:color="auto"/>
                <w:bottom w:val="none" w:sz="0" w:space="0" w:color="auto"/>
                <w:right w:val="none" w:sz="0" w:space="0" w:color="auto"/>
              </w:divBdr>
            </w:div>
            <w:div w:id="1053768819">
              <w:marLeft w:val="0"/>
              <w:marRight w:val="0"/>
              <w:marTop w:val="0"/>
              <w:marBottom w:val="0"/>
              <w:divBdr>
                <w:top w:val="none" w:sz="0" w:space="0" w:color="auto"/>
                <w:left w:val="none" w:sz="0" w:space="0" w:color="auto"/>
                <w:bottom w:val="none" w:sz="0" w:space="0" w:color="auto"/>
                <w:right w:val="none" w:sz="0" w:space="0" w:color="auto"/>
              </w:divBdr>
            </w:div>
            <w:div w:id="632836059">
              <w:marLeft w:val="0"/>
              <w:marRight w:val="0"/>
              <w:marTop w:val="0"/>
              <w:marBottom w:val="0"/>
              <w:divBdr>
                <w:top w:val="none" w:sz="0" w:space="0" w:color="auto"/>
                <w:left w:val="none" w:sz="0" w:space="0" w:color="auto"/>
                <w:bottom w:val="none" w:sz="0" w:space="0" w:color="auto"/>
                <w:right w:val="none" w:sz="0" w:space="0" w:color="auto"/>
              </w:divBdr>
            </w:div>
            <w:div w:id="481117918">
              <w:marLeft w:val="0"/>
              <w:marRight w:val="0"/>
              <w:marTop w:val="0"/>
              <w:marBottom w:val="0"/>
              <w:divBdr>
                <w:top w:val="none" w:sz="0" w:space="0" w:color="auto"/>
                <w:left w:val="none" w:sz="0" w:space="0" w:color="auto"/>
                <w:bottom w:val="none" w:sz="0" w:space="0" w:color="auto"/>
                <w:right w:val="none" w:sz="0" w:space="0" w:color="auto"/>
              </w:divBdr>
            </w:div>
            <w:div w:id="1613633605">
              <w:marLeft w:val="0"/>
              <w:marRight w:val="0"/>
              <w:marTop w:val="0"/>
              <w:marBottom w:val="0"/>
              <w:divBdr>
                <w:top w:val="none" w:sz="0" w:space="0" w:color="auto"/>
                <w:left w:val="none" w:sz="0" w:space="0" w:color="auto"/>
                <w:bottom w:val="none" w:sz="0" w:space="0" w:color="auto"/>
                <w:right w:val="none" w:sz="0" w:space="0" w:color="auto"/>
              </w:divBdr>
            </w:div>
            <w:div w:id="472796417">
              <w:marLeft w:val="0"/>
              <w:marRight w:val="0"/>
              <w:marTop w:val="0"/>
              <w:marBottom w:val="0"/>
              <w:divBdr>
                <w:top w:val="none" w:sz="0" w:space="0" w:color="auto"/>
                <w:left w:val="none" w:sz="0" w:space="0" w:color="auto"/>
                <w:bottom w:val="none" w:sz="0" w:space="0" w:color="auto"/>
                <w:right w:val="none" w:sz="0" w:space="0" w:color="auto"/>
              </w:divBdr>
            </w:div>
            <w:div w:id="1281496330">
              <w:marLeft w:val="0"/>
              <w:marRight w:val="0"/>
              <w:marTop w:val="0"/>
              <w:marBottom w:val="0"/>
              <w:divBdr>
                <w:top w:val="none" w:sz="0" w:space="0" w:color="auto"/>
                <w:left w:val="none" w:sz="0" w:space="0" w:color="auto"/>
                <w:bottom w:val="none" w:sz="0" w:space="0" w:color="auto"/>
                <w:right w:val="none" w:sz="0" w:space="0" w:color="auto"/>
              </w:divBdr>
            </w:div>
            <w:div w:id="806557293">
              <w:marLeft w:val="0"/>
              <w:marRight w:val="0"/>
              <w:marTop w:val="0"/>
              <w:marBottom w:val="0"/>
              <w:divBdr>
                <w:top w:val="none" w:sz="0" w:space="0" w:color="auto"/>
                <w:left w:val="none" w:sz="0" w:space="0" w:color="auto"/>
                <w:bottom w:val="none" w:sz="0" w:space="0" w:color="auto"/>
                <w:right w:val="none" w:sz="0" w:space="0" w:color="auto"/>
              </w:divBdr>
            </w:div>
            <w:div w:id="859854827">
              <w:marLeft w:val="0"/>
              <w:marRight w:val="0"/>
              <w:marTop w:val="0"/>
              <w:marBottom w:val="0"/>
              <w:divBdr>
                <w:top w:val="none" w:sz="0" w:space="0" w:color="auto"/>
                <w:left w:val="none" w:sz="0" w:space="0" w:color="auto"/>
                <w:bottom w:val="none" w:sz="0" w:space="0" w:color="auto"/>
                <w:right w:val="none" w:sz="0" w:space="0" w:color="auto"/>
              </w:divBdr>
              <w:divsChild>
                <w:div w:id="1534685938">
                  <w:marLeft w:val="0"/>
                  <w:marRight w:val="0"/>
                  <w:marTop w:val="0"/>
                  <w:marBottom w:val="0"/>
                  <w:divBdr>
                    <w:top w:val="none" w:sz="0" w:space="0" w:color="auto"/>
                    <w:left w:val="none" w:sz="0" w:space="0" w:color="auto"/>
                    <w:bottom w:val="none" w:sz="0" w:space="0" w:color="auto"/>
                    <w:right w:val="none" w:sz="0" w:space="0" w:color="auto"/>
                  </w:divBdr>
                </w:div>
                <w:div w:id="1238319411">
                  <w:marLeft w:val="0"/>
                  <w:marRight w:val="0"/>
                  <w:marTop w:val="0"/>
                  <w:marBottom w:val="0"/>
                  <w:divBdr>
                    <w:top w:val="none" w:sz="0" w:space="0" w:color="auto"/>
                    <w:left w:val="none" w:sz="0" w:space="0" w:color="auto"/>
                    <w:bottom w:val="none" w:sz="0" w:space="0" w:color="auto"/>
                    <w:right w:val="none" w:sz="0" w:space="0" w:color="auto"/>
                  </w:divBdr>
                </w:div>
                <w:div w:id="1257597467">
                  <w:marLeft w:val="0"/>
                  <w:marRight w:val="0"/>
                  <w:marTop w:val="0"/>
                  <w:marBottom w:val="0"/>
                  <w:divBdr>
                    <w:top w:val="none" w:sz="0" w:space="0" w:color="auto"/>
                    <w:left w:val="none" w:sz="0" w:space="0" w:color="auto"/>
                    <w:bottom w:val="none" w:sz="0" w:space="0" w:color="auto"/>
                    <w:right w:val="none" w:sz="0" w:space="0" w:color="auto"/>
                  </w:divBdr>
                </w:div>
              </w:divsChild>
            </w:div>
            <w:div w:id="229966932">
              <w:marLeft w:val="0"/>
              <w:marRight w:val="0"/>
              <w:marTop w:val="0"/>
              <w:marBottom w:val="0"/>
              <w:divBdr>
                <w:top w:val="none" w:sz="0" w:space="0" w:color="auto"/>
                <w:left w:val="none" w:sz="0" w:space="0" w:color="auto"/>
                <w:bottom w:val="none" w:sz="0" w:space="0" w:color="auto"/>
                <w:right w:val="none" w:sz="0" w:space="0" w:color="auto"/>
              </w:divBdr>
              <w:divsChild>
                <w:div w:id="1811823919">
                  <w:marLeft w:val="0"/>
                  <w:marRight w:val="0"/>
                  <w:marTop w:val="0"/>
                  <w:marBottom w:val="45"/>
                  <w:divBdr>
                    <w:top w:val="none" w:sz="0" w:space="0" w:color="auto"/>
                    <w:left w:val="none" w:sz="0" w:space="0" w:color="auto"/>
                    <w:bottom w:val="none" w:sz="0" w:space="0" w:color="auto"/>
                    <w:right w:val="none" w:sz="0" w:space="0" w:color="auto"/>
                  </w:divBdr>
                </w:div>
                <w:div w:id="1111172459">
                  <w:marLeft w:val="0"/>
                  <w:marRight w:val="0"/>
                  <w:marTop w:val="0"/>
                  <w:marBottom w:val="225"/>
                  <w:divBdr>
                    <w:top w:val="none" w:sz="0" w:space="0" w:color="auto"/>
                    <w:left w:val="none" w:sz="0" w:space="0" w:color="auto"/>
                    <w:bottom w:val="none" w:sz="0" w:space="0" w:color="auto"/>
                    <w:right w:val="none" w:sz="0" w:space="0" w:color="auto"/>
                  </w:divBdr>
                </w:div>
              </w:divsChild>
            </w:div>
            <w:div w:id="1707952377">
              <w:marLeft w:val="0"/>
              <w:marRight w:val="0"/>
              <w:marTop w:val="0"/>
              <w:marBottom w:val="0"/>
              <w:divBdr>
                <w:top w:val="none" w:sz="0" w:space="0" w:color="auto"/>
                <w:left w:val="none" w:sz="0" w:space="0" w:color="auto"/>
                <w:bottom w:val="none" w:sz="0" w:space="0" w:color="auto"/>
                <w:right w:val="none" w:sz="0" w:space="0" w:color="auto"/>
              </w:divBdr>
              <w:divsChild>
                <w:div w:id="490486497">
                  <w:marLeft w:val="0"/>
                  <w:marRight w:val="0"/>
                  <w:marTop w:val="0"/>
                  <w:marBottom w:val="0"/>
                  <w:divBdr>
                    <w:top w:val="none" w:sz="0" w:space="0" w:color="auto"/>
                    <w:left w:val="none" w:sz="0" w:space="0" w:color="auto"/>
                    <w:bottom w:val="none" w:sz="0" w:space="0" w:color="auto"/>
                    <w:right w:val="none" w:sz="0" w:space="0" w:color="auto"/>
                  </w:divBdr>
                </w:div>
                <w:div w:id="15523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12.mailanyone.net/scanner?m=1tM8F0-000000002e2-47rs&amp;d=4%7Cmail%2F90%2F1734106200%2F1tM8F0-000000002e2-47rs%7Cin12f%7C57e1b682%7C15246422%7C12695312%7C675C5C62010DBD1D8C51B02AF9C635F3&amp;o=%2Fphtw%3A%2Fwtsgow.ealrrygaen%2Fd.llnoOdaa-Ry%2Fmlrl-nenaGetrd%2FivalPikitilopsv&amp;s=C_7txIg7G69ag-HBFhic6neQeL0" TargetMode="External"/><Relationship Id="rId5" Type="http://schemas.openxmlformats.org/officeDocument/2006/relationships/hyperlink" Target="https://url12.mailanyone.net/scanner?m=1tM8F0-000000002e2-47rs&amp;d=4%7Cmail%2F90%2F1734106200%2F1tM8F0-000000002e2-47rs%7Cin12f%7C57e1b682%7C15246422%7C12695312%7C675C5C62010DBD1D8C51B02AF9C635F3&amp;o=%2Fphtw%3A%2Fwtsgow.ealrrycaenmd.oln&amp;s=jkJWwZq1b-r6_KAmb-qCoS_kuro" TargetMode="External"/><Relationship Id="rId4" Type="http://schemas.openxmlformats.org/officeDocument/2006/relationships/hyperlink" Target="mailto:adto@royalgreenlan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ra\AppData\Local\cBrain\F2\.tmp\2606e9abd6df4e11bcae817a162c085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2606e9abd6df4e11bcae817a162c0855</Template>
  <TotalTime>2</TotalTime>
  <Pages>1</Pages>
  <Words>366</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Rassing</dc:creator>
  <cp:lastModifiedBy>Thomas Rassing</cp:lastModifiedBy>
  <cp:revision>2</cp:revision>
  <dcterms:created xsi:type="dcterms:W3CDTF">2024-12-17T11:26:00Z</dcterms:created>
  <dcterms:modified xsi:type="dcterms:W3CDTF">2024-12-17T11:28:00Z</dcterms:modified>
</cp:coreProperties>
</file>