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683DD" w14:textId="17C73ACC" w:rsidR="00993564" w:rsidRPr="001147C7" w:rsidRDefault="00993564" w:rsidP="001147C7">
      <w:pPr>
        <w:jc w:val="center"/>
        <w:rPr>
          <w:rFonts w:ascii="Times New Roman" w:hAnsi="Times New Roman" w:cs="Times New Roman"/>
          <w:b/>
          <w:bCs/>
          <w:sz w:val="24"/>
          <w:szCs w:val="24"/>
        </w:rPr>
      </w:pPr>
      <w:bookmarkStart w:id="0" w:name="_Hlk155950804"/>
      <w:r w:rsidRPr="001147C7">
        <w:rPr>
          <w:rFonts w:ascii="Times New Roman" w:hAnsi="Times New Roman" w:cs="Times New Roman"/>
          <w:b/>
          <w:bCs/>
          <w:sz w:val="24"/>
          <w:szCs w:val="24"/>
        </w:rPr>
        <w:t>Forslag til</w:t>
      </w:r>
      <w:r w:rsidR="00C42F37" w:rsidRPr="001147C7">
        <w:rPr>
          <w:rFonts w:ascii="Times New Roman" w:hAnsi="Times New Roman" w:cs="Times New Roman"/>
          <w:b/>
          <w:bCs/>
          <w:sz w:val="24"/>
          <w:szCs w:val="24"/>
        </w:rPr>
        <w:t>:</w:t>
      </w:r>
    </w:p>
    <w:p w14:paraId="28AF69E8" w14:textId="77777777" w:rsidR="00993564" w:rsidRPr="001147C7" w:rsidRDefault="00993564" w:rsidP="001147C7">
      <w:pPr>
        <w:jc w:val="center"/>
        <w:rPr>
          <w:rFonts w:ascii="Times New Roman" w:hAnsi="Times New Roman" w:cs="Times New Roman"/>
          <w:b/>
          <w:bCs/>
          <w:sz w:val="24"/>
          <w:szCs w:val="24"/>
        </w:rPr>
      </w:pPr>
    </w:p>
    <w:p w14:paraId="45E32164" w14:textId="4B7D804A" w:rsidR="00634745" w:rsidRPr="001147C7" w:rsidRDefault="00875C0B" w:rsidP="001147C7">
      <w:pPr>
        <w:jc w:val="center"/>
        <w:rPr>
          <w:rFonts w:ascii="Times New Roman" w:hAnsi="Times New Roman" w:cs="Times New Roman"/>
          <w:b/>
          <w:bCs/>
          <w:sz w:val="24"/>
          <w:szCs w:val="24"/>
        </w:rPr>
      </w:pPr>
      <w:r w:rsidRPr="001147C7">
        <w:rPr>
          <w:rFonts w:ascii="Times New Roman" w:hAnsi="Times New Roman" w:cs="Times New Roman"/>
          <w:b/>
          <w:bCs/>
          <w:sz w:val="24"/>
          <w:szCs w:val="24"/>
        </w:rPr>
        <w:t>Inatsisartutlov om støtte til personer med handicap</w:t>
      </w:r>
    </w:p>
    <w:bookmarkEnd w:id="0"/>
    <w:p w14:paraId="37953E16" w14:textId="77777777" w:rsidR="000C3D6D" w:rsidRPr="001147C7" w:rsidRDefault="000C3D6D" w:rsidP="001147C7">
      <w:pPr>
        <w:rPr>
          <w:rFonts w:ascii="Times New Roman" w:hAnsi="Times New Roman" w:cs="Times New Roman"/>
          <w:b/>
          <w:bCs/>
          <w:sz w:val="24"/>
          <w:szCs w:val="24"/>
        </w:rPr>
      </w:pPr>
    </w:p>
    <w:p w14:paraId="69DEC486" w14:textId="6233E2DF" w:rsidR="00875C0B" w:rsidRPr="001147C7" w:rsidRDefault="00875C0B" w:rsidP="001147C7">
      <w:pPr>
        <w:jc w:val="center"/>
        <w:rPr>
          <w:rFonts w:ascii="Times New Roman" w:hAnsi="Times New Roman" w:cs="Times New Roman"/>
          <w:b/>
          <w:bCs/>
          <w:sz w:val="24"/>
          <w:szCs w:val="24"/>
        </w:rPr>
      </w:pPr>
      <w:r w:rsidRPr="001147C7">
        <w:rPr>
          <w:rFonts w:ascii="Times New Roman" w:hAnsi="Times New Roman" w:cs="Times New Roman"/>
          <w:b/>
          <w:bCs/>
          <w:sz w:val="24"/>
          <w:szCs w:val="24"/>
        </w:rPr>
        <w:t>Kapitel 1</w:t>
      </w:r>
    </w:p>
    <w:p w14:paraId="304888FA" w14:textId="5E27924A" w:rsidR="00875C0B" w:rsidRPr="001147C7" w:rsidRDefault="00243233" w:rsidP="001147C7">
      <w:pPr>
        <w:jc w:val="center"/>
        <w:rPr>
          <w:rFonts w:ascii="Times New Roman" w:hAnsi="Times New Roman" w:cs="Times New Roman"/>
          <w:i/>
          <w:iCs/>
          <w:sz w:val="24"/>
          <w:szCs w:val="24"/>
        </w:rPr>
      </w:pPr>
      <w:r>
        <w:rPr>
          <w:rFonts w:ascii="Times New Roman" w:hAnsi="Times New Roman" w:cs="Times New Roman"/>
          <w:i/>
          <w:iCs/>
          <w:sz w:val="24"/>
          <w:szCs w:val="24"/>
        </w:rPr>
        <w:t>Formål, definitioner</w:t>
      </w:r>
      <w:r w:rsidR="006628F0">
        <w:rPr>
          <w:rFonts w:ascii="Times New Roman" w:hAnsi="Times New Roman" w:cs="Times New Roman"/>
          <w:i/>
          <w:iCs/>
          <w:sz w:val="24"/>
          <w:szCs w:val="24"/>
        </w:rPr>
        <w:t>,</w:t>
      </w:r>
      <w:r>
        <w:rPr>
          <w:rFonts w:ascii="Times New Roman" w:hAnsi="Times New Roman" w:cs="Times New Roman"/>
          <w:i/>
          <w:iCs/>
          <w:sz w:val="24"/>
          <w:szCs w:val="24"/>
        </w:rPr>
        <w:t xml:space="preserve"> målgruppe</w:t>
      </w:r>
      <w:r w:rsidR="006628F0">
        <w:rPr>
          <w:rFonts w:ascii="Times New Roman" w:hAnsi="Times New Roman" w:cs="Times New Roman"/>
          <w:i/>
          <w:iCs/>
          <w:sz w:val="24"/>
          <w:szCs w:val="24"/>
        </w:rPr>
        <w:t xml:space="preserve"> og retten til støtte til bolig</w:t>
      </w:r>
      <w:r w:rsidR="00875C0B" w:rsidRPr="001147C7">
        <w:rPr>
          <w:rFonts w:ascii="Times New Roman" w:hAnsi="Times New Roman" w:cs="Times New Roman"/>
          <w:i/>
          <w:iCs/>
          <w:sz w:val="24"/>
          <w:szCs w:val="24"/>
        </w:rPr>
        <w:t xml:space="preserve"> </w:t>
      </w:r>
    </w:p>
    <w:p w14:paraId="3682DDE5" w14:textId="55875D7A" w:rsidR="00875C0B" w:rsidRPr="001147C7" w:rsidRDefault="00875C0B" w:rsidP="001147C7">
      <w:pPr>
        <w:jc w:val="center"/>
        <w:rPr>
          <w:rFonts w:ascii="Times New Roman" w:hAnsi="Times New Roman" w:cs="Times New Roman"/>
          <w:i/>
          <w:iCs/>
          <w:sz w:val="24"/>
          <w:szCs w:val="24"/>
        </w:rPr>
      </w:pPr>
    </w:p>
    <w:p w14:paraId="23DD9A4D" w14:textId="484FE896" w:rsidR="008F0592" w:rsidRPr="001147C7" w:rsidRDefault="001B11FC" w:rsidP="001147C7">
      <w:pPr>
        <w:jc w:val="center"/>
        <w:rPr>
          <w:rFonts w:ascii="Times New Roman" w:hAnsi="Times New Roman" w:cs="Times New Roman"/>
          <w:i/>
          <w:iCs/>
          <w:sz w:val="24"/>
          <w:szCs w:val="24"/>
        </w:rPr>
      </w:pPr>
      <w:r w:rsidRPr="001147C7">
        <w:rPr>
          <w:rFonts w:ascii="Times New Roman" w:hAnsi="Times New Roman" w:cs="Times New Roman"/>
          <w:i/>
          <w:iCs/>
          <w:sz w:val="24"/>
          <w:szCs w:val="24"/>
        </w:rPr>
        <w:t>Formål</w:t>
      </w:r>
    </w:p>
    <w:p w14:paraId="3C9AABEB" w14:textId="77777777" w:rsidR="00AD729C" w:rsidRPr="001147C7" w:rsidRDefault="00AD729C" w:rsidP="001147C7">
      <w:pPr>
        <w:jc w:val="center"/>
        <w:rPr>
          <w:rFonts w:ascii="Times New Roman" w:hAnsi="Times New Roman" w:cs="Times New Roman"/>
          <w:i/>
          <w:iCs/>
          <w:sz w:val="24"/>
          <w:szCs w:val="24"/>
        </w:rPr>
      </w:pPr>
    </w:p>
    <w:p w14:paraId="6AFB7438" w14:textId="4D510BFB" w:rsidR="00A152C6" w:rsidRPr="001147C7" w:rsidRDefault="008F0592"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1. </w:t>
      </w:r>
      <w:r w:rsidRPr="001147C7">
        <w:rPr>
          <w:rFonts w:ascii="Times New Roman" w:hAnsi="Times New Roman" w:cs="Times New Roman"/>
          <w:sz w:val="24"/>
          <w:szCs w:val="24"/>
        </w:rPr>
        <w:t xml:space="preserve"> Formålet med at yde støtte efter denne </w:t>
      </w:r>
      <w:r w:rsidR="00F22A5B" w:rsidRPr="001147C7">
        <w:rPr>
          <w:rFonts w:ascii="Times New Roman" w:hAnsi="Times New Roman" w:cs="Times New Roman"/>
          <w:sz w:val="24"/>
          <w:szCs w:val="24"/>
        </w:rPr>
        <w:t>I</w:t>
      </w:r>
      <w:r w:rsidR="00730722" w:rsidRPr="001147C7">
        <w:rPr>
          <w:rFonts w:ascii="Times New Roman" w:hAnsi="Times New Roman" w:cs="Times New Roman"/>
          <w:sz w:val="24"/>
          <w:szCs w:val="24"/>
        </w:rPr>
        <w:t>natsisartut</w:t>
      </w:r>
      <w:r w:rsidRPr="001147C7">
        <w:rPr>
          <w:rFonts w:ascii="Times New Roman" w:hAnsi="Times New Roman" w:cs="Times New Roman"/>
          <w:sz w:val="24"/>
          <w:szCs w:val="24"/>
        </w:rPr>
        <w:t>lov til personer med</w:t>
      </w:r>
      <w:r w:rsidR="00325BB1" w:rsidRPr="001147C7">
        <w:rPr>
          <w:rFonts w:ascii="Times New Roman" w:hAnsi="Times New Roman" w:cs="Times New Roman"/>
          <w:sz w:val="24"/>
          <w:szCs w:val="24"/>
        </w:rPr>
        <w:t xml:space="preserve"> nedsat fysisk eller psykisk funktionsevne </w:t>
      </w:r>
      <w:r w:rsidR="00721745" w:rsidRPr="001147C7">
        <w:rPr>
          <w:rFonts w:ascii="Times New Roman" w:hAnsi="Times New Roman" w:cs="Times New Roman"/>
          <w:sz w:val="24"/>
          <w:szCs w:val="24"/>
        </w:rPr>
        <w:t xml:space="preserve">er </w:t>
      </w:r>
      <w:r w:rsidR="00106774" w:rsidRPr="001147C7">
        <w:rPr>
          <w:rFonts w:ascii="Times New Roman" w:hAnsi="Times New Roman" w:cs="Times New Roman"/>
          <w:sz w:val="24"/>
          <w:szCs w:val="24"/>
        </w:rPr>
        <w:t xml:space="preserve">at fremme, beskytte og sikre muligheden for, at alle personer med handicap fuldt ud kan nyde alle menneskerettigheder og grundlæggende frihedsrettigheder på lige fod med andre, samt at fremme respekten for deres naturlige værdighed. </w:t>
      </w:r>
    </w:p>
    <w:p w14:paraId="107961C4" w14:textId="09EA332C" w:rsidR="008F0592" w:rsidRPr="001147C7" w:rsidRDefault="00A152C6"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00106774" w:rsidRPr="001147C7">
        <w:rPr>
          <w:rFonts w:ascii="Times New Roman" w:hAnsi="Times New Roman" w:cs="Times New Roman"/>
          <w:i/>
          <w:iCs/>
          <w:sz w:val="24"/>
          <w:szCs w:val="24"/>
        </w:rPr>
        <w:t>Stk. 2</w:t>
      </w:r>
      <w:r w:rsidRPr="001147C7">
        <w:rPr>
          <w:rFonts w:ascii="Times New Roman" w:hAnsi="Times New Roman" w:cs="Times New Roman"/>
          <w:i/>
          <w:iCs/>
          <w:sz w:val="24"/>
          <w:szCs w:val="24"/>
        </w:rPr>
        <w:t>.</w:t>
      </w:r>
      <w:r w:rsidR="00106774" w:rsidRPr="001147C7">
        <w:rPr>
          <w:rFonts w:ascii="Times New Roman" w:hAnsi="Times New Roman" w:cs="Times New Roman"/>
          <w:sz w:val="24"/>
          <w:szCs w:val="24"/>
        </w:rPr>
        <w:t xml:space="preserve"> </w:t>
      </w:r>
      <w:r w:rsidR="00325BB1" w:rsidRPr="001147C7">
        <w:rPr>
          <w:rFonts w:ascii="Times New Roman" w:hAnsi="Times New Roman" w:cs="Times New Roman"/>
          <w:sz w:val="24"/>
          <w:szCs w:val="24"/>
        </w:rPr>
        <w:t xml:space="preserve"> </w:t>
      </w:r>
      <w:r w:rsidR="00106774" w:rsidRPr="001147C7">
        <w:rPr>
          <w:rFonts w:ascii="Times New Roman" w:hAnsi="Times New Roman" w:cs="Times New Roman"/>
          <w:sz w:val="24"/>
          <w:szCs w:val="24"/>
        </w:rPr>
        <w:t>D</w:t>
      </w:r>
      <w:r w:rsidR="00325BB1" w:rsidRPr="001147C7">
        <w:rPr>
          <w:rFonts w:ascii="Times New Roman" w:hAnsi="Times New Roman" w:cs="Times New Roman"/>
          <w:sz w:val="24"/>
          <w:szCs w:val="24"/>
        </w:rPr>
        <w:t xml:space="preserve">en enkelte </w:t>
      </w:r>
      <w:r w:rsidR="00721745" w:rsidRPr="001147C7">
        <w:rPr>
          <w:rFonts w:ascii="Times New Roman" w:hAnsi="Times New Roman" w:cs="Times New Roman"/>
          <w:sz w:val="24"/>
          <w:szCs w:val="24"/>
        </w:rPr>
        <w:t xml:space="preserve">person med handicap </w:t>
      </w:r>
      <w:r w:rsidR="004F5FDC" w:rsidRPr="001147C7">
        <w:rPr>
          <w:rFonts w:ascii="Times New Roman" w:hAnsi="Times New Roman" w:cs="Times New Roman"/>
          <w:sz w:val="24"/>
          <w:szCs w:val="24"/>
        </w:rPr>
        <w:t xml:space="preserve">skal modtage </w:t>
      </w:r>
      <w:r w:rsidR="00325BB1" w:rsidRPr="001147C7">
        <w:rPr>
          <w:rFonts w:ascii="Times New Roman" w:hAnsi="Times New Roman" w:cs="Times New Roman"/>
          <w:sz w:val="24"/>
          <w:szCs w:val="24"/>
        </w:rPr>
        <w:t xml:space="preserve">en sammenhængende og helhedsorienteret indsats, der modsvarer den enkeltes behov. Støtten skal ydes med det </w:t>
      </w:r>
      <w:r w:rsidR="00106774" w:rsidRPr="001147C7">
        <w:rPr>
          <w:rFonts w:ascii="Times New Roman" w:hAnsi="Times New Roman" w:cs="Times New Roman"/>
          <w:sz w:val="24"/>
          <w:szCs w:val="24"/>
        </w:rPr>
        <w:t>formål</w:t>
      </w:r>
      <w:r w:rsidR="00325BB1" w:rsidRPr="001147C7">
        <w:rPr>
          <w:rFonts w:ascii="Times New Roman" w:hAnsi="Times New Roman" w:cs="Times New Roman"/>
          <w:sz w:val="24"/>
          <w:szCs w:val="24"/>
        </w:rPr>
        <w:t xml:space="preserve"> at styrke den enkeltes muligheder og ansvar for at udvikle sig og udnytte egne potentialer i det omfang</w:t>
      </w:r>
      <w:r w:rsidR="005E2381" w:rsidRPr="001147C7">
        <w:rPr>
          <w:rFonts w:ascii="Times New Roman" w:hAnsi="Times New Roman" w:cs="Times New Roman"/>
          <w:sz w:val="24"/>
          <w:szCs w:val="24"/>
        </w:rPr>
        <w:t>, at</w:t>
      </w:r>
      <w:r w:rsidR="00325BB1" w:rsidRPr="001147C7">
        <w:rPr>
          <w:rFonts w:ascii="Times New Roman" w:hAnsi="Times New Roman" w:cs="Times New Roman"/>
          <w:sz w:val="24"/>
          <w:szCs w:val="24"/>
        </w:rPr>
        <w:t xml:space="preserve"> det er muligt for den enkelte. Desuden er formålet at medvirke til at sikre, at den enkelte kan fastholde sit aktuelle funktionsniveau, og at yde kompensation, omsorg og pleje. Indsatserne til personer med handicap</w:t>
      </w:r>
      <w:r w:rsidR="00C514DE" w:rsidRPr="001147C7">
        <w:rPr>
          <w:rFonts w:ascii="Times New Roman" w:hAnsi="Times New Roman" w:cs="Times New Roman"/>
          <w:sz w:val="24"/>
          <w:szCs w:val="24"/>
        </w:rPr>
        <w:t xml:space="preserve"> skal</w:t>
      </w:r>
      <w:r w:rsidR="00325BB1" w:rsidRPr="001147C7">
        <w:rPr>
          <w:rFonts w:ascii="Times New Roman" w:hAnsi="Times New Roman" w:cs="Times New Roman"/>
          <w:sz w:val="24"/>
          <w:szCs w:val="24"/>
        </w:rPr>
        <w:t>:</w:t>
      </w:r>
    </w:p>
    <w:p w14:paraId="687D8265" w14:textId="0356C42B" w:rsidR="00325BB1" w:rsidRPr="001147C7" w:rsidRDefault="00325BB1" w:rsidP="001147C7">
      <w:pPr>
        <w:rPr>
          <w:rFonts w:ascii="Times New Roman" w:hAnsi="Times New Roman" w:cs="Times New Roman"/>
          <w:sz w:val="24"/>
          <w:szCs w:val="24"/>
        </w:rPr>
      </w:pPr>
      <w:r w:rsidRPr="001147C7">
        <w:rPr>
          <w:rFonts w:ascii="Times New Roman" w:hAnsi="Times New Roman" w:cs="Times New Roman"/>
          <w:sz w:val="24"/>
          <w:szCs w:val="24"/>
        </w:rPr>
        <w:t>1)</w:t>
      </w:r>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sikre, at personer med handicap tilbydes rådgivning og støtte,</w:t>
      </w:r>
    </w:p>
    <w:p w14:paraId="72CE1C21" w14:textId="5590AEFC" w:rsidR="00325BB1" w:rsidRPr="001147C7" w:rsidRDefault="00325BB1" w:rsidP="001147C7">
      <w:pPr>
        <w:rPr>
          <w:rFonts w:ascii="Times New Roman" w:hAnsi="Times New Roman" w:cs="Times New Roman"/>
          <w:sz w:val="24"/>
          <w:szCs w:val="24"/>
        </w:rPr>
      </w:pPr>
      <w:r w:rsidRPr="001147C7">
        <w:rPr>
          <w:rFonts w:ascii="Times New Roman" w:hAnsi="Times New Roman" w:cs="Times New Roman"/>
          <w:sz w:val="24"/>
          <w:szCs w:val="24"/>
        </w:rPr>
        <w:t>2)</w:t>
      </w:r>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 xml:space="preserve"> </w:t>
      </w:r>
      <w:bookmarkStart w:id="1" w:name="_Hlk158132644"/>
      <w:r w:rsidRPr="001147C7">
        <w:rPr>
          <w:rFonts w:ascii="Times New Roman" w:hAnsi="Times New Roman" w:cs="Times New Roman"/>
          <w:sz w:val="24"/>
          <w:szCs w:val="24"/>
        </w:rPr>
        <w:t>forebygge, at den enkeltes problemer forværres</w:t>
      </w:r>
      <w:r w:rsidR="00B05817" w:rsidRPr="001147C7">
        <w:rPr>
          <w:rFonts w:ascii="Times New Roman" w:hAnsi="Times New Roman" w:cs="Times New Roman"/>
          <w:sz w:val="24"/>
          <w:szCs w:val="24"/>
        </w:rPr>
        <w:t xml:space="preserve"> samt koordiner</w:t>
      </w:r>
      <w:r w:rsidR="008047A9">
        <w:rPr>
          <w:rFonts w:ascii="Times New Roman" w:hAnsi="Times New Roman" w:cs="Times New Roman"/>
          <w:sz w:val="24"/>
          <w:szCs w:val="24"/>
        </w:rPr>
        <w:t>e</w:t>
      </w:r>
      <w:r w:rsidR="00B05817" w:rsidRPr="001147C7">
        <w:rPr>
          <w:rFonts w:ascii="Times New Roman" w:hAnsi="Times New Roman" w:cs="Times New Roman"/>
          <w:sz w:val="24"/>
          <w:szCs w:val="24"/>
        </w:rPr>
        <w:t xml:space="preserve"> tidlig indsats</w:t>
      </w:r>
      <w:bookmarkEnd w:id="1"/>
      <w:r w:rsidR="008047A9">
        <w:rPr>
          <w:rFonts w:ascii="Times New Roman" w:hAnsi="Times New Roman" w:cs="Times New Roman"/>
          <w:sz w:val="24"/>
          <w:szCs w:val="24"/>
        </w:rPr>
        <w:t>,</w:t>
      </w:r>
    </w:p>
    <w:p w14:paraId="0D75240F" w14:textId="330EDD7A" w:rsidR="00325BB1" w:rsidRPr="001147C7" w:rsidRDefault="00325BB1" w:rsidP="001147C7">
      <w:pPr>
        <w:rPr>
          <w:rFonts w:ascii="Times New Roman" w:hAnsi="Times New Roman" w:cs="Times New Roman"/>
          <w:sz w:val="24"/>
          <w:szCs w:val="24"/>
        </w:rPr>
      </w:pPr>
      <w:r w:rsidRPr="001147C7">
        <w:rPr>
          <w:rFonts w:ascii="Times New Roman" w:hAnsi="Times New Roman" w:cs="Times New Roman"/>
          <w:sz w:val="24"/>
          <w:szCs w:val="24"/>
        </w:rPr>
        <w:t xml:space="preserve">3) </w:t>
      </w:r>
      <w:bookmarkStart w:id="2" w:name="_Hlk158132757"/>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understøtte den enkeltes muligheder for at fastholde egne ressourcer eller fremme øget selvstændighed samt forbedre den enkeltes sociale og personlige funktion,</w:t>
      </w:r>
      <w:bookmarkEnd w:id="2"/>
    </w:p>
    <w:p w14:paraId="5854EC62" w14:textId="5C536F81" w:rsidR="00325BB1" w:rsidRPr="001147C7" w:rsidRDefault="00325BB1" w:rsidP="001147C7">
      <w:pPr>
        <w:rPr>
          <w:rFonts w:ascii="Times New Roman" w:hAnsi="Times New Roman" w:cs="Times New Roman"/>
          <w:sz w:val="24"/>
          <w:szCs w:val="24"/>
        </w:rPr>
      </w:pPr>
      <w:r w:rsidRPr="001147C7">
        <w:rPr>
          <w:rFonts w:ascii="Times New Roman" w:hAnsi="Times New Roman" w:cs="Times New Roman"/>
          <w:sz w:val="24"/>
          <w:szCs w:val="24"/>
        </w:rPr>
        <w:t xml:space="preserve">4) </w:t>
      </w:r>
      <w:bookmarkStart w:id="3" w:name="_Hlk158133007"/>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forbedre mulighederne for den enkeltes livsudfoldelse gennem kontakt, tilbud om samvær, aktivitet, behandling, omsorg og pleje,</w:t>
      </w:r>
      <w:bookmarkEnd w:id="3"/>
    </w:p>
    <w:p w14:paraId="42128F35" w14:textId="7C3C4EF3" w:rsidR="00AB2A10" w:rsidRPr="001147C7" w:rsidRDefault="00325BB1" w:rsidP="001147C7">
      <w:pPr>
        <w:rPr>
          <w:rFonts w:ascii="Times New Roman" w:hAnsi="Times New Roman" w:cs="Times New Roman"/>
          <w:sz w:val="24"/>
          <w:szCs w:val="24"/>
        </w:rPr>
      </w:pPr>
      <w:r w:rsidRPr="001147C7">
        <w:rPr>
          <w:rFonts w:ascii="Times New Roman" w:hAnsi="Times New Roman" w:cs="Times New Roman"/>
          <w:sz w:val="24"/>
          <w:szCs w:val="24"/>
        </w:rPr>
        <w:t xml:space="preserve">5) </w:t>
      </w:r>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fremme inklusion i samfundet, herunder medvirke til at øge den enkeltes mulighed for deltagelse i uddannelse og sociale relationer,</w:t>
      </w:r>
    </w:p>
    <w:p w14:paraId="0272AAA2" w14:textId="2A95CD65" w:rsidR="00325BB1" w:rsidRPr="001147C7" w:rsidRDefault="00AB2A10" w:rsidP="001147C7">
      <w:pPr>
        <w:rPr>
          <w:rFonts w:ascii="Times New Roman" w:hAnsi="Times New Roman" w:cs="Times New Roman"/>
          <w:sz w:val="24"/>
          <w:szCs w:val="24"/>
        </w:rPr>
      </w:pPr>
      <w:r w:rsidRPr="001147C7">
        <w:rPr>
          <w:rFonts w:ascii="Times New Roman" w:hAnsi="Times New Roman" w:cs="Times New Roman"/>
          <w:sz w:val="24"/>
          <w:szCs w:val="24"/>
        </w:rPr>
        <w:t xml:space="preserve">6)  understøtte personer med handicap til at komme ind </w:t>
      </w:r>
      <w:r w:rsidR="00393E14" w:rsidRPr="001147C7">
        <w:rPr>
          <w:rFonts w:ascii="Times New Roman" w:hAnsi="Times New Roman" w:cs="Times New Roman"/>
          <w:sz w:val="24"/>
          <w:szCs w:val="24"/>
        </w:rPr>
        <w:t xml:space="preserve">og blive fastholdt på </w:t>
      </w:r>
      <w:r w:rsidRPr="001147C7">
        <w:rPr>
          <w:rFonts w:ascii="Times New Roman" w:hAnsi="Times New Roman" w:cs="Times New Roman"/>
          <w:sz w:val="24"/>
          <w:szCs w:val="24"/>
        </w:rPr>
        <w:t>arbejdsmarkedet</w:t>
      </w:r>
      <w:r w:rsidR="008047A9">
        <w:rPr>
          <w:rFonts w:ascii="Times New Roman" w:hAnsi="Times New Roman" w:cs="Times New Roman"/>
          <w:sz w:val="24"/>
          <w:szCs w:val="24"/>
        </w:rPr>
        <w:t>,</w:t>
      </w:r>
      <w:r w:rsidRPr="001147C7">
        <w:rPr>
          <w:rFonts w:ascii="Times New Roman" w:hAnsi="Times New Roman" w:cs="Times New Roman"/>
          <w:sz w:val="24"/>
          <w:szCs w:val="24"/>
        </w:rPr>
        <w:t xml:space="preserve"> </w:t>
      </w:r>
      <w:r w:rsidR="00325BB1" w:rsidRPr="001147C7">
        <w:rPr>
          <w:rFonts w:ascii="Times New Roman" w:hAnsi="Times New Roman" w:cs="Times New Roman"/>
          <w:sz w:val="24"/>
          <w:szCs w:val="24"/>
        </w:rPr>
        <w:t>og</w:t>
      </w:r>
    </w:p>
    <w:p w14:paraId="7F52B6C9" w14:textId="054675E7" w:rsidR="001B11FC" w:rsidRPr="001147C7" w:rsidRDefault="00AB2A10" w:rsidP="001147C7">
      <w:pPr>
        <w:rPr>
          <w:rFonts w:ascii="Times New Roman" w:hAnsi="Times New Roman" w:cs="Times New Roman"/>
          <w:sz w:val="24"/>
          <w:szCs w:val="24"/>
        </w:rPr>
      </w:pPr>
      <w:r w:rsidRPr="001147C7">
        <w:rPr>
          <w:rFonts w:ascii="Times New Roman" w:hAnsi="Times New Roman" w:cs="Times New Roman"/>
          <w:sz w:val="24"/>
          <w:szCs w:val="24"/>
        </w:rPr>
        <w:t>7</w:t>
      </w:r>
      <w:r w:rsidR="00325BB1" w:rsidRPr="001147C7">
        <w:rPr>
          <w:rFonts w:ascii="Times New Roman" w:hAnsi="Times New Roman" w:cs="Times New Roman"/>
          <w:sz w:val="24"/>
          <w:szCs w:val="24"/>
        </w:rPr>
        <w:t xml:space="preserve">) </w:t>
      </w:r>
      <w:r w:rsidR="00AD729C" w:rsidRPr="001147C7">
        <w:rPr>
          <w:rFonts w:ascii="Times New Roman" w:hAnsi="Times New Roman" w:cs="Times New Roman"/>
          <w:sz w:val="24"/>
          <w:szCs w:val="24"/>
        </w:rPr>
        <w:t xml:space="preserve"> </w:t>
      </w:r>
      <w:r w:rsidR="00325BB1" w:rsidRPr="001147C7">
        <w:rPr>
          <w:rFonts w:ascii="Times New Roman" w:hAnsi="Times New Roman" w:cs="Times New Roman"/>
          <w:sz w:val="24"/>
          <w:szCs w:val="24"/>
        </w:rPr>
        <w:t xml:space="preserve">sikre en helhedsorienteret støtte med tilbud tilpasset den enkeltes </w:t>
      </w:r>
      <w:r w:rsidR="00106774" w:rsidRPr="001147C7">
        <w:rPr>
          <w:rFonts w:ascii="Times New Roman" w:hAnsi="Times New Roman" w:cs="Times New Roman"/>
          <w:sz w:val="24"/>
          <w:szCs w:val="24"/>
        </w:rPr>
        <w:t xml:space="preserve">særlige behov i egen bolig, herunder i </w:t>
      </w:r>
      <w:r w:rsidR="00C514DE" w:rsidRPr="001147C7">
        <w:rPr>
          <w:rFonts w:ascii="Times New Roman" w:hAnsi="Times New Roman" w:cs="Times New Roman"/>
          <w:sz w:val="24"/>
          <w:szCs w:val="24"/>
        </w:rPr>
        <w:t>e</w:t>
      </w:r>
      <w:r w:rsidR="0008224C" w:rsidRPr="001147C7">
        <w:rPr>
          <w:rFonts w:ascii="Times New Roman" w:hAnsi="Times New Roman" w:cs="Times New Roman"/>
          <w:sz w:val="24"/>
          <w:szCs w:val="24"/>
        </w:rPr>
        <w:t>t</w:t>
      </w:r>
      <w:r w:rsidR="00C514DE" w:rsidRPr="001147C7">
        <w:rPr>
          <w:rFonts w:ascii="Times New Roman" w:hAnsi="Times New Roman" w:cs="Times New Roman"/>
          <w:sz w:val="24"/>
          <w:szCs w:val="24"/>
        </w:rPr>
        <w:t xml:space="preserve"> </w:t>
      </w:r>
      <w:r w:rsidR="00106774" w:rsidRPr="001147C7">
        <w:rPr>
          <w:rFonts w:ascii="Times New Roman" w:hAnsi="Times New Roman" w:cs="Times New Roman"/>
          <w:sz w:val="24"/>
          <w:szCs w:val="24"/>
        </w:rPr>
        <w:t>botilbud.</w:t>
      </w:r>
    </w:p>
    <w:p w14:paraId="3152B6EF" w14:textId="77777777" w:rsidR="00791C9F" w:rsidRDefault="00791C9F" w:rsidP="001147C7">
      <w:pPr>
        <w:rPr>
          <w:rFonts w:ascii="Times New Roman" w:hAnsi="Times New Roman" w:cs="Times New Roman"/>
          <w:sz w:val="24"/>
          <w:szCs w:val="24"/>
        </w:rPr>
      </w:pPr>
    </w:p>
    <w:p w14:paraId="0441AC94" w14:textId="77777777" w:rsidR="00791C9F" w:rsidRPr="001147C7" w:rsidRDefault="001B11FC" w:rsidP="00791C9F">
      <w:pPr>
        <w:jc w:val="center"/>
        <w:rPr>
          <w:rFonts w:ascii="Times New Roman" w:hAnsi="Times New Roman" w:cs="Times New Roman"/>
          <w:i/>
          <w:iCs/>
          <w:sz w:val="24"/>
          <w:szCs w:val="24"/>
        </w:rPr>
      </w:pPr>
      <w:r w:rsidRPr="001147C7">
        <w:rPr>
          <w:rFonts w:ascii="Times New Roman" w:hAnsi="Times New Roman" w:cs="Times New Roman"/>
          <w:sz w:val="24"/>
          <w:szCs w:val="24"/>
        </w:rPr>
        <w:t> </w:t>
      </w:r>
      <w:r w:rsidR="00791C9F" w:rsidRPr="001147C7">
        <w:rPr>
          <w:rFonts w:ascii="Times New Roman" w:hAnsi="Times New Roman" w:cs="Times New Roman"/>
          <w:i/>
          <w:iCs/>
          <w:sz w:val="24"/>
          <w:szCs w:val="24"/>
        </w:rPr>
        <w:t>Definitioner</w:t>
      </w:r>
    </w:p>
    <w:p w14:paraId="668666FB" w14:textId="77777777" w:rsidR="00791C9F" w:rsidRPr="001147C7" w:rsidRDefault="00791C9F" w:rsidP="00791C9F">
      <w:pPr>
        <w:jc w:val="center"/>
        <w:rPr>
          <w:rFonts w:ascii="Times New Roman" w:hAnsi="Times New Roman" w:cs="Times New Roman"/>
          <w:sz w:val="24"/>
          <w:szCs w:val="24"/>
        </w:rPr>
      </w:pPr>
    </w:p>
    <w:p w14:paraId="4D299462" w14:textId="77777777" w:rsidR="00791C9F" w:rsidRPr="001147C7" w:rsidRDefault="00791C9F" w:rsidP="00791C9F">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b/>
          <w:bCs/>
          <w:sz w:val="24"/>
          <w:szCs w:val="24"/>
        </w:rPr>
        <w:t xml:space="preserve">§ </w:t>
      </w:r>
      <w:r>
        <w:rPr>
          <w:rFonts w:ascii="Times New Roman" w:hAnsi="Times New Roman" w:cs="Times New Roman"/>
          <w:b/>
          <w:bCs/>
          <w:sz w:val="24"/>
          <w:szCs w:val="24"/>
        </w:rPr>
        <w:t>2</w:t>
      </w:r>
      <w:r w:rsidRPr="001147C7">
        <w:rPr>
          <w:rFonts w:ascii="Times New Roman" w:hAnsi="Times New Roman" w:cs="Times New Roman"/>
          <w:sz w:val="24"/>
          <w:szCs w:val="24"/>
        </w:rPr>
        <w:t>.  I denne Inatsisartutlov forstås ved:</w:t>
      </w:r>
    </w:p>
    <w:p w14:paraId="4F2E4E57" w14:textId="77777777" w:rsidR="00791C9F" w:rsidRDefault="00791C9F" w:rsidP="00791C9F">
      <w:pPr>
        <w:rPr>
          <w:rFonts w:ascii="Times New Roman" w:hAnsi="Times New Roman" w:cs="Times New Roman"/>
          <w:sz w:val="24"/>
          <w:szCs w:val="24"/>
        </w:rPr>
      </w:pPr>
      <w:r>
        <w:rPr>
          <w:rFonts w:ascii="Times New Roman" w:hAnsi="Times New Roman" w:cs="Times New Roman"/>
          <w:sz w:val="24"/>
          <w:szCs w:val="24"/>
        </w:rPr>
        <w:t>1)  Personer med handicap omfatter personer, der har en varig fysisk, psykisk, intellektuel eller sensorisk funktionsnedsættelse, som i samspil med forskellige barrierer kan hindre dem i fuldt og effektivt at deltage i samfundslivet på lige fod med andre.</w:t>
      </w:r>
    </w:p>
    <w:p w14:paraId="3E80382C" w14:textId="77777777" w:rsidR="00791C9F" w:rsidRPr="001147C7" w:rsidRDefault="00791C9F" w:rsidP="00791C9F">
      <w:pPr>
        <w:rPr>
          <w:rFonts w:ascii="Times New Roman" w:hAnsi="Times New Roman" w:cs="Times New Roman"/>
          <w:sz w:val="24"/>
          <w:szCs w:val="24"/>
        </w:rPr>
      </w:pPr>
      <w:r>
        <w:rPr>
          <w:rFonts w:ascii="Times New Roman" w:hAnsi="Times New Roman" w:cs="Times New Roman"/>
          <w:sz w:val="24"/>
          <w:szCs w:val="24"/>
        </w:rPr>
        <w:t>2</w:t>
      </w:r>
      <w:r w:rsidRPr="001147C7">
        <w:rPr>
          <w:rFonts w:ascii="Times New Roman" w:hAnsi="Times New Roman" w:cs="Times New Roman"/>
          <w:sz w:val="24"/>
          <w:szCs w:val="24"/>
        </w:rPr>
        <w:t xml:space="preserve">)  Bisidder: En person der bistår personer med handicap og er en person, som har indgående kendskab til samt erfaring inden for social- og handicapområdet og har gennemført et </w:t>
      </w:r>
      <w:r w:rsidRPr="001147C7">
        <w:rPr>
          <w:rFonts w:ascii="Times New Roman" w:hAnsi="Times New Roman" w:cs="Times New Roman"/>
          <w:sz w:val="24"/>
          <w:szCs w:val="24"/>
        </w:rPr>
        <w:lastRenderedPageBreak/>
        <w:t>bisidderkursus udbudt af socialstyrelsen. Der kan ses bort fra kravet om bisidderkursus, hvis personen er uddannet jurist, socialrådgiver eller specialpædagog og har erfaring inden for handicapområdet.</w:t>
      </w:r>
    </w:p>
    <w:p w14:paraId="57F7BE49" w14:textId="77777777" w:rsidR="00791C9F" w:rsidRPr="001147C7" w:rsidRDefault="00791C9F" w:rsidP="00791C9F">
      <w:pPr>
        <w:rPr>
          <w:rFonts w:ascii="Times New Roman" w:hAnsi="Times New Roman" w:cs="Times New Roman"/>
          <w:sz w:val="24"/>
          <w:szCs w:val="24"/>
        </w:rPr>
      </w:pPr>
      <w:r>
        <w:rPr>
          <w:rFonts w:ascii="Times New Roman" w:hAnsi="Times New Roman" w:cs="Times New Roman"/>
          <w:sz w:val="24"/>
          <w:szCs w:val="24"/>
        </w:rPr>
        <w:t>3</w:t>
      </w:r>
      <w:r w:rsidRPr="001147C7">
        <w:rPr>
          <w:rFonts w:ascii="Times New Roman" w:hAnsi="Times New Roman" w:cs="Times New Roman"/>
          <w:sz w:val="24"/>
          <w:szCs w:val="24"/>
        </w:rPr>
        <w:t xml:space="preserve">)  Botilbud: omfatter bokollektiver, beskyttede boenheder og døgntilbud. </w:t>
      </w:r>
    </w:p>
    <w:p w14:paraId="564BC93D" w14:textId="77777777" w:rsidR="00791C9F" w:rsidRPr="001147C7" w:rsidRDefault="00791C9F" w:rsidP="00791C9F">
      <w:pPr>
        <w:rPr>
          <w:rFonts w:ascii="Times New Roman" w:hAnsi="Times New Roman" w:cs="Times New Roman"/>
          <w:sz w:val="24"/>
          <w:szCs w:val="24"/>
        </w:rPr>
      </w:pPr>
      <w:r>
        <w:rPr>
          <w:rFonts w:ascii="Times New Roman" w:hAnsi="Times New Roman" w:cs="Times New Roman"/>
          <w:sz w:val="24"/>
          <w:szCs w:val="24"/>
        </w:rPr>
        <w:t>4</w:t>
      </w:r>
      <w:r w:rsidRPr="001147C7">
        <w:rPr>
          <w:rFonts w:ascii="Times New Roman" w:hAnsi="Times New Roman" w:cs="Times New Roman"/>
          <w:sz w:val="24"/>
          <w:szCs w:val="24"/>
        </w:rPr>
        <w:t>)  Tidlig forebyggelse: En indsats der indebærer, at fagpersoner er opmærksomme på at hindre et problem i at opstå.</w:t>
      </w:r>
      <w:r w:rsidRPr="00B909F7">
        <w:rPr>
          <w:rFonts w:ascii="Times New Roman" w:hAnsi="Times New Roman" w:cs="Times New Roman"/>
          <w:color w:val="252423"/>
          <w:sz w:val="24"/>
          <w:szCs w:val="24"/>
        </w:rPr>
        <w:t xml:space="preserve"> </w:t>
      </w:r>
      <w:r w:rsidRPr="00B909F7">
        <w:rPr>
          <w:rFonts w:ascii="Times New Roman" w:eastAsia="Times New Roman" w:hAnsi="Times New Roman" w:cs="Times New Roman"/>
          <w:color w:val="252423"/>
          <w:kern w:val="0"/>
          <w:sz w:val="24"/>
          <w:szCs w:val="24"/>
          <w:lang w:eastAsia="da-DK"/>
          <w14:ligatures w14:val="none"/>
        </w:rPr>
        <w:br/>
      </w:r>
      <w:r>
        <w:rPr>
          <w:rFonts w:ascii="Times New Roman" w:hAnsi="Times New Roman" w:cs="Times New Roman"/>
          <w:sz w:val="24"/>
          <w:szCs w:val="24"/>
        </w:rPr>
        <w:t>5</w:t>
      </w:r>
      <w:r w:rsidRPr="001147C7">
        <w:rPr>
          <w:rFonts w:ascii="Times New Roman" w:hAnsi="Times New Roman" w:cs="Times New Roman"/>
          <w:sz w:val="24"/>
          <w:szCs w:val="24"/>
        </w:rPr>
        <w:t>)  Tidlig indsats: Indebærer at fagpersoner så vidt mulig afhjælper problemer via en rettidig, koordineret og kvalificeret indsats.</w:t>
      </w:r>
    </w:p>
    <w:p w14:paraId="34741761" w14:textId="77777777" w:rsidR="00791C9F" w:rsidRPr="001147C7" w:rsidRDefault="00791C9F" w:rsidP="00791C9F">
      <w:pPr>
        <w:rPr>
          <w:rFonts w:ascii="Times New Roman" w:hAnsi="Times New Roman" w:cs="Times New Roman"/>
          <w:sz w:val="24"/>
          <w:szCs w:val="24"/>
        </w:rPr>
      </w:pPr>
      <w:r>
        <w:rPr>
          <w:rFonts w:ascii="Times New Roman" w:hAnsi="Times New Roman" w:cs="Times New Roman"/>
          <w:sz w:val="24"/>
          <w:szCs w:val="24"/>
        </w:rPr>
        <w:t>6</w:t>
      </w:r>
      <w:r w:rsidRPr="001147C7">
        <w:rPr>
          <w:rFonts w:ascii="Times New Roman" w:hAnsi="Times New Roman" w:cs="Times New Roman"/>
          <w:sz w:val="24"/>
          <w:szCs w:val="24"/>
        </w:rPr>
        <w:t>)  Efterværn: En indsats der omfatter, at unge på 18 år frem til og med 23 år, skal forberedes på overgangen til voksenlivet samt en selvstændig tilværelse, herunder have fokus på at understøtte den unges udvikling og trivsel, uddannelse, beskæftigelse og øvrige relevante forhold, herunder anskaffelse af selvstændig bolig.</w:t>
      </w:r>
    </w:p>
    <w:p w14:paraId="64B1C57E" w14:textId="77777777" w:rsidR="00791C9F" w:rsidRPr="001147C7" w:rsidRDefault="00791C9F" w:rsidP="00791C9F">
      <w:pPr>
        <w:rPr>
          <w:rFonts w:ascii="Times New Roman" w:hAnsi="Times New Roman" w:cs="Times New Roman"/>
          <w:sz w:val="24"/>
          <w:szCs w:val="24"/>
        </w:rPr>
      </w:pPr>
      <w:r>
        <w:rPr>
          <w:rFonts w:ascii="Times New Roman" w:hAnsi="Times New Roman" w:cs="Times New Roman"/>
          <w:sz w:val="24"/>
          <w:szCs w:val="24"/>
        </w:rPr>
        <w:t>7</w:t>
      </w:r>
      <w:r w:rsidRPr="001147C7">
        <w:rPr>
          <w:rFonts w:ascii="Times New Roman" w:hAnsi="Times New Roman" w:cs="Times New Roman"/>
          <w:sz w:val="24"/>
          <w:szCs w:val="24"/>
        </w:rPr>
        <w:t xml:space="preserve">)  Seksuelt overgreb: </w:t>
      </w:r>
      <w:r w:rsidRPr="00B909F7">
        <w:rPr>
          <w:rFonts w:ascii="Times New Roman" w:hAnsi="Times New Roman" w:cs="Times New Roman"/>
          <w:sz w:val="24"/>
          <w:szCs w:val="24"/>
        </w:rPr>
        <w:t>Når en person er involveret i en seksuel aktivitet, som personen på grund af sin alder eller kognitive funktionsniveau ikke kan forstå og overskue konsekvenserne af og derfor ikke er i stand til at give samtykke til.</w:t>
      </w:r>
    </w:p>
    <w:p w14:paraId="52B9581B" w14:textId="77777777" w:rsidR="00087335" w:rsidRPr="001147C7" w:rsidRDefault="00087335" w:rsidP="001147C7">
      <w:pPr>
        <w:rPr>
          <w:rFonts w:ascii="Times New Roman" w:hAnsi="Times New Roman" w:cs="Times New Roman"/>
          <w:sz w:val="24"/>
          <w:szCs w:val="24"/>
        </w:rPr>
      </w:pPr>
    </w:p>
    <w:p w14:paraId="59831132" w14:textId="77777777" w:rsidR="001B11FC" w:rsidRPr="001147C7" w:rsidRDefault="001B11FC"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Målgruppe</w:t>
      </w:r>
    </w:p>
    <w:p w14:paraId="14379A83" w14:textId="77777777" w:rsidR="001B11FC" w:rsidRPr="001147C7" w:rsidRDefault="001B11FC" w:rsidP="001147C7">
      <w:pPr>
        <w:rPr>
          <w:rFonts w:ascii="Times New Roman" w:hAnsi="Times New Roman" w:cs="Times New Roman"/>
          <w:sz w:val="24"/>
          <w:szCs w:val="24"/>
        </w:rPr>
      </w:pPr>
      <w:r w:rsidRPr="001147C7">
        <w:rPr>
          <w:rFonts w:ascii="Times New Roman" w:hAnsi="Times New Roman" w:cs="Times New Roman"/>
          <w:b/>
          <w:bCs/>
          <w:sz w:val="24"/>
          <w:szCs w:val="24"/>
        </w:rPr>
        <w:t> </w:t>
      </w:r>
    </w:p>
    <w:p w14:paraId="1E38D17C" w14:textId="16679175" w:rsidR="00AD729C" w:rsidRPr="004A34BC" w:rsidRDefault="001B11FC"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E8462D" w:rsidRPr="001147C7">
        <w:rPr>
          <w:rFonts w:ascii="Times New Roman" w:hAnsi="Times New Roman" w:cs="Times New Roman"/>
          <w:b/>
          <w:bCs/>
          <w:sz w:val="24"/>
          <w:szCs w:val="24"/>
        </w:rPr>
        <w:t>3</w:t>
      </w:r>
      <w:r w:rsidRPr="001147C7">
        <w:rPr>
          <w:rFonts w:ascii="Times New Roman" w:hAnsi="Times New Roman" w:cs="Times New Roman"/>
          <w:b/>
          <w:bCs/>
          <w:sz w:val="24"/>
          <w:szCs w:val="24"/>
        </w:rPr>
        <w:t>.</w:t>
      </w:r>
      <w:r w:rsidRPr="001147C7">
        <w:rPr>
          <w:rFonts w:ascii="Times New Roman" w:hAnsi="Times New Roman" w:cs="Times New Roman"/>
          <w:sz w:val="24"/>
          <w:szCs w:val="24"/>
        </w:rPr>
        <w:t xml:space="preserve">  </w:t>
      </w:r>
      <w:r w:rsidR="005B0C51" w:rsidRPr="001147C7">
        <w:rPr>
          <w:rFonts w:ascii="Times New Roman" w:hAnsi="Times New Roman" w:cs="Times New Roman"/>
          <w:sz w:val="24"/>
          <w:szCs w:val="24"/>
        </w:rPr>
        <w:t>Denne Inatsisartutlov finder anvendelse for personer med handicap</w:t>
      </w:r>
      <w:r w:rsidR="00026446" w:rsidRPr="001147C7">
        <w:rPr>
          <w:rFonts w:ascii="Times New Roman" w:hAnsi="Times New Roman" w:cs="Times New Roman"/>
          <w:sz w:val="24"/>
          <w:szCs w:val="24"/>
        </w:rPr>
        <w:t xml:space="preserve">, som har bopæl i </w:t>
      </w:r>
      <w:r w:rsidR="00026446" w:rsidRPr="004A34BC">
        <w:rPr>
          <w:rFonts w:ascii="Times New Roman" w:hAnsi="Times New Roman" w:cs="Times New Roman"/>
          <w:sz w:val="24"/>
          <w:szCs w:val="24"/>
        </w:rPr>
        <w:t>Grønland,</w:t>
      </w:r>
      <w:r w:rsidR="005B0C51" w:rsidRPr="004A34BC">
        <w:rPr>
          <w:rFonts w:ascii="Times New Roman" w:hAnsi="Times New Roman" w:cs="Times New Roman"/>
          <w:sz w:val="24"/>
          <w:szCs w:val="24"/>
        </w:rPr>
        <w:t xml:space="preserve"> uanset alder,</w:t>
      </w:r>
      <w:r w:rsidR="005B0C51" w:rsidRPr="004331B4">
        <w:rPr>
          <w:rFonts w:ascii="Times New Roman" w:hAnsi="Times New Roman" w:cs="Times New Roman"/>
          <w:sz w:val="24"/>
          <w:szCs w:val="24"/>
        </w:rPr>
        <w:t xml:space="preserve"> </w:t>
      </w:r>
      <w:r w:rsidR="005B0C51" w:rsidRPr="004A34BC">
        <w:rPr>
          <w:rFonts w:ascii="Times New Roman" w:hAnsi="Times New Roman" w:cs="Times New Roman"/>
          <w:sz w:val="24"/>
          <w:szCs w:val="24"/>
        </w:rPr>
        <w:t>aldersbetingede funktionsnedsættelser og ophold på ældreinstitutioner</w:t>
      </w:r>
      <w:r w:rsidR="00026446" w:rsidRPr="004A34BC">
        <w:rPr>
          <w:rFonts w:ascii="Times New Roman" w:hAnsi="Times New Roman" w:cs="Times New Roman"/>
          <w:sz w:val="24"/>
          <w:szCs w:val="24"/>
        </w:rPr>
        <w:t>.</w:t>
      </w:r>
    </w:p>
    <w:p w14:paraId="798C86CF" w14:textId="7BC41DD1" w:rsidR="001B11FC" w:rsidRPr="001147C7" w:rsidRDefault="00AD729C" w:rsidP="001147C7">
      <w:pPr>
        <w:rPr>
          <w:rFonts w:ascii="Times New Roman" w:hAnsi="Times New Roman" w:cs="Times New Roman"/>
          <w:sz w:val="24"/>
          <w:szCs w:val="24"/>
        </w:rPr>
      </w:pPr>
      <w:r w:rsidRPr="00F01562">
        <w:rPr>
          <w:rFonts w:ascii="Times New Roman" w:hAnsi="Times New Roman" w:cs="Times New Roman"/>
          <w:sz w:val="24"/>
          <w:szCs w:val="24"/>
        </w:rPr>
        <w:t xml:space="preserve">  </w:t>
      </w:r>
      <w:r w:rsidR="00DC6B47" w:rsidRPr="00F01562">
        <w:rPr>
          <w:rFonts w:ascii="Times New Roman" w:hAnsi="Times New Roman" w:cs="Times New Roman"/>
          <w:i/>
          <w:iCs/>
          <w:sz w:val="24"/>
          <w:szCs w:val="24"/>
        </w:rPr>
        <w:t xml:space="preserve">Stk. </w:t>
      </w:r>
      <w:r w:rsidR="00981B54" w:rsidRPr="00F01562">
        <w:rPr>
          <w:rFonts w:ascii="Times New Roman" w:hAnsi="Times New Roman" w:cs="Times New Roman"/>
          <w:i/>
          <w:iCs/>
          <w:sz w:val="24"/>
          <w:szCs w:val="24"/>
        </w:rPr>
        <w:t>2</w:t>
      </w:r>
      <w:r w:rsidR="00A152C6" w:rsidRPr="00F01562">
        <w:rPr>
          <w:rFonts w:ascii="Times New Roman" w:hAnsi="Times New Roman" w:cs="Times New Roman"/>
          <w:i/>
          <w:iCs/>
          <w:sz w:val="24"/>
          <w:szCs w:val="24"/>
        </w:rPr>
        <w:t>.</w:t>
      </w:r>
      <w:r w:rsidR="001C1032" w:rsidRPr="00F01562">
        <w:rPr>
          <w:rFonts w:ascii="Times New Roman" w:hAnsi="Times New Roman" w:cs="Times New Roman"/>
          <w:i/>
          <w:iCs/>
          <w:sz w:val="24"/>
          <w:szCs w:val="24"/>
        </w:rPr>
        <w:t xml:space="preserve">  </w:t>
      </w:r>
      <w:r w:rsidR="001B11FC" w:rsidRPr="00F01562">
        <w:rPr>
          <w:rFonts w:ascii="Times New Roman" w:hAnsi="Times New Roman" w:cs="Times New Roman"/>
          <w:sz w:val="24"/>
          <w:szCs w:val="24"/>
        </w:rPr>
        <w:t>Reglerne i §</w:t>
      </w:r>
      <w:r w:rsidR="001B11FC" w:rsidRPr="004331B4">
        <w:rPr>
          <w:rStyle w:val="Overskrift1Tegn"/>
          <w:rFonts w:ascii="Times New Roman" w:hAnsi="Times New Roman" w:cs="Times New Roman"/>
          <w:color w:val="auto"/>
          <w:sz w:val="24"/>
          <w:szCs w:val="24"/>
        </w:rPr>
        <w:t xml:space="preserve">§ </w:t>
      </w:r>
      <w:r w:rsidR="00053A7A" w:rsidRPr="004331B4">
        <w:rPr>
          <w:rStyle w:val="Overskrift1Tegn"/>
          <w:rFonts w:ascii="Times New Roman" w:hAnsi="Times New Roman" w:cs="Times New Roman"/>
          <w:color w:val="auto"/>
          <w:sz w:val="24"/>
          <w:szCs w:val="24"/>
        </w:rPr>
        <w:t>3</w:t>
      </w:r>
      <w:r w:rsidR="00810CC4" w:rsidRPr="004331B4">
        <w:rPr>
          <w:rStyle w:val="Overskrift1Tegn"/>
          <w:rFonts w:ascii="Times New Roman" w:hAnsi="Times New Roman" w:cs="Times New Roman"/>
          <w:color w:val="auto"/>
          <w:sz w:val="24"/>
          <w:szCs w:val="24"/>
        </w:rPr>
        <w:t>6</w:t>
      </w:r>
      <w:r w:rsidR="00095FB3" w:rsidRPr="00F01562">
        <w:rPr>
          <w:rFonts w:ascii="Times New Roman" w:hAnsi="Times New Roman" w:cs="Times New Roman"/>
          <w:sz w:val="24"/>
          <w:szCs w:val="24"/>
        </w:rPr>
        <w:t>-</w:t>
      </w:r>
      <w:r w:rsidR="00053A7A" w:rsidRPr="00F01562">
        <w:rPr>
          <w:rFonts w:ascii="Times New Roman" w:hAnsi="Times New Roman" w:cs="Times New Roman"/>
          <w:sz w:val="24"/>
          <w:szCs w:val="24"/>
        </w:rPr>
        <w:t>3</w:t>
      </w:r>
      <w:r w:rsidR="00810CC4" w:rsidRPr="00F01562">
        <w:rPr>
          <w:rFonts w:ascii="Times New Roman" w:hAnsi="Times New Roman" w:cs="Times New Roman"/>
          <w:sz w:val="24"/>
          <w:szCs w:val="24"/>
        </w:rPr>
        <w:t>7</w:t>
      </w:r>
      <w:r w:rsidR="005A537B" w:rsidRPr="00F01562">
        <w:rPr>
          <w:rFonts w:ascii="Times New Roman" w:hAnsi="Times New Roman" w:cs="Times New Roman"/>
          <w:sz w:val="24"/>
          <w:szCs w:val="24"/>
        </w:rPr>
        <w:t xml:space="preserve"> </w:t>
      </w:r>
      <w:r w:rsidR="001B11FC" w:rsidRPr="00F01562">
        <w:rPr>
          <w:rFonts w:ascii="Times New Roman" w:hAnsi="Times New Roman" w:cs="Times New Roman"/>
          <w:sz w:val="24"/>
          <w:szCs w:val="24"/>
        </w:rPr>
        <w:t xml:space="preserve">finder anvendelse på personer med handicap, som ved </w:t>
      </w:r>
      <w:r w:rsidR="005A537B" w:rsidRPr="00F01562">
        <w:rPr>
          <w:rFonts w:ascii="Times New Roman" w:hAnsi="Times New Roman" w:cs="Times New Roman"/>
          <w:sz w:val="24"/>
          <w:szCs w:val="24"/>
        </w:rPr>
        <w:t xml:space="preserve">afgørelse </w:t>
      </w:r>
      <w:r w:rsidR="005A537B" w:rsidRPr="001147C7">
        <w:rPr>
          <w:rFonts w:ascii="Times New Roman" w:hAnsi="Times New Roman" w:cs="Times New Roman"/>
          <w:sz w:val="24"/>
          <w:szCs w:val="24"/>
        </w:rPr>
        <w:t xml:space="preserve">af grønlandske sociale myndigheder anbringes </w:t>
      </w:r>
      <w:r w:rsidR="001B11FC" w:rsidRPr="001147C7">
        <w:rPr>
          <w:rFonts w:ascii="Times New Roman" w:hAnsi="Times New Roman" w:cs="Times New Roman"/>
          <w:sz w:val="24"/>
          <w:szCs w:val="24"/>
        </w:rPr>
        <w:t>uden for Grønland.</w:t>
      </w:r>
    </w:p>
    <w:p w14:paraId="1F1CBE6B" w14:textId="77777777" w:rsidR="001B11FC" w:rsidRPr="001147C7" w:rsidRDefault="001B11FC"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2CC1D53B" w14:textId="2ED382DE" w:rsidR="001B11FC" w:rsidRPr="001147C7" w:rsidRDefault="001B11FC"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E8462D" w:rsidRPr="001147C7">
        <w:rPr>
          <w:rFonts w:ascii="Times New Roman" w:hAnsi="Times New Roman" w:cs="Times New Roman"/>
          <w:b/>
          <w:bCs/>
          <w:sz w:val="24"/>
          <w:szCs w:val="24"/>
        </w:rPr>
        <w:t>4</w:t>
      </w:r>
      <w:r w:rsidRPr="001147C7">
        <w:rPr>
          <w:rFonts w:ascii="Times New Roman" w:hAnsi="Times New Roman" w:cs="Times New Roman"/>
          <w:b/>
          <w:bCs/>
          <w:sz w:val="24"/>
          <w:szCs w:val="24"/>
        </w:rPr>
        <w:t>.</w:t>
      </w:r>
      <w:r w:rsidR="00027E4D" w:rsidRPr="001147C7">
        <w:rPr>
          <w:rFonts w:ascii="Times New Roman" w:hAnsi="Times New Roman" w:cs="Times New Roman"/>
          <w:b/>
          <w:bCs/>
          <w:sz w:val="24"/>
          <w:szCs w:val="24"/>
        </w:rPr>
        <w:t xml:space="preserve"> </w:t>
      </w:r>
      <w:r w:rsidRPr="001147C7">
        <w:rPr>
          <w:rFonts w:ascii="Times New Roman" w:hAnsi="Times New Roman" w:cs="Times New Roman"/>
          <w:i/>
          <w:iCs/>
          <w:sz w:val="24"/>
          <w:szCs w:val="24"/>
        </w:rPr>
        <w:t> </w:t>
      </w:r>
      <w:r w:rsidRPr="001147C7">
        <w:rPr>
          <w:rFonts w:ascii="Times New Roman" w:hAnsi="Times New Roman" w:cs="Times New Roman"/>
          <w:sz w:val="24"/>
          <w:szCs w:val="24"/>
        </w:rPr>
        <w:t>Børn, der er berettiget til at modtage støtte efter denne Inatsisartutlov og efter Inatsisartutlov om støtte til børn, skal modtage den nødvendige støtte efter begge Inatsisartutlove. Støtten skal være koordineret og gives med udgangspunkt i, hvad der er bedst for barnet.</w:t>
      </w:r>
    </w:p>
    <w:p w14:paraId="231E016A" w14:textId="4495A7E4" w:rsidR="001B11FC" w:rsidRDefault="001B11FC" w:rsidP="001147C7">
      <w:pPr>
        <w:rPr>
          <w:rFonts w:ascii="Times New Roman" w:hAnsi="Times New Roman" w:cs="Times New Roman"/>
          <w:sz w:val="24"/>
          <w:szCs w:val="24"/>
        </w:rPr>
      </w:pPr>
      <w:r w:rsidRPr="001147C7">
        <w:rPr>
          <w:rFonts w:ascii="Times New Roman" w:hAnsi="Times New Roman" w:cs="Times New Roman"/>
          <w:i/>
          <w:iCs/>
          <w:sz w:val="24"/>
          <w:szCs w:val="24"/>
        </w:rPr>
        <w:t>  Stk. 2.</w:t>
      </w:r>
      <w:r w:rsidR="000D1587" w:rsidRPr="001147C7">
        <w:rPr>
          <w:rFonts w:ascii="Times New Roman" w:hAnsi="Times New Roman" w:cs="Times New Roman"/>
          <w:i/>
          <w:iCs/>
          <w:sz w:val="24"/>
          <w:szCs w:val="24"/>
        </w:rPr>
        <w:t xml:space="preserve"> </w:t>
      </w:r>
      <w:r w:rsidRPr="001147C7">
        <w:rPr>
          <w:rFonts w:ascii="Times New Roman" w:hAnsi="Times New Roman" w:cs="Times New Roman"/>
          <w:i/>
          <w:iCs/>
          <w:sz w:val="24"/>
          <w:szCs w:val="24"/>
        </w:rPr>
        <w:t> </w:t>
      </w:r>
      <w:r w:rsidRPr="001147C7">
        <w:rPr>
          <w:rFonts w:ascii="Times New Roman" w:hAnsi="Times New Roman" w:cs="Times New Roman"/>
          <w:sz w:val="24"/>
          <w:szCs w:val="24"/>
        </w:rPr>
        <w:t xml:space="preserve">Kommunalbestyrelsen skal sørge for, at den støtte, der iværksættes efter denne Inatsisartutlov for et barn med handicap, sættes i sammenhæng med den indsats, der iværksættes for det samme barn efter anden lovgivning. </w:t>
      </w:r>
    </w:p>
    <w:p w14:paraId="5104EFD5" w14:textId="77777777" w:rsidR="005942CF" w:rsidRDefault="005942CF" w:rsidP="001147C7">
      <w:pPr>
        <w:rPr>
          <w:rFonts w:ascii="Times New Roman" w:hAnsi="Times New Roman" w:cs="Times New Roman"/>
          <w:sz w:val="24"/>
          <w:szCs w:val="24"/>
        </w:rPr>
      </w:pPr>
    </w:p>
    <w:p w14:paraId="24187035" w14:textId="535B4781" w:rsidR="005942CF" w:rsidRPr="004331B4" w:rsidRDefault="005942CF" w:rsidP="004331B4">
      <w:pPr>
        <w:jc w:val="center"/>
        <w:rPr>
          <w:rFonts w:ascii="Times New Roman" w:hAnsi="Times New Roman" w:cs="Times New Roman"/>
          <w:i/>
          <w:iCs/>
          <w:sz w:val="24"/>
          <w:szCs w:val="24"/>
        </w:rPr>
      </w:pPr>
      <w:r>
        <w:rPr>
          <w:rFonts w:ascii="Times New Roman" w:hAnsi="Times New Roman" w:cs="Times New Roman"/>
          <w:i/>
          <w:iCs/>
          <w:sz w:val="24"/>
          <w:szCs w:val="24"/>
        </w:rPr>
        <w:t>Retten til støtte til bolig</w:t>
      </w:r>
    </w:p>
    <w:p w14:paraId="5ED3986E" w14:textId="77777777" w:rsidR="00791C9F" w:rsidRDefault="00791C9F" w:rsidP="001147C7">
      <w:pPr>
        <w:rPr>
          <w:rFonts w:ascii="Times New Roman" w:hAnsi="Times New Roman" w:cs="Times New Roman"/>
          <w:sz w:val="24"/>
          <w:szCs w:val="24"/>
        </w:rPr>
      </w:pPr>
    </w:p>
    <w:p w14:paraId="00042A5B" w14:textId="5E07A940" w:rsidR="00791C9F" w:rsidRPr="001147C7" w:rsidRDefault="00791C9F" w:rsidP="00791C9F">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5942CF">
        <w:rPr>
          <w:rFonts w:ascii="Times New Roman" w:hAnsi="Times New Roman" w:cs="Times New Roman"/>
          <w:b/>
          <w:bCs/>
          <w:sz w:val="24"/>
          <w:szCs w:val="24"/>
        </w:rPr>
        <w:t>5</w:t>
      </w:r>
      <w:r w:rsidRPr="001147C7">
        <w:rPr>
          <w:rFonts w:ascii="Times New Roman" w:hAnsi="Times New Roman" w:cs="Times New Roman"/>
          <w:b/>
          <w:bCs/>
          <w:sz w:val="24"/>
          <w:szCs w:val="24"/>
        </w:rPr>
        <w:t>.</w:t>
      </w:r>
      <w:r w:rsidRPr="001147C7">
        <w:rPr>
          <w:rFonts w:ascii="Times New Roman" w:hAnsi="Times New Roman" w:cs="Times New Roman"/>
          <w:sz w:val="24"/>
          <w:szCs w:val="24"/>
        </w:rPr>
        <w:t>  En person med handicap har ret til støtte til frit at kunne vælge bolig, i det omfang det er muligt. Ligeledes har personen med handicap ret til støtte for at kunne blive i eget hjem, når forældremyndighedsindehavere eller eventuel værge til personen med handicap udtrykker ønske herom. Det er en forudsætning, at personens egen eller andres velfærd ikke bliver udsat for fare ved personens frie valg af bolig samt ved at forblive i eget hjem.</w:t>
      </w:r>
    </w:p>
    <w:p w14:paraId="1764161A" w14:textId="5DBA14AE" w:rsidR="00791C9F" w:rsidRPr="001147C7" w:rsidRDefault="00791C9F" w:rsidP="001147C7">
      <w:pPr>
        <w:rPr>
          <w:rFonts w:ascii="Times New Roman" w:hAnsi="Times New Roman" w:cs="Times New Roman"/>
          <w:sz w:val="24"/>
          <w:szCs w:val="24"/>
        </w:rPr>
      </w:pPr>
      <w:r w:rsidRPr="001147C7">
        <w:rPr>
          <w:rFonts w:ascii="Times New Roman" w:hAnsi="Times New Roman" w:cs="Times New Roman"/>
          <w:i/>
          <w:iCs/>
          <w:sz w:val="24"/>
          <w:szCs w:val="24"/>
        </w:rPr>
        <w:t>  Stk. 2.  </w:t>
      </w:r>
      <w:r w:rsidRPr="001147C7">
        <w:rPr>
          <w:rFonts w:ascii="Times New Roman" w:hAnsi="Times New Roman" w:cs="Times New Roman"/>
          <w:sz w:val="24"/>
          <w:szCs w:val="24"/>
        </w:rPr>
        <w:t>En person med handicap har ret til egnet støtte i et botilbud, når personen har behov herfor.</w:t>
      </w:r>
    </w:p>
    <w:p w14:paraId="08A18F99" w14:textId="390E87EC" w:rsidR="001B11FC" w:rsidRPr="001147C7" w:rsidRDefault="001B11FC" w:rsidP="001147C7">
      <w:pPr>
        <w:rPr>
          <w:rFonts w:ascii="Times New Roman" w:hAnsi="Times New Roman" w:cs="Times New Roman"/>
          <w:sz w:val="24"/>
          <w:szCs w:val="24"/>
        </w:rPr>
      </w:pPr>
    </w:p>
    <w:p w14:paraId="6A9800DF" w14:textId="77777777" w:rsidR="000C3D6D" w:rsidRPr="001147C7" w:rsidRDefault="000C3D6D" w:rsidP="001147C7">
      <w:pPr>
        <w:jc w:val="center"/>
        <w:rPr>
          <w:rFonts w:ascii="Times New Roman" w:hAnsi="Times New Roman" w:cs="Times New Roman"/>
          <w:b/>
          <w:bCs/>
          <w:sz w:val="24"/>
          <w:szCs w:val="24"/>
        </w:rPr>
      </w:pPr>
    </w:p>
    <w:p w14:paraId="5685F088" w14:textId="5A9A400C" w:rsidR="001B11FC" w:rsidRPr="001147C7" w:rsidRDefault="001B11FC" w:rsidP="001147C7">
      <w:pPr>
        <w:jc w:val="center"/>
        <w:rPr>
          <w:rFonts w:ascii="Times New Roman" w:hAnsi="Times New Roman" w:cs="Times New Roman"/>
          <w:b/>
          <w:bCs/>
          <w:sz w:val="24"/>
          <w:szCs w:val="24"/>
        </w:rPr>
      </w:pPr>
      <w:r w:rsidRPr="001147C7">
        <w:rPr>
          <w:rFonts w:ascii="Times New Roman" w:hAnsi="Times New Roman" w:cs="Times New Roman"/>
          <w:b/>
          <w:bCs/>
          <w:sz w:val="24"/>
          <w:szCs w:val="24"/>
        </w:rPr>
        <w:t>Kapitel 2</w:t>
      </w:r>
    </w:p>
    <w:p w14:paraId="5B6098E1" w14:textId="74D51F2B" w:rsidR="001B11FC" w:rsidRPr="001147C7" w:rsidRDefault="000C3D6D" w:rsidP="001147C7">
      <w:pPr>
        <w:jc w:val="center"/>
        <w:rPr>
          <w:rFonts w:ascii="Times New Roman" w:hAnsi="Times New Roman" w:cs="Times New Roman"/>
          <w:i/>
          <w:iCs/>
          <w:sz w:val="24"/>
          <w:szCs w:val="24"/>
        </w:rPr>
      </w:pPr>
      <w:r w:rsidRPr="001147C7">
        <w:rPr>
          <w:rFonts w:ascii="Times New Roman" w:hAnsi="Times New Roman" w:cs="Times New Roman"/>
          <w:i/>
          <w:iCs/>
          <w:sz w:val="24"/>
          <w:szCs w:val="24"/>
        </w:rPr>
        <w:t>Naalakkersuisuts ansvar og kompetencefordeling</w:t>
      </w:r>
    </w:p>
    <w:p w14:paraId="61559E5D" w14:textId="77777777" w:rsidR="000C3D6D" w:rsidRPr="001147C7" w:rsidRDefault="000C3D6D" w:rsidP="001147C7">
      <w:pPr>
        <w:jc w:val="center"/>
        <w:rPr>
          <w:rFonts w:ascii="Times New Roman" w:hAnsi="Times New Roman" w:cs="Times New Roman"/>
          <w:i/>
          <w:iCs/>
          <w:sz w:val="24"/>
          <w:szCs w:val="24"/>
        </w:rPr>
      </w:pPr>
    </w:p>
    <w:p w14:paraId="486D2606" w14:textId="0A581740" w:rsidR="000C3D6D" w:rsidRPr="001147C7" w:rsidRDefault="000C3D6D"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Det centrale visitationssystem</w:t>
      </w:r>
    </w:p>
    <w:p w14:paraId="7080958A" w14:textId="77777777" w:rsidR="000C3D6D" w:rsidRPr="001147C7" w:rsidRDefault="000C3D6D" w:rsidP="001147C7">
      <w:pPr>
        <w:jc w:val="center"/>
        <w:rPr>
          <w:rFonts w:ascii="Times New Roman" w:hAnsi="Times New Roman" w:cs="Times New Roman"/>
          <w:sz w:val="24"/>
          <w:szCs w:val="24"/>
        </w:rPr>
      </w:pPr>
    </w:p>
    <w:p w14:paraId="16CE3C5F" w14:textId="37E1B8D0" w:rsidR="00AD729C" w:rsidRPr="001147C7" w:rsidRDefault="000C3D6D"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E8462D" w:rsidRPr="001147C7">
        <w:rPr>
          <w:rFonts w:ascii="Times New Roman" w:hAnsi="Times New Roman" w:cs="Times New Roman"/>
          <w:b/>
          <w:bCs/>
          <w:sz w:val="24"/>
          <w:szCs w:val="24"/>
        </w:rPr>
        <w:t>6</w:t>
      </w:r>
      <w:r w:rsidRPr="001147C7">
        <w:rPr>
          <w:rFonts w:ascii="Times New Roman" w:hAnsi="Times New Roman" w:cs="Times New Roman"/>
          <w:b/>
          <w:bCs/>
          <w:sz w:val="24"/>
          <w:szCs w:val="24"/>
        </w:rPr>
        <w:t>. </w:t>
      </w:r>
      <w:r w:rsidR="00AD729C" w:rsidRPr="001147C7">
        <w:rPr>
          <w:rFonts w:ascii="Times New Roman" w:hAnsi="Times New Roman" w:cs="Times New Roman"/>
          <w:b/>
          <w:bCs/>
          <w:sz w:val="24"/>
          <w:szCs w:val="24"/>
        </w:rPr>
        <w:t xml:space="preserve"> </w:t>
      </w:r>
      <w:r w:rsidRPr="001147C7">
        <w:rPr>
          <w:rFonts w:ascii="Times New Roman" w:hAnsi="Times New Roman" w:cs="Times New Roman"/>
          <w:sz w:val="24"/>
          <w:szCs w:val="24"/>
        </w:rPr>
        <w:t>Naalakkersuisut skal drive et centralt visitationssystem (Det centrale visitationssystem).</w:t>
      </w:r>
    </w:p>
    <w:p w14:paraId="484FB057" w14:textId="683887BC" w:rsidR="000C3D6D" w:rsidRPr="001147C7" w:rsidRDefault="00AD729C"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000C3D6D" w:rsidRPr="001147C7">
        <w:rPr>
          <w:rFonts w:ascii="Times New Roman" w:hAnsi="Times New Roman" w:cs="Times New Roman"/>
          <w:i/>
          <w:iCs/>
          <w:sz w:val="24"/>
          <w:szCs w:val="24"/>
        </w:rPr>
        <w:t>Stk. 2.</w:t>
      </w:r>
      <w:r w:rsidRPr="001147C7">
        <w:rPr>
          <w:rFonts w:ascii="Times New Roman" w:hAnsi="Times New Roman" w:cs="Times New Roman"/>
          <w:i/>
          <w:iCs/>
          <w:sz w:val="24"/>
          <w:szCs w:val="24"/>
        </w:rPr>
        <w:t xml:space="preserve">  </w:t>
      </w:r>
      <w:r w:rsidR="000C3D6D" w:rsidRPr="001147C7">
        <w:rPr>
          <w:rFonts w:ascii="Times New Roman" w:hAnsi="Times New Roman" w:cs="Times New Roman"/>
          <w:sz w:val="24"/>
          <w:szCs w:val="24"/>
        </w:rPr>
        <w:t>Naalakkersuisut</w:t>
      </w:r>
      <w:r w:rsidR="00E96E69" w:rsidRPr="001147C7">
        <w:rPr>
          <w:rFonts w:ascii="Times New Roman" w:hAnsi="Times New Roman" w:cs="Times New Roman"/>
          <w:sz w:val="24"/>
          <w:szCs w:val="24"/>
        </w:rPr>
        <w:t xml:space="preserve"> kan</w:t>
      </w:r>
      <w:r w:rsidR="000C3D6D" w:rsidRPr="001147C7">
        <w:rPr>
          <w:rFonts w:ascii="Times New Roman" w:hAnsi="Times New Roman" w:cs="Times New Roman"/>
          <w:sz w:val="24"/>
          <w:szCs w:val="24"/>
        </w:rPr>
        <w:t xml:space="preserve"> fastsætte nærmere regler for det centrale visitationssystem, herunder om visitation til døgntilbud og til Det Landsdækkende Handicapcenter.</w:t>
      </w:r>
    </w:p>
    <w:p w14:paraId="188D8466" w14:textId="77777777" w:rsidR="000C3D6D" w:rsidRPr="001147C7" w:rsidRDefault="000C3D6D" w:rsidP="001147C7">
      <w:pPr>
        <w:rPr>
          <w:rFonts w:ascii="Times New Roman" w:hAnsi="Times New Roman" w:cs="Times New Roman"/>
          <w:i/>
          <w:iCs/>
          <w:sz w:val="24"/>
          <w:szCs w:val="24"/>
        </w:rPr>
      </w:pPr>
    </w:p>
    <w:p w14:paraId="3885BE3C" w14:textId="11348F7A" w:rsidR="000C3D6D" w:rsidRPr="001147C7" w:rsidRDefault="00FD6076"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Nødvendige antal pladser</w:t>
      </w:r>
    </w:p>
    <w:p w14:paraId="7DDFE43A" w14:textId="77777777" w:rsidR="000C3D6D" w:rsidRPr="001147C7" w:rsidRDefault="000C3D6D" w:rsidP="001147C7">
      <w:pPr>
        <w:rPr>
          <w:rFonts w:ascii="Times New Roman" w:hAnsi="Times New Roman" w:cs="Times New Roman"/>
          <w:sz w:val="24"/>
          <w:szCs w:val="24"/>
        </w:rPr>
      </w:pPr>
      <w:r w:rsidRPr="001147C7">
        <w:rPr>
          <w:rFonts w:ascii="Times New Roman" w:hAnsi="Times New Roman" w:cs="Times New Roman"/>
          <w:i/>
          <w:iCs/>
          <w:sz w:val="24"/>
          <w:szCs w:val="24"/>
        </w:rPr>
        <w:t> </w:t>
      </w:r>
    </w:p>
    <w:p w14:paraId="11437C82" w14:textId="697BDBC1" w:rsidR="000C3D6D" w:rsidRPr="001147C7" w:rsidRDefault="000C3D6D"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E8462D" w:rsidRPr="001147C7">
        <w:rPr>
          <w:rFonts w:ascii="Times New Roman" w:hAnsi="Times New Roman" w:cs="Times New Roman"/>
          <w:b/>
          <w:bCs/>
          <w:sz w:val="24"/>
          <w:szCs w:val="24"/>
        </w:rPr>
        <w:t>7</w:t>
      </w:r>
      <w:r w:rsidRPr="001147C7">
        <w:rPr>
          <w:rFonts w:ascii="Times New Roman" w:hAnsi="Times New Roman" w:cs="Times New Roman"/>
          <w:b/>
          <w:bCs/>
          <w:sz w:val="24"/>
          <w:szCs w:val="24"/>
        </w:rPr>
        <w:t>. </w:t>
      </w:r>
      <w:r w:rsidR="00AD729C" w:rsidRPr="001147C7">
        <w:rPr>
          <w:rFonts w:ascii="Times New Roman" w:hAnsi="Times New Roman" w:cs="Times New Roman"/>
          <w:b/>
          <w:bCs/>
          <w:sz w:val="24"/>
          <w:szCs w:val="24"/>
        </w:rPr>
        <w:t xml:space="preserve"> </w:t>
      </w:r>
      <w:r w:rsidRPr="001147C7">
        <w:rPr>
          <w:rFonts w:ascii="Times New Roman" w:hAnsi="Times New Roman" w:cs="Times New Roman"/>
          <w:sz w:val="24"/>
          <w:szCs w:val="24"/>
        </w:rPr>
        <w:t>Naalakkersuisut skal sørge for, at der er det nødvendige antal pladser på døgntilbud for personer med handicap.</w:t>
      </w:r>
    </w:p>
    <w:p w14:paraId="6ECDC382" w14:textId="7869FA92" w:rsidR="004C0A6F" w:rsidRPr="001147C7" w:rsidRDefault="000C3D6D" w:rsidP="001147C7">
      <w:pPr>
        <w:jc w:val="center"/>
        <w:rPr>
          <w:rFonts w:ascii="Times New Roman" w:hAnsi="Times New Roman" w:cs="Times New Roman"/>
          <w:i/>
          <w:iCs/>
          <w:sz w:val="24"/>
          <w:szCs w:val="24"/>
        </w:rPr>
      </w:pPr>
      <w:r w:rsidRPr="001147C7">
        <w:rPr>
          <w:rFonts w:ascii="Times New Roman" w:hAnsi="Times New Roman" w:cs="Times New Roman"/>
          <w:sz w:val="24"/>
          <w:szCs w:val="24"/>
        </w:rPr>
        <w:t>  </w:t>
      </w:r>
    </w:p>
    <w:p w14:paraId="6C92FFDE" w14:textId="2B36C26E" w:rsidR="000C3D6D" w:rsidRPr="001147C7" w:rsidRDefault="00080D0A"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Pissassarfik</w:t>
      </w:r>
    </w:p>
    <w:p w14:paraId="5E6ED724" w14:textId="77777777" w:rsidR="000C3D6D" w:rsidRPr="001147C7" w:rsidRDefault="000C3D6D"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5D4064B5" w14:textId="4FAA63F0" w:rsidR="000C3D6D" w:rsidRPr="001147C7" w:rsidRDefault="000C3D6D"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E8462D" w:rsidRPr="001147C7">
        <w:rPr>
          <w:rFonts w:ascii="Times New Roman" w:hAnsi="Times New Roman" w:cs="Times New Roman"/>
          <w:b/>
          <w:bCs/>
          <w:sz w:val="24"/>
          <w:szCs w:val="24"/>
        </w:rPr>
        <w:t>8</w:t>
      </w:r>
      <w:r w:rsidRPr="001147C7">
        <w:rPr>
          <w:rFonts w:ascii="Times New Roman" w:hAnsi="Times New Roman" w:cs="Times New Roman"/>
          <w:b/>
          <w:bCs/>
          <w:sz w:val="24"/>
          <w:szCs w:val="24"/>
        </w:rPr>
        <w:t>.  </w:t>
      </w:r>
      <w:r w:rsidRPr="001147C7">
        <w:rPr>
          <w:rFonts w:ascii="Times New Roman" w:hAnsi="Times New Roman" w:cs="Times New Roman"/>
          <w:sz w:val="24"/>
          <w:szCs w:val="24"/>
        </w:rPr>
        <w:t>Naalakkersuisut skal drive et landsdækkende handicapcent</w:t>
      </w:r>
      <w:r w:rsidR="00A152C6" w:rsidRPr="001147C7">
        <w:rPr>
          <w:rFonts w:ascii="Times New Roman" w:hAnsi="Times New Roman" w:cs="Times New Roman"/>
          <w:sz w:val="24"/>
          <w:szCs w:val="24"/>
        </w:rPr>
        <w:t>er,</w:t>
      </w:r>
      <w:r w:rsidR="00080D0A" w:rsidRPr="001147C7">
        <w:rPr>
          <w:rFonts w:ascii="Times New Roman" w:hAnsi="Times New Roman" w:cs="Times New Roman"/>
          <w:i/>
          <w:iCs/>
          <w:sz w:val="24"/>
          <w:szCs w:val="24"/>
        </w:rPr>
        <w:t xml:space="preserve"> </w:t>
      </w:r>
      <w:bookmarkStart w:id="4" w:name="_Hlk158195227"/>
      <w:r w:rsidR="00080D0A" w:rsidRPr="001147C7">
        <w:rPr>
          <w:rFonts w:ascii="Times New Roman" w:hAnsi="Times New Roman" w:cs="Times New Roman"/>
          <w:sz w:val="24"/>
          <w:szCs w:val="24"/>
        </w:rPr>
        <w:t>Pissassarfik</w:t>
      </w:r>
      <w:bookmarkEnd w:id="4"/>
      <w:r w:rsidRPr="001147C7">
        <w:rPr>
          <w:rFonts w:ascii="Times New Roman" w:hAnsi="Times New Roman" w:cs="Times New Roman"/>
          <w:sz w:val="24"/>
          <w:szCs w:val="24"/>
        </w:rPr>
        <w:t>, som har til opgave at:</w:t>
      </w:r>
    </w:p>
    <w:p w14:paraId="0A644B6C" w14:textId="4A1B0E06" w:rsidR="000C3D6D" w:rsidRPr="001147C7" w:rsidRDefault="000C3D6D" w:rsidP="001147C7">
      <w:pPr>
        <w:rPr>
          <w:rFonts w:ascii="Times New Roman" w:hAnsi="Times New Roman" w:cs="Times New Roman"/>
          <w:sz w:val="24"/>
          <w:szCs w:val="24"/>
        </w:rPr>
      </w:pPr>
      <w:r w:rsidRPr="001147C7">
        <w:rPr>
          <w:rFonts w:ascii="Times New Roman" w:hAnsi="Times New Roman" w:cs="Times New Roman"/>
          <w:sz w:val="24"/>
          <w:szCs w:val="24"/>
        </w:rPr>
        <w:t>1)  rådgive og vejlede personer med handicap og deres pårørende om denne Inatsisartutlov, herunder om mulighed for at klage over afgørelser om støtte,</w:t>
      </w:r>
      <w:r w:rsidRPr="001147C7">
        <w:rPr>
          <w:rFonts w:ascii="Times New Roman" w:hAnsi="Times New Roman" w:cs="Times New Roman"/>
          <w:sz w:val="24"/>
          <w:szCs w:val="24"/>
        </w:rPr>
        <w:br/>
        <w:t>2)  rådgive og vejlede kommunalbestyrelserne om denne Inatsisartutlov, herunder støttemuligheder og sagsbehandling,</w:t>
      </w:r>
    </w:p>
    <w:p w14:paraId="44AE35A4" w14:textId="048221C9" w:rsidR="000C3D6D" w:rsidRPr="001147C7" w:rsidRDefault="000C3D6D" w:rsidP="001147C7">
      <w:pPr>
        <w:rPr>
          <w:rFonts w:ascii="Times New Roman" w:hAnsi="Times New Roman" w:cs="Times New Roman"/>
          <w:sz w:val="24"/>
          <w:szCs w:val="24"/>
        </w:rPr>
      </w:pPr>
      <w:r w:rsidRPr="001147C7">
        <w:rPr>
          <w:rFonts w:ascii="Times New Roman" w:hAnsi="Times New Roman" w:cs="Times New Roman"/>
          <w:sz w:val="24"/>
          <w:szCs w:val="24"/>
        </w:rPr>
        <w:t xml:space="preserve">3)  tilbyde habilitering og rehabilitering til personer med handicap, jf. § </w:t>
      </w:r>
      <w:r w:rsidR="003A6D81" w:rsidRPr="001147C7">
        <w:rPr>
          <w:rFonts w:ascii="Times New Roman" w:hAnsi="Times New Roman" w:cs="Times New Roman"/>
          <w:sz w:val="24"/>
          <w:szCs w:val="24"/>
        </w:rPr>
        <w:t>6</w:t>
      </w:r>
      <w:r w:rsidR="003B3B1B">
        <w:rPr>
          <w:rFonts w:ascii="Times New Roman" w:hAnsi="Times New Roman" w:cs="Times New Roman"/>
          <w:sz w:val="24"/>
          <w:szCs w:val="24"/>
        </w:rPr>
        <w:t>9</w:t>
      </w:r>
      <w:r w:rsidRPr="001147C7">
        <w:rPr>
          <w:rFonts w:ascii="Times New Roman" w:hAnsi="Times New Roman" w:cs="Times New Roman"/>
          <w:sz w:val="24"/>
          <w:szCs w:val="24"/>
        </w:rPr>
        <w:t>, med henblik på at personen opnår så god en funktion i sin hverdag som muligt,</w:t>
      </w:r>
    </w:p>
    <w:p w14:paraId="6A4CB263" w14:textId="77777777" w:rsidR="000C3D6D" w:rsidRPr="001147C7" w:rsidRDefault="000C3D6D" w:rsidP="001147C7">
      <w:pPr>
        <w:rPr>
          <w:rFonts w:ascii="Times New Roman" w:hAnsi="Times New Roman" w:cs="Times New Roman"/>
          <w:sz w:val="24"/>
          <w:szCs w:val="24"/>
        </w:rPr>
      </w:pPr>
      <w:r w:rsidRPr="001147C7">
        <w:rPr>
          <w:rFonts w:ascii="Times New Roman" w:hAnsi="Times New Roman" w:cs="Times New Roman"/>
          <w:sz w:val="24"/>
          <w:szCs w:val="24"/>
        </w:rPr>
        <w:t>4)  være et center for viden om støtte til og forhold for personer med handicap,</w:t>
      </w:r>
    </w:p>
    <w:p w14:paraId="1B6469B1" w14:textId="77777777" w:rsidR="000C3D6D" w:rsidRPr="001147C7" w:rsidRDefault="000C3D6D" w:rsidP="001147C7">
      <w:pPr>
        <w:rPr>
          <w:rFonts w:ascii="Times New Roman" w:hAnsi="Times New Roman" w:cs="Times New Roman"/>
          <w:sz w:val="24"/>
          <w:szCs w:val="24"/>
        </w:rPr>
      </w:pPr>
      <w:r w:rsidRPr="001147C7">
        <w:rPr>
          <w:rFonts w:ascii="Times New Roman" w:hAnsi="Times New Roman" w:cs="Times New Roman"/>
          <w:sz w:val="24"/>
          <w:szCs w:val="24"/>
        </w:rPr>
        <w:t>5)  tilbyde kurser vedrørende handicap og støttemuligheder for kommuner, personer med handicap og deres pårørende,</w:t>
      </w:r>
    </w:p>
    <w:p w14:paraId="76376A16" w14:textId="20B34B50" w:rsidR="000C3D6D" w:rsidRPr="001147C7" w:rsidRDefault="000C3D6D" w:rsidP="001147C7">
      <w:pPr>
        <w:rPr>
          <w:rFonts w:ascii="Times New Roman" w:hAnsi="Times New Roman" w:cs="Times New Roman"/>
          <w:sz w:val="24"/>
          <w:szCs w:val="24"/>
        </w:rPr>
      </w:pPr>
      <w:r w:rsidRPr="001147C7">
        <w:rPr>
          <w:rFonts w:ascii="Times New Roman" w:hAnsi="Times New Roman" w:cs="Times New Roman"/>
          <w:sz w:val="24"/>
          <w:szCs w:val="24"/>
        </w:rPr>
        <w:t xml:space="preserve">6)  gennemføre udredning, jf. § </w:t>
      </w:r>
      <w:r w:rsidR="003A04E8" w:rsidRPr="001147C7">
        <w:rPr>
          <w:rFonts w:ascii="Times New Roman" w:hAnsi="Times New Roman" w:cs="Times New Roman"/>
          <w:sz w:val="24"/>
          <w:szCs w:val="24"/>
        </w:rPr>
        <w:t>1</w:t>
      </w:r>
      <w:r w:rsidR="003A6D81" w:rsidRPr="001147C7">
        <w:rPr>
          <w:rFonts w:ascii="Times New Roman" w:hAnsi="Times New Roman" w:cs="Times New Roman"/>
          <w:sz w:val="24"/>
          <w:szCs w:val="24"/>
        </w:rPr>
        <w:t>7</w:t>
      </w:r>
      <w:r w:rsidRPr="001147C7">
        <w:rPr>
          <w:rFonts w:ascii="Times New Roman" w:hAnsi="Times New Roman" w:cs="Times New Roman"/>
          <w:sz w:val="24"/>
          <w:szCs w:val="24"/>
        </w:rPr>
        <w:t>, i særligt komplicerede sager efter anmodning fra kommunalbestyrelsen, og</w:t>
      </w:r>
    </w:p>
    <w:p w14:paraId="46EDD670" w14:textId="0F56DB56" w:rsidR="000C3D6D" w:rsidRPr="001147C7" w:rsidRDefault="000C3D6D" w:rsidP="001147C7">
      <w:pPr>
        <w:rPr>
          <w:rFonts w:ascii="Times New Roman" w:hAnsi="Times New Roman" w:cs="Times New Roman"/>
          <w:sz w:val="24"/>
          <w:szCs w:val="24"/>
        </w:rPr>
      </w:pPr>
      <w:r w:rsidRPr="001147C7">
        <w:rPr>
          <w:rFonts w:ascii="Times New Roman" w:hAnsi="Times New Roman" w:cs="Times New Roman"/>
          <w:sz w:val="24"/>
          <w:szCs w:val="24"/>
        </w:rPr>
        <w:t xml:space="preserve">7)  afgive udtalelse i sager om ophør af ophold </w:t>
      </w:r>
      <w:r w:rsidR="00BF4283" w:rsidRPr="001147C7">
        <w:rPr>
          <w:rFonts w:ascii="Times New Roman" w:hAnsi="Times New Roman" w:cs="Times New Roman"/>
          <w:sz w:val="24"/>
          <w:szCs w:val="24"/>
        </w:rPr>
        <w:t xml:space="preserve">i </w:t>
      </w:r>
      <w:r w:rsidR="002619CD" w:rsidRPr="001147C7">
        <w:rPr>
          <w:rFonts w:ascii="Times New Roman" w:hAnsi="Times New Roman" w:cs="Times New Roman"/>
          <w:sz w:val="24"/>
          <w:szCs w:val="24"/>
        </w:rPr>
        <w:t xml:space="preserve">et </w:t>
      </w:r>
      <w:r w:rsidRPr="001147C7">
        <w:rPr>
          <w:rFonts w:ascii="Times New Roman" w:hAnsi="Times New Roman" w:cs="Times New Roman"/>
          <w:sz w:val="24"/>
          <w:szCs w:val="24"/>
        </w:rPr>
        <w:t xml:space="preserve">botilbud, jf. § </w:t>
      </w:r>
      <w:r w:rsidR="003B3B1B">
        <w:rPr>
          <w:rFonts w:ascii="Times New Roman" w:hAnsi="Times New Roman" w:cs="Times New Roman"/>
          <w:sz w:val="24"/>
          <w:szCs w:val="24"/>
        </w:rPr>
        <w:t>41</w:t>
      </w:r>
      <w:r w:rsidRPr="001147C7">
        <w:rPr>
          <w:rFonts w:ascii="Times New Roman" w:hAnsi="Times New Roman" w:cs="Times New Roman"/>
          <w:sz w:val="24"/>
          <w:szCs w:val="24"/>
        </w:rPr>
        <w:t>, stk. 4, efter anmodning fra en kommunalbestyrelse</w:t>
      </w:r>
      <w:r w:rsidR="00A12931" w:rsidRPr="001147C7">
        <w:rPr>
          <w:rFonts w:ascii="Times New Roman" w:hAnsi="Times New Roman" w:cs="Times New Roman"/>
          <w:sz w:val="24"/>
          <w:szCs w:val="24"/>
        </w:rPr>
        <w:t xml:space="preserve"> med en frist på 1</w:t>
      </w:r>
      <w:r w:rsidR="00BF4283" w:rsidRPr="001147C7">
        <w:rPr>
          <w:rFonts w:ascii="Times New Roman" w:hAnsi="Times New Roman" w:cs="Times New Roman"/>
          <w:sz w:val="24"/>
          <w:szCs w:val="24"/>
        </w:rPr>
        <w:t>4</w:t>
      </w:r>
      <w:r w:rsidR="00A12931" w:rsidRPr="001147C7">
        <w:rPr>
          <w:rFonts w:ascii="Times New Roman" w:hAnsi="Times New Roman" w:cs="Times New Roman"/>
          <w:sz w:val="24"/>
          <w:szCs w:val="24"/>
        </w:rPr>
        <w:t xml:space="preserve"> dage.</w:t>
      </w:r>
    </w:p>
    <w:p w14:paraId="2D4857B0" w14:textId="3B302E4D" w:rsidR="000C3D6D" w:rsidRPr="001147C7" w:rsidRDefault="000C3D6D" w:rsidP="001147C7">
      <w:pPr>
        <w:rPr>
          <w:rFonts w:ascii="Times New Roman" w:hAnsi="Times New Roman" w:cs="Times New Roman"/>
          <w:sz w:val="24"/>
          <w:szCs w:val="24"/>
        </w:rPr>
      </w:pPr>
      <w:r w:rsidRPr="001147C7">
        <w:rPr>
          <w:rFonts w:ascii="Times New Roman" w:hAnsi="Times New Roman" w:cs="Times New Roman"/>
          <w:i/>
          <w:iCs/>
          <w:sz w:val="24"/>
          <w:szCs w:val="24"/>
        </w:rPr>
        <w:t>  Stk. 2.  </w:t>
      </w:r>
      <w:r w:rsidRPr="001147C7">
        <w:rPr>
          <w:rFonts w:ascii="Times New Roman" w:hAnsi="Times New Roman" w:cs="Times New Roman"/>
          <w:sz w:val="24"/>
          <w:szCs w:val="24"/>
        </w:rPr>
        <w:t>Naalakkersuisut kan fastsætte nærmere regler om takster for kommunalbestyrelsens anvendelse af</w:t>
      </w:r>
      <w:r w:rsidR="002E519B" w:rsidRPr="001147C7">
        <w:rPr>
          <w:rFonts w:ascii="Times New Roman" w:hAnsi="Times New Roman" w:cs="Times New Roman"/>
          <w:sz w:val="24"/>
          <w:szCs w:val="24"/>
        </w:rPr>
        <w:t xml:space="preserve"> Pissassarfik</w:t>
      </w:r>
      <w:r w:rsidR="005E2C14" w:rsidRPr="001147C7">
        <w:rPr>
          <w:rFonts w:ascii="Times New Roman" w:hAnsi="Times New Roman" w:cs="Times New Roman"/>
          <w:sz w:val="24"/>
          <w:szCs w:val="24"/>
        </w:rPr>
        <w:t>.</w:t>
      </w:r>
    </w:p>
    <w:p w14:paraId="63386EA8" w14:textId="06FA0797" w:rsidR="00B96C38" w:rsidRPr="001147C7" w:rsidRDefault="00B96C38" w:rsidP="001147C7">
      <w:pPr>
        <w:rPr>
          <w:rFonts w:ascii="Times New Roman" w:hAnsi="Times New Roman" w:cs="Times New Roman"/>
          <w:sz w:val="24"/>
          <w:szCs w:val="24"/>
        </w:rPr>
      </w:pPr>
    </w:p>
    <w:p w14:paraId="5176C211" w14:textId="49175619" w:rsidR="00B96C38" w:rsidRPr="001147C7" w:rsidRDefault="008E6634"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w:t>
      </w:r>
      <w:r w:rsidR="00B96C38" w:rsidRPr="001147C7">
        <w:rPr>
          <w:rFonts w:ascii="Times New Roman" w:hAnsi="Times New Roman" w:cs="Times New Roman"/>
          <w:b/>
          <w:bCs/>
          <w:sz w:val="24"/>
          <w:szCs w:val="24"/>
        </w:rPr>
        <w:t xml:space="preserve"> § </w:t>
      </w:r>
      <w:r w:rsidR="00E8462D" w:rsidRPr="001147C7">
        <w:rPr>
          <w:rFonts w:ascii="Times New Roman" w:hAnsi="Times New Roman" w:cs="Times New Roman"/>
          <w:b/>
          <w:bCs/>
          <w:sz w:val="24"/>
          <w:szCs w:val="24"/>
        </w:rPr>
        <w:t>9</w:t>
      </w:r>
      <w:r w:rsidR="00B96C38" w:rsidRPr="001147C7">
        <w:rPr>
          <w:rFonts w:ascii="Times New Roman" w:hAnsi="Times New Roman" w:cs="Times New Roman"/>
          <w:b/>
          <w:bCs/>
          <w:sz w:val="24"/>
          <w:szCs w:val="24"/>
        </w:rPr>
        <w:t>.  </w:t>
      </w:r>
      <w:r w:rsidR="00B96C38" w:rsidRPr="001147C7">
        <w:rPr>
          <w:rFonts w:ascii="Times New Roman" w:hAnsi="Times New Roman" w:cs="Times New Roman"/>
          <w:sz w:val="24"/>
          <w:szCs w:val="24"/>
        </w:rPr>
        <w:t>Kommunalbestyrelsen kan videregive personoplysninger, herunder</w:t>
      </w:r>
      <w:r w:rsidR="002619CD" w:rsidRPr="001147C7">
        <w:rPr>
          <w:rFonts w:ascii="Times New Roman" w:hAnsi="Times New Roman" w:cs="Times New Roman"/>
          <w:sz w:val="24"/>
          <w:szCs w:val="24"/>
        </w:rPr>
        <w:t xml:space="preserve"> også</w:t>
      </w:r>
      <w:r w:rsidR="00B96C38" w:rsidRPr="001147C7">
        <w:rPr>
          <w:rFonts w:ascii="Times New Roman" w:hAnsi="Times New Roman" w:cs="Times New Roman"/>
          <w:sz w:val="24"/>
          <w:szCs w:val="24"/>
        </w:rPr>
        <w:t xml:space="preserve"> følsomme </w:t>
      </w:r>
      <w:r w:rsidR="00F65D66" w:rsidRPr="001147C7">
        <w:rPr>
          <w:rFonts w:ascii="Times New Roman" w:hAnsi="Times New Roman" w:cs="Times New Roman"/>
          <w:sz w:val="24"/>
          <w:szCs w:val="24"/>
        </w:rPr>
        <w:t>person</w:t>
      </w:r>
      <w:r w:rsidR="00B96C38" w:rsidRPr="001147C7">
        <w:rPr>
          <w:rFonts w:ascii="Times New Roman" w:hAnsi="Times New Roman" w:cs="Times New Roman"/>
          <w:sz w:val="24"/>
          <w:szCs w:val="24"/>
        </w:rPr>
        <w:t xml:space="preserve">oplysninger, til </w:t>
      </w:r>
      <w:r w:rsidR="005E2C14" w:rsidRPr="001147C7">
        <w:rPr>
          <w:rFonts w:ascii="Times New Roman" w:hAnsi="Times New Roman" w:cs="Times New Roman"/>
          <w:sz w:val="24"/>
          <w:szCs w:val="24"/>
        </w:rPr>
        <w:t>Pissassarfik</w:t>
      </w:r>
      <w:r w:rsidR="00B96C38" w:rsidRPr="001147C7">
        <w:rPr>
          <w:rFonts w:ascii="Times New Roman" w:hAnsi="Times New Roman" w:cs="Times New Roman"/>
          <w:sz w:val="24"/>
          <w:szCs w:val="24"/>
        </w:rPr>
        <w:t xml:space="preserve">, når </w:t>
      </w:r>
      <w:r w:rsidR="00411207" w:rsidRPr="001147C7">
        <w:rPr>
          <w:rFonts w:ascii="Times New Roman" w:hAnsi="Times New Roman" w:cs="Times New Roman"/>
          <w:sz w:val="24"/>
          <w:szCs w:val="24"/>
        </w:rPr>
        <w:t>Pissassarfik</w:t>
      </w:r>
      <w:r w:rsidR="00B96C38" w:rsidRPr="001147C7">
        <w:rPr>
          <w:rFonts w:ascii="Times New Roman" w:hAnsi="Times New Roman" w:cs="Times New Roman"/>
          <w:sz w:val="24"/>
          <w:szCs w:val="24"/>
        </w:rPr>
        <w:t xml:space="preserve"> udfører opgaver i henhold til § </w:t>
      </w:r>
      <w:r w:rsidR="00E8462D" w:rsidRPr="001147C7">
        <w:rPr>
          <w:rFonts w:ascii="Times New Roman" w:hAnsi="Times New Roman" w:cs="Times New Roman"/>
          <w:sz w:val="24"/>
          <w:szCs w:val="24"/>
        </w:rPr>
        <w:t>8</w:t>
      </w:r>
      <w:r w:rsidR="00B96C38" w:rsidRPr="001147C7">
        <w:rPr>
          <w:rFonts w:ascii="Times New Roman" w:hAnsi="Times New Roman" w:cs="Times New Roman"/>
          <w:sz w:val="24"/>
          <w:szCs w:val="24"/>
        </w:rPr>
        <w:t>, stk. 1, såfremt oplysningerne er af betydning for sagens behandling.</w:t>
      </w:r>
    </w:p>
    <w:p w14:paraId="53FFF6B8" w14:textId="14BEA682" w:rsidR="00B96C38" w:rsidRPr="001147C7" w:rsidRDefault="00B96C38" w:rsidP="001147C7">
      <w:pPr>
        <w:rPr>
          <w:rFonts w:ascii="Times New Roman" w:hAnsi="Times New Roman" w:cs="Times New Roman"/>
          <w:sz w:val="24"/>
          <w:szCs w:val="24"/>
        </w:rPr>
      </w:pPr>
      <w:r w:rsidRPr="001147C7">
        <w:rPr>
          <w:rFonts w:ascii="Times New Roman" w:hAnsi="Times New Roman" w:cs="Times New Roman"/>
          <w:i/>
          <w:iCs/>
          <w:sz w:val="24"/>
          <w:szCs w:val="24"/>
        </w:rPr>
        <w:t>  Stk. 2.</w:t>
      </w:r>
      <w:r w:rsidRPr="001147C7">
        <w:rPr>
          <w:rFonts w:ascii="Times New Roman" w:hAnsi="Times New Roman" w:cs="Times New Roman"/>
          <w:sz w:val="24"/>
          <w:szCs w:val="24"/>
        </w:rPr>
        <w:t>  Kommunalbestyrelsen kan kun videregive personoplysninger efter stk. 1 med samtykke fra den person, som sagen omhandler, eller forældremyndighedsindehavere</w:t>
      </w:r>
      <w:r w:rsidR="00AA270F" w:rsidRPr="001147C7">
        <w:rPr>
          <w:rFonts w:ascii="Times New Roman" w:hAnsi="Times New Roman" w:cs="Times New Roman"/>
          <w:sz w:val="24"/>
          <w:szCs w:val="24"/>
        </w:rPr>
        <w:t xml:space="preserve"> eller eventuel værge for personen, som sagen omhandler</w:t>
      </w:r>
      <w:r w:rsidRPr="001147C7">
        <w:rPr>
          <w:rFonts w:ascii="Times New Roman" w:hAnsi="Times New Roman" w:cs="Times New Roman"/>
          <w:sz w:val="24"/>
          <w:szCs w:val="24"/>
        </w:rPr>
        <w:t>, jf. dog stk. 3.</w:t>
      </w:r>
    </w:p>
    <w:p w14:paraId="3BE1ACB1" w14:textId="0BD14FA2" w:rsidR="000C3D6D" w:rsidRPr="001147C7" w:rsidRDefault="00B96C38" w:rsidP="001147C7">
      <w:pPr>
        <w:rPr>
          <w:rFonts w:ascii="Times New Roman" w:hAnsi="Times New Roman" w:cs="Times New Roman"/>
          <w:sz w:val="24"/>
          <w:szCs w:val="24"/>
        </w:rPr>
      </w:pPr>
      <w:r w:rsidRPr="001147C7">
        <w:rPr>
          <w:rFonts w:ascii="Times New Roman" w:hAnsi="Times New Roman" w:cs="Times New Roman"/>
          <w:i/>
          <w:iCs/>
          <w:sz w:val="24"/>
          <w:szCs w:val="24"/>
        </w:rPr>
        <w:lastRenderedPageBreak/>
        <w:t>  Stk. 3.</w:t>
      </w:r>
      <w:r w:rsidRPr="001147C7">
        <w:rPr>
          <w:rFonts w:ascii="Times New Roman" w:hAnsi="Times New Roman" w:cs="Times New Roman"/>
          <w:sz w:val="24"/>
          <w:szCs w:val="24"/>
        </w:rPr>
        <w:t xml:space="preserve">  Såfremt samtykke, jf. stk. 2, nægtes, eller det af andre grunde ikke er muligt at indhente et samtykke, kan kommunalbestyrelsen videregive personoplysninger, herunder </w:t>
      </w:r>
      <w:r w:rsidR="002619CD" w:rsidRPr="001147C7">
        <w:rPr>
          <w:rFonts w:ascii="Times New Roman" w:hAnsi="Times New Roman" w:cs="Times New Roman"/>
          <w:sz w:val="24"/>
          <w:szCs w:val="24"/>
        </w:rPr>
        <w:t xml:space="preserve">også </w:t>
      </w:r>
      <w:r w:rsidRPr="001147C7">
        <w:rPr>
          <w:rFonts w:ascii="Times New Roman" w:hAnsi="Times New Roman" w:cs="Times New Roman"/>
          <w:sz w:val="24"/>
          <w:szCs w:val="24"/>
        </w:rPr>
        <w:t xml:space="preserve">følsomme </w:t>
      </w:r>
      <w:r w:rsidR="00F65D66" w:rsidRPr="001147C7">
        <w:rPr>
          <w:rFonts w:ascii="Times New Roman" w:hAnsi="Times New Roman" w:cs="Times New Roman"/>
          <w:sz w:val="24"/>
          <w:szCs w:val="24"/>
        </w:rPr>
        <w:t>person</w:t>
      </w:r>
      <w:r w:rsidRPr="001147C7">
        <w:rPr>
          <w:rFonts w:ascii="Times New Roman" w:hAnsi="Times New Roman" w:cs="Times New Roman"/>
          <w:sz w:val="24"/>
          <w:szCs w:val="24"/>
        </w:rPr>
        <w:t>oplysninger, hvis sagens omstændigheder, herunder hensynet til personens retssikkerhed, klart taler herfor. Det er en betingelse, at videregivelsen sker til varetagelse af personens interesser og klart overstiger hensynet til de interesser, der begrunder hemmeligholdelse, herunder hensynet til personen, oplysningerne angår</w:t>
      </w:r>
      <w:r w:rsidR="00422BCB" w:rsidRPr="001147C7">
        <w:rPr>
          <w:rFonts w:ascii="Times New Roman" w:hAnsi="Times New Roman" w:cs="Times New Roman"/>
          <w:sz w:val="24"/>
          <w:szCs w:val="24"/>
        </w:rPr>
        <w:t>.</w:t>
      </w:r>
    </w:p>
    <w:p w14:paraId="3B319DB4" w14:textId="77777777" w:rsidR="002E519B" w:rsidRPr="001147C7" w:rsidRDefault="002E519B" w:rsidP="001147C7">
      <w:pPr>
        <w:rPr>
          <w:rFonts w:ascii="Times New Roman" w:hAnsi="Times New Roman" w:cs="Times New Roman"/>
          <w:sz w:val="24"/>
          <w:szCs w:val="24"/>
        </w:rPr>
      </w:pPr>
    </w:p>
    <w:p w14:paraId="41BE45ED" w14:textId="4CC911F5" w:rsidR="000C3D6D" w:rsidRPr="001147C7" w:rsidRDefault="000C3D6D" w:rsidP="001147C7">
      <w:pPr>
        <w:jc w:val="center"/>
        <w:rPr>
          <w:rFonts w:ascii="Times New Roman" w:hAnsi="Times New Roman" w:cs="Times New Roman"/>
          <w:sz w:val="24"/>
          <w:szCs w:val="24"/>
        </w:rPr>
      </w:pPr>
      <w:r w:rsidRPr="001147C7">
        <w:rPr>
          <w:rFonts w:ascii="Times New Roman" w:hAnsi="Times New Roman" w:cs="Times New Roman"/>
          <w:b/>
          <w:bCs/>
          <w:sz w:val="24"/>
          <w:szCs w:val="24"/>
        </w:rPr>
        <w:t>Kapitel 3</w:t>
      </w:r>
    </w:p>
    <w:p w14:paraId="58C2C290" w14:textId="0D8CB949" w:rsidR="000C3D6D" w:rsidRPr="001147C7" w:rsidRDefault="000C3D6D" w:rsidP="001147C7">
      <w:pPr>
        <w:jc w:val="center"/>
        <w:rPr>
          <w:rFonts w:ascii="Times New Roman" w:hAnsi="Times New Roman" w:cs="Times New Roman"/>
          <w:i/>
          <w:iCs/>
          <w:sz w:val="24"/>
          <w:szCs w:val="24"/>
        </w:rPr>
      </w:pPr>
      <w:r w:rsidRPr="001147C7">
        <w:rPr>
          <w:rFonts w:ascii="Times New Roman" w:hAnsi="Times New Roman" w:cs="Times New Roman"/>
          <w:i/>
          <w:iCs/>
          <w:sz w:val="24"/>
          <w:szCs w:val="24"/>
        </w:rPr>
        <w:t>Kommunalbestyrelsens ansvar og kompetencefordeling</w:t>
      </w:r>
    </w:p>
    <w:p w14:paraId="6AACDBC4" w14:textId="77777777" w:rsidR="00913A32" w:rsidRPr="001147C7" w:rsidRDefault="00913A32" w:rsidP="001147C7">
      <w:pPr>
        <w:jc w:val="center"/>
        <w:rPr>
          <w:rFonts w:ascii="Times New Roman" w:hAnsi="Times New Roman" w:cs="Times New Roman"/>
          <w:i/>
          <w:iCs/>
          <w:sz w:val="24"/>
          <w:szCs w:val="24"/>
        </w:rPr>
      </w:pPr>
    </w:p>
    <w:p w14:paraId="4E9BA4B2" w14:textId="408E77A7" w:rsidR="00523F8D" w:rsidRPr="001147C7" w:rsidRDefault="00913A32" w:rsidP="001147C7">
      <w:pPr>
        <w:jc w:val="center"/>
        <w:rPr>
          <w:rFonts w:ascii="Times New Roman" w:hAnsi="Times New Roman" w:cs="Times New Roman"/>
          <w:i/>
          <w:iCs/>
          <w:sz w:val="24"/>
          <w:szCs w:val="24"/>
        </w:rPr>
      </w:pPr>
      <w:r w:rsidRPr="001147C7">
        <w:rPr>
          <w:rFonts w:ascii="Times New Roman" w:hAnsi="Times New Roman" w:cs="Times New Roman"/>
          <w:i/>
          <w:iCs/>
          <w:sz w:val="24"/>
          <w:szCs w:val="24"/>
        </w:rPr>
        <w:t xml:space="preserve">Kommunalbestyrelsens overordnede forpligtigelse </w:t>
      </w:r>
    </w:p>
    <w:p w14:paraId="7F0F2276" w14:textId="77777777" w:rsidR="00913A32" w:rsidRPr="001147C7" w:rsidRDefault="00913A32" w:rsidP="001147C7">
      <w:pPr>
        <w:jc w:val="center"/>
        <w:rPr>
          <w:rFonts w:ascii="Times New Roman" w:hAnsi="Times New Roman" w:cs="Times New Roman"/>
          <w:i/>
          <w:iCs/>
          <w:sz w:val="24"/>
          <w:szCs w:val="24"/>
        </w:rPr>
      </w:pPr>
    </w:p>
    <w:p w14:paraId="687D156D" w14:textId="5401521B" w:rsidR="00913A32" w:rsidRPr="001147C7" w:rsidRDefault="00FD7CA7"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w:t>
      </w:r>
      <w:r w:rsidR="00913A32" w:rsidRPr="001147C7">
        <w:rPr>
          <w:rFonts w:ascii="Times New Roman" w:hAnsi="Times New Roman" w:cs="Times New Roman"/>
          <w:b/>
          <w:bCs/>
          <w:sz w:val="24"/>
          <w:szCs w:val="24"/>
        </w:rPr>
        <w:t>§ </w:t>
      </w:r>
      <w:r w:rsidR="005E2C14" w:rsidRPr="001147C7">
        <w:rPr>
          <w:rFonts w:ascii="Times New Roman" w:hAnsi="Times New Roman" w:cs="Times New Roman"/>
          <w:b/>
          <w:bCs/>
          <w:sz w:val="24"/>
          <w:szCs w:val="24"/>
        </w:rPr>
        <w:t>1</w:t>
      </w:r>
      <w:r w:rsidR="00E8462D" w:rsidRPr="001147C7">
        <w:rPr>
          <w:rFonts w:ascii="Times New Roman" w:hAnsi="Times New Roman" w:cs="Times New Roman"/>
          <w:b/>
          <w:bCs/>
          <w:sz w:val="24"/>
          <w:szCs w:val="24"/>
        </w:rPr>
        <w:t>0</w:t>
      </w:r>
      <w:r w:rsidR="002E4D56" w:rsidRPr="001147C7">
        <w:rPr>
          <w:rFonts w:ascii="Times New Roman" w:hAnsi="Times New Roman" w:cs="Times New Roman"/>
          <w:b/>
          <w:bCs/>
          <w:sz w:val="24"/>
          <w:szCs w:val="24"/>
        </w:rPr>
        <w:t>.</w:t>
      </w:r>
      <w:r w:rsidR="00AD729C" w:rsidRPr="001147C7">
        <w:rPr>
          <w:rFonts w:ascii="Times New Roman" w:hAnsi="Times New Roman" w:cs="Times New Roman"/>
          <w:b/>
          <w:bCs/>
          <w:sz w:val="24"/>
          <w:szCs w:val="24"/>
        </w:rPr>
        <w:t xml:space="preserve"> </w:t>
      </w:r>
      <w:r w:rsidR="00913A32" w:rsidRPr="001147C7">
        <w:rPr>
          <w:rFonts w:ascii="Times New Roman" w:hAnsi="Times New Roman" w:cs="Times New Roman"/>
          <w:b/>
          <w:bCs/>
          <w:sz w:val="24"/>
          <w:szCs w:val="24"/>
        </w:rPr>
        <w:t xml:space="preserve"> </w:t>
      </w:r>
      <w:r w:rsidR="00913A32" w:rsidRPr="001147C7">
        <w:rPr>
          <w:rFonts w:ascii="Times New Roman" w:hAnsi="Times New Roman" w:cs="Times New Roman"/>
          <w:sz w:val="24"/>
          <w:szCs w:val="24"/>
        </w:rPr>
        <w:t>Kommunalbestyrelsen skal tilbyde</w:t>
      </w:r>
      <w:r w:rsidR="00027E4D" w:rsidRPr="001147C7">
        <w:rPr>
          <w:rFonts w:ascii="Times New Roman" w:hAnsi="Times New Roman" w:cs="Times New Roman"/>
          <w:sz w:val="24"/>
          <w:szCs w:val="24"/>
        </w:rPr>
        <w:t xml:space="preserve"> </w:t>
      </w:r>
      <w:bookmarkStart w:id="5" w:name="_Hlk158800167"/>
      <w:r w:rsidR="00027E4D" w:rsidRPr="001147C7">
        <w:rPr>
          <w:rFonts w:ascii="Times New Roman" w:hAnsi="Times New Roman" w:cs="Times New Roman"/>
          <w:sz w:val="24"/>
          <w:szCs w:val="24"/>
        </w:rPr>
        <w:t>s</w:t>
      </w:r>
      <w:r w:rsidR="00913A32" w:rsidRPr="001147C7">
        <w:rPr>
          <w:rFonts w:ascii="Times New Roman" w:hAnsi="Times New Roman" w:cs="Times New Roman"/>
          <w:sz w:val="24"/>
          <w:szCs w:val="24"/>
        </w:rPr>
        <w:t>tøtte</w:t>
      </w:r>
      <w:r w:rsidR="00027E4D" w:rsidRPr="001147C7">
        <w:rPr>
          <w:rFonts w:ascii="Times New Roman" w:hAnsi="Times New Roman" w:cs="Times New Roman"/>
          <w:sz w:val="24"/>
          <w:szCs w:val="24"/>
        </w:rPr>
        <w:t>,</w:t>
      </w:r>
      <w:r w:rsidR="00913A32" w:rsidRPr="001147C7">
        <w:rPr>
          <w:rFonts w:ascii="Times New Roman" w:hAnsi="Times New Roman" w:cs="Times New Roman"/>
          <w:sz w:val="24"/>
          <w:szCs w:val="24"/>
        </w:rPr>
        <w:t xml:space="preserve"> </w:t>
      </w:r>
      <w:r w:rsidR="00027E4D" w:rsidRPr="001147C7">
        <w:rPr>
          <w:rFonts w:ascii="Times New Roman" w:hAnsi="Times New Roman" w:cs="Times New Roman"/>
          <w:sz w:val="24"/>
          <w:szCs w:val="24"/>
        </w:rPr>
        <w:t xml:space="preserve">omsorg, </w:t>
      </w:r>
      <w:r w:rsidR="00DA7398" w:rsidRPr="001147C7">
        <w:rPr>
          <w:rFonts w:ascii="Times New Roman" w:hAnsi="Times New Roman" w:cs="Times New Roman"/>
          <w:sz w:val="24"/>
          <w:szCs w:val="24"/>
        </w:rPr>
        <w:t>træning</w:t>
      </w:r>
      <w:r w:rsidR="002619CD" w:rsidRPr="001147C7">
        <w:rPr>
          <w:rFonts w:ascii="Times New Roman" w:hAnsi="Times New Roman" w:cs="Times New Roman"/>
          <w:sz w:val="24"/>
          <w:szCs w:val="24"/>
        </w:rPr>
        <w:t xml:space="preserve"> </w:t>
      </w:r>
      <w:r w:rsidR="00913A32" w:rsidRPr="001147C7">
        <w:rPr>
          <w:rFonts w:ascii="Times New Roman" w:hAnsi="Times New Roman" w:cs="Times New Roman"/>
          <w:sz w:val="24"/>
          <w:szCs w:val="24"/>
        </w:rPr>
        <w:t xml:space="preserve">og hjælp til udvikling af færdigheder til </w:t>
      </w:r>
      <w:r w:rsidR="00DA7398" w:rsidRPr="001147C7">
        <w:rPr>
          <w:rFonts w:ascii="Times New Roman" w:hAnsi="Times New Roman" w:cs="Times New Roman"/>
          <w:sz w:val="24"/>
          <w:szCs w:val="24"/>
        </w:rPr>
        <w:t xml:space="preserve">at fastholde eller fremme øget selvstændighed samt forbedre personen med handicaps sociale og personlige funktion. </w:t>
      </w:r>
    </w:p>
    <w:p w14:paraId="55E139F3" w14:textId="77777777" w:rsidR="00685314" w:rsidRPr="001147C7" w:rsidRDefault="00685314" w:rsidP="001147C7">
      <w:pPr>
        <w:rPr>
          <w:rFonts w:ascii="Times New Roman" w:hAnsi="Times New Roman" w:cs="Times New Roman"/>
          <w:sz w:val="24"/>
          <w:szCs w:val="24"/>
        </w:rPr>
      </w:pPr>
    </w:p>
    <w:bookmarkEnd w:id="5"/>
    <w:p w14:paraId="66731EBF" w14:textId="06E65D72" w:rsidR="00523F8D" w:rsidRPr="001147C7" w:rsidRDefault="00523F8D"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Rådgivning og vejledning</w:t>
      </w:r>
    </w:p>
    <w:p w14:paraId="696F66CB" w14:textId="77777777"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i/>
          <w:iCs/>
          <w:sz w:val="24"/>
          <w:szCs w:val="24"/>
        </w:rPr>
        <w:t> </w:t>
      </w:r>
    </w:p>
    <w:p w14:paraId="726C2F2A" w14:textId="68FEE493" w:rsidR="00315249" w:rsidRPr="001147C7" w:rsidRDefault="00523F8D"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0101F1" w:rsidRPr="001147C7">
        <w:rPr>
          <w:rFonts w:ascii="Times New Roman" w:hAnsi="Times New Roman" w:cs="Times New Roman"/>
          <w:b/>
          <w:bCs/>
          <w:sz w:val="24"/>
          <w:szCs w:val="24"/>
        </w:rPr>
        <w:t>1</w:t>
      </w:r>
      <w:r w:rsidR="00E8462D" w:rsidRPr="001147C7">
        <w:rPr>
          <w:rFonts w:ascii="Times New Roman" w:hAnsi="Times New Roman" w:cs="Times New Roman"/>
          <w:b/>
          <w:bCs/>
          <w:sz w:val="24"/>
          <w:szCs w:val="24"/>
        </w:rPr>
        <w:t>1</w:t>
      </w:r>
      <w:r w:rsidRPr="001147C7">
        <w:rPr>
          <w:rFonts w:ascii="Times New Roman" w:hAnsi="Times New Roman" w:cs="Times New Roman"/>
          <w:b/>
          <w:bCs/>
          <w:sz w:val="24"/>
          <w:szCs w:val="24"/>
        </w:rPr>
        <w:t>.  </w:t>
      </w:r>
      <w:r w:rsidRPr="001147C7">
        <w:rPr>
          <w:rFonts w:ascii="Times New Roman" w:hAnsi="Times New Roman" w:cs="Times New Roman"/>
          <w:sz w:val="24"/>
          <w:szCs w:val="24"/>
        </w:rPr>
        <w:t xml:space="preserve">Kommunalbestyrelsen skal yde rådgivning og vejledning til personer med handicap, og </w:t>
      </w:r>
      <w:r w:rsidR="00956AE7" w:rsidRPr="001147C7">
        <w:rPr>
          <w:rFonts w:ascii="Times New Roman" w:hAnsi="Times New Roman" w:cs="Times New Roman"/>
          <w:sz w:val="24"/>
          <w:szCs w:val="24"/>
        </w:rPr>
        <w:t>nærtstående</w:t>
      </w:r>
      <w:r w:rsidRPr="001147C7">
        <w:rPr>
          <w:rFonts w:ascii="Times New Roman" w:hAnsi="Times New Roman" w:cs="Times New Roman"/>
          <w:sz w:val="24"/>
          <w:szCs w:val="24"/>
        </w:rPr>
        <w:t xml:space="preserve"> til personer med handicap. </w:t>
      </w:r>
    </w:p>
    <w:p w14:paraId="71C758AD" w14:textId="13A5F416" w:rsidR="00523F8D" w:rsidRPr="001147C7" w:rsidRDefault="00315249"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 xml:space="preserve">Stk. </w:t>
      </w:r>
      <w:r w:rsidR="00E8462D" w:rsidRPr="001147C7">
        <w:rPr>
          <w:rFonts w:ascii="Times New Roman" w:hAnsi="Times New Roman" w:cs="Times New Roman"/>
          <w:i/>
          <w:iCs/>
          <w:sz w:val="24"/>
          <w:szCs w:val="24"/>
        </w:rPr>
        <w:t>2</w:t>
      </w:r>
      <w:r w:rsidRPr="001147C7">
        <w:rPr>
          <w:rFonts w:ascii="Times New Roman" w:hAnsi="Times New Roman" w:cs="Times New Roman"/>
          <w:i/>
          <w:iCs/>
          <w:sz w:val="24"/>
          <w:szCs w:val="24"/>
        </w:rPr>
        <w:t>.</w:t>
      </w:r>
      <w:r w:rsidRPr="001147C7">
        <w:rPr>
          <w:rFonts w:ascii="Times New Roman" w:hAnsi="Times New Roman" w:cs="Times New Roman"/>
          <w:sz w:val="24"/>
          <w:szCs w:val="24"/>
        </w:rPr>
        <w:t xml:space="preserve">  </w:t>
      </w:r>
      <w:r w:rsidR="00523F8D" w:rsidRPr="001147C7">
        <w:rPr>
          <w:rFonts w:ascii="Times New Roman" w:hAnsi="Times New Roman" w:cs="Times New Roman"/>
          <w:sz w:val="24"/>
          <w:szCs w:val="24"/>
        </w:rPr>
        <w:t>Rådgivning og vejledning</w:t>
      </w:r>
      <w:r w:rsidRPr="001147C7">
        <w:rPr>
          <w:rFonts w:ascii="Times New Roman" w:hAnsi="Times New Roman" w:cs="Times New Roman"/>
          <w:sz w:val="24"/>
          <w:szCs w:val="24"/>
        </w:rPr>
        <w:t xml:space="preserve"> jf. stk. </w:t>
      </w:r>
      <w:r w:rsidR="00676DDA" w:rsidRPr="001147C7">
        <w:rPr>
          <w:rFonts w:ascii="Times New Roman" w:hAnsi="Times New Roman" w:cs="Times New Roman"/>
          <w:sz w:val="24"/>
          <w:szCs w:val="24"/>
        </w:rPr>
        <w:t>1</w:t>
      </w:r>
      <w:r w:rsidR="00523F8D" w:rsidRPr="001147C7">
        <w:rPr>
          <w:rFonts w:ascii="Times New Roman" w:hAnsi="Times New Roman" w:cs="Times New Roman"/>
          <w:sz w:val="24"/>
          <w:szCs w:val="24"/>
        </w:rPr>
        <w:t xml:space="preserve"> kan ske i form af blandt andet:</w:t>
      </w:r>
    </w:p>
    <w:p w14:paraId="07A1EA60" w14:textId="77777777"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sz w:val="24"/>
          <w:szCs w:val="24"/>
        </w:rPr>
        <w:t>1)  terapeutiske samtaler,</w:t>
      </w:r>
    </w:p>
    <w:p w14:paraId="69A90C5C" w14:textId="77777777"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sz w:val="24"/>
          <w:szCs w:val="24"/>
        </w:rPr>
        <w:t>2)  rådgivning til valg af hjælpemidler, og</w:t>
      </w:r>
    </w:p>
    <w:p w14:paraId="154C1B10" w14:textId="77777777"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sz w:val="24"/>
          <w:szCs w:val="24"/>
        </w:rPr>
        <w:t>3)  vejledning i brugen af hjælpemidler.</w:t>
      </w:r>
    </w:p>
    <w:p w14:paraId="22B9B288" w14:textId="4902D0DE" w:rsidR="000C3D6D" w:rsidRPr="001147C7" w:rsidRDefault="000C3D6D" w:rsidP="001147C7">
      <w:pPr>
        <w:rPr>
          <w:rFonts w:ascii="Times New Roman" w:hAnsi="Times New Roman" w:cs="Times New Roman"/>
          <w:sz w:val="24"/>
          <w:szCs w:val="24"/>
        </w:rPr>
      </w:pPr>
    </w:p>
    <w:p w14:paraId="27D104FD" w14:textId="77777777" w:rsidR="00CE35AA" w:rsidRPr="001147C7" w:rsidRDefault="00CE35AA"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Bisidderordning</w:t>
      </w:r>
    </w:p>
    <w:p w14:paraId="18B924A5" w14:textId="77777777" w:rsidR="00CE35AA" w:rsidRPr="001147C7" w:rsidRDefault="00CE35AA"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11BF9367" w14:textId="71415E10" w:rsidR="00CE35AA" w:rsidRPr="001147C7" w:rsidRDefault="00CE35AA" w:rsidP="001147C7">
      <w:pPr>
        <w:rPr>
          <w:rFonts w:ascii="Times New Roman" w:hAnsi="Times New Roman" w:cs="Times New Roman"/>
          <w:sz w:val="24"/>
          <w:szCs w:val="24"/>
        </w:rPr>
      </w:pPr>
      <w:r w:rsidRPr="001147C7">
        <w:rPr>
          <w:rFonts w:ascii="Times New Roman" w:hAnsi="Times New Roman" w:cs="Times New Roman"/>
          <w:b/>
          <w:bCs/>
          <w:sz w:val="24"/>
          <w:szCs w:val="24"/>
        </w:rPr>
        <w:t>  § 1</w:t>
      </w:r>
      <w:r w:rsidR="000774B7" w:rsidRPr="001147C7">
        <w:rPr>
          <w:rFonts w:ascii="Times New Roman" w:hAnsi="Times New Roman" w:cs="Times New Roman"/>
          <w:b/>
          <w:bCs/>
          <w:sz w:val="24"/>
          <w:szCs w:val="24"/>
        </w:rPr>
        <w:t>2</w:t>
      </w:r>
      <w:r w:rsidRPr="001147C7">
        <w:rPr>
          <w:rFonts w:ascii="Times New Roman" w:hAnsi="Times New Roman" w:cs="Times New Roman"/>
          <w:b/>
          <w:bCs/>
          <w:sz w:val="24"/>
          <w:szCs w:val="24"/>
        </w:rPr>
        <w:t>.  </w:t>
      </w:r>
      <w:r w:rsidRPr="001147C7">
        <w:rPr>
          <w:rFonts w:ascii="Times New Roman" w:hAnsi="Times New Roman" w:cs="Times New Roman"/>
          <w:sz w:val="24"/>
          <w:szCs w:val="24"/>
        </w:rPr>
        <w:t>Kommunalbestyrelsen skal oprette en bisidderordning med henblik på, at en person med handicap skal tilbydes støtte fra en bisidder:</w:t>
      </w:r>
    </w:p>
    <w:p w14:paraId="7D869880" w14:textId="77777777" w:rsidR="00CE35AA" w:rsidRPr="001147C7" w:rsidRDefault="00CE35AA" w:rsidP="001147C7">
      <w:pPr>
        <w:rPr>
          <w:rFonts w:ascii="Times New Roman" w:hAnsi="Times New Roman" w:cs="Times New Roman"/>
          <w:sz w:val="24"/>
          <w:szCs w:val="24"/>
        </w:rPr>
      </w:pPr>
      <w:r w:rsidRPr="001147C7">
        <w:rPr>
          <w:rFonts w:ascii="Times New Roman" w:hAnsi="Times New Roman" w:cs="Times New Roman"/>
          <w:sz w:val="24"/>
          <w:szCs w:val="24"/>
        </w:rPr>
        <w:t>1)  under kommunalbestyrelsens behandling af en sag om støtte efter denne Inatsisartutlov,</w:t>
      </w:r>
    </w:p>
    <w:p w14:paraId="2F956EA5" w14:textId="77777777" w:rsidR="00CE35AA" w:rsidRPr="001147C7" w:rsidRDefault="00CE35AA" w:rsidP="001147C7">
      <w:pPr>
        <w:rPr>
          <w:rFonts w:ascii="Times New Roman" w:hAnsi="Times New Roman" w:cs="Times New Roman"/>
          <w:sz w:val="24"/>
          <w:szCs w:val="24"/>
        </w:rPr>
      </w:pPr>
      <w:r w:rsidRPr="001147C7">
        <w:rPr>
          <w:rFonts w:ascii="Times New Roman" w:hAnsi="Times New Roman" w:cs="Times New Roman"/>
          <w:sz w:val="24"/>
          <w:szCs w:val="24"/>
        </w:rPr>
        <w:t>2)  til udarbejdelse og indgivelse af klage over afgørelser truffet af kommunalbestyrelsen vedrørende støtte efter denne Inatsisartutlov, og</w:t>
      </w:r>
    </w:p>
    <w:p w14:paraId="12C28B6F" w14:textId="77777777" w:rsidR="00CE35AA" w:rsidRPr="001147C7" w:rsidRDefault="00CE35AA" w:rsidP="001147C7">
      <w:pPr>
        <w:rPr>
          <w:rFonts w:ascii="Times New Roman" w:hAnsi="Times New Roman" w:cs="Times New Roman"/>
          <w:sz w:val="24"/>
          <w:szCs w:val="24"/>
        </w:rPr>
      </w:pPr>
      <w:r w:rsidRPr="001147C7">
        <w:rPr>
          <w:rFonts w:ascii="Times New Roman" w:hAnsi="Times New Roman" w:cs="Times New Roman"/>
          <w:sz w:val="24"/>
          <w:szCs w:val="24"/>
        </w:rPr>
        <w:t>3)  under Det Sociale Ankenævns behandling af en klagesag angående afgørelse om støtte</w:t>
      </w:r>
    </w:p>
    <w:p w14:paraId="4C6BCC7C" w14:textId="77777777" w:rsidR="00CE35AA" w:rsidRPr="001147C7" w:rsidRDefault="00CE35AA" w:rsidP="001147C7">
      <w:pPr>
        <w:rPr>
          <w:rFonts w:ascii="Times New Roman" w:hAnsi="Times New Roman" w:cs="Times New Roman"/>
          <w:sz w:val="24"/>
          <w:szCs w:val="24"/>
        </w:rPr>
      </w:pPr>
      <w:r w:rsidRPr="001147C7">
        <w:rPr>
          <w:rFonts w:ascii="Times New Roman" w:hAnsi="Times New Roman" w:cs="Times New Roman"/>
          <w:sz w:val="24"/>
          <w:szCs w:val="24"/>
        </w:rPr>
        <w:t>efter denne Inatsisartutlov.</w:t>
      </w:r>
    </w:p>
    <w:p w14:paraId="5E907C80" w14:textId="09F25BC3" w:rsidR="00CE35AA" w:rsidRPr="001147C7" w:rsidRDefault="00CE35AA"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2.</w:t>
      </w:r>
      <w:r w:rsidRPr="001147C7">
        <w:rPr>
          <w:rFonts w:ascii="Times New Roman" w:hAnsi="Times New Roman" w:cs="Times New Roman"/>
          <w:sz w:val="24"/>
          <w:szCs w:val="24"/>
        </w:rPr>
        <w:t>  Naalakkersuisut kan fastsætte nærmere regler om udpegning, honorering, indhentelse af straffeattest og børneattest, samt kvalifikations- og kompetencekrav, der skal stilles til en bisidder.</w:t>
      </w:r>
    </w:p>
    <w:p w14:paraId="680510F7" w14:textId="77777777" w:rsidR="00CE35AA" w:rsidRPr="001147C7" w:rsidRDefault="00CE35AA" w:rsidP="001147C7">
      <w:pPr>
        <w:rPr>
          <w:rFonts w:ascii="Times New Roman" w:hAnsi="Times New Roman" w:cs="Times New Roman"/>
          <w:sz w:val="24"/>
          <w:szCs w:val="24"/>
        </w:rPr>
      </w:pPr>
    </w:p>
    <w:p w14:paraId="518F17F2" w14:textId="77777777" w:rsidR="0079707E" w:rsidRPr="001147C7" w:rsidRDefault="0079707E" w:rsidP="001147C7">
      <w:pPr>
        <w:jc w:val="center"/>
        <w:rPr>
          <w:rFonts w:ascii="Times New Roman" w:hAnsi="Times New Roman" w:cs="Times New Roman"/>
          <w:i/>
          <w:iCs/>
          <w:sz w:val="24"/>
          <w:szCs w:val="24"/>
        </w:rPr>
      </w:pPr>
      <w:r w:rsidRPr="001147C7">
        <w:rPr>
          <w:rFonts w:ascii="Times New Roman" w:hAnsi="Times New Roman" w:cs="Times New Roman"/>
          <w:i/>
          <w:iCs/>
          <w:sz w:val="24"/>
          <w:szCs w:val="24"/>
        </w:rPr>
        <w:t>Tidlig indsats</w:t>
      </w:r>
    </w:p>
    <w:p w14:paraId="799670F5" w14:textId="77777777" w:rsidR="0079707E" w:rsidRPr="001147C7" w:rsidRDefault="0079707E" w:rsidP="001147C7">
      <w:pPr>
        <w:rPr>
          <w:rFonts w:ascii="Times New Roman" w:hAnsi="Times New Roman" w:cs="Times New Roman"/>
          <w:b/>
          <w:bCs/>
          <w:sz w:val="24"/>
          <w:szCs w:val="24"/>
        </w:rPr>
      </w:pPr>
      <w:r w:rsidRPr="001147C7">
        <w:rPr>
          <w:rFonts w:ascii="Times New Roman" w:hAnsi="Times New Roman" w:cs="Times New Roman"/>
          <w:b/>
          <w:bCs/>
          <w:sz w:val="24"/>
          <w:szCs w:val="24"/>
        </w:rPr>
        <w:t xml:space="preserve">   </w:t>
      </w:r>
    </w:p>
    <w:p w14:paraId="1B78633D" w14:textId="61BB42BC" w:rsidR="0079707E" w:rsidRPr="001147C7" w:rsidRDefault="0079707E" w:rsidP="001147C7">
      <w:pPr>
        <w:rPr>
          <w:rFonts w:ascii="Times New Roman" w:hAnsi="Times New Roman" w:cs="Times New Roman"/>
          <w:sz w:val="24"/>
          <w:szCs w:val="24"/>
        </w:rPr>
      </w:pPr>
      <w:r w:rsidRPr="001147C7">
        <w:rPr>
          <w:rFonts w:ascii="Times New Roman" w:hAnsi="Times New Roman" w:cs="Times New Roman"/>
          <w:b/>
          <w:bCs/>
          <w:sz w:val="24"/>
          <w:szCs w:val="24"/>
        </w:rPr>
        <w:lastRenderedPageBreak/>
        <w:t xml:space="preserve">  § 1</w:t>
      </w:r>
      <w:r w:rsidR="000774B7" w:rsidRPr="001147C7">
        <w:rPr>
          <w:rFonts w:ascii="Times New Roman" w:hAnsi="Times New Roman" w:cs="Times New Roman"/>
          <w:b/>
          <w:bCs/>
          <w:sz w:val="24"/>
          <w:szCs w:val="24"/>
        </w:rPr>
        <w:t>3</w:t>
      </w:r>
      <w:r w:rsidRPr="001147C7">
        <w:rPr>
          <w:rFonts w:ascii="Times New Roman" w:hAnsi="Times New Roman" w:cs="Times New Roman"/>
          <w:b/>
          <w:bCs/>
          <w:sz w:val="24"/>
          <w:szCs w:val="24"/>
        </w:rPr>
        <w:t xml:space="preserve">. </w:t>
      </w:r>
      <w:r w:rsidRPr="001147C7">
        <w:rPr>
          <w:rFonts w:ascii="Times New Roman" w:hAnsi="Times New Roman" w:cs="Times New Roman"/>
          <w:sz w:val="24"/>
          <w:szCs w:val="24"/>
        </w:rPr>
        <w:t xml:space="preserve"> Kommunalbestyrelsen skal tilrettelægge en indsats, der sikrer sammenhæng mellem kommunens generelle og forebyggende arbejde og den målrettede indsats over for personer med behov for særlig støtte.</w:t>
      </w:r>
    </w:p>
    <w:p w14:paraId="7483D4ED" w14:textId="77777777" w:rsidR="0079707E" w:rsidRPr="001147C7" w:rsidRDefault="0079707E"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Stk. 2.</w:t>
      </w:r>
      <w:r w:rsidRPr="001147C7">
        <w:rPr>
          <w:rFonts w:ascii="Times New Roman" w:hAnsi="Times New Roman" w:cs="Times New Roman"/>
          <w:sz w:val="24"/>
          <w:szCs w:val="24"/>
        </w:rPr>
        <w:t xml:space="preserve">  Kommunalbestyrelsen skal som led i det tidlige forebyggende arbejde sørge for, at forældre med børn kan få familieorienteret rådgivning til løsning af vanskeligheder i familien. Kommunalbestyrelsen er forpligtet til ved opsøgende arbejde at tilbyde denne rådgivning til enhver, som på grund af særlige forhold må antages at have behov for det. Tilbuddet om rådgivning skal også omfatte vordende forældre. Såvel forældre som børn, unge og voksne der alene søger rådgivning, skal kunne modtage denne anonymt og som et åbent tilbud. </w:t>
      </w:r>
    </w:p>
    <w:p w14:paraId="008C8A07" w14:textId="61728D62" w:rsidR="0079707E" w:rsidRPr="001147C7" w:rsidRDefault="0079707E"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Stk. 3.</w:t>
      </w:r>
      <w:r w:rsidRPr="001147C7">
        <w:rPr>
          <w:rFonts w:ascii="Times New Roman" w:hAnsi="Times New Roman" w:cs="Times New Roman"/>
          <w:sz w:val="24"/>
          <w:szCs w:val="24"/>
        </w:rPr>
        <w:t xml:space="preserve">  Kommunalbestyrelsen skal tilbyde en forebyggende indsats til personen med behov for særlig støtte eller familien, når det vurderes, at støtte efter stk. 4, nr. 1-4 kan imødekomme personens eller familiens behov. </w:t>
      </w:r>
    </w:p>
    <w:p w14:paraId="2A97E0D2" w14:textId="77777777" w:rsidR="0079707E" w:rsidRPr="001147C7" w:rsidRDefault="0079707E"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Stk. 4.</w:t>
      </w:r>
      <w:r w:rsidRPr="001147C7">
        <w:rPr>
          <w:rFonts w:ascii="Times New Roman" w:hAnsi="Times New Roman" w:cs="Times New Roman"/>
          <w:sz w:val="24"/>
          <w:szCs w:val="24"/>
        </w:rPr>
        <w:t xml:space="preserve">  Kommunalbestyrelsen kan tilbyde følgende forebyggende indsatser: </w:t>
      </w:r>
    </w:p>
    <w:p w14:paraId="1F98AD90" w14:textId="77777777" w:rsidR="0079707E" w:rsidRPr="001147C7" w:rsidRDefault="0079707E" w:rsidP="001147C7">
      <w:pPr>
        <w:rPr>
          <w:rFonts w:ascii="Times New Roman" w:hAnsi="Times New Roman" w:cs="Times New Roman"/>
          <w:sz w:val="24"/>
          <w:szCs w:val="24"/>
        </w:rPr>
      </w:pPr>
      <w:r w:rsidRPr="001147C7">
        <w:rPr>
          <w:rFonts w:ascii="Times New Roman" w:hAnsi="Times New Roman" w:cs="Times New Roman"/>
          <w:sz w:val="24"/>
          <w:szCs w:val="24"/>
        </w:rPr>
        <w:t xml:space="preserve">1)  Konsulentbistand, herunder familierettede indsatser. </w:t>
      </w:r>
    </w:p>
    <w:p w14:paraId="3F47210D" w14:textId="77777777" w:rsidR="0079707E" w:rsidRPr="001147C7" w:rsidRDefault="0079707E" w:rsidP="001147C7">
      <w:pPr>
        <w:rPr>
          <w:rFonts w:ascii="Times New Roman" w:hAnsi="Times New Roman" w:cs="Times New Roman"/>
          <w:sz w:val="24"/>
          <w:szCs w:val="24"/>
        </w:rPr>
      </w:pPr>
      <w:r w:rsidRPr="001147C7">
        <w:rPr>
          <w:rFonts w:ascii="Times New Roman" w:hAnsi="Times New Roman" w:cs="Times New Roman"/>
          <w:sz w:val="24"/>
          <w:szCs w:val="24"/>
        </w:rPr>
        <w:t>2)  Netværks- eller samtalegrupper.</w:t>
      </w:r>
    </w:p>
    <w:p w14:paraId="26CBC69B" w14:textId="77777777" w:rsidR="0079707E" w:rsidRPr="001147C7" w:rsidRDefault="0079707E" w:rsidP="001147C7">
      <w:pPr>
        <w:rPr>
          <w:rFonts w:ascii="Times New Roman" w:hAnsi="Times New Roman" w:cs="Times New Roman"/>
          <w:sz w:val="24"/>
          <w:szCs w:val="24"/>
        </w:rPr>
      </w:pPr>
      <w:r w:rsidRPr="001147C7">
        <w:rPr>
          <w:rFonts w:ascii="Times New Roman" w:hAnsi="Times New Roman" w:cs="Times New Roman"/>
          <w:sz w:val="24"/>
          <w:szCs w:val="24"/>
        </w:rPr>
        <w:t xml:space="preserve">3)  Rådgivning om familieplanlægning. </w:t>
      </w:r>
    </w:p>
    <w:p w14:paraId="5F7ABE69" w14:textId="728EE00D" w:rsidR="00CE35AA" w:rsidRPr="001147C7" w:rsidRDefault="0079707E" w:rsidP="001147C7">
      <w:pPr>
        <w:rPr>
          <w:rFonts w:ascii="Times New Roman" w:hAnsi="Times New Roman" w:cs="Times New Roman"/>
          <w:i/>
          <w:iCs/>
          <w:sz w:val="24"/>
          <w:szCs w:val="24"/>
        </w:rPr>
      </w:pPr>
      <w:r w:rsidRPr="001147C7">
        <w:rPr>
          <w:rFonts w:ascii="Times New Roman" w:hAnsi="Times New Roman" w:cs="Times New Roman"/>
          <w:sz w:val="24"/>
          <w:szCs w:val="24"/>
        </w:rPr>
        <w:t>4)  Andre indsatser, der har til formål at forebygge en persons eller familiens vanskeligheder.</w:t>
      </w:r>
    </w:p>
    <w:p w14:paraId="1B61DC8B" w14:textId="77777777" w:rsidR="00CE35AA" w:rsidRPr="001147C7" w:rsidRDefault="00CE35AA" w:rsidP="001147C7">
      <w:pPr>
        <w:jc w:val="center"/>
        <w:rPr>
          <w:rFonts w:ascii="Times New Roman" w:hAnsi="Times New Roman" w:cs="Times New Roman"/>
          <w:i/>
          <w:iCs/>
          <w:sz w:val="24"/>
          <w:szCs w:val="24"/>
        </w:rPr>
      </w:pPr>
    </w:p>
    <w:p w14:paraId="79CE3660" w14:textId="45D51B49" w:rsidR="000C3D6D" w:rsidRPr="001147C7" w:rsidRDefault="00B96C38"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Nødvendige s</w:t>
      </w:r>
      <w:r w:rsidR="000C3D6D" w:rsidRPr="001147C7">
        <w:rPr>
          <w:rFonts w:ascii="Times New Roman" w:hAnsi="Times New Roman" w:cs="Times New Roman"/>
          <w:i/>
          <w:iCs/>
          <w:sz w:val="24"/>
          <w:szCs w:val="24"/>
        </w:rPr>
        <w:t>tøttemuligheder</w:t>
      </w:r>
      <w:r w:rsidR="00EF733B" w:rsidRPr="001147C7">
        <w:rPr>
          <w:rFonts w:ascii="Times New Roman" w:hAnsi="Times New Roman" w:cs="Times New Roman"/>
          <w:i/>
          <w:iCs/>
          <w:sz w:val="24"/>
          <w:szCs w:val="24"/>
        </w:rPr>
        <w:t xml:space="preserve"> og botilbud</w:t>
      </w:r>
    </w:p>
    <w:p w14:paraId="77090C04" w14:textId="77777777" w:rsidR="000C3D6D" w:rsidRPr="001147C7" w:rsidRDefault="000C3D6D"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311EDB22" w14:textId="67FC072D" w:rsidR="000C3D6D" w:rsidRPr="001147C7" w:rsidRDefault="000C3D6D"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0101F1" w:rsidRPr="001147C7">
        <w:rPr>
          <w:rFonts w:ascii="Times New Roman" w:hAnsi="Times New Roman" w:cs="Times New Roman"/>
          <w:b/>
          <w:bCs/>
          <w:sz w:val="24"/>
          <w:szCs w:val="24"/>
        </w:rPr>
        <w:t>1</w:t>
      </w:r>
      <w:r w:rsidR="000774B7" w:rsidRPr="001147C7">
        <w:rPr>
          <w:rFonts w:ascii="Times New Roman" w:hAnsi="Times New Roman" w:cs="Times New Roman"/>
          <w:b/>
          <w:bCs/>
          <w:sz w:val="24"/>
          <w:szCs w:val="24"/>
        </w:rPr>
        <w:t>4</w:t>
      </w:r>
      <w:r w:rsidRPr="001147C7">
        <w:rPr>
          <w:rFonts w:ascii="Times New Roman" w:hAnsi="Times New Roman" w:cs="Times New Roman"/>
          <w:b/>
          <w:bCs/>
          <w:sz w:val="24"/>
          <w:szCs w:val="24"/>
        </w:rPr>
        <w:t>.</w:t>
      </w:r>
      <w:r w:rsidR="00AD729C" w:rsidRPr="001147C7">
        <w:rPr>
          <w:rFonts w:ascii="Times New Roman" w:hAnsi="Times New Roman" w:cs="Times New Roman"/>
          <w:b/>
          <w:bCs/>
          <w:sz w:val="24"/>
          <w:szCs w:val="24"/>
        </w:rPr>
        <w:t xml:space="preserve">  </w:t>
      </w:r>
      <w:r w:rsidRPr="001147C7">
        <w:rPr>
          <w:rFonts w:ascii="Times New Roman" w:hAnsi="Times New Roman" w:cs="Times New Roman"/>
          <w:sz w:val="24"/>
          <w:szCs w:val="24"/>
        </w:rPr>
        <w:t>Kommunalbestyrelsen skal sørge for, at personer med handicap modtager den nødvendige støtte, og at der eksisterer de nødvendige støttemuligheder for personer med handicap efter denne Inatsisartutlov.</w:t>
      </w:r>
    </w:p>
    <w:p w14:paraId="6859EE5A" w14:textId="5D19ECC1" w:rsidR="00EF733B" w:rsidRPr="001147C7" w:rsidRDefault="00EF733B" w:rsidP="001147C7">
      <w:pPr>
        <w:rPr>
          <w:rFonts w:ascii="Times New Roman" w:hAnsi="Times New Roman" w:cs="Times New Roman"/>
          <w:sz w:val="24"/>
          <w:szCs w:val="24"/>
        </w:rPr>
      </w:pPr>
    </w:p>
    <w:p w14:paraId="7B1605C1" w14:textId="52649550" w:rsidR="000328C2" w:rsidRPr="001147C7" w:rsidRDefault="00EF733B"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8165DD" w:rsidRPr="001147C7">
        <w:rPr>
          <w:rFonts w:ascii="Times New Roman" w:hAnsi="Times New Roman" w:cs="Times New Roman"/>
          <w:b/>
          <w:bCs/>
          <w:sz w:val="24"/>
          <w:szCs w:val="24"/>
        </w:rPr>
        <w:t>1</w:t>
      </w:r>
      <w:r w:rsidR="000774B7" w:rsidRPr="001147C7">
        <w:rPr>
          <w:rFonts w:ascii="Times New Roman" w:hAnsi="Times New Roman" w:cs="Times New Roman"/>
          <w:b/>
          <w:bCs/>
          <w:sz w:val="24"/>
          <w:szCs w:val="24"/>
        </w:rPr>
        <w:t>5</w:t>
      </w:r>
      <w:r w:rsidRPr="001147C7">
        <w:rPr>
          <w:rFonts w:ascii="Times New Roman" w:hAnsi="Times New Roman" w:cs="Times New Roman"/>
          <w:b/>
          <w:bCs/>
          <w:sz w:val="24"/>
          <w:szCs w:val="24"/>
        </w:rPr>
        <w:t>.  </w:t>
      </w:r>
      <w:r w:rsidRPr="001147C7">
        <w:rPr>
          <w:rFonts w:ascii="Times New Roman" w:hAnsi="Times New Roman" w:cs="Times New Roman"/>
          <w:sz w:val="24"/>
          <w:szCs w:val="24"/>
        </w:rPr>
        <w:t xml:space="preserve">Kommunalbestyrelsen skal træffe afgørelse om støtte til personer med handicap efter bestemmelserne i kapitel </w:t>
      </w:r>
      <w:r w:rsidR="003B3B1B">
        <w:rPr>
          <w:rFonts w:ascii="Times New Roman" w:hAnsi="Times New Roman" w:cs="Times New Roman"/>
          <w:sz w:val="24"/>
          <w:szCs w:val="24"/>
        </w:rPr>
        <w:t>8</w:t>
      </w:r>
      <w:r w:rsidRPr="001147C7">
        <w:rPr>
          <w:rFonts w:ascii="Times New Roman" w:hAnsi="Times New Roman" w:cs="Times New Roman"/>
          <w:sz w:val="24"/>
          <w:szCs w:val="24"/>
        </w:rPr>
        <w:t xml:space="preserve"> eller om botilbud</w:t>
      </w:r>
      <w:r w:rsidR="00BF4283" w:rsidRPr="001147C7">
        <w:rPr>
          <w:rFonts w:ascii="Times New Roman" w:hAnsi="Times New Roman" w:cs="Times New Roman"/>
          <w:sz w:val="24"/>
          <w:szCs w:val="24"/>
        </w:rPr>
        <w:t xml:space="preserve"> </w:t>
      </w:r>
      <w:r w:rsidRPr="001147C7">
        <w:rPr>
          <w:rFonts w:ascii="Times New Roman" w:hAnsi="Times New Roman" w:cs="Times New Roman"/>
          <w:sz w:val="24"/>
          <w:szCs w:val="24"/>
        </w:rPr>
        <w:t xml:space="preserve">efter bestemmelserne i kapitel </w:t>
      </w:r>
      <w:r w:rsidR="008165DD" w:rsidRPr="001147C7">
        <w:rPr>
          <w:rFonts w:ascii="Times New Roman" w:hAnsi="Times New Roman" w:cs="Times New Roman"/>
          <w:sz w:val="24"/>
          <w:szCs w:val="24"/>
        </w:rPr>
        <w:t>4-</w:t>
      </w:r>
      <w:r w:rsidR="003B3B1B">
        <w:rPr>
          <w:rFonts w:ascii="Times New Roman" w:hAnsi="Times New Roman" w:cs="Times New Roman"/>
          <w:sz w:val="24"/>
          <w:szCs w:val="24"/>
        </w:rPr>
        <w:t>5</w:t>
      </w:r>
      <w:r w:rsidRPr="001147C7">
        <w:rPr>
          <w:rFonts w:ascii="Times New Roman" w:hAnsi="Times New Roman" w:cs="Times New Roman"/>
          <w:sz w:val="24"/>
          <w:szCs w:val="24"/>
        </w:rPr>
        <w:t>. Afgørelsen kan træffes</w:t>
      </w:r>
      <w:r w:rsidR="000328C2" w:rsidRPr="001147C7">
        <w:rPr>
          <w:rFonts w:ascii="Times New Roman" w:hAnsi="Times New Roman" w:cs="Times New Roman"/>
          <w:sz w:val="24"/>
          <w:szCs w:val="24"/>
        </w:rPr>
        <w:t>:</w:t>
      </w:r>
    </w:p>
    <w:p w14:paraId="57BD358D" w14:textId="77777777" w:rsidR="000328C2" w:rsidRPr="001147C7" w:rsidRDefault="000328C2" w:rsidP="001147C7">
      <w:pPr>
        <w:rPr>
          <w:rFonts w:ascii="Times New Roman" w:hAnsi="Times New Roman" w:cs="Times New Roman"/>
          <w:sz w:val="24"/>
          <w:szCs w:val="24"/>
        </w:rPr>
      </w:pPr>
      <w:r w:rsidRPr="001147C7">
        <w:rPr>
          <w:rFonts w:ascii="Times New Roman" w:hAnsi="Times New Roman" w:cs="Times New Roman"/>
          <w:sz w:val="24"/>
          <w:szCs w:val="24"/>
        </w:rPr>
        <w:t xml:space="preserve">1) </w:t>
      </w:r>
      <w:r w:rsidR="00EF733B" w:rsidRPr="001147C7">
        <w:rPr>
          <w:rFonts w:ascii="Times New Roman" w:hAnsi="Times New Roman" w:cs="Times New Roman"/>
          <w:sz w:val="24"/>
          <w:szCs w:val="24"/>
        </w:rPr>
        <w:t xml:space="preserve"> efter ansøgning fra personen med handicap</w:t>
      </w:r>
      <w:r w:rsidRPr="001147C7">
        <w:rPr>
          <w:rFonts w:ascii="Times New Roman" w:hAnsi="Times New Roman" w:cs="Times New Roman"/>
          <w:sz w:val="24"/>
          <w:szCs w:val="24"/>
        </w:rPr>
        <w:t>,</w:t>
      </w:r>
    </w:p>
    <w:p w14:paraId="679F46C2" w14:textId="145C9904" w:rsidR="000328C2" w:rsidRPr="001147C7" w:rsidRDefault="000328C2" w:rsidP="001147C7">
      <w:pPr>
        <w:rPr>
          <w:rFonts w:ascii="Times New Roman" w:hAnsi="Times New Roman" w:cs="Times New Roman"/>
          <w:sz w:val="24"/>
          <w:szCs w:val="24"/>
        </w:rPr>
      </w:pPr>
      <w:r w:rsidRPr="001147C7">
        <w:rPr>
          <w:rFonts w:ascii="Times New Roman" w:hAnsi="Times New Roman" w:cs="Times New Roman"/>
          <w:sz w:val="24"/>
          <w:szCs w:val="24"/>
        </w:rPr>
        <w:t xml:space="preserve">2)  </w:t>
      </w:r>
      <w:r w:rsidR="00EF733B" w:rsidRPr="001147C7">
        <w:rPr>
          <w:rFonts w:ascii="Times New Roman" w:hAnsi="Times New Roman" w:cs="Times New Roman"/>
          <w:sz w:val="24"/>
          <w:szCs w:val="24"/>
        </w:rPr>
        <w:t>dennes eventuelle værge</w:t>
      </w:r>
      <w:r w:rsidRPr="001147C7">
        <w:rPr>
          <w:rFonts w:ascii="Times New Roman" w:hAnsi="Times New Roman" w:cs="Times New Roman"/>
          <w:sz w:val="24"/>
          <w:szCs w:val="24"/>
        </w:rPr>
        <w:t>,</w:t>
      </w:r>
      <w:r w:rsidR="00EF733B" w:rsidRPr="001147C7">
        <w:rPr>
          <w:rFonts w:ascii="Times New Roman" w:hAnsi="Times New Roman" w:cs="Times New Roman"/>
          <w:sz w:val="24"/>
          <w:szCs w:val="24"/>
        </w:rPr>
        <w:t xml:space="preserve">  </w:t>
      </w:r>
    </w:p>
    <w:p w14:paraId="39596F41" w14:textId="77777777" w:rsidR="000328C2" w:rsidRPr="001147C7" w:rsidRDefault="000328C2" w:rsidP="001147C7">
      <w:pPr>
        <w:rPr>
          <w:rFonts w:ascii="Times New Roman" w:hAnsi="Times New Roman" w:cs="Times New Roman"/>
          <w:sz w:val="24"/>
          <w:szCs w:val="24"/>
        </w:rPr>
      </w:pPr>
      <w:r w:rsidRPr="001147C7">
        <w:rPr>
          <w:rFonts w:ascii="Times New Roman" w:hAnsi="Times New Roman" w:cs="Times New Roman"/>
          <w:sz w:val="24"/>
          <w:szCs w:val="24"/>
        </w:rPr>
        <w:t xml:space="preserve">3)  </w:t>
      </w:r>
      <w:r w:rsidR="00EF733B" w:rsidRPr="001147C7">
        <w:rPr>
          <w:rFonts w:ascii="Times New Roman" w:hAnsi="Times New Roman" w:cs="Times New Roman"/>
          <w:sz w:val="24"/>
          <w:szCs w:val="24"/>
        </w:rPr>
        <w:t>forældremyndighedsindehavere</w:t>
      </w:r>
      <w:r w:rsidRPr="001147C7">
        <w:rPr>
          <w:rFonts w:ascii="Times New Roman" w:hAnsi="Times New Roman" w:cs="Times New Roman"/>
          <w:sz w:val="24"/>
          <w:szCs w:val="24"/>
        </w:rPr>
        <w:t>,</w:t>
      </w:r>
      <w:r w:rsidR="00EF733B" w:rsidRPr="001147C7">
        <w:rPr>
          <w:rFonts w:ascii="Times New Roman" w:hAnsi="Times New Roman" w:cs="Times New Roman"/>
          <w:sz w:val="24"/>
          <w:szCs w:val="24"/>
        </w:rPr>
        <w:t xml:space="preserve"> eller </w:t>
      </w:r>
    </w:p>
    <w:p w14:paraId="19313F95" w14:textId="14B3B244" w:rsidR="00EF733B" w:rsidRPr="001147C7" w:rsidRDefault="000328C2" w:rsidP="001147C7">
      <w:pPr>
        <w:rPr>
          <w:rFonts w:ascii="Times New Roman" w:hAnsi="Times New Roman" w:cs="Times New Roman"/>
          <w:sz w:val="24"/>
          <w:szCs w:val="24"/>
        </w:rPr>
      </w:pPr>
      <w:r w:rsidRPr="001147C7">
        <w:rPr>
          <w:rFonts w:ascii="Times New Roman" w:hAnsi="Times New Roman" w:cs="Times New Roman"/>
          <w:sz w:val="24"/>
          <w:szCs w:val="24"/>
        </w:rPr>
        <w:t xml:space="preserve">4)  </w:t>
      </w:r>
      <w:r w:rsidR="00EF733B" w:rsidRPr="001147C7">
        <w:rPr>
          <w:rFonts w:ascii="Times New Roman" w:hAnsi="Times New Roman" w:cs="Times New Roman"/>
          <w:sz w:val="24"/>
          <w:szCs w:val="24"/>
        </w:rPr>
        <w:t>af egen drift af kommunalbestyrelsen.</w:t>
      </w:r>
    </w:p>
    <w:p w14:paraId="1160E4C3" w14:textId="42185A9D" w:rsidR="00EF733B" w:rsidRPr="001147C7" w:rsidRDefault="00EF733B" w:rsidP="001147C7">
      <w:pPr>
        <w:rPr>
          <w:rFonts w:ascii="Times New Roman" w:hAnsi="Times New Roman" w:cs="Times New Roman"/>
          <w:sz w:val="24"/>
          <w:szCs w:val="24"/>
        </w:rPr>
      </w:pPr>
      <w:r w:rsidRPr="001147C7">
        <w:rPr>
          <w:rFonts w:ascii="Times New Roman" w:hAnsi="Times New Roman" w:cs="Times New Roman"/>
          <w:i/>
          <w:iCs/>
          <w:sz w:val="24"/>
          <w:szCs w:val="24"/>
        </w:rPr>
        <w:t>  Stk. 2.</w:t>
      </w:r>
      <w:r w:rsidRPr="001147C7">
        <w:rPr>
          <w:rFonts w:ascii="Times New Roman" w:hAnsi="Times New Roman" w:cs="Times New Roman"/>
          <w:sz w:val="24"/>
          <w:szCs w:val="24"/>
        </w:rPr>
        <w:t>  Afgørelse efter stk. 1 træffes på baggrund af en konkret og individuel vurdering af den enkelte person</w:t>
      </w:r>
      <w:r w:rsidR="005B56C8" w:rsidRPr="001147C7">
        <w:rPr>
          <w:rFonts w:ascii="Times New Roman" w:hAnsi="Times New Roman" w:cs="Times New Roman"/>
          <w:sz w:val="24"/>
          <w:szCs w:val="24"/>
        </w:rPr>
        <w:t xml:space="preserve"> med handicaps behov</w:t>
      </w:r>
      <w:r w:rsidRPr="001147C7">
        <w:rPr>
          <w:rFonts w:ascii="Times New Roman" w:hAnsi="Times New Roman" w:cs="Times New Roman"/>
          <w:sz w:val="24"/>
          <w:szCs w:val="24"/>
        </w:rPr>
        <w:t xml:space="preserve"> og forudsætninger. Kommunalbestyrelsen skal ved vurderingen afklare, hvorvidt personen har en varig funktionsnedsættelse.</w:t>
      </w:r>
    </w:p>
    <w:p w14:paraId="4D34D811" w14:textId="2638D8C6" w:rsidR="00EF733B" w:rsidRPr="001147C7" w:rsidRDefault="00EF733B" w:rsidP="001147C7">
      <w:pPr>
        <w:rPr>
          <w:rFonts w:ascii="Times New Roman" w:hAnsi="Times New Roman" w:cs="Times New Roman"/>
          <w:sz w:val="24"/>
          <w:szCs w:val="24"/>
        </w:rPr>
      </w:pPr>
      <w:r w:rsidRPr="001147C7">
        <w:rPr>
          <w:rFonts w:ascii="Times New Roman" w:hAnsi="Times New Roman" w:cs="Times New Roman"/>
          <w:i/>
          <w:iCs/>
          <w:sz w:val="24"/>
          <w:szCs w:val="24"/>
        </w:rPr>
        <w:t>  Stk. 3</w:t>
      </w:r>
      <w:r w:rsidR="001C36B3" w:rsidRPr="001147C7">
        <w:rPr>
          <w:rFonts w:ascii="Times New Roman" w:hAnsi="Times New Roman" w:cs="Times New Roman"/>
          <w:i/>
          <w:iCs/>
          <w:sz w:val="24"/>
          <w:szCs w:val="24"/>
        </w:rPr>
        <w:t xml:space="preserve">.  </w:t>
      </w:r>
      <w:r w:rsidRPr="001147C7">
        <w:rPr>
          <w:rFonts w:ascii="Times New Roman" w:hAnsi="Times New Roman" w:cs="Times New Roman"/>
          <w:sz w:val="24"/>
          <w:szCs w:val="24"/>
        </w:rPr>
        <w:t xml:space="preserve">Kommunalbestyrelsen skal, inden der træffes afgørelse, jf. stk. 1, have afholdt en samtale med personen med handicap og </w:t>
      </w:r>
      <w:r w:rsidR="0094627E" w:rsidRPr="001147C7">
        <w:rPr>
          <w:rFonts w:ascii="Times New Roman" w:hAnsi="Times New Roman" w:cs="Times New Roman"/>
          <w:sz w:val="24"/>
          <w:szCs w:val="24"/>
        </w:rPr>
        <w:t xml:space="preserve">forældremyndighedsindehavere eller </w:t>
      </w:r>
      <w:r w:rsidRPr="001147C7">
        <w:rPr>
          <w:rFonts w:ascii="Times New Roman" w:hAnsi="Times New Roman" w:cs="Times New Roman"/>
          <w:sz w:val="24"/>
          <w:szCs w:val="24"/>
        </w:rPr>
        <w:t xml:space="preserve">eventuel værge </w:t>
      </w:r>
      <w:r w:rsidR="0094627E" w:rsidRPr="001147C7">
        <w:rPr>
          <w:rFonts w:ascii="Times New Roman" w:hAnsi="Times New Roman" w:cs="Times New Roman"/>
          <w:sz w:val="24"/>
          <w:szCs w:val="24"/>
        </w:rPr>
        <w:t>for personen med handicap</w:t>
      </w:r>
      <w:r w:rsidR="008165DD" w:rsidRPr="001147C7">
        <w:rPr>
          <w:rFonts w:ascii="Times New Roman" w:hAnsi="Times New Roman" w:cs="Times New Roman"/>
          <w:sz w:val="24"/>
          <w:szCs w:val="24"/>
        </w:rPr>
        <w:t>.</w:t>
      </w:r>
    </w:p>
    <w:p w14:paraId="709DACF5" w14:textId="4254BAAF" w:rsidR="005114DF" w:rsidRPr="001147C7" w:rsidRDefault="00EF733B"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4.</w:t>
      </w:r>
      <w:r w:rsidRPr="001147C7">
        <w:rPr>
          <w:rFonts w:ascii="Times New Roman" w:hAnsi="Times New Roman" w:cs="Times New Roman"/>
          <w:sz w:val="24"/>
          <w:szCs w:val="24"/>
        </w:rPr>
        <w:t xml:space="preserve">  I tilfælde, hvor der er et akut behov for støtte, skal </w:t>
      </w:r>
      <w:bookmarkStart w:id="6" w:name="_Hlk158800717"/>
      <w:r w:rsidRPr="001147C7">
        <w:rPr>
          <w:rFonts w:ascii="Times New Roman" w:hAnsi="Times New Roman" w:cs="Times New Roman"/>
          <w:sz w:val="24"/>
          <w:szCs w:val="24"/>
        </w:rPr>
        <w:t xml:space="preserve">kommunalbestyrelsen træffe afgørelse om støtte og iværksætte denne </w:t>
      </w:r>
      <w:r w:rsidR="001D4027" w:rsidRPr="001147C7">
        <w:rPr>
          <w:rFonts w:ascii="Times New Roman" w:hAnsi="Times New Roman" w:cs="Times New Roman"/>
          <w:sz w:val="24"/>
          <w:szCs w:val="24"/>
        </w:rPr>
        <w:t>inden</w:t>
      </w:r>
      <w:r w:rsidR="00411207" w:rsidRPr="001147C7">
        <w:rPr>
          <w:rFonts w:ascii="Times New Roman" w:hAnsi="Times New Roman" w:cs="Times New Roman"/>
          <w:sz w:val="24"/>
          <w:szCs w:val="24"/>
        </w:rPr>
        <w:t xml:space="preserve"> </w:t>
      </w:r>
      <w:r w:rsidR="001D4027" w:rsidRPr="001147C7">
        <w:rPr>
          <w:rFonts w:ascii="Times New Roman" w:hAnsi="Times New Roman" w:cs="Times New Roman"/>
          <w:sz w:val="24"/>
          <w:szCs w:val="24"/>
        </w:rPr>
        <w:t>for 48 timer</w:t>
      </w:r>
      <w:bookmarkEnd w:id="6"/>
      <w:r w:rsidRPr="001147C7">
        <w:rPr>
          <w:rFonts w:ascii="Times New Roman" w:hAnsi="Times New Roman" w:cs="Times New Roman"/>
          <w:sz w:val="24"/>
          <w:szCs w:val="24"/>
        </w:rPr>
        <w:t xml:space="preserve">, </w:t>
      </w:r>
      <w:r w:rsidR="0080025A" w:rsidRPr="001147C7">
        <w:rPr>
          <w:rFonts w:ascii="Times New Roman" w:hAnsi="Times New Roman" w:cs="Times New Roman"/>
          <w:sz w:val="24"/>
          <w:szCs w:val="24"/>
        </w:rPr>
        <w:t>uanset</w:t>
      </w:r>
      <w:r w:rsidRPr="001147C7">
        <w:rPr>
          <w:rFonts w:ascii="Times New Roman" w:hAnsi="Times New Roman" w:cs="Times New Roman"/>
          <w:sz w:val="24"/>
          <w:szCs w:val="24"/>
        </w:rPr>
        <w:t xml:space="preserve"> der ikke er afholdt samtale efter § </w:t>
      </w:r>
      <w:r w:rsidR="00EE248F" w:rsidRPr="001147C7">
        <w:rPr>
          <w:rFonts w:ascii="Times New Roman" w:hAnsi="Times New Roman" w:cs="Times New Roman"/>
          <w:sz w:val="24"/>
          <w:szCs w:val="24"/>
        </w:rPr>
        <w:t>4</w:t>
      </w:r>
      <w:r w:rsidR="003B3B1B">
        <w:rPr>
          <w:rFonts w:ascii="Times New Roman" w:hAnsi="Times New Roman" w:cs="Times New Roman"/>
          <w:sz w:val="24"/>
          <w:szCs w:val="24"/>
        </w:rPr>
        <w:t>6</w:t>
      </w:r>
      <w:r w:rsidR="001D4027" w:rsidRPr="001147C7">
        <w:rPr>
          <w:rFonts w:ascii="Times New Roman" w:hAnsi="Times New Roman" w:cs="Times New Roman"/>
          <w:sz w:val="24"/>
          <w:szCs w:val="24"/>
        </w:rPr>
        <w:t>,</w:t>
      </w:r>
      <w:r w:rsidRPr="001147C7">
        <w:rPr>
          <w:rFonts w:ascii="Times New Roman" w:hAnsi="Times New Roman" w:cs="Times New Roman"/>
          <w:sz w:val="24"/>
          <w:szCs w:val="24"/>
        </w:rPr>
        <w:t xml:space="preserve"> udarbejdet en udredning efter § </w:t>
      </w:r>
      <w:r w:rsidR="001020DE" w:rsidRPr="001147C7">
        <w:rPr>
          <w:rFonts w:ascii="Times New Roman" w:hAnsi="Times New Roman" w:cs="Times New Roman"/>
          <w:sz w:val="24"/>
          <w:szCs w:val="24"/>
        </w:rPr>
        <w:t>1</w:t>
      </w:r>
      <w:r w:rsidR="00EE248F" w:rsidRPr="001147C7">
        <w:rPr>
          <w:rFonts w:ascii="Times New Roman" w:hAnsi="Times New Roman" w:cs="Times New Roman"/>
          <w:sz w:val="24"/>
          <w:szCs w:val="24"/>
        </w:rPr>
        <w:t>7</w:t>
      </w:r>
      <w:r w:rsidRPr="001147C7">
        <w:rPr>
          <w:rFonts w:ascii="Times New Roman" w:hAnsi="Times New Roman" w:cs="Times New Roman"/>
          <w:sz w:val="24"/>
          <w:szCs w:val="24"/>
        </w:rPr>
        <w:t xml:space="preserve"> og en handleplan efter § </w:t>
      </w:r>
      <w:r w:rsidR="00EE248F" w:rsidRPr="001147C7">
        <w:rPr>
          <w:rFonts w:ascii="Times New Roman" w:hAnsi="Times New Roman" w:cs="Times New Roman"/>
          <w:sz w:val="24"/>
          <w:szCs w:val="24"/>
        </w:rPr>
        <w:t>4</w:t>
      </w:r>
      <w:r w:rsidR="003B3B1B">
        <w:rPr>
          <w:rFonts w:ascii="Times New Roman" w:hAnsi="Times New Roman" w:cs="Times New Roman"/>
          <w:sz w:val="24"/>
          <w:szCs w:val="24"/>
        </w:rPr>
        <w:t>7</w:t>
      </w:r>
      <w:r w:rsidRPr="001147C7">
        <w:rPr>
          <w:rFonts w:ascii="Times New Roman" w:hAnsi="Times New Roman" w:cs="Times New Roman"/>
          <w:sz w:val="24"/>
          <w:szCs w:val="24"/>
        </w:rPr>
        <w:t xml:space="preserve">, eller at disse ikke er færdiggjort. </w:t>
      </w:r>
    </w:p>
    <w:p w14:paraId="604BA76B" w14:textId="46CE5DF0" w:rsidR="005114DF" w:rsidRPr="001147C7" w:rsidRDefault="005114DF" w:rsidP="001147C7">
      <w:pPr>
        <w:rPr>
          <w:rFonts w:ascii="Times New Roman" w:hAnsi="Times New Roman" w:cs="Times New Roman"/>
          <w:sz w:val="24"/>
          <w:szCs w:val="24"/>
        </w:rPr>
      </w:pPr>
      <w:r w:rsidRPr="001147C7">
        <w:rPr>
          <w:rFonts w:ascii="Times New Roman" w:hAnsi="Times New Roman" w:cs="Times New Roman"/>
          <w:sz w:val="24"/>
          <w:szCs w:val="24"/>
        </w:rPr>
        <w:lastRenderedPageBreak/>
        <w:t xml:space="preserve">  </w:t>
      </w:r>
      <w:r w:rsidRPr="001147C7">
        <w:rPr>
          <w:rFonts w:ascii="Times New Roman" w:hAnsi="Times New Roman" w:cs="Times New Roman"/>
          <w:i/>
          <w:iCs/>
          <w:sz w:val="24"/>
          <w:szCs w:val="24"/>
        </w:rPr>
        <w:t>Stk. 5.</w:t>
      </w:r>
      <w:r w:rsidRPr="001147C7">
        <w:rPr>
          <w:rFonts w:ascii="Times New Roman" w:hAnsi="Times New Roman" w:cs="Times New Roman"/>
          <w:sz w:val="24"/>
          <w:szCs w:val="24"/>
        </w:rPr>
        <w:t xml:space="preserve">  </w:t>
      </w:r>
      <w:r w:rsidR="00EF733B" w:rsidRPr="001147C7">
        <w:rPr>
          <w:rFonts w:ascii="Times New Roman" w:hAnsi="Times New Roman" w:cs="Times New Roman"/>
          <w:sz w:val="24"/>
          <w:szCs w:val="24"/>
        </w:rPr>
        <w:t>Kommunalbestyrelsen skal efter</w:t>
      </w:r>
      <w:r w:rsidRPr="001147C7">
        <w:rPr>
          <w:rFonts w:ascii="Times New Roman" w:hAnsi="Times New Roman" w:cs="Times New Roman"/>
          <w:sz w:val="24"/>
          <w:szCs w:val="24"/>
        </w:rPr>
        <w:t xml:space="preserve"> iværksættelse af det i stk. 4 nævnte tiltag</w:t>
      </w:r>
      <w:r w:rsidR="00EF733B" w:rsidRPr="001147C7">
        <w:rPr>
          <w:rFonts w:ascii="Times New Roman" w:hAnsi="Times New Roman" w:cs="Times New Roman"/>
          <w:sz w:val="24"/>
          <w:szCs w:val="24"/>
        </w:rPr>
        <w:t xml:space="preserve"> </w:t>
      </w:r>
      <w:r w:rsidR="005B56C8" w:rsidRPr="001147C7">
        <w:rPr>
          <w:rFonts w:ascii="Times New Roman" w:hAnsi="Times New Roman" w:cs="Times New Roman"/>
          <w:sz w:val="24"/>
          <w:szCs w:val="24"/>
        </w:rPr>
        <w:t>uden unødig</w:t>
      </w:r>
      <w:r w:rsidR="000D1587" w:rsidRPr="001147C7">
        <w:rPr>
          <w:rFonts w:ascii="Times New Roman" w:hAnsi="Times New Roman" w:cs="Times New Roman"/>
          <w:sz w:val="24"/>
          <w:szCs w:val="24"/>
        </w:rPr>
        <w:t>t</w:t>
      </w:r>
      <w:r w:rsidR="005B56C8" w:rsidRPr="001147C7">
        <w:rPr>
          <w:rFonts w:ascii="Times New Roman" w:hAnsi="Times New Roman" w:cs="Times New Roman"/>
          <w:sz w:val="24"/>
          <w:szCs w:val="24"/>
        </w:rPr>
        <w:t xml:space="preserve"> ophold</w:t>
      </w:r>
      <w:r w:rsidRPr="001147C7">
        <w:rPr>
          <w:rFonts w:ascii="Times New Roman" w:hAnsi="Times New Roman" w:cs="Times New Roman"/>
          <w:sz w:val="24"/>
          <w:szCs w:val="24"/>
        </w:rPr>
        <w:t>:</w:t>
      </w:r>
      <w:r w:rsidR="00EF733B" w:rsidRPr="001147C7">
        <w:rPr>
          <w:rFonts w:ascii="Times New Roman" w:hAnsi="Times New Roman" w:cs="Times New Roman"/>
          <w:sz w:val="24"/>
          <w:szCs w:val="24"/>
        </w:rPr>
        <w:t xml:space="preserve"> </w:t>
      </w:r>
    </w:p>
    <w:p w14:paraId="2C9B3FFB" w14:textId="2BB0F3ED" w:rsidR="005114DF" w:rsidRPr="001147C7" w:rsidRDefault="005114DF" w:rsidP="001147C7">
      <w:pPr>
        <w:rPr>
          <w:rFonts w:ascii="Times New Roman" w:hAnsi="Times New Roman" w:cs="Times New Roman"/>
          <w:sz w:val="24"/>
          <w:szCs w:val="24"/>
        </w:rPr>
      </w:pPr>
      <w:r w:rsidRPr="001147C7">
        <w:rPr>
          <w:rFonts w:ascii="Times New Roman" w:hAnsi="Times New Roman" w:cs="Times New Roman"/>
          <w:sz w:val="24"/>
          <w:szCs w:val="24"/>
        </w:rPr>
        <w:t xml:space="preserve">1)  </w:t>
      </w:r>
      <w:r w:rsidR="00EF733B" w:rsidRPr="001147C7">
        <w:rPr>
          <w:rFonts w:ascii="Times New Roman" w:hAnsi="Times New Roman" w:cs="Times New Roman"/>
          <w:sz w:val="24"/>
          <w:szCs w:val="24"/>
        </w:rPr>
        <w:t xml:space="preserve">afholde samtale, jf. § </w:t>
      </w:r>
      <w:r w:rsidR="00EE248F" w:rsidRPr="001147C7">
        <w:rPr>
          <w:rFonts w:ascii="Times New Roman" w:hAnsi="Times New Roman" w:cs="Times New Roman"/>
          <w:sz w:val="24"/>
          <w:szCs w:val="24"/>
        </w:rPr>
        <w:t>4</w:t>
      </w:r>
      <w:r w:rsidR="003B3B1B">
        <w:rPr>
          <w:rFonts w:ascii="Times New Roman" w:hAnsi="Times New Roman" w:cs="Times New Roman"/>
          <w:sz w:val="24"/>
          <w:szCs w:val="24"/>
        </w:rPr>
        <w:t>6</w:t>
      </w:r>
      <w:r w:rsidRPr="001147C7">
        <w:rPr>
          <w:rFonts w:ascii="Times New Roman" w:hAnsi="Times New Roman" w:cs="Times New Roman"/>
          <w:sz w:val="24"/>
          <w:szCs w:val="24"/>
        </w:rPr>
        <w:t>,</w:t>
      </w:r>
    </w:p>
    <w:p w14:paraId="7F51EC19" w14:textId="2FB3182C" w:rsidR="00EF733B" w:rsidRPr="001147C7" w:rsidRDefault="005114DF" w:rsidP="001147C7">
      <w:pPr>
        <w:rPr>
          <w:rFonts w:ascii="Times New Roman" w:hAnsi="Times New Roman" w:cs="Times New Roman"/>
          <w:sz w:val="24"/>
          <w:szCs w:val="24"/>
        </w:rPr>
      </w:pPr>
      <w:r w:rsidRPr="001147C7">
        <w:rPr>
          <w:rFonts w:ascii="Times New Roman" w:hAnsi="Times New Roman" w:cs="Times New Roman"/>
          <w:sz w:val="24"/>
          <w:szCs w:val="24"/>
        </w:rPr>
        <w:t xml:space="preserve">2)  </w:t>
      </w:r>
      <w:r w:rsidR="00EF733B" w:rsidRPr="001147C7">
        <w:rPr>
          <w:rFonts w:ascii="Times New Roman" w:hAnsi="Times New Roman" w:cs="Times New Roman"/>
          <w:sz w:val="24"/>
          <w:szCs w:val="24"/>
        </w:rPr>
        <w:t xml:space="preserve">udarbejde og færdiggøre udredning, jf. § </w:t>
      </w:r>
      <w:r w:rsidR="001020DE" w:rsidRPr="001147C7">
        <w:rPr>
          <w:rFonts w:ascii="Times New Roman" w:hAnsi="Times New Roman" w:cs="Times New Roman"/>
          <w:sz w:val="24"/>
          <w:szCs w:val="24"/>
        </w:rPr>
        <w:t>1</w:t>
      </w:r>
      <w:r w:rsidR="00EE248F" w:rsidRPr="001147C7">
        <w:rPr>
          <w:rFonts w:ascii="Times New Roman" w:hAnsi="Times New Roman" w:cs="Times New Roman"/>
          <w:sz w:val="24"/>
          <w:szCs w:val="24"/>
        </w:rPr>
        <w:t>7</w:t>
      </w:r>
      <w:r w:rsidR="00EF733B" w:rsidRPr="001147C7">
        <w:rPr>
          <w:rFonts w:ascii="Times New Roman" w:hAnsi="Times New Roman" w:cs="Times New Roman"/>
          <w:sz w:val="24"/>
          <w:szCs w:val="24"/>
        </w:rPr>
        <w:t xml:space="preserve">, og handleplan, jf. § </w:t>
      </w:r>
      <w:r w:rsidR="00EE248F" w:rsidRPr="001147C7">
        <w:rPr>
          <w:rFonts w:ascii="Times New Roman" w:hAnsi="Times New Roman" w:cs="Times New Roman"/>
          <w:sz w:val="24"/>
          <w:szCs w:val="24"/>
        </w:rPr>
        <w:t>4</w:t>
      </w:r>
      <w:r w:rsidR="003B3B1B">
        <w:rPr>
          <w:rFonts w:ascii="Times New Roman" w:hAnsi="Times New Roman" w:cs="Times New Roman"/>
          <w:sz w:val="24"/>
          <w:szCs w:val="24"/>
        </w:rPr>
        <w:t>7</w:t>
      </w:r>
      <w:r w:rsidR="00EF733B" w:rsidRPr="001147C7">
        <w:rPr>
          <w:rFonts w:ascii="Times New Roman" w:hAnsi="Times New Roman" w:cs="Times New Roman"/>
          <w:sz w:val="24"/>
          <w:szCs w:val="24"/>
        </w:rPr>
        <w:t>, og på baggrund heraf om nødvendigt træffe en fornyet afgørelse.</w:t>
      </w:r>
    </w:p>
    <w:p w14:paraId="469C7DD5" w14:textId="081F59E3" w:rsidR="00EF733B" w:rsidRPr="001147C7" w:rsidRDefault="00EF733B"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4EA1E4BC" w14:textId="04B324CF" w:rsidR="006274D6" w:rsidRPr="001147C7" w:rsidRDefault="001020DE"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w:t>
      </w:r>
      <w:r w:rsidR="006274D6" w:rsidRPr="001147C7">
        <w:rPr>
          <w:rFonts w:ascii="Times New Roman" w:hAnsi="Times New Roman" w:cs="Times New Roman"/>
          <w:b/>
          <w:bCs/>
          <w:sz w:val="24"/>
          <w:szCs w:val="24"/>
        </w:rPr>
        <w:t xml:space="preserve">§ </w:t>
      </w:r>
      <w:r w:rsidR="005E2C14" w:rsidRPr="001147C7">
        <w:rPr>
          <w:rFonts w:ascii="Times New Roman" w:hAnsi="Times New Roman" w:cs="Times New Roman"/>
          <w:b/>
          <w:bCs/>
          <w:sz w:val="24"/>
          <w:szCs w:val="24"/>
        </w:rPr>
        <w:t>1</w:t>
      </w:r>
      <w:r w:rsidR="000774B7" w:rsidRPr="001147C7">
        <w:rPr>
          <w:rFonts w:ascii="Times New Roman" w:hAnsi="Times New Roman" w:cs="Times New Roman"/>
          <w:b/>
          <w:bCs/>
          <w:sz w:val="24"/>
          <w:szCs w:val="24"/>
        </w:rPr>
        <w:t>6</w:t>
      </w:r>
      <w:r w:rsidR="006274D6" w:rsidRPr="001147C7">
        <w:rPr>
          <w:rFonts w:ascii="Times New Roman" w:hAnsi="Times New Roman" w:cs="Times New Roman"/>
          <w:b/>
          <w:bCs/>
          <w:sz w:val="24"/>
          <w:szCs w:val="24"/>
        </w:rPr>
        <w:t>.</w:t>
      </w:r>
      <w:r w:rsidRPr="001147C7">
        <w:rPr>
          <w:rFonts w:ascii="Times New Roman" w:hAnsi="Times New Roman" w:cs="Times New Roman"/>
          <w:b/>
          <w:bCs/>
          <w:sz w:val="24"/>
          <w:szCs w:val="24"/>
        </w:rPr>
        <w:t xml:space="preserve"> </w:t>
      </w:r>
      <w:r w:rsidR="006274D6" w:rsidRPr="001147C7">
        <w:rPr>
          <w:rFonts w:ascii="Times New Roman" w:hAnsi="Times New Roman" w:cs="Times New Roman"/>
          <w:sz w:val="24"/>
          <w:szCs w:val="24"/>
        </w:rPr>
        <w:t xml:space="preserve"> </w:t>
      </w:r>
      <w:bookmarkStart w:id="7" w:name="_Hlk158118704"/>
      <w:r w:rsidR="006274D6" w:rsidRPr="001147C7">
        <w:rPr>
          <w:rFonts w:ascii="Times New Roman" w:hAnsi="Times New Roman" w:cs="Times New Roman"/>
          <w:sz w:val="24"/>
          <w:szCs w:val="24"/>
        </w:rPr>
        <w:t xml:space="preserve">Kommunalbestyrelsen skal yde en ekstraordinær og særlig indsats over for personer med </w:t>
      </w:r>
      <w:r w:rsidR="0080025A" w:rsidRPr="001147C7">
        <w:rPr>
          <w:rFonts w:ascii="Times New Roman" w:hAnsi="Times New Roman" w:cs="Times New Roman"/>
          <w:sz w:val="24"/>
          <w:szCs w:val="24"/>
        </w:rPr>
        <w:t>handicap</w:t>
      </w:r>
      <w:r w:rsidR="006274D6" w:rsidRPr="001147C7">
        <w:rPr>
          <w:rFonts w:ascii="Times New Roman" w:hAnsi="Times New Roman" w:cs="Times New Roman"/>
          <w:sz w:val="24"/>
          <w:szCs w:val="24"/>
        </w:rPr>
        <w:t xml:space="preserve">, der </w:t>
      </w:r>
      <w:r w:rsidR="00E63B40" w:rsidRPr="001147C7">
        <w:rPr>
          <w:rFonts w:ascii="Times New Roman" w:hAnsi="Times New Roman" w:cs="Times New Roman"/>
          <w:sz w:val="24"/>
          <w:szCs w:val="24"/>
        </w:rPr>
        <w:t>vurderes</w:t>
      </w:r>
      <w:r w:rsidR="006274D6" w:rsidRPr="001147C7">
        <w:rPr>
          <w:rFonts w:ascii="Times New Roman" w:hAnsi="Times New Roman" w:cs="Times New Roman"/>
          <w:sz w:val="24"/>
          <w:szCs w:val="24"/>
        </w:rPr>
        <w:t xml:space="preserve"> som særligt udsatte</w:t>
      </w:r>
      <w:r w:rsidR="00D86430" w:rsidRPr="001147C7">
        <w:rPr>
          <w:rFonts w:ascii="Times New Roman" w:hAnsi="Times New Roman" w:cs="Times New Roman"/>
          <w:sz w:val="24"/>
          <w:szCs w:val="24"/>
        </w:rPr>
        <w:t>.</w:t>
      </w:r>
      <w:r w:rsidR="00810CC4" w:rsidRPr="001147C7">
        <w:rPr>
          <w:rFonts w:ascii="Times New Roman" w:hAnsi="Times New Roman" w:cs="Times New Roman"/>
          <w:sz w:val="24"/>
          <w:szCs w:val="24"/>
        </w:rPr>
        <w:t xml:space="preserve"> </w:t>
      </w:r>
      <w:r w:rsidR="00D86430" w:rsidRPr="001147C7">
        <w:rPr>
          <w:rFonts w:ascii="Times New Roman" w:hAnsi="Times New Roman" w:cs="Times New Roman"/>
          <w:sz w:val="24"/>
          <w:szCs w:val="24"/>
        </w:rPr>
        <w:t xml:space="preserve">Vurderingen og igangsættelse af indsatser </w:t>
      </w:r>
      <w:r w:rsidR="007B28A8">
        <w:rPr>
          <w:rFonts w:ascii="Times New Roman" w:hAnsi="Times New Roman" w:cs="Times New Roman"/>
          <w:sz w:val="24"/>
          <w:szCs w:val="24"/>
        </w:rPr>
        <w:t xml:space="preserve">skal </w:t>
      </w:r>
      <w:r w:rsidR="00D86430" w:rsidRPr="001147C7">
        <w:rPr>
          <w:rFonts w:ascii="Times New Roman" w:hAnsi="Times New Roman" w:cs="Times New Roman"/>
          <w:sz w:val="24"/>
          <w:szCs w:val="24"/>
        </w:rPr>
        <w:t>ske ud fra en faglig og helhedsorienteret vurdering</w:t>
      </w:r>
      <w:r w:rsidR="00266A2A" w:rsidRPr="001147C7">
        <w:rPr>
          <w:rFonts w:ascii="Times New Roman" w:hAnsi="Times New Roman" w:cs="Times New Roman"/>
          <w:sz w:val="24"/>
          <w:szCs w:val="24"/>
        </w:rPr>
        <w:t>.</w:t>
      </w:r>
      <w:r w:rsidR="006274D6" w:rsidRPr="001147C7">
        <w:rPr>
          <w:rFonts w:ascii="Times New Roman" w:hAnsi="Times New Roman" w:cs="Times New Roman"/>
          <w:sz w:val="24"/>
          <w:szCs w:val="24"/>
        </w:rPr>
        <w:t xml:space="preserve"> </w:t>
      </w:r>
      <w:bookmarkEnd w:id="7"/>
    </w:p>
    <w:p w14:paraId="15D1D34B" w14:textId="2DA3A609" w:rsidR="0004288E" w:rsidRPr="001147C7" w:rsidRDefault="0004288E" w:rsidP="001147C7">
      <w:pPr>
        <w:rPr>
          <w:rFonts w:ascii="Times New Roman" w:hAnsi="Times New Roman" w:cs="Times New Roman"/>
          <w:sz w:val="24"/>
          <w:szCs w:val="24"/>
        </w:rPr>
      </w:pPr>
    </w:p>
    <w:p w14:paraId="0498E431" w14:textId="77777777" w:rsidR="0004288E" w:rsidRPr="001147C7" w:rsidRDefault="0004288E"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Udredning</w:t>
      </w:r>
    </w:p>
    <w:p w14:paraId="7876EFE8" w14:textId="77777777" w:rsidR="0004288E" w:rsidRPr="001147C7" w:rsidRDefault="0004288E" w:rsidP="001147C7">
      <w:pPr>
        <w:rPr>
          <w:rFonts w:ascii="Times New Roman" w:hAnsi="Times New Roman" w:cs="Times New Roman"/>
          <w:sz w:val="24"/>
          <w:szCs w:val="24"/>
        </w:rPr>
      </w:pPr>
      <w:r w:rsidRPr="001147C7">
        <w:rPr>
          <w:rFonts w:ascii="Times New Roman" w:hAnsi="Times New Roman" w:cs="Times New Roman"/>
          <w:i/>
          <w:iCs/>
          <w:sz w:val="24"/>
          <w:szCs w:val="24"/>
        </w:rPr>
        <w:t> </w:t>
      </w:r>
    </w:p>
    <w:p w14:paraId="05DE9BC2" w14:textId="57971E9D" w:rsidR="0004288E" w:rsidRPr="001147C7" w:rsidRDefault="0004288E"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5E2C14" w:rsidRPr="001147C7">
        <w:rPr>
          <w:rFonts w:ascii="Times New Roman" w:hAnsi="Times New Roman" w:cs="Times New Roman"/>
          <w:b/>
          <w:bCs/>
          <w:sz w:val="24"/>
          <w:szCs w:val="24"/>
        </w:rPr>
        <w:t>1</w:t>
      </w:r>
      <w:r w:rsidR="000774B7" w:rsidRPr="001147C7">
        <w:rPr>
          <w:rFonts w:ascii="Times New Roman" w:hAnsi="Times New Roman" w:cs="Times New Roman"/>
          <w:b/>
          <w:bCs/>
          <w:sz w:val="24"/>
          <w:szCs w:val="24"/>
        </w:rPr>
        <w:t>7</w:t>
      </w:r>
      <w:r w:rsidRPr="001147C7">
        <w:rPr>
          <w:rFonts w:ascii="Times New Roman" w:hAnsi="Times New Roman" w:cs="Times New Roman"/>
          <w:b/>
          <w:bCs/>
          <w:sz w:val="24"/>
          <w:szCs w:val="24"/>
        </w:rPr>
        <w:t>. </w:t>
      </w:r>
      <w:r w:rsidRPr="001147C7">
        <w:rPr>
          <w:rFonts w:ascii="Times New Roman" w:hAnsi="Times New Roman" w:cs="Times New Roman"/>
          <w:sz w:val="24"/>
          <w:szCs w:val="24"/>
        </w:rPr>
        <w:t xml:space="preserve"> Kommunalbestyrelsen skal foretage en udredning af forholdene for en person med handicap, hvis det må antages, at personen har behov for støtte efter bestemmelserne i kapitel </w:t>
      </w:r>
      <w:r w:rsidR="00044431">
        <w:rPr>
          <w:rFonts w:ascii="Times New Roman" w:hAnsi="Times New Roman" w:cs="Times New Roman"/>
          <w:sz w:val="24"/>
          <w:szCs w:val="24"/>
        </w:rPr>
        <w:t>8</w:t>
      </w:r>
      <w:r w:rsidRPr="001147C7">
        <w:rPr>
          <w:rFonts w:ascii="Times New Roman" w:hAnsi="Times New Roman" w:cs="Times New Roman"/>
          <w:sz w:val="24"/>
          <w:szCs w:val="24"/>
        </w:rPr>
        <w:t xml:space="preserve"> eller ophold på et botilbud efter bestemmelserne i kapitel</w:t>
      </w:r>
      <w:r w:rsidR="00FA26DD" w:rsidRPr="001147C7">
        <w:rPr>
          <w:rFonts w:ascii="Times New Roman" w:hAnsi="Times New Roman" w:cs="Times New Roman"/>
          <w:sz w:val="24"/>
          <w:szCs w:val="24"/>
        </w:rPr>
        <w:t xml:space="preserve"> 4-</w:t>
      </w:r>
      <w:r w:rsidR="00044431">
        <w:rPr>
          <w:rFonts w:ascii="Times New Roman" w:hAnsi="Times New Roman" w:cs="Times New Roman"/>
          <w:sz w:val="24"/>
          <w:szCs w:val="24"/>
        </w:rPr>
        <w:t>5</w:t>
      </w:r>
      <w:r w:rsidRPr="001147C7">
        <w:rPr>
          <w:rFonts w:ascii="Times New Roman" w:hAnsi="Times New Roman" w:cs="Times New Roman"/>
          <w:sz w:val="24"/>
          <w:szCs w:val="24"/>
        </w:rPr>
        <w:t>. Udredning skal dog ikke foretages, såfremt det er åbenbart, at en udredning er unødvendig.</w:t>
      </w:r>
    </w:p>
    <w:p w14:paraId="480A1A59" w14:textId="7202A8E1" w:rsidR="0004288E" w:rsidRPr="001147C7" w:rsidRDefault="0004288E" w:rsidP="001147C7">
      <w:pPr>
        <w:rPr>
          <w:rFonts w:ascii="Times New Roman" w:hAnsi="Times New Roman" w:cs="Times New Roman"/>
          <w:sz w:val="24"/>
          <w:szCs w:val="24"/>
        </w:rPr>
      </w:pPr>
      <w:r w:rsidRPr="001147C7">
        <w:rPr>
          <w:rFonts w:ascii="Times New Roman" w:hAnsi="Times New Roman" w:cs="Times New Roman"/>
          <w:i/>
          <w:iCs/>
          <w:sz w:val="24"/>
          <w:szCs w:val="24"/>
        </w:rPr>
        <w:t>  Stk. 2.  </w:t>
      </w:r>
      <w:r w:rsidRPr="001147C7">
        <w:rPr>
          <w:rFonts w:ascii="Times New Roman" w:hAnsi="Times New Roman" w:cs="Times New Roman"/>
          <w:sz w:val="24"/>
          <w:szCs w:val="24"/>
        </w:rPr>
        <w:t>Udredningen skal så vidt muligt gennemføres i</w:t>
      </w:r>
      <w:r w:rsidR="001C60F2" w:rsidRPr="001147C7">
        <w:rPr>
          <w:rFonts w:ascii="Times New Roman" w:hAnsi="Times New Roman" w:cs="Times New Roman"/>
          <w:sz w:val="24"/>
          <w:szCs w:val="24"/>
        </w:rPr>
        <w:t xml:space="preserve"> et</w:t>
      </w:r>
      <w:r w:rsidRPr="001147C7">
        <w:rPr>
          <w:rFonts w:ascii="Times New Roman" w:hAnsi="Times New Roman" w:cs="Times New Roman"/>
          <w:sz w:val="24"/>
          <w:szCs w:val="24"/>
        </w:rPr>
        <w:t xml:space="preserve"> </w:t>
      </w:r>
      <w:r w:rsidR="001C60F2" w:rsidRPr="001147C7">
        <w:rPr>
          <w:rFonts w:ascii="Times New Roman" w:hAnsi="Times New Roman" w:cs="Times New Roman"/>
          <w:sz w:val="24"/>
          <w:szCs w:val="24"/>
        </w:rPr>
        <w:t xml:space="preserve">tværgående </w:t>
      </w:r>
      <w:r w:rsidRPr="001147C7">
        <w:rPr>
          <w:rFonts w:ascii="Times New Roman" w:hAnsi="Times New Roman" w:cs="Times New Roman"/>
          <w:sz w:val="24"/>
          <w:szCs w:val="24"/>
        </w:rPr>
        <w:t>samarbejde med:</w:t>
      </w:r>
    </w:p>
    <w:p w14:paraId="46A19D00" w14:textId="60475384" w:rsidR="0004288E" w:rsidRPr="001147C7" w:rsidRDefault="0004288E" w:rsidP="001147C7">
      <w:pPr>
        <w:rPr>
          <w:rFonts w:ascii="Times New Roman" w:hAnsi="Times New Roman" w:cs="Times New Roman"/>
          <w:sz w:val="24"/>
          <w:szCs w:val="24"/>
        </w:rPr>
      </w:pPr>
      <w:r w:rsidRPr="001147C7">
        <w:rPr>
          <w:rFonts w:ascii="Times New Roman" w:hAnsi="Times New Roman" w:cs="Times New Roman"/>
          <w:sz w:val="24"/>
          <w:szCs w:val="24"/>
        </w:rPr>
        <w:t>1)</w:t>
      </w:r>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 xml:space="preserve"> personen med handicap,</w:t>
      </w:r>
    </w:p>
    <w:p w14:paraId="4110EC94" w14:textId="2B5BC798" w:rsidR="0004288E" w:rsidRPr="001147C7" w:rsidRDefault="0004288E" w:rsidP="001147C7">
      <w:pPr>
        <w:rPr>
          <w:rFonts w:ascii="Times New Roman" w:hAnsi="Times New Roman" w:cs="Times New Roman"/>
          <w:sz w:val="24"/>
          <w:szCs w:val="24"/>
        </w:rPr>
      </w:pPr>
      <w:r w:rsidRPr="001147C7">
        <w:rPr>
          <w:rFonts w:ascii="Times New Roman" w:hAnsi="Times New Roman" w:cs="Times New Roman"/>
          <w:sz w:val="24"/>
          <w:szCs w:val="24"/>
        </w:rPr>
        <w:t>2) </w:t>
      </w:r>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dennes værge, såfremt personen er under værgemål,</w:t>
      </w:r>
    </w:p>
    <w:p w14:paraId="4150D2F7" w14:textId="4DCCB3CD" w:rsidR="0004288E" w:rsidRPr="001147C7" w:rsidRDefault="0004288E" w:rsidP="001147C7">
      <w:pPr>
        <w:rPr>
          <w:rFonts w:ascii="Times New Roman" w:hAnsi="Times New Roman" w:cs="Times New Roman"/>
          <w:sz w:val="24"/>
          <w:szCs w:val="24"/>
        </w:rPr>
      </w:pPr>
      <w:r w:rsidRPr="001147C7">
        <w:rPr>
          <w:rFonts w:ascii="Times New Roman" w:hAnsi="Times New Roman" w:cs="Times New Roman"/>
          <w:sz w:val="24"/>
          <w:szCs w:val="24"/>
        </w:rPr>
        <w:t>3)</w:t>
      </w:r>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 xml:space="preserve"> dennes forældremyndighedsindehavere, såfremt </w:t>
      </w:r>
      <w:r w:rsidR="002E7CEC" w:rsidRPr="001147C7">
        <w:rPr>
          <w:rFonts w:ascii="Times New Roman" w:hAnsi="Times New Roman" w:cs="Times New Roman"/>
          <w:sz w:val="24"/>
          <w:szCs w:val="24"/>
        </w:rPr>
        <w:t>personen er</w:t>
      </w:r>
      <w:r w:rsidRPr="001147C7">
        <w:rPr>
          <w:rFonts w:ascii="Times New Roman" w:hAnsi="Times New Roman" w:cs="Times New Roman"/>
          <w:sz w:val="24"/>
          <w:szCs w:val="24"/>
        </w:rPr>
        <w:t xml:space="preserve"> et barn, samt</w:t>
      </w:r>
    </w:p>
    <w:p w14:paraId="54BA2878" w14:textId="06317504" w:rsidR="0004288E" w:rsidRPr="001147C7" w:rsidRDefault="0004288E" w:rsidP="001147C7">
      <w:pPr>
        <w:rPr>
          <w:rFonts w:ascii="Times New Roman" w:hAnsi="Times New Roman" w:cs="Times New Roman"/>
          <w:sz w:val="24"/>
          <w:szCs w:val="24"/>
        </w:rPr>
      </w:pPr>
      <w:r w:rsidRPr="001147C7">
        <w:rPr>
          <w:rFonts w:ascii="Times New Roman" w:hAnsi="Times New Roman" w:cs="Times New Roman"/>
          <w:sz w:val="24"/>
          <w:szCs w:val="24"/>
        </w:rPr>
        <w:t xml:space="preserve">4) </w:t>
      </w:r>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øvrige omsorgsgivere</w:t>
      </w:r>
      <w:r w:rsidR="00FA26DD" w:rsidRPr="001147C7">
        <w:rPr>
          <w:rFonts w:ascii="Times New Roman" w:hAnsi="Times New Roman" w:cs="Times New Roman"/>
          <w:sz w:val="24"/>
          <w:szCs w:val="24"/>
        </w:rPr>
        <w:t>,</w:t>
      </w:r>
    </w:p>
    <w:p w14:paraId="06E16822" w14:textId="2876A835" w:rsidR="00834B45" w:rsidRPr="001147C7" w:rsidRDefault="00834B45" w:rsidP="001147C7">
      <w:pPr>
        <w:rPr>
          <w:rFonts w:ascii="Times New Roman" w:hAnsi="Times New Roman" w:cs="Times New Roman"/>
          <w:sz w:val="24"/>
          <w:szCs w:val="24"/>
        </w:rPr>
      </w:pPr>
      <w:r w:rsidRPr="001147C7">
        <w:rPr>
          <w:rFonts w:ascii="Times New Roman" w:hAnsi="Times New Roman" w:cs="Times New Roman"/>
          <w:sz w:val="24"/>
          <w:szCs w:val="24"/>
        </w:rPr>
        <w:t xml:space="preserve">5) </w:t>
      </w:r>
      <w:r w:rsidR="00AD729C" w:rsidRPr="001147C7">
        <w:rPr>
          <w:rFonts w:ascii="Times New Roman" w:hAnsi="Times New Roman" w:cs="Times New Roman"/>
          <w:sz w:val="24"/>
          <w:szCs w:val="24"/>
        </w:rPr>
        <w:t xml:space="preserve"> </w:t>
      </w:r>
      <w:r w:rsidR="00FA26DD" w:rsidRPr="001147C7">
        <w:rPr>
          <w:rFonts w:ascii="Times New Roman" w:hAnsi="Times New Roman" w:cs="Times New Roman"/>
          <w:sz w:val="24"/>
          <w:szCs w:val="24"/>
        </w:rPr>
        <w:t>s</w:t>
      </w:r>
      <w:r w:rsidRPr="001147C7">
        <w:rPr>
          <w:rFonts w:ascii="Times New Roman" w:hAnsi="Times New Roman" w:cs="Times New Roman"/>
          <w:sz w:val="24"/>
          <w:szCs w:val="24"/>
        </w:rPr>
        <w:t>undhedsvæsnet</w:t>
      </w:r>
      <w:r w:rsidR="002E7CEC" w:rsidRPr="001147C7">
        <w:rPr>
          <w:rFonts w:ascii="Times New Roman" w:hAnsi="Times New Roman" w:cs="Times New Roman"/>
          <w:sz w:val="24"/>
          <w:szCs w:val="24"/>
        </w:rPr>
        <w:t>,</w:t>
      </w:r>
    </w:p>
    <w:p w14:paraId="607EEDA5" w14:textId="3A123854" w:rsidR="00834B45" w:rsidRPr="001147C7" w:rsidRDefault="00834B45" w:rsidP="001147C7">
      <w:pPr>
        <w:rPr>
          <w:rFonts w:ascii="Times New Roman" w:hAnsi="Times New Roman" w:cs="Times New Roman"/>
          <w:sz w:val="24"/>
          <w:szCs w:val="24"/>
        </w:rPr>
      </w:pPr>
      <w:r w:rsidRPr="001147C7">
        <w:rPr>
          <w:rFonts w:ascii="Times New Roman" w:hAnsi="Times New Roman" w:cs="Times New Roman"/>
          <w:sz w:val="24"/>
          <w:szCs w:val="24"/>
        </w:rPr>
        <w:t xml:space="preserve">6) </w:t>
      </w:r>
      <w:r w:rsidR="00AD729C" w:rsidRPr="001147C7">
        <w:rPr>
          <w:rFonts w:ascii="Times New Roman" w:hAnsi="Times New Roman" w:cs="Times New Roman"/>
          <w:sz w:val="24"/>
          <w:szCs w:val="24"/>
        </w:rPr>
        <w:t xml:space="preserve"> </w:t>
      </w:r>
      <w:r w:rsidR="00FA26DD" w:rsidRPr="001147C7">
        <w:rPr>
          <w:rFonts w:ascii="Times New Roman" w:hAnsi="Times New Roman" w:cs="Times New Roman"/>
          <w:sz w:val="24"/>
          <w:szCs w:val="24"/>
        </w:rPr>
        <w:t>r</w:t>
      </w:r>
      <w:r w:rsidRPr="001147C7">
        <w:rPr>
          <w:rFonts w:ascii="Times New Roman" w:hAnsi="Times New Roman" w:cs="Times New Roman"/>
          <w:sz w:val="24"/>
          <w:szCs w:val="24"/>
        </w:rPr>
        <w:t>elevante offentlige myndigheder</w:t>
      </w:r>
      <w:r w:rsidR="002E7CEC" w:rsidRPr="001147C7">
        <w:rPr>
          <w:rFonts w:ascii="Times New Roman" w:hAnsi="Times New Roman" w:cs="Times New Roman"/>
          <w:sz w:val="24"/>
          <w:szCs w:val="24"/>
        </w:rPr>
        <w:t>, og</w:t>
      </w:r>
    </w:p>
    <w:p w14:paraId="04706AF5" w14:textId="55A62853" w:rsidR="00834B45" w:rsidRPr="001147C7" w:rsidRDefault="00834B45" w:rsidP="001147C7">
      <w:pPr>
        <w:rPr>
          <w:rFonts w:ascii="Times New Roman" w:hAnsi="Times New Roman" w:cs="Times New Roman"/>
          <w:sz w:val="24"/>
          <w:szCs w:val="24"/>
        </w:rPr>
      </w:pPr>
      <w:r w:rsidRPr="001147C7">
        <w:rPr>
          <w:rFonts w:ascii="Times New Roman" w:hAnsi="Times New Roman" w:cs="Times New Roman"/>
          <w:sz w:val="24"/>
          <w:szCs w:val="24"/>
        </w:rPr>
        <w:t>7)</w:t>
      </w:r>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 xml:space="preserve"> </w:t>
      </w:r>
      <w:r w:rsidR="00FA26DD" w:rsidRPr="001147C7">
        <w:rPr>
          <w:rFonts w:ascii="Times New Roman" w:hAnsi="Times New Roman" w:cs="Times New Roman"/>
          <w:sz w:val="24"/>
          <w:szCs w:val="24"/>
        </w:rPr>
        <w:t>i</w:t>
      </w:r>
      <w:r w:rsidRPr="001147C7">
        <w:rPr>
          <w:rFonts w:ascii="Times New Roman" w:hAnsi="Times New Roman" w:cs="Times New Roman"/>
          <w:sz w:val="24"/>
          <w:szCs w:val="24"/>
        </w:rPr>
        <w:t>nstitutioner med kendskab til personer med handicap</w:t>
      </w:r>
      <w:r w:rsidR="00FA26DD" w:rsidRPr="001147C7">
        <w:rPr>
          <w:rFonts w:ascii="Times New Roman" w:hAnsi="Times New Roman" w:cs="Times New Roman"/>
          <w:sz w:val="24"/>
          <w:szCs w:val="24"/>
        </w:rPr>
        <w:t>.</w:t>
      </w:r>
    </w:p>
    <w:p w14:paraId="04AF5C2A" w14:textId="77777777" w:rsidR="0004288E" w:rsidRPr="001147C7" w:rsidRDefault="0004288E" w:rsidP="001147C7">
      <w:pPr>
        <w:rPr>
          <w:rFonts w:ascii="Times New Roman" w:hAnsi="Times New Roman" w:cs="Times New Roman"/>
          <w:sz w:val="24"/>
          <w:szCs w:val="24"/>
        </w:rPr>
      </w:pPr>
      <w:r w:rsidRPr="001147C7">
        <w:rPr>
          <w:rFonts w:ascii="Times New Roman" w:hAnsi="Times New Roman" w:cs="Times New Roman"/>
          <w:i/>
          <w:iCs/>
          <w:sz w:val="24"/>
          <w:szCs w:val="24"/>
        </w:rPr>
        <w:t>  Stk. 3.  </w:t>
      </w:r>
      <w:r w:rsidRPr="001147C7">
        <w:rPr>
          <w:rFonts w:ascii="Times New Roman" w:hAnsi="Times New Roman" w:cs="Times New Roman"/>
          <w:sz w:val="24"/>
          <w:szCs w:val="24"/>
        </w:rPr>
        <w:t>Udredningen skal gennemføres så skånsomt, som forholdene tillader det, og må ikke være mere omfattende, end formålet tilsiger.</w:t>
      </w:r>
    </w:p>
    <w:p w14:paraId="566F5F32" w14:textId="6265E1CD" w:rsidR="0004288E" w:rsidRPr="001147C7" w:rsidRDefault="0004288E" w:rsidP="001147C7">
      <w:pPr>
        <w:rPr>
          <w:rFonts w:ascii="Times New Roman" w:hAnsi="Times New Roman" w:cs="Times New Roman"/>
          <w:sz w:val="24"/>
          <w:szCs w:val="24"/>
        </w:rPr>
      </w:pPr>
      <w:r w:rsidRPr="001147C7">
        <w:rPr>
          <w:rFonts w:ascii="Times New Roman" w:hAnsi="Times New Roman" w:cs="Times New Roman"/>
          <w:i/>
          <w:iCs/>
          <w:sz w:val="24"/>
          <w:szCs w:val="24"/>
        </w:rPr>
        <w:t>  Stk. 4.</w:t>
      </w:r>
      <w:r w:rsidR="00AD729C" w:rsidRPr="001147C7">
        <w:rPr>
          <w:rFonts w:ascii="Times New Roman" w:hAnsi="Times New Roman" w:cs="Times New Roman"/>
          <w:i/>
          <w:iCs/>
          <w:sz w:val="24"/>
          <w:szCs w:val="24"/>
        </w:rPr>
        <w:t xml:space="preserve"> </w:t>
      </w:r>
      <w:r w:rsidRPr="001147C7">
        <w:rPr>
          <w:rFonts w:ascii="Times New Roman" w:hAnsi="Times New Roman" w:cs="Times New Roman"/>
          <w:i/>
          <w:iCs/>
          <w:sz w:val="24"/>
          <w:szCs w:val="24"/>
        </w:rPr>
        <w:t> </w:t>
      </w:r>
      <w:r w:rsidRPr="001147C7">
        <w:rPr>
          <w:rFonts w:ascii="Times New Roman" w:hAnsi="Times New Roman" w:cs="Times New Roman"/>
          <w:sz w:val="24"/>
          <w:szCs w:val="24"/>
        </w:rPr>
        <w:t>Kommunalbestyrelsen skal i forbindelse med udredningen vurdere følgende:</w:t>
      </w:r>
    </w:p>
    <w:p w14:paraId="09A3D3E3" w14:textId="77777777" w:rsidR="0004288E" w:rsidRPr="001147C7" w:rsidRDefault="0004288E" w:rsidP="001147C7">
      <w:pPr>
        <w:rPr>
          <w:rFonts w:ascii="Times New Roman" w:hAnsi="Times New Roman" w:cs="Times New Roman"/>
          <w:sz w:val="24"/>
          <w:szCs w:val="24"/>
        </w:rPr>
      </w:pPr>
      <w:r w:rsidRPr="001147C7">
        <w:rPr>
          <w:rFonts w:ascii="Times New Roman" w:hAnsi="Times New Roman" w:cs="Times New Roman"/>
          <w:sz w:val="24"/>
          <w:szCs w:val="24"/>
        </w:rPr>
        <w:t>1)  Omfanget af den varige fysiske, psykiske, intellektuelle eller sensoriske funktionsnedsættelse.</w:t>
      </w:r>
    </w:p>
    <w:p w14:paraId="6D047352" w14:textId="77777777" w:rsidR="0004288E" w:rsidRPr="001147C7" w:rsidRDefault="0004288E" w:rsidP="001147C7">
      <w:pPr>
        <w:rPr>
          <w:rFonts w:ascii="Times New Roman" w:hAnsi="Times New Roman" w:cs="Times New Roman"/>
          <w:sz w:val="24"/>
          <w:szCs w:val="24"/>
        </w:rPr>
      </w:pPr>
      <w:r w:rsidRPr="001147C7">
        <w:rPr>
          <w:rFonts w:ascii="Times New Roman" w:hAnsi="Times New Roman" w:cs="Times New Roman"/>
          <w:sz w:val="24"/>
          <w:szCs w:val="24"/>
        </w:rPr>
        <w:t>2)  Egenomsorg.</w:t>
      </w:r>
    </w:p>
    <w:p w14:paraId="5EC8F20B" w14:textId="77777777" w:rsidR="0004288E" w:rsidRPr="001147C7" w:rsidRDefault="0004288E" w:rsidP="001147C7">
      <w:pPr>
        <w:rPr>
          <w:rFonts w:ascii="Times New Roman" w:hAnsi="Times New Roman" w:cs="Times New Roman"/>
          <w:sz w:val="24"/>
          <w:szCs w:val="24"/>
        </w:rPr>
      </w:pPr>
      <w:r w:rsidRPr="001147C7">
        <w:rPr>
          <w:rFonts w:ascii="Times New Roman" w:hAnsi="Times New Roman" w:cs="Times New Roman"/>
          <w:sz w:val="24"/>
          <w:szCs w:val="24"/>
        </w:rPr>
        <w:t>3)  Adfærd, trivsel og udvikling.</w:t>
      </w:r>
    </w:p>
    <w:p w14:paraId="5DFA8781" w14:textId="77777777" w:rsidR="0004288E" w:rsidRPr="001147C7" w:rsidRDefault="0004288E" w:rsidP="001147C7">
      <w:pPr>
        <w:rPr>
          <w:rFonts w:ascii="Times New Roman" w:hAnsi="Times New Roman" w:cs="Times New Roman"/>
          <w:sz w:val="24"/>
          <w:szCs w:val="24"/>
        </w:rPr>
      </w:pPr>
      <w:r w:rsidRPr="001147C7">
        <w:rPr>
          <w:rFonts w:ascii="Times New Roman" w:hAnsi="Times New Roman" w:cs="Times New Roman"/>
          <w:sz w:val="24"/>
          <w:szCs w:val="24"/>
        </w:rPr>
        <w:t>4)  Kommunikation.</w:t>
      </w:r>
    </w:p>
    <w:p w14:paraId="6F2D5533" w14:textId="77777777" w:rsidR="0004288E" w:rsidRPr="001147C7" w:rsidRDefault="0004288E" w:rsidP="001147C7">
      <w:pPr>
        <w:rPr>
          <w:rFonts w:ascii="Times New Roman" w:hAnsi="Times New Roman" w:cs="Times New Roman"/>
          <w:sz w:val="24"/>
          <w:szCs w:val="24"/>
        </w:rPr>
      </w:pPr>
      <w:r w:rsidRPr="001147C7">
        <w:rPr>
          <w:rFonts w:ascii="Times New Roman" w:hAnsi="Times New Roman" w:cs="Times New Roman"/>
          <w:sz w:val="24"/>
          <w:szCs w:val="24"/>
        </w:rPr>
        <w:t>5)  Familieforhold.</w:t>
      </w:r>
    </w:p>
    <w:p w14:paraId="392A709A" w14:textId="77777777" w:rsidR="0004288E" w:rsidRPr="001147C7" w:rsidRDefault="0004288E" w:rsidP="001147C7">
      <w:pPr>
        <w:rPr>
          <w:rFonts w:ascii="Times New Roman" w:hAnsi="Times New Roman" w:cs="Times New Roman"/>
          <w:sz w:val="24"/>
          <w:szCs w:val="24"/>
        </w:rPr>
      </w:pPr>
      <w:r w:rsidRPr="001147C7">
        <w:rPr>
          <w:rFonts w:ascii="Times New Roman" w:hAnsi="Times New Roman" w:cs="Times New Roman"/>
          <w:sz w:val="24"/>
          <w:szCs w:val="24"/>
        </w:rPr>
        <w:t>6)  Sociale forhold og socialt liv.</w:t>
      </w:r>
    </w:p>
    <w:p w14:paraId="2C2E8D27" w14:textId="77777777" w:rsidR="0004288E" w:rsidRPr="001147C7" w:rsidRDefault="0004288E" w:rsidP="001147C7">
      <w:pPr>
        <w:rPr>
          <w:rFonts w:ascii="Times New Roman" w:hAnsi="Times New Roman" w:cs="Times New Roman"/>
          <w:sz w:val="24"/>
          <w:szCs w:val="24"/>
        </w:rPr>
      </w:pPr>
      <w:r w:rsidRPr="001147C7">
        <w:rPr>
          <w:rFonts w:ascii="Times New Roman" w:hAnsi="Times New Roman" w:cs="Times New Roman"/>
          <w:sz w:val="24"/>
          <w:szCs w:val="24"/>
        </w:rPr>
        <w:t>7)  Sundhedsforhold.</w:t>
      </w:r>
    </w:p>
    <w:p w14:paraId="10E9D668" w14:textId="77777777" w:rsidR="0004288E" w:rsidRPr="001147C7" w:rsidRDefault="0004288E" w:rsidP="001147C7">
      <w:pPr>
        <w:rPr>
          <w:rFonts w:ascii="Times New Roman" w:hAnsi="Times New Roman" w:cs="Times New Roman"/>
          <w:sz w:val="24"/>
          <w:szCs w:val="24"/>
        </w:rPr>
      </w:pPr>
      <w:r w:rsidRPr="001147C7">
        <w:rPr>
          <w:rFonts w:ascii="Times New Roman" w:hAnsi="Times New Roman" w:cs="Times New Roman"/>
          <w:sz w:val="24"/>
          <w:szCs w:val="24"/>
        </w:rPr>
        <w:t>8)  Uddannelse, beskæftigelse og muligheder for beskæftigelse.</w:t>
      </w:r>
    </w:p>
    <w:p w14:paraId="75D300F6" w14:textId="411AA154" w:rsidR="0004288E" w:rsidRPr="001147C7" w:rsidRDefault="0004288E" w:rsidP="001147C7">
      <w:pPr>
        <w:rPr>
          <w:rFonts w:ascii="Times New Roman" w:hAnsi="Times New Roman" w:cs="Times New Roman"/>
          <w:sz w:val="24"/>
          <w:szCs w:val="24"/>
        </w:rPr>
      </w:pPr>
      <w:r w:rsidRPr="001147C7">
        <w:rPr>
          <w:rFonts w:ascii="Times New Roman" w:hAnsi="Times New Roman" w:cs="Times New Roman"/>
          <w:sz w:val="24"/>
          <w:szCs w:val="24"/>
        </w:rPr>
        <w:t xml:space="preserve">9)  </w:t>
      </w:r>
      <w:r w:rsidR="002E7CEC" w:rsidRPr="001147C7">
        <w:rPr>
          <w:rFonts w:ascii="Times New Roman" w:hAnsi="Times New Roman" w:cs="Times New Roman"/>
          <w:sz w:val="24"/>
          <w:szCs w:val="24"/>
        </w:rPr>
        <w:t>Personens d</w:t>
      </w:r>
      <w:r w:rsidRPr="001147C7">
        <w:rPr>
          <w:rFonts w:ascii="Times New Roman" w:hAnsi="Times New Roman" w:cs="Times New Roman"/>
          <w:sz w:val="24"/>
          <w:szCs w:val="24"/>
        </w:rPr>
        <w:t>eltagelse i samfundet</w:t>
      </w:r>
      <w:r w:rsidR="002E7CEC" w:rsidRPr="001147C7">
        <w:rPr>
          <w:rFonts w:ascii="Times New Roman" w:hAnsi="Times New Roman" w:cs="Times New Roman"/>
          <w:sz w:val="24"/>
          <w:szCs w:val="24"/>
        </w:rPr>
        <w:t xml:space="preserve"> og evner hertil</w:t>
      </w:r>
      <w:r w:rsidRPr="001147C7">
        <w:rPr>
          <w:rFonts w:ascii="Times New Roman" w:hAnsi="Times New Roman" w:cs="Times New Roman"/>
          <w:sz w:val="24"/>
          <w:szCs w:val="24"/>
        </w:rPr>
        <w:t>.</w:t>
      </w:r>
    </w:p>
    <w:p w14:paraId="3AD8CB83" w14:textId="77777777" w:rsidR="0004288E" w:rsidRPr="001147C7" w:rsidRDefault="0004288E" w:rsidP="001147C7">
      <w:pPr>
        <w:rPr>
          <w:rFonts w:ascii="Times New Roman" w:hAnsi="Times New Roman" w:cs="Times New Roman"/>
          <w:sz w:val="24"/>
          <w:szCs w:val="24"/>
        </w:rPr>
      </w:pPr>
      <w:r w:rsidRPr="001147C7">
        <w:rPr>
          <w:rFonts w:ascii="Times New Roman" w:hAnsi="Times New Roman" w:cs="Times New Roman"/>
          <w:sz w:val="24"/>
          <w:szCs w:val="24"/>
        </w:rPr>
        <w:t>10)  Støtte, som personen allerede modtager efter denne Inatsisartutlov eller efter anden lovgivning.</w:t>
      </w:r>
    </w:p>
    <w:p w14:paraId="2AC22026" w14:textId="77777777" w:rsidR="00ED6A18" w:rsidRPr="001147C7" w:rsidRDefault="00ED6A18" w:rsidP="001147C7">
      <w:pPr>
        <w:rPr>
          <w:rFonts w:ascii="Times New Roman" w:hAnsi="Times New Roman" w:cs="Times New Roman"/>
          <w:sz w:val="24"/>
          <w:szCs w:val="24"/>
        </w:rPr>
      </w:pPr>
    </w:p>
    <w:p w14:paraId="2A043B08" w14:textId="13312CF2" w:rsidR="0004288E" w:rsidRPr="001147C7" w:rsidRDefault="0014342C" w:rsidP="001147C7">
      <w:pPr>
        <w:rPr>
          <w:rFonts w:ascii="Times New Roman" w:hAnsi="Times New Roman" w:cs="Times New Roman"/>
          <w:sz w:val="24"/>
          <w:szCs w:val="24"/>
        </w:rPr>
      </w:pPr>
      <w:r w:rsidRPr="001147C7">
        <w:rPr>
          <w:rFonts w:ascii="Times New Roman" w:hAnsi="Times New Roman" w:cs="Times New Roman"/>
          <w:b/>
          <w:bCs/>
          <w:sz w:val="24"/>
          <w:szCs w:val="24"/>
        </w:rPr>
        <w:lastRenderedPageBreak/>
        <w:t xml:space="preserve">  </w:t>
      </w:r>
      <w:r w:rsidR="00ED6A18" w:rsidRPr="001147C7">
        <w:rPr>
          <w:rFonts w:ascii="Times New Roman" w:hAnsi="Times New Roman" w:cs="Times New Roman"/>
          <w:b/>
          <w:bCs/>
          <w:sz w:val="24"/>
          <w:szCs w:val="24"/>
        </w:rPr>
        <w:t>§ 18.</w:t>
      </w:r>
      <w:r w:rsidR="0004288E" w:rsidRPr="001147C7">
        <w:rPr>
          <w:rFonts w:ascii="Times New Roman" w:hAnsi="Times New Roman" w:cs="Times New Roman"/>
          <w:i/>
          <w:iCs/>
          <w:sz w:val="24"/>
          <w:szCs w:val="24"/>
        </w:rPr>
        <w:t>  </w:t>
      </w:r>
      <w:r w:rsidR="0004288E" w:rsidRPr="001147C7">
        <w:rPr>
          <w:rFonts w:ascii="Times New Roman" w:hAnsi="Times New Roman" w:cs="Times New Roman"/>
          <w:sz w:val="24"/>
          <w:szCs w:val="24"/>
        </w:rPr>
        <w:t>Kommunalbestyrelsen skal på baggrund af udredningen træffe afgørelse om, hvorvidt der er grundlag for at iværksætte støtte.</w:t>
      </w:r>
    </w:p>
    <w:p w14:paraId="63982E2C" w14:textId="0E3EBAB3" w:rsidR="00ED6A18" w:rsidRPr="001147C7" w:rsidRDefault="0014342C"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00ED6A18" w:rsidRPr="001147C7">
        <w:rPr>
          <w:rFonts w:ascii="Times New Roman" w:hAnsi="Times New Roman" w:cs="Times New Roman"/>
          <w:i/>
          <w:iCs/>
          <w:sz w:val="24"/>
          <w:szCs w:val="24"/>
        </w:rPr>
        <w:t>Stk. 2.</w:t>
      </w:r>
      <w:r w:rsidR="00ED6A18" w:rsidRPr="001147C7">
        <w:rPr>
          <w:rFonts w:ascii="Times New Roman" w:hAnsi="Times New Roman" w:cs="Times New Roman"/>
          <w:sz w:val="24"/>
          <w:szCs w:val="24"/>
        </w:rPr>
        <w:t>  Udredningen skal afsluttes senest 2 måneder efter, at kommunalbestyrelsen har erfaret, at en person med handicap kan have behov for støtte. I forbindelse med afslutningen af udredningen skal der træffes en skriftlig afgørelse, hvis personen med handicap skal tildeles støtte eller hjælpemidler samt udarbejdes en skriftlig handleplan.</w:t>
      </w:r>
      <w:r w:rsidR="00ED6A18" w:rsidRPr="001147C7">
        <w:rPr>
          <w:rFonts w:ascii="Times New Roman" w:hAnsi="Times New Roman" w:cs="Times New Roman"/>
          <w:sz w:val="24"/>
          <w:szCs w:val="24"/>
        </w:rPr>
        <w:br/>
        <w:t xml:space="preserve">  </w:t>
      </w:r>
      <w:r w:rsidR="00ED6A18" w:rsidRPr="001147C7">
        <w:rPr>
          <w:rFonts w:ascii="Times New Roman" w:hAnsi="Times New Roman" w:cs="Times New Roman"/>
          <w:i/>
          <w:iCs/>
          <w:sz w:val="24"/>
          <w:szCs w:val="24"/>
        </w:rPr>
        <w:t>Stk. 3.</w:t>
      </w:r>
      <w:r w:rsidR="00ED6A18" w:rsidRPr="001147C7">
        <w:rPr>
          <w:rFonts w:ascii="Times New Roman" w:hAnsi="Times New Roman" w:cs="Times New Roman"/>
          <w:sz w:val="24"/>
          <w:szCs w:val="24"/>
        </w:rPr>
        <w:t xml:space="preserve">  Hvis udredningen ikke kan afsluttes, eller der ikke foreligger en handleplan inden for den fastsatte tidsfrist i stk. </w:t>
      </w:r>
      <w:r w:rsidRPr="001147C7">
        <w:rPr>
          <w:rFonts w:ascii="Times New Roman" w:hAnsi="Times New Roman" w:cs="Times New Roman"/>
          <w:sz w:val="24"/>
          <w:szCs w:val="24"/>
        </w:rPr>
        <w:t>2</w:t>
      </w:r>
      <w:r w:rsidR="00ED6A18" w:rsidRPr="001147C7">
        <w:rPr>
          <w:rFonts w:ascii="Times New Roman" w:hAnsi="Times New Roman" w:cs="Times New Roman"/>
          <w:sz w:val="24"/>
          <w:szCs w:val="24"/>
        </w:rPr>
        <w:t>, skal kommunalbestyrelsen udarbejde en foreløbig vurdering og orientere personen med handicap skriftligt herom med angivelse af den forventede dato for, hvornår udredningen er afsluttet, eller handleplanen foreligger.</w:t>
      </w:r>
    </w:p>
    <w:p w14:paraId="6ADF07F5" w14:textId="77777777" w:rsidR="00ED6A18" w:rsidRPr="001147C7" w:rsidRDefault="00ED6A18" w:rsidP="001147C7">
      <w:pPr>
        <w:rPr>
          <w:rFonts w:ascii="Times New Roman" w:hAnsi="Times New Roman" w:cs="Times New Roman"/>
          <w:sz w:val="24"/>
          <w:szCs w:val="24"/>
        </w:rPr>
      </w:pPr>
    </w:p>
    <w:p w14:paraId="228EF25E" w14:textId="190094E9" w:rsidR="0004288E" w:rsidRPr="001147C7" w:rsidRDefault="0004288E" w:rsidP="001147C7">
      <w:pPr>
        <w:rPr>
          <w:rFonts w:ascii="Times New Roman" w:hAnsi="Times New Roman" w:cs="Times New Roman"/>
          <w:sz w:val="24"/>
          <w:szCs w:val="24"/>
        </w:rPr>
      </w:pPr>
      <w:r w:rsidRPr="001147C7">
        <w:rPr>
          <w:rFonts w:ascii="Times New Roman" w:hAnsi="Times New Roman" w:cs="Times New Roman"/>
          <w:i/>
          <w:iCs/>
          <w:sz w:val="24"/>
          <w:szCs w:val="24"/>
        </w:rPr>
        <w:t> </w:t>
      </w:r>
      <w:r w:rsidR="00ED6A18" w:rsidRPr="001147C7">
        <w:rPr>
          <w:rFonts w:ascii="Times New Roman" w:hAnsi="Times New Roman" w:cs="Times New Roman"/>
          <w:b/>
          <w:bCs/>
          <w:sz w:val="24"/>
          <w:szCs w:val="24"/>
        </w:rPr>
        <w:t xml:space="preserve"> § 19.</w:t>
      </w:r>
      <w:r w:rsidRPr="001147C7">
        <w:rPr>
          <w:rFonts w:ascii="Times New Roman" w:hAnsi="Times New Roman" w:cs="Times New Roman"/>
          <w:i/>
          <w:iCs/>
          <w:sz w:val="24"/>
          <w:szCs w:val="24"/>
        </w:rPr>
        <w:t>  </w:t>
      </w:r>
      <w:r w:rsidRPr="001147C7">
        <w:rPr>
          <w:rFonts w:ascii="Times New Roman" w:hAnsi="Times New Roman" w:cs="Times New Roman"/>
          <w:sz w:val="24"/>
          <w:szCs w:val="24"/>
        </w:rPr>
        <w:t xml:space="preserve">Hvis kommunalbestyrelsen har truffet en foreløbig afgørelse om støtte, skal kommunalbestyrelsen i forbindelse med afslutningen af udredningen tage stilling til, om den støtte, der er iværksat på baggrund af den foreløbige afgørelse, skal videreføres eller ophøre. Der skal i den forbindelse tages hensyn til, hvordan personen samt </w:t>
      </w:r>
      <w:r w:rsidR="0014342C" w:rsidRPr="001147C7">
        <w:rPr>
          <w:rFonts w:ascii="Times New Roman" w:hAnsi="Times New Roman" w:cs="Times New Roman"/>
          <w:sz w:val="24"/>
          <w:szCs w:val="24"/>
        </w:rPr>
        <w:t>f</w:t>
      </w:r>
      <w:r w:rsidR="00E46121" w:rsidRPr="001147C7">
        <w:rPr>
          <w:rFonts w:ascii="Times New Roman" w:hAnsi="Times New Roman" w:cs="Times New Roman"/>
          <w:sz w:val="24"/>
          <w:szCs w:val="24"/>
        </w:rPr>
        <w:t xml:space="preserve">orældremyndighedsindehavere eller </w:t>
      </w:r>
      <w:r w:rsidRPr="001147C7">
        <w:rPr>
          <w:rFonts w:ascii="Times New Roman" w:hAnsi="Times New Roman" w:cs="Times New Roman"/>
          <w:sz w:val="24"/>
          <w:szCs w:val="24"/>
        </w:rPr>
        <w:t xml:space="preserve">eventuel værge </w:t>
      </w:r>
      <w:r w:rsidR="00E46121" w:rsidRPr="001147C7">
        <w:rPr>
          <w:rFonts w:ascii="Times New Roman" w:hAnsi="Times New Roman" w:cs="Times New Roman"/>
          <w:sz w:val="24"/>
          <w:szCs w:val="24"/>
        </w:rPr>
        <w:t>for personen med handicap</w:t>
      </w:r>
      <w:r w:rsidRPr="001147C7">
        <w:rPr>
          <w:rFonts w:ascii="Times New Roman" w:hAnsi="Times New Roman" w:cs="Times New Roman"/>
          <w:sz w:val="24"/>
          <w:szCs w:val="24"/>
        </w:rPr>
        <w:t xml:space="preserve"> forholder sig til støtten.</w:t>
      </w:r>
    </w:p>
    <w:p w14:paraId="60F4D172" w14:textId="02FB234C" w:rsidR="0004288E" w:rsidRPr="001147C7" w:rsidRDefault="0004288E"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 xml:space="preserve">Stk. </w:t>
      </w:r>
      <w:r w:rsidR="00ED6A18" w:rsidRPr="001147C7">
        <w:rPr>
          <w:rFonts w:ascii="Times New Roman" w:hAnsi="Times New Roman" w:cs="Times New Roman"/>
          <w:i/>
          <w:iCs/>
          <w:sz w:val="24"/>
          <w:szCs w:val="24"/>
        </w:rPr>
        <w:t>2</w:t>
      </w:r>
      <w:r w:rsidRPr="001147C7">
        <w:rPr>
          <w:rFonts w:ascii="Times New Roman" w:hAnsi="Times New Roman" w:cs="Times New Roman"/>
          <w:i/>
          <w:iCs/>
          <w:sz w:val="24"/>
          <w:szCs w:val="24"/>
        </w:rPr>
        <w:t>.  </w:t>
      </w:r>
      <w:r w:rsidRPr="001147C7">
        <w:rPr>
          <w:rFonts w:ascii="Times New Roman" w:hAnsi="Times New Roman" w:cs="Times New Roman"/>
          <w:sz w:val="24"/>
          <w:szCs w:val="24"/>
        </w:rPr>
        <w:t xml:space="preserve">Kommunalbestyrelsen kan i særligt komplicerede sager anmode </w:t>
      </w:r>
      <w:r w:rsidR="00E302D7" w:rsidRPr="001147C7">
        <w:rPr>
          <w:rFonts w:ascii="Times New Roman" w:hAnsi="Times New Roman" w:cs="Times New Roman"/>
          <w:sz w:val="24"/>
          <w:szCs w:val="24"/>
        </w:rPr>
        <w:t>Pissassarfik</w:t>
      </w:r>
      <w:r w:rsidRPr="001147C7">
        <w:rPr>
          <w:rFonts w:ascii="Times New Roman" w:hAnsi="Times New Roman" w:cs="Times New Roman"/>
          <w:sz w:val="24"/>
          <w:szCs w:val="24"/>
        </w:rPr>
        <w:t xml:space="preserve"> om at gennemføre udredningen efter </w:t>
      </w:r>
      <w:r w:rsidR="0014342C" w:rsidRPr="001147C7">
        <w:rPr>
          <w:rFonts w:ascii="Times New Roman" w:hAnsi="Times New Roman" w:cs="Times New Roman"/>
          <w:sz w:val="24"/>
          <w:szCs w:val="24"/>
        </w:rPr>
        <w:t xml:space="preserve">§ 17, </w:t>
      </w:r>
      <w:r w:rsidRPr="001147C7">
        <w:rPr>
          <w:rFonts w:ascii="Times New Roman" w:hAnsi="Times New Roman" w:cs="Times New Roman"/>
          <w:sz w:val="24"/>
          <w:szCs w:val="24"/>
        </w:rPr>
        <w:t>stk. 1.</w:t>
      </w:r>
    </w:p>
    <w:p w14:paraId="672B70DA" w14:textId="77777777" w:rsidR="00B05817" w:rsidRPr="001147C7" w:rsidRDefault="00B05817" w:rsidP="001147C7">
      <w:pPr>
        <w:jc w:val="center"/>
        <w:rPr>
          <w:rFonts w:ascii="Times New Roman" w:hAnsi="Times New Roman" w:cs="Times New Roman"/>
          <w:i/>
          <w:iCs/>
          <w:sz w:val="24"/>
          <w:szCs w:val="24"/>
        </w:rPr>
      </w:pPr>
    </w:p>
    <w:p w14:paraId="365776BD" w14:textId="38E892D6" w:rsidR="00217153" w:rsidRPr="001147C7" w:rsidRDefault="00B05817" w:rsidP="001147C7">
      <w:pPr>
        <w:jc w:val="center"/>
        <w:rPr>
          <w:rFonts w:ascii="Times New Roman" w:hAnsi="Times New Roman" w:cs="Times New Roman"/>
          <w:i/>
          <w:iCs/>
          <w:sz w:val="24"/>
          <w:szCs w:val="24"/>
        </w:rPr>
      </w:pPr>
      <w:bookmarkStart w:id="8" w:name="_Hlk158121536"/>
      <w:r w:rsidRPr="001147C7">
        <w:rPr>
          <w:rFonts w:ascii="Times New Roman" w:hAnsi="Times New Roman" w:cs="Times New Roman"/>
          <w:sz w:val="24"/>
          <w:szCs w:val="24"/>
        </w:rPr>
        <w:t xml:space="preserve"> </w:t>
      </w:r>
      <w:bookmarkEnd w:id="8"/>
      <w:r w:rsidR="00217153" w:rsidRPr="001147C7">
        <w:rPr>
          <w:rFonts w:ascii="Times New Roman" w:hAnsi="Times New Roman" w:cs="Times New Roman"/>
          <w:i/>
          <w:iCs/>
          <w:sz w:val="24"/>
          <w:szCs w:val="24"/>
        </w:rPr>
        <w:t>Henvisning til sundhedsvæsenet til undersøgelse og behandling</w:t>
      </w:r>
    </w:p>
    <w:p w14:paraId="5472EFF9" w14:textId="77777777" w:rsidR="00217153" w:rsidRPr="001147C7" w:rsidRDefault="00217153" w:rsidP="001147C7">
      <w:pPr>
        <w:jc w:val="center"/>
        <w:rPr>
          <w:rFonts w:ascii="Times New Roman" w:hAnsi="Times New Roman" w:cs="Times New Roman"/>
          <w:i/>
          <w:iCs/>
          <w:sz w:val="24"/>
          <w:szCs w:val="24"/>
        </w:rPr>
      </w:pPr>
    </w:p>
    <w:p w14:paraId="586D0FF4" w14:textId="15F076DF" w:rsidR="00217153" w:rsidRPr="001147C7" w:rsidRDefault="00217153"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ED6A18" w:rsidRPr="001147C7">
        <w:rPr>
          <w:rFonts w:ascii="Times New Roman" w:hAnsi="Times New Roman" w:cs="Times New Roman"/>
          <w:b/>
          <w:bCs/>
          <w:sz w:val="24"/>
          <w:szCs w:val="24"/>
        </w:rPr>
        <w:t>20</w:t>
      </w:r>
      <w:r w:rsidRPr="001147C7">
        <w:rPr>
          <w:rFonts w:ascii="Times New Roman" w:hAnsi="Times New Roman" w:cs="Times New Roman"/>
          <w:b/>
          <w:bCs/>
          <w:sz w:val="24"/>
          <w:szCs w:val="24"/>
        </w:rPr>
        <w:t>.</w:t>
      </w:r>
      <w:r w:rsidRPr="001147C7">
        <w:rPr>
          <w:rFonts w:ascii="Times New Roman" w:hAnsi="Times New Roman" w:cs="Times New Roman"/>
          <w:sz w:val="24"/>
          <w:szCs w:val="24"/>
        </w:rPr>
        <w:t xml:space="preserve">  Hvis forældremyndighedsindehaver eller værge undlader at lade et barn, ung eller umyndig person med handicap undersøge eller behandle for en livstruende sygdom eller en sygdom, der udsætter personen for betydelig og varigt nedsat funktionsevne, kan kommunalbestyrelsen med samtykke fra forældremyndighedsindehavere eller værge træffe afgørelse om, at et barn, ung eller umyndig person med handicap henvises til sundhedsvæsenet til deres vurdering af behovet for at gennemføre undersøgelsen eller behandlingen.</w:t>
      </w:r>
    </w:p>
    <w:p w14:paraId="6B09DE14" w14:textId="77777777" w:rsidR="00217153" w:rsidRPr="001147C7" w:rsidRDefault="00217153"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 xml:space="preserve">Stk. 2.  </w:t>
      </w:r>
      <w:r w:rsidRPr="001147C7">
        <w:rPr>
          <w:rFonts w:ascii="Times New Roman" w:hAnsi="Times New Roman" w:cs="Times New Roman"/>
          <w:sz w:val="24"/>
          <w:szCs w:val="24"/>
        </w:rPr>
        <w:t xml:space="preserve">Kommunalbestyrelsen kan uden samtykke fra forældremyndighedsindehavere eller værge træffe afgørelse om, at et barn, ung eller umyndig person med handicap, henvises til sundhedsvæsenet til deres vurdering af behovet for at gennemføre undersøgelse eller behandling, når der er en åbenbar risiko for, at en undladelse af en undersøgelse eller behandling udsætter personen for en varigt nedsat psykisk og fysisk funktionsevne. </w:t>
      </w:r>
    </w:p>
    <w:p w14:paraId="0C13ADBE" w14:textId="2411B100" w:rsidR="000C3D6D" w:rsidRPr="001147C7" w:rsidRDefault="000C3D6D" w:rsidP="001147C7">
      <w:pPr>
        <w:rPr>
          <w:rFonts w:ascii="Times New Roman" w:hAnsi="Times New Roman" w:cs="Times New Roman"/>
          <w:sz w:val="24"/>
          <w:szCs w:val="24"/>
        </w:rPr>
      </w:pPr>
    </w:p>
    <w:p w14:paraId="55C014DB" w14:textId="5073EBAB" w:rsidR="0004288E" w:rsidRPr="001147C7" w:rsidRDefault="0004288E" w:rsidP="001147C7">
      <w:pPr>
        <w:jc w:val="center"/>
        <w:rPr>
          <w:rFonts w:ascii="Times New Roman" w:hAnsi="Times New Roman" w:cs="Times New Roman"/>
          <w:i/>
          <w:iCs/>
          <w:sz w:val="24"/>
          <w:szCs w:val="24"/>
        </w:rPr>
      </w:pPr>
      <w:r w:rsidRPr="001147C7">
        <w:rPr>
          <w:rFonts w:ascii="Times New Roman" w:hAnsi="Times New Roman" w:cs="Times New Roman"/>
          <w:i/>
          <w:iCs/>
          <w:sz w:val="24"/>
          <w:szCs w:val="24"/>
        </w:rPr>
        <w:t>Midlertidigt anbringelsessted</w:t>
      </w:r>
    </w:p>
    <w:p w14:paraId="0A24DBBC" w14:textId="77777777" w:rsidR="0004288E" w:rsidRPr="001147C7" w:rsidRDefault="0004288E" w:rsidP="001147C7">
      <w:pPr>
        <w:jc w:val="center"/>
        <w:rPr>
          <w:rFonts w:ascii="Times New Roman" w:hAnsi="Times New Roman" w:cs="Times New Roman"/>
          <w:i/>
          <w:iCs/>
          <w:sz w:val="24"/>
          <w:szCs w:val="24"/>
        </w:rPr>
      </w:pPr>
    </w:p>
    <w:p w14:paraId="407CB2FA" w14:textId="482B7B04" w:rsidR="00B96C38" w:rsidRPr="001147C7" w:rsidRDefault="0004288E"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b/>
          <w:bCs/>
          <w:sz w:val="24"/>
          <w:szCs w:val="24"/>
        </w:rPr>
        <w:t xml:space="preserve">§ </w:t>
      </w:r>
      <w:r w:rsidR="00ED6A18" w:rsidRPr="001147C7">
        <w:rPr>
          <w:rFonts w:ascii="Times New Roman" w:hAnsi="Times New Roman" w:cs="Times New Roman"/>
          <w:b/>
          <w:bCs/>
          <w:sz w:val="24"/>
          <w:szCs w:val="24"/>
        </w:rPr>
        <w:t>21</w:t>
      </w:r>
      <w:r w:rsidRPr="001147C7">
        <w:rPr>
          <w:rFonts w:ascii="Times New Roman" w:hAnsi="Times New Roman" w:cs="Times New Roman"/>
          <w:b/>
          <w:bCs/>
          <w:sz w:val="24"/>
          <w:szCs w:val="24"/>
        </w:rPr>
        <w:t>.</w:t>
      </w:r>
      <w:r w:rsidRPr="001147C7">
        <w:rPr>
          <w:rFonts w:ascii="Times New Roman" w:hAnsi="Times New Roman" w:cs="Times New Roman"/>
          <w:sz w:val="24"/>
          <w:szCs w:val="24"/>
        </w:rPr>
        <w:t xml:space="preserve"> </w:t>
      </w:r>
      <w:r w:rsidR="0019721F" w:rsidRPr="001147C7">
        <w:rPr>
          <w:rFonts w:ascii="Times New Roman" w:hAnsi="Times New Roman" w:cs="Times New Roman"/>
          <w:sz w:val="24"/>
          <w:szCs w:val="24"/>
        </w:rPr>
        <w:t xml:space="preserve"> </w:t>
      </w:r>
      <w:r w:rsidRPr="001147C7">
        <w:rPr>
          <w:rFonts w:ascii="Times New Roman" w:hAnsi="Times New Roman" w:cs="Times New Roman"/>
          <w:sz w:val="24"/>
          <w:szCs w:val="24"/>
        </w:rPr>
        <w:t>Det påhviler kommunalbestyrelsen at tilvejebringe et midlertidigt anbringelsessted for en person med handicap, som afventer en plads på en døgntilbud via det centrale visitationssystem.</w:t>
      </w:r>
    </w:p>
    <w:p w14:paraId="60A03F84" w14:textId="5A0E32B6" w:rsidR="0004288E" w:rsidRPr="001147C7" w:rsidRDefault="0004288E" w:rsidP="001147C7">
      <w:pPr>
        <w:rPr>
          <w:rFonts w:ascii="Times New Roman" w:hAnsi="Times New Roman" w:cs="Times New Roman"/>
          <w:i/>
          <w:iCs/>
          <w:sz w:val="24"/>
          <w:szCs w:val="24"/>
        </w:rPr>
      </w:pPr>
    </w:p>
    <w:p w14:paraId="6B5D580A" w14:textId="70D33219" w:rsidR="00AB61CF" w:rsidRPr="001147C7" w:rsidRDefault="0004288E" w:rsidP="001147C7">
      <w:pPr>
        <w:jc w:val="center"/>
        <w:rPr>
          <w:rFonts w:ascii="Times New Roman" w:hAnsi="Times New Roman" w:cs="Times New Roman"/>
          <w:sz w:val="24"/>
          <w:szCs w:val="24"/>
        </w:rPr>
      </w:pPr>
      <w:r w:rsidRPr="001147C7">
        <w:rPr>
          <w:rFonts w:ascii="Times New Roman" w:hAnsi="Times New Roman" w:cs="Times New Roman"/>
          <w:b/>
          <w:bCs/>
          <w:sz w:val="24"/>
          <w:szCs w:val="24"/>
        </w:rPr>
        <w:lastRenderedPageBreak/>
        <w:t xml:space="preserve">Kapitel </w:t>
      </w:r>
      <w:r w:rsidR="00422BCB" w:rsidRPr="001147C7">
        <w:rPr>
          <w:rFonts w:ascii="Times New Roman" w:hAnsi="Times New Roman" w:cs="Times New Roman"/>
          <w:b/>
          <w:bCs/>
          <w:sz w:val="24"/>
          <w:szCs w:val="24"/>
        </w:rPr>
        <w:t>4</w:t>
      </w:r>
    </w:p>
    <w:p w14:paraId="53C6AA85" w14:textId="4C59E861" w:rsidR="0019721F" w:rsidRDefault="002F4099" w:rsidP="001147C7">
      <w:pPr>
        <w:jc w:val="center"/>
        <w:rPr>
          <w:rFonts w:ascii="Times New Roman" w:hAnsi="Times New Roman" w:cs="Times New Roman"/>
          <w:i/>
          <w:iCs/>
          <w:sz w:val="24"/>
          <w:szCs w:val="24"/>
        </w:rPr>
      </w:pPr>
      <w:r>
        <w:rPr>
          <w:rFonts w:ascii="Times New Roman" w:hAnsi="Times New Roman" w:cs="Times New Roman"/>
          <w:i/>
          <w:iCs/>
          <w:sz w:val="24"/>
          <w:szCs w:val="24"/>
        </w:rPr>
        <w:t>Kommunale botilbud</w:t>
      </w:r>
    </w:p>
    <w:p w14:paraId="2CF5355D" w14:textId="77777777" w:rsidR="002F4099" w:rsidRPr="001147C7" w:rsidRDefault="002F4099" w:rsidP="001147C7">
      <w:pPr>
        <w:jc w:val="center"/>
        <w:rPr>
          <w:rFonts w:ascii="Times New Roman" w:hAnsi="Times New Roman" w:cs="Times New Roman"/>
          <w:i/>
          <w:iCs/>
          <w:sz w:val="24"/>
          <w:szCs w:val="24"/>
        </w:rPr>
      </w:pPr>
    </w:p>
    <w:p w14:paraId="126059D0" w14:textId="03144961" w:rsidR="003D1E24" w:rsidRPr="001147C7" w:rsidRDefault="00AB61CF" w:rsidP="001147C7">
      <w:pPr>
        <w:jc w:val="center"/>
        <w:rPr>
          <w:rFonts w:ascii="Times New Roman" w:hAnsi="Times New Roman" w:cs="Times New Roman"/>
          <w:i/>
          <w:iCs/>
          <w:sz w:val="24"/>
          <w:szCs w:val="24"/>
        </w:rPr>
      </w:pPr>
      <w:r w:rsidRPr="001147C7">
        <w:rPr>
          <w:rFonts w:ascii="Times New Roman" w:hAnsi="Times New Roman" w:cs="Times New Roman"/>
          <w:i/>
          <w:iCs/>
          <w:sz w:val="24"/>
          <w:szCs w:val="24"/>
        </w:rPr>
        <w:t>Bokollektiv</w:t>
      </w:r>
    </w:p>
    <w:p w14:paraId="3C4FB5F3" w14:textId="77777777" w:rsidR="006A61FF" w:rsidRPr="001147C7" w:rsidRDefault="006A61FF" w:rsidP="001147C7">
      <w:pPr>
        <w:jc w:val="center"/>
        <w:rPr>
          <w:rFonts w:ascii="Times New Roman" w:hAnsi="Times New Roman" w:cs="Times New Roman"/>
          <w:i/>
          <w:iCs/>
          <w:sz w:val="24"/>
          <w:szCs w:val="24"/>
        </w:rPr>
      </w:pPr>
    </w:p>
    <w:p w14:paraId="6107BAE4" w14:textId="593A738D" w:rsidR="005E2C14" w:rsidRPr="001147C7" w:rsidRDefault="00FD6076"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0101F1" w:rsidRPr="001147C7">
        <w:rPr>
          <w:rFonts w:ascii="Times New Roman" w:hAnsi="Times New Roman" w:cs="Times New Roman"/>
          <w:b/>
          <w:bCs/>
          <w:sz w:val="24"/>
          <w:szCs w:val="24"/>
        </w:rPr>
        <w:t>2</w:t>
      </w:r>
      <w:r w:rsidR="00E97171" w:rsidRPr="001147C7">
        <w:rPr>
          <w:rFonts w:ascii="Times New Roman" w:hAnsi="Times New Roman" w:cs="Times New Roman"/>
          <w:b/>
          <w:bCs/>
          <w:sz w:val="24"/>
          <w:szCs w:val="24"/>
        </w:rPr>
        <w:t>2</w:t>
      </w:r>
      <w:r w:rsidRPr="001147C7">
        <w:rPr>
          <w:rFonts w:ascii="Times New Roman" w:hAnsi="Times New Roman" w:cs="Times New Roman"/>
          <w:b/>
          <w:bCs/>
          <w:sz w:val="24"/>
          <w:szCs w:val="24"/>
        </w:rPr>
        <w:t>.  </w:t>
      </w:r>
      <w:r w:rsidRPr="001147C7">
        <w:rPr>
          <w:rFonts w:ascii="Times New Roman" w:hAnsi="Times New Roman" w:cs="Times New Roman"/>
          <w:sz w:val="24"/>
          <w:szCs w:val="24"/>
        </w:rPr>
        <w:t xml:space="preserve">Kommunalbestyrelsen </w:t>
      </w:r>
      <w:r w:rsidR="000911C5" w:rsidRPr="001147C7">
        <w:rPr>
          <w:rFonts w:ascii="Times New Roman" w:hAnsi="Times New Roman" w:cs="Times New Roman"/>
          <w:sz w:val="24"/>
          <w:szCs w:val="24"/>
        </w:rPr>
        <w:t xml:space="preserve">skal </w:t>
      </w:r>
      <w:r w:rsidRPr="001147C7">
        <w:rPr>
          <w:rFonts w:ascii="Times New Roman" w:hAnsi="Times New Roman" w:cs="Times New Roman"/>
          <w:sz w:val="24"/>
          <w:szCs w:val="24"/>
        </w:rPr>
        <w:t>oprette, drive og nedlægge bokollektiver for personer med</w:t>
      </w:r>
      <w:r w:rsidR="00E97171" w:rsidRPr="001147C7">
        <w:rPr>
          <w:rFonts w:ascii="Times New Roman" w:hAnsi="Times New Roman" w:cs="Times New Roman"/>
          <w:sz w:val="24"/>
          <w:szCs w:val="24"/>
        </w:rPr>
        <w:t xml:space="preserve"> </w:t>
      </w:r>
      <w:r w:rsidRPr="001147C7">
        <w:rPr>
          <w:rFonts w:ascii="Times New Roman" w:hAnsi="Times New Roman" w:cs="Times New Roman"/>
          <w:sz w:val="24"/>
          <w:szCs w:val="24"/>
        </w:rPr>
        <w:t>handicap. Et bokollektiv skal tilbyde støtte til beboerne i dagtimerne.</w:t>
      </w:r>
      <w:r w:rsidR="00C662DD" w:rsidRPr="001147C7">
        <w:rPr>
          <w:rFonts w:ascii="Times New Roman" w:hAnsi="Times New Roman" w:cs="Times New Roman"/>
          <w:sz w:val="24"/>
          <w:szCs w:val="24"/>
        </w:rPr>
        <w:t xml:space="preserve"> </w:t>
      </w:r>
    </w:p>
    <w:p w14:paraId="0451681F" w14:textId="7184E432" w:rsidR="00E05ABE" w:rsidRPr="001147C7" w:rsidRDefault="0019721F"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w:t>
      </w:r>
      <w:r w:rsidR="00E05ABE" w:rsidRPr="001147C7">
        <w:rPr>
          <w:rFonts w:ascii="Times New Roman" w:hAnsi="Times New Roman" w:cs="Times New Roman"/>
          <w:i/>
          <w:iCs/>
          <w:sz w:val="24"/>
          <w:szCs w:val="24"/>
        </w:rPr>
        <w:t>Stk. 2.  </w:t>
      </w:r>
      <w:r w:rsidR="00E05ABE" w:rsidRPr="001147C7">
        <w:rPr>
          <w:rFonts w:ascii="Times New Roman" w:hAnsi="Times New Roman" w:cs="Times New Roman"/>
          <w:sz w:val="24"/>
          <w:szCs w:val="24"/>
        </w:rPr>
        <w:t>Naalakkersuisut kan pålægge en kommunalbestyrelse at oprette bokollektiver, når:</w:t>
      </w:r>
    </w:p>
    <w:p w14:paraId="42141FEA" w14:textId="7859453D" w:rsidR="00E05ABE" w:rsidRPr="001147C7" w:rsidRDefault="00E05ABE" w:rsidP="001147C7">
      <w:pPr>
        <w:rPr>
          <w:rFonts w:ascii="Times New Roman" w:hAnsi="Times New Roman" w:cs="Times New Roman"/>
          <w:sz w:val="24"/>
          <w:szCs w:val="24"/>
        </w:rPr>
      </w:pPr>
      <w:r w:rsidRPr="001147C7">
        <w:rPr>
          <w:rFonts w:ascii="Times New Roman" w:hAnsi="Times New Roman" w:cs="Times New Roman"/>
          <w:sz w:val="24"/>
          <w:szCs w:val="24"/>
        </w:rPr>
        <w:t xml:space="preserve">1)  2 eller flere personer </w:t>
      </w:r>
      <w:r w:rsidR="0003183F" w:rsidRPr="001147C7">
        <w:rPr>
          <w:rFonts w:ascii="Times New Roman" w:hAnsi="Times New Roman" w:cs="Times New Roman"/>
          <w:sz w:val="24"/>
          <w:szCs w:val="24"/>
        </w:rPr>
        <w:t>på</w:t>
      </w:r>
      <w:r w:rsidRPr="001147C7">
        <w:rPr>
          <w:rFonts w:ascii="Times New Roman" w:hAnsi="Times New Roman" w:cs="Times New Roman"/>
          <w:sz w:val="24"/>
          <w:szCs w:val="24"/>
        </w:rPr>
        <w:t xml:space="preserve"> 18 år</w:t>
      </w:r>
      <w:r w:rsidR="0003183F" w:rsidRPr="001147C7">
        <w:rPr>
          <w:rFonts w:ascii="Times New Roman" w:hAnsi="Times New Roman" w:cs="Times New Roman"/>
          <w:sz w:val="24"/>
          <w:szCs w:val="24"/>
        </w:rPr>
        <w:t xml:space="preserve"> eller ældre</w:t>
      </w:r>
      <w:r w:rsidRPr="001147C7">
        <w:rPr>
          <w:rFonts w:ascii="Times New Roman" w:hAnsi="Times New Roman" w:cs="Times New Roman"/>
          <w:sz w:val="24"/>
          <w:szCs w:val="24"/>
        </w:rPr>
        <w:t>, som er berettiget til at modtage en bolig i et bokollektiv, har bopæl i kommunen, og</w:t>
      </w:r>
    </w:p>
    <w:p w14:paraId="191925C2" w14:textId="77777777" w:rsidR="00E05ABE" w:rsidRPr="001147C7" w:rsidRDefault="00E05ABE" w:rsidP="001147C7">
      <w:pPr>
        <w:rPr>
          <w:rFonts w:ascii="Times New Roman" w:hAnsi="Times New Roman" w:cs="Times New Roman"/>
          <w:sz w:val="24"/>
          <w:szCs w:val="24"/>
        </w:rPr>
      </w:pPr>
      <w:r w:rsidRPr="001147C7">
        <w:rPr>
          <w:rFonts w:ascii="Times New Roman" w:hAnsi="Times New Roman" w:cs="Times New Roman"/>
          <w:sz w:val="24"/>
          <w:szCs w:val="24"/>
        </w:rPr>
        <w:t>2)  de pågældende kan fungere sammen.</w:t>
      </w:r>
    </w:p>
    <w:p w14:paraId="7D27B885" w14:textId="43D962B4" w:rsidR="00872ADE" w:rsidRPr="001147C7" w:rsidRDefault="00872ADE"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Stk. 3.</w:t>
      </w:r>
      <w:r w:rsidRPr="001147C7">
        <w:rPr>
          <w:rFonts w:ascii="Times New Roman" w:hAnsi="Times New Roman" w:cs="Times New Roman"/>
          <w:sz w:val="24"/>
          <w:szCs w:val="24"/>
        </w:rPr>
        <w:t xml:space="preserve">  Naalakkersuisut fastsætter nærmere regler om bokollektiver.</w:t>
      </w:r>
    </w:p>
    <w:p w14:paraId="0FC97675" w14:textId="54F2D64E" w:rsidR="005E2C14" w:rsidRPr="001147C7" w:rsidRDefault="005E2C14" w:rsidP="001147C7">
      <w:pPr>
        <w:rPr>
          <w:rFonts w:ascii="Times New Roman" w:hAnsi="Times New Roman" w:cs="Times New Roman"/>
          <w:b/>
          <w:bCs/>
          <w:sz w:val="24"/>
          <w:szCs w:val="24"/>
        </w:rPr>
      </w:pPr>
    </w:p>
    <w:p w14:paraId="63AAE6C3" w14:textId="326FD758" w:rsidR="00AB61CF" w:rsidRPr="001147C7" w:rsidRDefault="00336577"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w:t>
      </w:r>
      <w:r w:rsidR="00AB61CF" w:rsidRPr="001147C7">
        <w:rPr>
          <w:rFonts w:ascii="Times New Roman" w:hAnsi="Times New Roman" w:cs="Times New Roman"/>
          <w:b/>
          <w:bCs/>
          <w:sz w:val="24"/>
          <w:szCs w:val="24"/>
        </w:rPr>
        <w:t xml:space="preserve">§ </w:t>
      </w:r>
      <w:r w:rsidR="005E2C14" w:rsidRPr="001147C7">
        <w:rPr>
          <w:rFonts w:ascii="Times New Roman" w:hAnsi="Times New Roman" w:cs="Times New Roman"/>
          <w:b/>
          <w:bCs/>
          <w:sz w:val="24"/>
          <w:szCs w:val="24"/>
        </w:rPr>
        <w:t>2</w:t>
      </w:r>
      <w:r w:rsidR="00E97171" w:rsidRPr="001147C7">
        <w:rPr>
          <w:rFonts w:ascii="Times New Roman" w:hAnsi="Times New Roman" w:cs="Times New Roman"/>
          <w:b/>
          <w:bCs/>
          <w:sz w:val="24"/>
          <w:szCs w:val="24"/>
        </w:rPr>
        <w:t>3</w:t>
      </w:r>
      <w:r w:rsidR="00AB61CF" w:rsidRPr="001147C7">
        <w:rPr>
          <w:rFonts w:ascii="Times New Roman" w:hAnsi="Times New Roman" w:cs="Times New Roman"/>
          <w:b/>
          <w:bCs/>
          <w:sz w:val="24"/>
          <w:szCs w:val="24"/>
        </w:rPr>
        <w:t>.  </w:t>
      </w:r>
      <w:r w:rsidR="00AB61CF" w:rsidRPr="001147C7">
        <w:rPr>
          <w:rFonts w:ascii="Times New Roman" w:hAnsi="Times New Roman" w:cs="Times New Roman"/>
          <w:sz w:val="24"/>
          <w:szCs w:val="24"/>
        </w:rPr>
        <w:t>Kommunalbestyrelsen skal tilbyde en person med handicap bolig i et bokollektiv i nærsamfundet, når:</w:t>
      </w:r>
    </w:p>
    <w:p w14:paraId="2E63BE5A" w14:textId="353694C1" w:rsidR="00AB61CF" w:rsidRPr="001147C7" w:rsidRDefault="00AB61CF" w:rsidP="001147C7">
      <w:pPr>
        <w:rPr>
          <w:rFonts w:ascii="Times New Roman" w:hAnsi="Times New Roman" w:cs="Times New Roman"/>
          <w:sz w:val="24"/>
          <w:szCs w:val="24"/>
        </w:rPr>
      </w:pPr>
      <w:r w:rsidRPr="001147C7">
        <w:rPr>
          <w:rFonts w:ascii="Times New Roman" w:hAnsi="Times New Roman" w:cs="Times New Roman"/>
          <w:sz w:val="24"/>
          <w:szCs w:val="24"/>
        </w:rPr>
        <w:t>1)  personen er 18 år</w:t>
      </w:r>
      <w:r w:rsidR="005750D1" w:rsidRPr="001147C7">
        <w:rPr>
          <w:rFonts w:ascii="Times New Roman" w:hAnsi="Times New Roman" w:cs="Times New Roman"/>
          <w:sz w:val="24"/>
          <w:szCs w:val="24"/>
        </w:rPr>
        <w:t xml:space="preserve"> eller ældre</w:t>
      </w:r>
      <w:r w:rsidRPr="001147C7">
        <w:rPr>
          <w:rFonts w:ascii="Times New Roman" w:hAnsi="Times New Roman" w:cs="Times New Roman"/>
          <w:sz w:val="24"/>
          <w:szCs w:val="24"/>
        </w:rPr>
        <w:t>,</w:t>
      </w:r>
    </w:p>
    <w:p w14:paraId="438A51AB" w14:textId="77777777" w:rsidR="00AB61CF" w:rsidRPr="001147C7" w:rsidRDefault="00AB61CF" w:rsidP="001147C7">
      <w:pPr>
        <w:rPr>
          <w:rFonts w:ascii="Times New Roman" w:hAnsi="Times New Roman" w:cs="Times New Roman"/>
          <w:sz w:val="24"/>
          <w:szCs w:val="24"/>
        </w:rPr>
      </w:pPr>
      <w:r w:rsidRPr="001147C7">
        <w:rPr>
          <w:rFonts w:ascii="Times New Roman" w:hAnsi="Times New Roman" w:cs="Times New Roman"/>
          <w:sz w:val="24"/>
          <w:szCs w:val="24"/>
        </w:rPr>
        <w:t>2)  personen på grund af væsentlig fysisk, psykisk, intellektuel eller sensorisk funktionsnedsættelse har behov for støtte i hverdagen,</w:t>
      </w:r>
    </w:p>
    <w:p w14:paraId="2C6BF832" w14:textId="77777777" w:rsidR="00AB61CF" w:rsidRPr="001147C7" w:rsidRDefault="00AB61CF" w:rsidP="001147C7">
      <w:pPr>
        <w:rPr>
          <w:rFonts w:ascii="Times New Roman" w:hAnsi="Times New Roman" w:cs="Times New Roman"/>
          <w:sz w:val="24"/>
          <w:szCs w:val="24"/>
        </w:rPr>
      </w:pPr>
      <w:r w:rsidRPr="001147C7">
        <w:rPr>
          <w:rFonts w:ascii="Times New Roman" w:hAnsi="Times New Roman" w:cs="Times New Roman"/>
          <w:sz w:val="24"/>
          <w:szCs w:val="24"/>
        </w:rPr>
        <w:t>3)  personen ikke kan bo i eget hjem på grund af væsentlig fysisk, psykisk, intellektuel eller sensorisk funktionsnedsættelse,</w:t>
      </w:r>
    </w:p>
    <w:p w14:paraId="451D5F4B" w14:textId="77777777" w:rsidR="00AB61CF" w:rsidRPr="001147C7" w:rsidRDefault="00AB61CF" w:rsidP="001147C7">
      <w:pPr>
        <w:rPr>
          <w:rFonts w:ascii="Times New Roman" w:hAnsi="Times New Roman" w:cs="Times New Roman"/>
          <w:sz w:val="24"/>
          <w:szCs w:val="24"/>
        </w:rPr>
      </w:pPr>
      <w:r w:rsidRPr="001147C7">
        <w:rPr>
          <w:rFonts w:ascii="Times New Roman" w:hAnsi="Times New Roman" w:cs="Times New Roman"/>
          <w:sz w:val="24"/>
          <w:szCs w:val="24"/>
        </w:rPr>
        <w:t>4)  personen er selvhjulpen i en sådan grad, at pædagogisk og praktisk bistand kun er nødvendig i dagtimerne, og</w:t>
      </w:r>
    </w:p>
    <w:p w14:paraId="12DDA4E1" w14:textId="77777777" w:rsidR="00AB61CF" w:rsidRPr="001147C7" w:rsidRDefault="00AB61CF" w:rsidP="001147C7">
      <w:pPr>
        <w:rPr>
          <w:rFonts w:ascii="Times New Roman" w:hAnsi="Times New Roman" w:cs="Times New Roman"/>
          <w:sz w:val="24"/>
          <w:szCs w:val="24"/>
        </w:rPr>
      </w:pPr>
      <w:r w:rsidRPr="001147C7">
        <w:rPr>
          <w:rFonts w:ascii="Times New Roman" w:hAnsi="Times New Roman" w:cs="Times New Roman"/>
          <w:sz w:val="24"/>
          <w:szCs w:val="24"/>
        </w:rPr>
        <w:t>5)  personens behov kan dækkes i en bolig i et bokollektiv.</w:t>
      </w:r>
    </w:p>
    <w:p w14:paraId="5C0AFD0A" w14:textId="07A50CC2" w:rsidR="00AB61CF" w:rsidRPr="001147C7" w:rsidRDefault="00AB61CF"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2.  </w:t>
      </w:r>
      <w:r w:rsidRPr="001147C7">
        <w:rPr>
          <w:rFonts w:ascii="Times New Roman" w:hAnsi="Times New Roman" w:cs="Times New Roman"/>
          <w:sz w:val="24"/>
          <w:szCs w:val="24"/>
        </w:rPr>
        <w:t xml:space="preserve">Kommunalbestyrelsen </w:t>
      </w:r>
      <w:r w:rsidR="000911C5" w:rsidRPr="001147C7">
        <w:rPr>
          <w:rFonts w:ascii="Times New Roman" w:hAnsi="Times New Roman" w:cs="Times New Roman"/>
          <w:sz w:val="24"/>
          <w:szCs w:val="24"/>
        </w:rPr>
        <w:t xml:space="preserve">skal </w:t>
      </w:r>
      <w:r w:rsidRPr="001147C7">
        <w:rPr>
          <w:rFonts w:ascii="Times New Roman" w:hAnsi="Times New Roman" w:cs="Times New Roman"/>
          <w:sz w:val="24"/>
          <w:szCs w:val="24"/>
        </w:rPr>
        <w:t>tilbyde en person med handicap bolig i et bokollektiv beliggende i en anden kommune, når personens behov for støtte ikke kan imødekommes ved ophold i et bokollektiv i nærsamfundet efter stk. 1. Betingelserne i stk. 1, nr. 1-5, skal fortsat være opfyldt.</w:t>
      </w:r>
    </w:p>
    <w:p w14:paraId="2C9A5667" w14:textId="1F1FA65A" w:rsidR="00AB61CF" w:rsidRPr="001147C7" w:rsidRDefault="00AB61CF"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3.  </w:t>
      </w:r>
      <w:r w:rsidRPr="001147C7">
        <w:rPr>
          <w:rFonts w:ascii="Times New Roman" w:hAnsi="Times New Roman" w:cs="Times New Roman"/>
          <w:sz w:val="24"/>
          <w:szCs w:val="24"/>
        </w:rPr>
        <w:t xml:space="preserve">Det er en forudsætning for, at der tilbydes en person </w:t>
      </w:r>
      <w:r w:rsidR="0014342C" w:rsidRPr="001147C7">
        <w:rPr>
          <w:rFonts w:ascii="Times New Roman" w:hAnsi="Times New Roman" w:cs="Times New Roman"/>
          <w:sz w:val="24"/>
          <w:szCs w:val="24"/>
        </w:rPr>
        <w:t xml:space="preserve">med handicap </w:t>
      </w:r>
      <w:r w:rsidRPr="001147C7">
        <w:rPr>
          <w:rFonts w:ascii="Times New Roman" w:hAnsi="Times New Roman" w:cs="Times New Roman"/>
          <w:sz w:val="24"/>
          <w:szCs w:val="24"/>
        </w:rPr>
        <w:t>plads i et bokollektiv beliggende i en anden kommune efter stk. 2, at:</w:t>
      </w:r>
    </w:p>
    <w:p w14:paraId="37F18B3B" w14:textId="77777777" w:rsidR="00AB61CF" w:rsidRPr="001147C7" w:rsidRDefault="00AB61CF" w:rsidP="001147C7">
      <w:pPr>
        <w:rPr>
          <w:rFonts w:ascii="Times New Roman" w:hAnsi="Times New Roman" w:cs="Times New Roman"/>
          <w:sz w:val="24"/>
          <w:szCs w:val="24"/>
        </w:rPr>
      </w:pPr>
      <w:r w:rsidRPr="001147C7">
        <w:rPr>
          <w:rFonts w:ascii="Times New Roman" w:hAnsi="Times New Roman" w:cs="Times New Roman"/>
          <w:sz w:val="24"/>
          <w:szCs w:val="24"/>
        </w:rPr>
        <w:t>1)  personen eller dennes eventuelle værge giver samtykke, og</w:t>
      </w:r>
    </w:p>
    <w:p w14:paraId="487719CB" w14:textId="2EDF9204" w:rsidR="00AB61CF" w:rsidRPr="001147C7" w:rsidRDefault="00AB61CF" w:rsidP="001147C7">
      <w:pPr>
        <w:rPr>
          <w:rFonts w:ascii="Times New Roman" w:hAnsi="Times New Roman" w:cs="Times New Roman"/>
          <w:sz w:val="24"/>
          <w:szCs w:val="24"/>
        </w:rPr>
      </w:pPr>
      <w:r w:rsidRPr="001147C7">
        <w:rPr>
          <w:rFonts w:ascii="Times New Roman" w:hAnsi="Times New Roman" w:cs="Times New Roman"/>
          <w:sz w:val="24"/>
          <w:szCs w:val="24"/>
        </w:rPr>
        <w:t>2)  der indgås en aftale mellem kommunalbestyrelsen i personens hjemkommune og kommunalbestyrelsen i kommunen, hvori det konkrete bokollektiv er beliggende, før pladsen tilbydes.</w:t>
      </w:r>
    </w:p>
    <w:p w14:paraId="51F169CF" w14:textId="68D5AC54" w:rsidR="003D1E24" w:rsidRPr="001147C7" w:rsidRDefault="003D1E24" w:rsidP="001147C7">
      <w:pPr>
        <w:rPr>
          <w:rFonts w:ascii="Times New Roman" w:hAnsi="Times New Roman" w:cs="Times New Roman"/>
          <w:sz w:val="24"/>
          <w:szCs w:val="24"/>
        </w:rPr>
      </w:pPr>
    </w:p>
    <w:p w14:paraId="69579F71" w14:textId="5BEFEDB7" w:rsidR="00AB61CF" w:rsidRPr="001147C7" w:rsidRDefault="00AB61CF" w:rsidP="001147C7">
      <w:pPr>
        <w:jc w:val="center"/>
        <w:rPr>
          <w:rFonts w:ascii="Times New Roman" w:hAnsi="Times New Roman" w:cs="Times New Roman"/>
          <w:i/>
          <w:iCs/>
          <w:sz w:val="24"/>
          <w:szCs w:val="24"/>
        </w:rPr>
      </w:pPr>
      <w:r w:rsidRPr="001147C7">
        <w:rPr>
          <w:rFonts w:ascii="Times New Roman" w:hAnsi="Times New Roman" w:cs="Times New Roman"/>
          <w:i/>
          <w:iCs/>
          <w:sz w:val="24"/>
          <w:szCs w:val="24"/>
        </w:rPr>
        <w:t>Beskytte</w:t>
      </w:r>
      <w:r w:rsidR="003D1E24" w:rsidRPr="001147C7">
        <w:rPr>
          <w:rFonts w:ascii="Times New Roman" w:hAnsi="Times New Roman" w:cs="Times New Roman"/>
          <w:i/>
          <w:iCs/>
          <w:sz w:val="24"/>
          <w:szCs w:val="24"/>
        </w:rPr>
        <w:t>de</w:t>
      </w:r>
      <w:r w:rsidRPr="001147C7">
        <w:rPr>
          <w:rFonts w:ascii="Times New Roman" w:hAnsi="Times New Roman" w:cs="Times New Roman"/>
          <w:i/>
          <w:iCs/>
          <w:sz w:val="24"/>
          <w:szCs w:val="24"/>
        </w:rPr>
        <w:t xml:space="preserve"> boenhed</w:t>
      </w:r>
      <w:r w:rsidR="003D1E24" w:rsidRPr="001147C7">
        <w:rPr>
          <w:rFonts w:ascii="Times New Roman" w:hAnsi="Times New Roman" w:cs="Times New Roman"/>
          <w:i/>
          <w:iCs/>
          <w:sz w:val="24"/>
          <w:szCs w:val="24"/>
        </w:rPr>
        <w:t>er</w:t>
      </w:r>
    </w:p>
    <w:p w14:paraId="3E97D0A2" w14:textId="77777777" w:rsidR="00FD6076" w:rsidRPr="001147C7" w:rsidRDefault="00FD6076"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612BA8D2" w14:textId="7DD17F7F" w:rsidR="00FD6076" w:rsidRPr="001147C7" w:rsidRDefault="00FD6076"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EE16C1" w:rsidRPr="001147C7">
        <w:rPr>
          <w:rFonts w:ascii="Times New Roman" w:hAnsi="Times New Roman" w:cs="Times New Roman"/>
          <w:b/>
          <w:bCs/>
          <w:sz w:val="24"/>
          <w:szCs w:val="24"/>
        </w:rPr>
        <w:t>2</w:t>
      </w:r>
      <w:r w:rsidR="00E97171" w:rsidRPr="001147C7">
        <w:rPr>
          <w:rFonts w:ascii="Times New Roman" w:hAnsi="Times New Roman" w:cs="Times New Roman"/>
          <w:b/>
          <w:bCs/>
          <w:sz w:val="24"/>
          <w:szCs w:val="24"/>
        </w:rPr>
        <w:t>4</w:t>
      </w:r>
      <w:r w:rsidR="005E2C14" w:rsidRPr="001147C7">
        <w:rPr>
          <w:rFonts w:ascii="Times New Roman" w:hAnsi="Times New Roman" w:cs="Times New Roman"/>
          <w:b/>
          <w:bCs/>
          <w:sz w:val="24"/>
          <w:szCs w:val="24"/>
        </w:rPr>
        <w:t>.</w:t>
      </w:r>
      <w:r w:rsidRPr="001147C7">
        <w:rPr>
          <w:rFonts w:ascii="Times New Roman" w:hAnsi="Times New Roman" w:cs="Times New Roman"/>
          <w:b/>
          <w:bCs/>
          <w:sz w:val="24"/>
          <w:szCs w:val="24"/>
        </w:rPr>
        <w:t>  </w:t>
      </w:r>
      <w:r w:rsidRPr="001147C7">
        <w:rPr>
          <w:rFonts w:ascii="Times New Roman" w:hAnsi="Times New Roman" w:cs="Times New Roman"/>
          <w:sz w:val="24"/>
          <w:szCs w:val="24"/>
        </w:rPr>
        <w:t xml:space="preserve">Kommunalbestyrelsen </w:t>
      </w:r>
      <w:r w:rsidR="000911C5" w:rsidRPr="001147C7">
        <w:rPr>
          <w:rFonts w:ascii="Times New Roman" w:hAnsi="Times New Roman" w:cs="Times New Roman"/>
          <w:sz w:val="24"/>
          <w:szCs w:val="24"/>
        </w:rPr>
        <w:t>skal</w:t>
      </w:r>
      <w:r w:rsidRPr="001147C7">
        <w:rPr>
          <w:rFonts w:ascii="Times New Roman" w:hAnsi="Times New Roman" w:cs="Times New Roman"/>
          <w:sz w:val="24"/>
          <w:szCs w:val="24"/>
        </w:rPr>
        <w:t xml:space="preserve"> oprette, drive og nedlægge beskyttede boenheder for personer med handicap. En beskyttet boenhed skal tilbyde beboerne støtte hele døgnet.</w:t>
      </w:r>
    </w:p>
    <w:p w14:paraId="62F8758D" w14:textId="1F964F98" w:rsidR="00FD6076" w:rsidRPr="001147C7" w:rsidRDefault="00FD6076" w:rsidP="001147C7">
      <w:pPr>
        <w:rPr>
          <w:rFonts w:ascii="Times New Roman" w:hAnsi="Times New Roman" w:cs="Times New Roman"/>
          <w:sz w:val="24"/>
          <w:szCs w:val="24"/>
        </w:rPr>
      </w:pPr>
      <w:r w:rsidRPr="001147C7">
        <w:rPr>
          <w:rFonts w:ascii="Times New Roman" w:hAnsi="Times New Roman" w:cs="Times New Roman"/>
          <w:i/>
          <w:iCs/>
          <w:sz w:val="24"/>
          <w:szCs w:val="24"/>
        </w:rPr>
        <w:t>  Stk. 2.  </w:t>
      </w:r>
      <w:r w:rsidRPr="001147C7">
        <w:rPr>
          <w:rFonts w:ascii="Times New Roman" w:hAnsi="Times New Roman" w:cs="Times New Roman"/>
          <w:sz w:val="24"/>
          <w:szCs w:val="24"/>
        </w:rPr>
        <w:t>Naalakkersuisut kan pålægge en kommunalbestyrelse at oprette en beskyttet boenhed, når kommunen er hjemkommune for 2 eller flere personer</w:t>
      </w:r>
      <w:r w:rsidR="00292782">
        <w:rPr>
          <w:rFonts w:ascii="Times New Roman" w:hAnsi="Times New Roman" w:cs="Times New Roman"/>
          <w:sz w:val="24"/>
          <w:szCs w:val="24"/>
        </w:rPr>
        <w:t>,</w:t>
      </w:r>
      <w:r w:rsidRPr="001147C7">
        <w:rPr>
          <w:rFonts w:ascii="Times New Roman" w:hAnsi="Times New Roman" w:cs="Times New Roman"/>
          <w:sz w:val="24"/>
          <w:szCs w:val="24"/>
        </w:rPr>
        <w:t xml:space="preserve"> </w:t>
      </w:r>
      <w:r w:rsidR="00DB2DBF">
        <w:rPr>
          <w:rFonts w:ascii="Times New Roman" w:hAnsi="Times New Roman" w:cs="Times New Roman"/>
          <w:sz w:val="24"/>
          <w:szCs w:val="24"/>
        </w:rPr>
        <w:t>der er</w:t>
      </w:r>
      <w:r w:rsidR="00DB2DBF" w:rsidRPr="001147C7">
        <w:rPr>
          <w:rFonts w:ascii="Times New Roman" w:hAnsi="Times New Roman" w:cs="Times New Roman"/>
          <w:sz w:val="24"/>
          <w:szCs w:val="24"/>
        </w:rPr>
        <w:t xml:space="preserve"> </w:t>
      </w:r>
      <w:r w:rsidRPr="001147C7">
        <w:rPr>
          <w:rFonts w:ascii="Times New Roman" w:hAnsi="Times New Roman" w:cs="Times New Roman"/>
          <w:sz w:val="24"/>
          <w:szCs w:val="24"/>
        </w:rPr>
        <w:t>18 år</w:t>
      </w:r>
      <w:r w:rsidR="00674E1F" w:rsidRPr="001147C7">
        <w:rPr>
          <w:rFonts w:ascii="Times New Roman" w:hAnsi="Times New Roman" w:cs="Times New Roman"/>
          <w:sz w:val="24"/>
          <w:szCs w:val="24"/>
        </w:rPr>
        <w:t xml:space="preserve"> eller ældre</w:t>
      </w:r>
      <w:r w:rsidRPr="001147C7">
        <w:rPr>
          <w:rFonts w:ascii="Times New Roman" w:hAnsi="Times New Roman" w:cs="Times New Roman"/>
          <w:sz w:val="24"/>
          <w:szCs w:val="24"/>
        </w:rPr>
        <w:t xml:space="preserve">, som er berettiget til at modtage en bolig i en beskyttet boenhed, jf. § </w:t>
      </w:r>
      <w:r w:rsidR="00674E1F" w:rsidRPr="001147C7">
        <w:rPr>
          <w:rFonts w:ascii="Times New Roman" w:hAnsi="Times New Roman" w:cs="Times New Roman"/>
          <w:sz w:val="24"/>
          <w:szCs w:val="24"/>
        </w:rPr>
        <w:t>2</w:t>
      </w:r>
      <w:r w:rsidR="002A5083" w:rsidRPr="001147C7">
        <w:rPr>
          <w:rFonts w:ascii="Times New Roman" w:hAnsi="Times New Roman" w:cs="Times New Roman"/>
          <w:sz w:val="24"/>
          <w:szCs w:val="24"/>
        </w:rPr>
        <w:t>5</w:t>
      </w:r>
      <w:r w:rsidRPr="001147C7">
        <w:rPr>
          <w:rFonts w:ascii="Times New Roman" w:hAnsi="Times New Roman" w:cs="Times New Roman"/>
          <w:sz w:val="24"/>
          <w:szCs w:val="24"/>
        </w:rPr>
        <w:t>.</w:t>
      </w:r>
    </w:p>
    <w:p w14:paraId="11F52473" w14:textId="4548FBFB" w:rsidR="00872ADE" w:rsidRPr="001147C7" w:rsidRDefault="00872ADE" w:rsidP="001147C7">
      <w:pPr>
        <w:rPr>
          <w:rFonts w:ascii="Times New Roman" w:hAnsi="Times New Roman" w:cs="Times New Roman"/>
          <w:sz w:val="24"/>
          <w:szCs w:val="24"/>
        </w:rPr>
      </w:pPr>
      <w:r w:rsidRPr="001147C7">
        <w:rPr>
          <w:rFonts w:ascii="Times New Roman" w:hAnsi="Times New Roman" w:cs="Times New Roman"/>
          <w:sz w:val="24"/>
          <w:szCs w:val="24"/>
        </w:rPr>
        <w:lastRenderedPageBreak/>
        <w:t xml:space="preserve">  </w:t>
      </w:r>
      <w:r w:rsidRPr="001147C7">
        <w:rPr>
          <w:rFonts w:ascii="Times New Roman" w:hAnsi="Times New Roman" w:cs="Times New Roman"/>
          <w:i/>
          <w:iCs/>
          <w:sz w:val="24"/>
          <w:szCs w:val="24"/>
        </w:rPr>
        <w:t>Stk. 3.</w:t>
      </w:r>
      <w:r w:rsidRPr="001147C7">
        <w:rPr>
          <w:rFonts w:ascii="Times New Roman" w:hAnsi="Times New Roman" w:cs="Times New Roman"/>
          <w:sz w:val="24"/>
          <w:szCs w:val="24"/>
        </w:rPr>
        <w:t xml:space="preserve">  Naalakkersuisut fastsætter nærmere regler om beskyttede boenheder.</w:t>
      </w:r>
    </w:p>
    <w:p w14:paraId="241B3F24" w14:textId="53158759" w:rsidR="00AB61CF" w:rsidRPr="001147C7" w:rsidRDefault="00FD6076" w:rsidP="001147C7">
      <w:pPr>
        <w:rPr>
          <w:rFonts w:ascii="Times New Roman" w:hAnsi="Times New Roman" w:cs="Times New Roman"/>
          <w:sz w:val="24"/>
          <w:szCs w:val="24"/>
        </w:rPr>
      </w:pPr>
      <w:r w:rsidRPr="001147C7">
        <w:rPr>
          <w:rFonts w:ascii="Times New Roman" w:hAnsi="Times New Roman" w:cs="Times New Roman"/>
          <w:i/>
          <w:iCs/>
          <w:sz w:val="24"/>
          <w:szCs w:val="24"/>
        </w:rPr>
        <w:t> </w:t>
      </w:r>
    </w:p>
    <w:p w14:paraId="6B7B5F39" w14:textId="69151A8E" w:rsidR="00AB61CF" w:rsidRPr="001147C7" w:rsidRDefault="00EE16C1"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w:t>
      </w:r>
      <w:r w:rsidR="00AB61CF" w:rsidRPr="001147C7">
        <w:rPr>
          <w:rFonts w:ascii="Times New Roman" w:hAnsi="Times New Roman" w:cs="Times New Roman"/>
          <w:b/>
          <w:bCs/>
          <w:sz w:val="24"/>
          <w:szCs w:val="24"/>
        </w:rPr>
        <w:t xml:space="preserve">§ </w:t>
      </w:r>
      <w:r w:rsidR="00E8462D" w:rsidRPr="001147C7">
        <w:rPr>
          <w:rFonts w:ascii="Times New Roman" w:hAnsi="Times New Roman" w:cs="Times New Roman"/>
          <w:b/>
          <w:bCs/>
          <w:sz w:val="24"/>
          <w:szCs w:val="24"/>
        </w:rPr>
        <w:t>2</w:t>
      </w:r>
      <w:r w:rsidR="00E97171" w:rsidRPr="001147C7">
        <w:rPr>
          <w:rFonts w:ascii="Times New Roman" w:hAnsi="Times New Roman" w:cs="Times New Roman"/>
          <w:b/>
          <w:bCs/>
          <w:sz w:val="24"/>
          <w:szCs w:val="24"/>
        </w:rPr>
        <w:t>5</w:t>
      </w:r>
      <w:r w:rsidR="00AB61CF" w:rsidRPr="001147C7">
        <w:rPr>
          <w:rFonts w:ascii="Times New Roman" w:hAnsi="Times New Roman" w:cs="Times New Roman"/>
          <w:b/>
          <w:bCs/>
          <w:sz w:val="24"/>
          <w:szCs w:val="24"/>
        </w:rPr>
        <w:t>.  </w:t>
      </w:r>
      <w:r w:rsidR="00AB61CF" w:rsidRPr="001147C7">
        <w:rPr>
          <w:rFonts w:ascii="Times New Roman" w:hAnsi="Times New Roman" w:cs="Times New Roman"/>
          <w:sz w:val="24"/>
          <w:szCs w:val="24"/>
        </w:rPr>
        <w:t>Kommunalbestyrelsen skal tilbyde en person med handicap bolig i en beskyttet boenhed i nærsamfundet, når:</w:t>
      </w:r>
    </w:p>
    <w:p w14:paraId="7700F8ED" w14:textId="0047844B" w:rsidR="00AB61CF" w:rsidRPr="001147C7" w:rsidRDefault="00AB61CF" w:rsidP="001147C7">
      <w:pPr>
        <w:rPr>
          <w:rFonts w:ascii="Times New Roman" w:hAnsi="Times New Roman" w:cs="Times New Roman"/>
          <w:sz w:val="24"/>
          <w:szCs w:val="24"/>
        </w:rPr>
      </w:pPr>
      <w:r w:rsidRPr="001147C7">
        <w:rPr>
          <w:rFonts w:ascii="Times New Roman" w:hAnsi="Times New Roman" w:cs="Times New Roman"/>
          <w:sz w:val="24"/>
          <w:szCs w:val="24"/>
        </w:rPr>
        <w:t>1)  personen er 18 år</w:t>
      </w:r>
      <w:r w:rsidR="00674E1F" w:rsidRPr="001147C7">
        <w:rPr>
          <w:rFonts w:ascii="Times New Roman" w:hAnsi="Times New Roman" w:cs="Times New Roman"/>
          <w:sz w:val="24"/>
          <w:szCs w:val="24"/>
        </w:rPr>
        <w:t xml:space="preserve"> eller ældre</w:t>
      </w:r>
      <w:r w:rsidRPr="001147C7">
        <w:rPr>
          <w:rFonts w:ascii="Times New Roman" w:hAnsi="Times New Roman" w:cs="Times New Roman"/>
          <w:sz w:val="24"/>
          <w:szCs w:val="24"/>
        </w:rPr>
        <w:t>,</w:t>
      </w:r>
    </w:p>
    <w:p w14:paraId="7B5A9999" w14:textId="77777777" w:rsidR="00AB61CF" w:rsidRPr="001147C7" w:rsidRDefault="00AB61CF" w:rsidP="001147C7">
      <w:pPr>
        <w:rPr>
          <w:rFonts w:ascii="Times New Roman" w:hAnsi="Times New Roman" w:cs="Times New Roman"/>
          <w:sz w:val="24"/>
          <w:szCs w:val="24"/>
        </w:rPr>
      </w:pPr>
      <w:r w:rsidRPr="001147C7">
        <w:rPr>
          <w:rFonts w:ascii="Times New Roman" w:hAnsi="Times New Roman" w:cs="Times New Roman"/>
          <w:sz w:val="24"/>
          <w:szCs w:val="24"/>
        </w:rPr>
        <w:t>2)  personen på grund af væsentlig fysisk, psykisk, intellektuel eller sensorisk funktionsnedsættelse har behov for støtte i hverdagen på grund af sit handicap,</w:t>
      </w:r>
    </w:p>
    <w:p w14:paraId="5DC38C60" w14:textId="77777777" w:rsidR="00AB61CF" w:rsidRPr="001147C7" w:rsidRDefault="00AB61CF" w:rsidP="001147C7">
      <w:pPr>
        <w:rPr>
          <w:rFonts w:ascii="Times New Roman" w:hAnsi="Times New Roman" w:cs="Times New Roman"/>
          <w:sz w:val="24"/>
          <w:szCs w:val="24"/>
        </w:rPr>
      </w:pPr>
      <w:r w:rsidRPr="001147C7">
        <w:rPr>
          <w:rFonts w:ascii="Times New Roman" w:hAnsi="Times New Roman" w:cs="Times New Roman"/>
          <w:sz w:val="24"/>
          <w:szCs w:val="24"/>
        </w:rPr>
        <w:t>3)  personen ikke kan bo i sit eget hjem på grund af væsentlig fysisk, psykisk, intellektuel eller sensorisk funktionsnedsættelse,</w:t>
      </w:r>
    </w:p>
    <w:p w14:paraId="31ED1A37" w14:textId="77777777" w:rsidR="00AB61CF" w:rsidRPr="001147C7" w:rsidRDefault="00AB61CF" w:rsidP="001147C7">
      <w:pPr>
        <w:rPr>
          <w:rFonts w:ascii="Times New Roman" w:hAnsi="Times New Roman" w:cs="Times New Roman"/>
          <w:sz w:val="24"/>
          <w:szCs w:val="24"/>
        </w:rPr>
      </w:pPr>
      <w:r w:rsidRPr="001147C7">
        <w:rPr>
          <w:rFonts w:ascii="Times New Roman" w:hAnsi="Times New Roman" w:cs="Times New Roman"/>
          <w:sz w:val="24"/>
          <w:szCs w:val="24"/>
        </w:rPr>
        <w:t>4)  personen har behov for støtte, udover hvad der kan tilbydes i et bokollektiv, herunder behov for støtte hele døgnet, og</w:t>
      </w:r>
    </w:p>
    <w:p w14:paraId="70137390" w14:textId="77777777" w:rsidR="00AB61CF" w:rsidRPr="001147C7" w:rsidRDefault="00AB61CF" w:rsidP="001147C7">
      <w:pPr>
        <w:rPr>
          <w:rFonts w:ascii="Times New Roman" w:hAnsi="Times New Roman" w:cs="Times New Roman"/>
          <w:sz w:val="24"/>
          <w:szCs w:val="24"/>
        </w:rPr>
      </w:pPr>
      <w:r w:rsidRPr="001147C7">
        <w:rPr>
          <w:rFonts w:ascii="Times New Roman" w:hAnsi="Times New Roman" w:cs="Times New Roman"/>
          <w:sz w:val="24"/>
          <w:szCs w:val="24"/>
        </w:rPr>
        <w:t>5)  personens behov kan dækkes i en bolig i en beskyttet boenhed.</w:t>
      </w:r>
    </w:p>
    <w:p w14:paraId="3545555F" w14:textId="69A89752" w:rsidR="00AB61CF" w:rsidRPr="001147C7" w:rsidRDefault="00AB61CF"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2.  </w:t>
      </w:r>
      <w:r w:rsidRPr="001147C7">
        <w:rPr>
          <w:rFonts w:ascii="Times New Roman" w:hAnsi="Times New Roman" w:cs="Times New Roman"/>
          <w:sz w:val="24"/>
          <w:szCs w:val="24"/>
        </w:rPr>
        <w:t xml:space="preserve">Kommunalbestyrelsen </w:t>
      </w:r>
      <w:r w:rsidR="000911C5" w:rsidRPr="001147C7">
        <w:rPr>
          <w:rFonts w:ascii="Times New Roman" w:hAnsi="Times New Roman" w:cs="Times New Roman"/>
          <w:sz w:val="24"/>
          <w:szCs w:val="24"/>
        </w:rPr>
        <w:t>skal</w:t>
      </w:r>
      <w:r w:rsidRPr="001147C7">
        <w:rPr>
          <w:rFonts w:ascii="Times New Roman" w:hAnsi="Times New Roman" w:cs="Times New Roman"/>
          <w:sz w:val="24"/>
          <w:szCs w:val="24"/>
        </w:rPr>
        <w:t xml:space="preserve"> tilbyde en person med handicap bolig i en beskyttet boenhed beliggende i en anden kommune, når personens behov for støtte ikke kan imødekommes ved ophold i en beskyttet boenhed i nærsamfundet efter stk. 1. Betingelserne i stk. 1, nr. 1-5, skal fortsat være opfyldt.</w:t>
      </w:r>
    </w:p>
    <w:p w14:paraId="3FE8F34E" w14:textId="3EAAFC83" w:rsidR="00AB61CF" w:rsidRPr="001147C7" w:rsidRDefault="00AB61CF"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3.  </w:t>
      </w:r>
      <w:r w:rsidRPr="001147C7">
        <w:rPr>
          <w:rFonts w:ascii="Times New Roman" w:hAnsi="Times New Roman" w:cs="Times New Roman"/>
          <w:sz w:val="24"/>
          <w:szCs w:val="24"/>
        </w:rPr>
        <w:t xml:space="preserve">Det er en forudsætning for, at der kan tilbydes en person </w:t>
      </w:r>
      <w:r w:rsidR="002A5083" w:rsidRPr="001147C7">
        <w:rPr>
          <w:rFonts w:ascii="Times New Roman" w:hAnsi="Times New Roman" w:cs="Times New Roman"/>
          <w:sz w:val="24"/>
          <w:szCs w:val="24"/>
        </w:rPr>
        <w:t xml:space="preserve">med handicap </w:t>
      </w:r>
      <w:r w:rsidRPr="001147C7">
        <w:rPr>
          <w:rFonts w:ascii="Times New Roman" w:hAnsi="Times New Roman" w:cs="Times New Roman"/>
          <w:sz w:val="24"/>
          <w:szCs w:val="24"/>
        </w:rPr>
        <w:t>plads i en beskyttet boenhed beliggende i en anden kommune efter stk. 2, at:</w:t>
      </w:r>
    </w:p>
    <w:p w14:paraId="66CAD059" w14:textId="77777777" w:rsidR="00AB61CF" w:rsidRPr="001147C7" w:rsidRDefault="00AB61CF" w:rsidP="001147C7">
      <w:pPr>
        <w:rPr>
          <w:rFonts w:ascii="Times New Roman" w:hAnsi="Times New Roman" w:cs="Times New Roman"/>
          <w:sz w:val="24"/>
          <w:szCs w:val="24"/>
        </w:rPr>
      </w:pPr>
      <w:r w:rsidRPr="001147C7">
        <w:rPr>
          <w:rFonts w:ascii="Times New Roman" w:hAnsi="Times New Roman" w:cs="Times New Roman"/>
          <w:sz w:val="24"/>
          <w:szCs w:val="24"/>
        </w:rPr>
        <w:t>1)  personen eller dennes eventuelle værge giver samtykke, og</w:t>
      </w:r>
    </w:p>
    <w:p w14:paraId="0DA7DE72" w14:textId="30246E8D" w:rsidR="00AB61CF" w:rsidRPr="001147C7" w:rsidRDefault="00AB61CF" w:rsidP="001147C7">
      <w:pPr>
        <w:rPr>
          <w:rFonts w:ascii="Times New Roman" w:hAnsi="Times New Roman" w:cs="Times New Roman"/>
          <w:sz w:val="24"/>
          <w:szCs w:val="24"/>
        </w:rPr>
      </w:pPr>
      <w:r w:rsidRPr="001147C7">
        <w:rPr>
          <w:rFonts w:ascii="Times New Roman" w:hAnsi="Times New Roman" w:cs="Times New Roman"/>
          <w:sz w:val="24"/>
          <w:szCs w:val="24"/>
        </w:rPr>
        <w:t>2)  der indgås en aftale mellem kommunalbestyrelsen i personens hjemkommune og kommunalbestyrelsen i kommunen, hvori den konkrete beskyttede boenhed er beliggende, før pladsen tilbydes.</w:t>
      </w:r>
    </w:p>
    <w:p w14:paraId="3FC1B5CC" w14:textId="77777777" w:rsidR="00D56248" w:rsidRPr="001147C7" w:rsidRDefault="00D56248" w:rsidP="001147C7">
      <w:pPr>
        <w:rPr>
          <w:rFonts w:ascii="Times New Roman" w:hAnsi="Times New Roman" w:cs="Times New Roman"/>
          <w:sz w:val="24"/>
          <w:szCs w:val="24"/>
        </w:rPr>
      </w:pPr>
    </w:p>
    <w:p w14:paraId="3D9C826F" w14:textId="64782D2B" w:rsidR="006241A2" w:rsidRPr="001147C7" w:rsidRDefault="002F4099" w:rsidP="002F4099">
      <w:pPr>
        <w:jc w:val="center"/>
        <w:rPr>
          <w:rFonts w:ascii="Times New Roman" w:hAnsi="Times New Roman" w:cs="Times New Roman"/>
          <w:i/>
          <w:iCs/>
          <w:sz w:val="24"/>
          <w:szCs w:val="24"/>
        </w:rPr>
      </w:pPr>
      <w:r>
        <w:rPr>
          <w:rFonts w:ascii="Times New Roman" w:hAnsi="Times New Roman" w:cs="Times New Roman"/>
          <w:i/>
          <w:iCs/>
          <w:sz w:val="24"/>
          <w:szCs w:val="24"/>
        </w:rPr>
        <w:t>Øvrige b</w:t>
      </w:r>
      <w:r w:rsidR="006241A2" w:rsidRPr="001147C7">
        <w:rPr>
          <w:rFonts w:ascii="Times New Roman" w:hAnsi="Times New Roman" w:cs="Times New Roman"/>
          <w:i/>
          <w:iCs/>
          <w:sz w:val="24"/>
          <w:szCs w:val="24"/>
        </w:rPr>
        <w:t xml:space="preserve">estemmelser </w:t>
      </w:r>
      <w:r w:rsidR="00EF51CA" w:rsidRPr="001147C7">
        <w:rPr>
          <w:rFonts w:ascii="Times New Roman" w:hAnsi="Times New Roman" w:cs="Times New Roman"/>
          <w:i/>
          <w:iCs/>
          <w:sz w:val="24"/>
          <w:szCs w:val="24"/>
        </w:rPr>
        <w:t>for bokollektiv og beskyttet boenhed</w:t>
      </w:r>
    </w:p>
    <w:p w14:paraId="0E53CC91" w14:textId="77777777" w:rsidR="00C450C7" w:rsidRPr="001147C7" w:rsidRDefault="00C450C7" w:rsidP="001147C7">
      <w:pPr>
        <w:jc w:val="center"/>
        <w:rPr>
          <w:rFonts w:ascii="Times New Roman" w:hAnsi="Times New Roman" w:cs="Times New Roman"/>
          <w:sz w:val="24"/>
          <w:szCs w:val="24"/>
        </w:rPr>
      </w:pPr>
    </w:p>
    <w:p w14:paraId="309ACF55" w14:textId="7917D1F8" w:rsidR="00FD6076" w:rsidRPr="001147C7" w:rsidRDefault="00FD6076"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0774B7" w:rsidRPr="001147C7">
        <w:rPr>
          <w:rFonts w:ascii="Times New Roman" w:hAnsi="Times New Roman" w:cs="Times New Roman"/>
          <w:b/>
          <w:bCs/>
          <w:sz w:val="24"/>
          <w:szCs w:val="24"/>
        </w:rPr>
        <w:t>2</w:t>
      </w:r>
      <w:r w:rsidR="0007424E" w:rsidRPr="001147C7">
        <w:rPr>
          <w:rFonts w:ascii="Times New Roman" w:hAnsi="Times New Roman" w:cs="Times New Roman"/>
          <w:b/>
          <w:bCs/>
          <w:sz w:val="24"/>
          <w:szCs w:val="24"/>
        </w:rPr>
        <w:t>6</w:t>
      </w:r>
      <w:r w:rsidRPr="001147C7">
        <w:rPr>
          <w:rFonts w:ascii="Times New Roman" w:hAnsi="Times New Roman" w:cs="Times New Roman"/>
          <w:b/>
          <w:bCs/>
          <w:sz w:val="24"/>
          <w:szCs w:val="24"/>
        </w:rPr>
        <w:t>.  </w:t>
      </w:r>
      <w:r w:rsidRPr="001147C7">
        <w:rPr>
          <w:rFonts w:ascii="Times New Roman" w:hAnsi="Times New Roman" w:cs="Times New Roman"/>
          <w:sz w:val="24"/>
          <w:szCs w:val="24"/>
        </w:rPr>
        <w:t>Hvis kommunalbestyrelsen træffer afgørelse om at tilbyde en person ophold i et bokollektiv eller i en beskyttet boenhed, der er beliggende i en anden kommune, skal kommunalbestyrelsen afholde udgifterne til personens ophold i bokollektivet eller den beskyttede boenhed.</w:t>
      </w:r>
    </w:p>
    <w:p w14:paraId="3E10B1BE" w14:textId="248D4A01" w:rsidR="00FD6076" w:rsidRPr="001147C7" w:rsidRDefault="00FD6076"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2.</w:t>
      </w:r>
      <w:r w:rsidRPr="001147C7">
        <w:rPr>
          <w:rFonts w:ascii="Times New Roman" w:hAnsi="Times New Roman" w:cs="Times New Roman"/>
          <w:sz w:val="24"/>
          <w:szCs w:val="24"/>
        </w:rPr>
        <w:t> Kommunalbestyrelsen skal tilbyde økonomisk støtte til dækning af udgifter ved flytning af bopæl, når der tilbydes ophold i et bokollektiv eller i en beskyttet boenhed uden for kommunen, jf. stk. 1.</w:t>
      </w:r>
    </w:p>
    <w:p w14:paraId="217F92E7" w14:textId="77777777" w:rsidR="00FD6076" w:rsidRPr="001147C7" w:rsidRDefault="00FD6076"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36336955" w14:textId="21DF2190" w:rsidR="00FD6076" w:rsidRPr="001147C7" w:rsidRDefault="00FD6076"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0774B7" w:rsidRPr="001147C7">
        <w:rPr>
          <w:rFonts w:ascii="Times New Roman" w:hAnsi="Times New Roman" w:cs="Times New Roman"/>
          <w:b/>
          <w:bCs/>
          <w:sz w:val="24"/>
          <w:szCs w:val="24"/>
        </w:rPr>
        <w:t>2</w:t>
      </w:r>
      <w:r w:rsidR="0007424E" w:rsidRPr="001147C7">
        <w:rPr>
          <w:rFonts w:ascii="Times New Roman" w:hAnsi="Times New Roman" w:cs="Times New Roman"/>
          <w:b/>
          <w:bCs/>
          <w:sz w:val="24"/>
          <w:szCs w:val="24"/>
        </w:rPr>
        <w:t>7</w:t>
      </w:r>
      <w:r w:rsidRPr="001147C7">
        <w:rPr>
          <w:rFonts w:ascii="Times New Roman" w:hAnsi="Times New Roman" w:cs="Times New Roman"/>
          <w:b/>
          <w:bCs/>
          <w:sz w:val="24"/>
          <w:szCs w:val="24"/>
        </w:rPr>
        <w:t>.  </w:t>
      </w:r>
      <w:r w:rsidRPr="001147C7">
        <w:rPr>
          <w:rFonts w:ascii="Times New Roman" w:hAnsi="Times New Roman" w:cs="Times New Roman"/>
          <w:sz w:val="24"/>
          <w:szCs w:val="24"/>
        </w:rPr>
        <w:t>En kommunalbestyrelse kan etablere et udvalg med repræsentanter for alle eller visse bokollektiver og beskyttede boenheder i kommunen samt øvrige repræsentanter, som det findes relevant at inddrage i koordineringen af den helhedsorienterede indsats vedrørende beboere i bokollektiver og beskyttede boenheder.</w:t>
      </w:r>
    </w:p>
    <w:p w14:paraId="6D5CAB4E" w14:textId="26E6E0E4" w:rsidR="00FD6076" w:rsidRPr="001147C7" w:rsidRDefault="00FD6076" w:rsidP="001147C7">
      <w:pPr>
        <w:rPr>
          <w:rFonts w:ascii="Times New Roman" w:hAnsi="Times New Roman" w:cs="Times New Roman"/>
          <w:sz w:val="24"/>
          <w:szCs w:val="24"/>
        </w:rPr>
      </w:pPr>
      <w:r w:rsidRPr="001147C7">
        <w:rPr>
          <w:rFonts w:ascii="Times New Roman" w:hAnsi="Times New Roman" w:cs="Times New Roman"/>
          <w:i/>
          <w:iCs/>
          <w:sz w:val="24"/>
          <w:szCs w:val="24"/>
        </w:rPr>
        <w:t>  Stk. 2.  </w:t>
      </w:r>
      <w:r w:rsidRPr="001147C7">
        <w:rPr>
          <w:rFonts w:ascii="Times New Roman" w:hAnsi="Times New Roman" w:cs="Times New Roman"/>
          <w:sz w:val="24"/>
          <w:szCs w:val="24"/>
        </w:rPr>
        <w:t xml:space="preserve">De deltagende myndigheder kan som led i samarbejdet i konkrete sager udveksle personoplysninger, herunder </w:t>
      </w:r>
      <w:r w:rsidR="00C662DD" w:rsidRPr="001147C7">
        <w:rPr>
          <w:rFonts w:ascii="Times New Roman" w:hAnsi="Times New Roman" w:cs="Times New Roman"/>
          <w:sz w:val="24"/>
          <w:szCs w:val="24"/>
        </w:rPr>
        <w:t xml:space="preserve">også </w:t>
      </w:r>
      <w:r w:rsidRPr="001147C7">
        <w:rPr>
          <w:rFonts w:ascii="Times New Roman" w:hAnsi="Times New Roman" w:cs="Times New Roman"/>
          <w:sz w:val="24"/>
          <w:szCs w:val="24"/>
        </w:rPr>
        <w:t xml:space="preserve">følsomme </w:t>
      </w:r>
      <w:r w:rsidR="00681371" w:rsidRPr="001147C7">
        <w:rPr>
          <w:rFonts w:ascii="Times New Roman" w:hAnsi="Times New Roman" w:cs="Times New Roman"/>
          <w:sz w:val="24"/>
          <w:szCs w:val="24"/>
        </w:rPr>
        <w:t>person</w:t>
      </w:r>
      <w:r w:rsidRPr="001147C7">
        <w:rPr>
          <w:rFonts w:ascii="Times New Roman" w:hAnsi="Times New Roman" w:cs="Times New Roman"/>
          <w:sz w:val="24"/>
          <w:szCs w:val="24"/>
        </w:rPr>
        <w:t xml:space="preserve">oplysninger, såfremt oplysningerne er af betydning for sagens behandling. Der kan alene udveksles oplysninger efter 1. pkt. med </w:t>
      </w:r>
      <w:r w:rsidRPr="001147C7">
        <w:rPr>
          <w:rFonts w:ascii="Times New Roman" w:hAnsi="Times New Roman" w:cs="Times New Roman"/>
          <w:sz w:val="24"/>
          <w:szCs w:val="24"/>
        </w:rPr>
        <w:lastRenderedPageBreak/>
        <w:t>samtykke fra den person, som sagen omhandler, eller forældremyndighedsindehavere</w:t>
      </w:r>
      <w:r w:rsidR="002C2FC0" w:rsidRPr="001147C7">
        <w:rPr>
          <w:rFonts w:ascii="Times New Roman" w:hAnsi="Times New Roman" w:cs="Times New Roman"/>
          <w:sz w:val="24"/>
          <w:szCs w:val="24"/>
        </w:rPr>
        <w:t xml:space="preserve"> eller eventuel værge for personen, som sagen omhandler</w:t>
      </w:r>
      <w:r w:rsidRPr="001147C7">
        <w:rPr>
          <w:rFonts w:ascii="Times New Roman" w:hAnsi="Times New Roman" w:cs="Times New Roman"/>
          <w:sz w:val="24"/>
          <w:szCs w:val="24"/>
        </w:rPr>
        <w:t>, jf. dog stk. 3.</w:t>
      </w:r>
    </w:p>
    <w:p w14:paraId="1724CFD7" w14:textId="024E3F5B" w:rsidR="00FD6076" w:rsidRPr="001147C7" w:rsidRDefault="00FD6076" w:rsidP="001147C7">
      <w:pPr>
        <w:rPr>
          <w:rFonts w:ascii="Times New Roman" w:hAnsi="Times New Roman" w:cs="Times New Roman"/>
          <w:sz w:val="24"/>
          <w:szCs w:val="24"/>
        </w:rPr>
      </w:pPr>
      <w:r w:rsidRPr="001147C7">
        <w:rPr>
          <w:rFonts w:ascii="Times New Roman" w:hAnsi="Times New Roman" w:cs="Times New Roman"/>
          <w:i/>
          <w:iCs/>
          <w:sz w:val="24"/>
          <w:szCs w:val="24"/>
        </w:rPr>
        <w:t>  Stk. 3.  </w:t>
      </w:r>
      <w:r w:rsidRPr="001147C7">
        <w:rPr>
          <w:rFonts w:ascii="Times New Roman" w:hAnsi="Times New Roman" w:cs="Times New Roman"/>
          <w:sz w:val="24"/>
          <w:szCs w:val="24"/>
        </w:rPr>
        <w:t xml:space="preserve">Såfremt samtykke, jf. stk. 2, nægtes, eller det af andre grunde ikke er muligt at indhente et samtykke, kan personoplysninger, herunder </w:t>
      </w:r>
      <w:r w:rsidR="00C662DD" w:rsidRPr="001147C7">
        <w:rPr>
          <w:rFonts w:ascii="Times New Roman" w:hAnsi="Times New Roman" w:cs="Times New Roman"/>
          <w:sz w:val="24"/>
          <w:szCs w:val="24"/>
        </w:rPr>
        <w:t xml:space="preserve">også </w:t>
      </w:r>
      <w:r w:rsidRPr="001147C7">
        <w:rPr>
          <w:rFonts w:ascii="Times New Roman" w:hAnsi="Times New Roman" w:cs="Times New Roman"/>
          <w:sz w:val="24"/>
          <w:szCs w:val="24"/>
        </w:rPr>
        <w:t xml:space="preserve">følsomme </w:t>
      </w:r>
      <w:r w:rsidR="00681371" w:rsidRPr="001147C7">
        <w:rPr>
          <w:rFonts w:ascii="Times New Roman" w:hAnsi="Times New Roman" w:cs="Times New Roman"/>
          <w:sz w:val="24"/>
          <w:szCs w:val="24"/>
        </w:rPr>
        <w:t>person</w:t>
      </w:r>
      <w:r w:rsidRPr="001147C7">
        <w:rPr>
          <w:rFonts w:ascii="Times New Roman" w:hAnsi="Times New Roman" w:cs="Times New Roman"/>
          <w:sz w:val="24"/>
          <w:szCs w:val="24"/>
        </w:rPr>
        <w:t>oplysninger, udveksles, hvis sagens omstændigheder, herunder hensynet til personens retssikkerhed, taler for det.</w:t>
      </w:r>
    </w:p>
    <w:p w14:paraId="7A46325C" w14:textId="12112AAB" w:rsidR="00FD6076" w:rsidRPr="001147C7" w:rsidRDefault="00FD6076"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379EADF3" w14:textId="7169B83D" w:rsidR="006241A2" w:rsidRPr="001147C7" w:rsidRDefault="006241A2" w:rsidP="001147C7">
      <w:pPr>
        <w:jc w:val="center"/>
        <w:rPr>
          <w:rFonts w:ascii="Times New Roman" w:hAnsi="Times New Roman" w:cs="Times New Roman"/>
          <w:b/>
          <w:bCs/>
          <w:sz w:val="24"/>
          <w:szCs w:val="24"/>
        </w:rPr>
      </w:pPr>
      <w:r w:rsidRPr="001147C7">
        <w:rPr>
          <w:rFonts w:ascii="Times New Roman" w:hAnsi="Times New Roman" w:cs="Times New Roman"/>
          <w:b/>
          <w:bCs/>
          <w:sz w:val="24"/>
          <w:szCs w:val="24"/>
        </w:rPr>
        <w:t xml:space="preserve">Kapitel </w:t>
      </w:r>
      <w:r w:rsidR="0002119B">
        <w:rPr>
          <w:rFonts w:ascii="Times New Roman" w:hAnsi="Times New Roman" w:cs="Times New Roman"/>
          <w:b/>
          <w:bCs/>
          <w:sz w:val="24"/>
          <w:szCs w:val="24"/>
        </w:rPr>
        <w:t>5</w:t>
      </w:r>
    </w:p>
    <w:p w14:paraId="7206E9A8" w14:textId="77777777" w:rsidR="00FD6076" w:rsidRPr="001147C7" w:rsidRDefault="00FD6076"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Døgntilbud</w:t>
      </w:r>
    </w:p>
    <w:p w14:paraId="0E3EC427" w14:textId="77777777" w:rsidR="00FD6076" w:rsidRPr="001147C7" w:rsidRDefault="00FD6076"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18F7B1DC" w14:textId="08175E91" w:rsidR="00FD6076" w:rsidRPr="001147C7" w:rsidRDefault="00FD6076"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4A0912" w:rsidRPr="001147C7">
        <w:rPr>
          <w:rFonts w:ascii="Times New Roman" w:hAnsi="Times New Roman" w:cs="Times New Roman"/>
          <w:b/>
          <w:bCs/>
          <w:sz w:val="24"/>
          <w:szCs w:val="24"/>
        </w:rPr>
        <w:t>2</w:t>
      </w:r>
      <w:r w:rsidR="0007424E" w:rsidRPr="001147C7">
        <w:rPr>
          <w:rFonts w:ascii="Times New Roman" w:hAnsi="Times New Roman" w:cs="Times New Roman"/>
          <w:b/>
          <w:bCs/>
          <w:sz w:val="24"/>
          <w:szCs w:val="24"/>
        </w:rPr>
        <w:t>8</w:t>
      </w:r>
      <w:r w:rsidRPr="001147C7">
        <w:rPr>
          <w:rFonts w:ascii="Times New Roman" w:hAnsi="Times New Roman" w:cs="Times New Roman"/>
          <w:b/>
          <w:bCs/>
          <w:sz w:val="24"/>
          <w:szCs w:val="24"/>
        </w:rPr>
        <w:t>.  </w:t>
      </w:r>
      <w:r w:rsidRPr="001147C7">
        <w:rPr>
          <w:rFonts w:ascii="Times New Roman" w:hAnsi="Times New Roman" w:cs="Times New Roman"/>
          <w:sz w:val="24"/>
          <w:szCs w:val="24"/>
        </w:rPr>
        <w:t xml:space="preserve">Naalakkersuisut </w:t>
      </w:r>
      <w:r w:rsidR="000911C5" w:rsidRPr="001147C7">
        <w:rPr>
          <w:rFonts w:ascii="Times New Roman" w:hAnsi="Times New Roman" w:cs="Times New Roman"/>
          <w:sz w:val="24"/>
          <w:szCs w:val="24"/>
        </w:rPr>
        <w:t>skal</w:t>
      </w:r>
      <w:r w:rsidRPr="001147C7">
        <w:rPr>
          <w:rFonts w:ascii="Times New Roman" w:hAnsi="Times New Roman" w:cs="Times New Roman"/>
          <w:sz w:val="24"/>
          <w:szCs w:val="24"/>
        </w:rPr>
        <w:t xml:space="preserve"> oprette, drive og nedlægge døgntilbud for personer med handicap, herunder sikrede døgntilbud.</w:t>
      </w:r>
    </w:p>
    <w:p w14:paraId="716F0668" w14:textId="77777777" w:rsidR="00FD6076" w:rsidRPr="001147C7" w:rsidRDefault="00FD6076"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2.</w:t>
      </w:r>
      <w:r w:rsidRPr="001147C7">
        <w:rPr>
          <w:rFonts w:ascii="Times New Roman" w:hAnsi="Times New Roman" w:cs="Times New Roman"/>
          <w:sz w:val="24"/>
          <w:szCs w:val="24"/>
        </w:rPr>
        <w:t>  Et sikret døgntilbud er et døgntilbud eller en afdeling på et døgntilbud, hvor det er tilladt at have yderdøre og vinduer konstant aflåst.</w:t>
      </w:r>
    </w:p>
    <w:p w14:paraId="4C386176" w14:textId="0C7FD04A" w:rsidR="00872ADE" w:rsidRPr="001147C7" w:rsidRDefault="00872ADE"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Stk. 3.</w:t>
      </w:r>
      <w:r w:rsidRPr="001147C7">
        <w:rPr>
          <w:rFonts w:ascii="Times New Roman" w:hAnsi="Times New Roman" w:cs="Times New Roman"/>
          <w:sz w:val="24"/>
          <w:szCs w:val="24"/>
        </w:rPr>
        <w:t xml:space="preserve">  Naalakkersuisut fastsætter nærmere regler om døgntilbud.</w:t>
      </w:r>
    </w:p>
    <w:p w14:paraId="03EEF079" w14:textId="77777777" w:rsidR="009C201C" w:rsidRPr="001147C7" w:rsidRDefault="004C0A6F"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p>
    <w:p w14:paraId="1DE40520" w14:textId="03939E92" w:rsidR="004C0A6F" w:rsidRPr="001147C7" w:rsidRDefault="009C201C"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07424E" w:rsidRPr="001147C7">
        <w:rPr>
          <w:rFonts w:ascii="Times New Roman" w:hAnsi="Times New Roman" w:cs="Times New Roman"/>
          <w:b/>
          <w:bCs/>
          <w:sz w:val="24"/>
          <w:szCs w:val="24"/>
        </w:rPr>
        <w:t>29</w:t>
      </w:r>
      <w:r w:rsidR="00EC3F2C" w:rsidRPr="001147C7">
        <w:rPr>
          <w:rFonts w:ascii="Times New Roman" w:hAnsi="Times New Roman" w:cs="Times New Roman"/>
          <w:b/>
          <w:bCs/>
          <w:sz w:val="24"/>
          <w:szCs w:val="24"/>
        </w:rPr>
        <w:t>.</w:t>
      </w:r>
      <w:r w:rsidR="00EC3F2C" w:rsidRPr="001147C7">
        <w:rPr>
          <w:rFonts w:ascii="Times New Roman" w:hAnsi="Times New Roman" w:cs="Times New Roman"/>
          <w:sz w:val="24"/>
          <w:szCs w:val="24"/>
        </w:rPr>
        <w:t xml:space="preserve">  </w:t>
      </w:r>
      <w:r w:rsidR="004C0A6F" w:rsidRPr="001147C7">
        <w:rPr>
          <w:rFonts w:ascii="Times New Roman" w:hAnsi="Times New Roman" w:cs="Times New Roman"/>
          <w:sz w:val="24"/>
          <w:szCs w:val="24"/>
        </w:rPr>
        <w:t>Naalakkersuisut skal tilbyde beskyttet beskæftigelse og aktivitets- og samværstilbud til personer med handicap, som har ophold på et døgntilbud.</w:t>
      </w:r>
    </w:p>
    <w:p w14:paraId="73D5B31F" w14:textId="68458FC4" w:rsidR="00AB61CF" w:rsidRPr="001147C7" w:rsidRDefault="00AB61CF" w:rsidP="001147C7">
      <w:pPr>
        <w:rPr>
          <w:rFonts w:ascii="Times New Roman" w:hAnsi="Times New Roman" w:cs="Times New Roman"/>
          <w:sz w:val="24"/>
          <w:szCs w:val="24"/>
        </w:rPr>
      </w:pPr>
    </w:p>
    <w:p w14:paraId="523C6F86" w14:textId="5136FBDD" w:rsidR="00AB61CF" w:rsidRPr="001147C7" w:rsidRDefault="00C450C7"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w:t>
      </w:r>
      <w:r w:rsidR="00AB61CF" w:rsidRPr="001147C7">
        <w:rPr>
          <w:rFonts w:ascii="Times New Roman" w:hAnsi="Times New Roman" w:cs="Times New Roman"/>
          <w:b/>
          <w:bCs/>
          <w:sz w:val="24"/>
          <w:szCs w:val="24"/>
        </w:rPr>
        <w:t xml:space="preserve">§ </w:t>
      </w:r>
      <w:r w:rsidR="0007424E" w:rsidRPr="001147C7">
        <w:rPr>
          <w:rFonts w:ascii="Times New Roman" w:hAnsi="Times New Roman" w:cs="Times New Roman"/>
          <w:b/>
          <w:bCs/>
          <w:sz w:val="24"/>
          <w:szCs w:val="24"/>
        </w:rPr>
        <w:t>30</w:t>
      </w:r>
      <w:r w:rsidR="00AB61CF" w:rsidRPr="001147C7">
        <w:rPr>
          <w:rFonts w:ascii="Times New Roman" w:hAnsi="Times New Roman" w:cs="Times New Roman"/>
          <w:b/>
          <w:bCs/>
          <w:sz w:val="24"/>
          <w:szCs w:val="24"/>
        </w:rPr>
        <w:t>.  </w:t>
      </w:r>
      <w:r w:rsidR="00AB61CF" w:rsidRPr="001147C7">
        <w:rPr>
          <w:rFonts w:ascii="Times New Roman" w:hAnsi="Times New Roman" w:cs="Times New Roman"/>
          <w:sz w:val="24"/>
          <w:szCs w:val="24"/>
        </w:rPr>
        <w:t>Kommunalbestyrelsen skal tilbyde en person med handicap ophold på et døgntilbud, når personen på grund af fysisk eller psykisk funktionsnedsættelse har behov for omfattende eller specialiseret støtte til daglige funktioner eller pleje, omsorg eller behandling og ikke kan få dækket disse behov på anden vis.</w:t>
      </w:r>
    </w:p>
    <w:p w14:paraId="1876C9EF" w14:textId="77777777" w:rsidR="00872ADE" w:rsidRPr="001147C7" w:rsidRDefault="00872ADE" w:rsidP="001147C7">
      <w:pPr>
        <w:rPr>
          <w:rFonts w:ascii="Times New Roman" w:hAnsi="Times New Roman" w:cs="Times New Roman"/>
          <w:sz w:val="24"/>
          <w:szCs w:val="24"/>
        </w:rPr>
      </w:pPr>
    </w:p>
    <w:p w14:paraId="4FFB75AE" w14:textId="77777777" w:rsidR="00872ADE" w:rsidRPr="001147C7" w:rsidRDefault="00872ADE" w:rsidP="001147C7">
      <w:pPr>
        <w:jc w:val="center"/>
        <w:rPr>
          <w:rFonts w:ascii="Times New Roman" w:hAnsi="Times New Roman" w:cs="Times New Roman"/>
          <w:i/>
          <w:iCs/>
          <w:sz w:val="24"/>
          <w:szCs w:val="24"/>
        </w:rPr>
      </w:pPr>
      <w:r w:rsidRPr="001147C7">
        <w:rPr>
          <w:rFonts w:ascii="Times New Roman" w:hAnsi="Times New Roman" w:cs="Times New Roman"/>
          <w:i/>
          <w:iCs/>
          <w:sz w:val="24"/>
          <w:szCs w:val="24"/>
        </w:rPr>
        <w:t>Anbringelse på et sikret døgntilbud for personer med handicap</w:t>
      </w:r>
    </w:p>
    <w:p w14:paraId="7CDE64E8" w14:textId="77777777" w:rsidR="00872ADE" w:rsidRPr="001147C7" w:rsidRDefault="00872ADE"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p>
    <w:p w14:paraId="7AD20A2B" w14:textId="4569294C" w:rsidR="00872ADE" w:rsidRPr="001147C7" w:rsidRDefault="00872ADE"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4A0912" w:rsidRPr="001147C7">
        <w:rPr>
          <w:rFonts w:ascii="Times New Roman" w:hAnsi="Times New Roman" w:cs="Times New Roman"/>
          <w:b/>
          <w:bCs/>
          <w:sz w:val="24"/>
          <w:szCs w:val="24"/>
        </w:rPr>
        <w:t>3</w:t>
      </w:r>
      <w:r w:rsidR="0007424E" w:rsidRPr="001147C7">
        <w:rPr>
          <w:rFonts w:ascii="Times New Roman" w:hAnsi="Times New Roman" w:cs="Times New Roman"/>
          <w:b/>
          <w:bCs/>
          <w:sz w:val="24"/>
          <w:szCs w:val="24"/>
        </w:rPr>
        <w:t>1</w:t>
      </w:r>
      <w:r w:rsidRPr="001147C7">
        <w:rPr>
          <w:rFonts w:ascii="Times New Roman" w:hAnsi="Times New Roman" w:cs="Times New Roman"/>
          <w:b/>
          <w:bCs/>
          <w:sz w:val="24"/>
          <w:szCs w:val="24"/>
        </w:rPr>
        <w:t>.</w:t>
      </w:r>
      <w:r w:rsidRPr="001147C7">
        <w:rPr>
          <w:rFonts w:ascii="Times New Roman" w:hAnsi="Times New Roman" w:cs="Times New Roman"/>
          <w:sz w:val="24"/>
          <w:szCs w:val="24"/>
        </w:rPr>
        <w:t xml:space="preserve">  Der kan ske anbringelse af personer med handicap på et sikret døgntilbud i Grønland eller i Danmark i følgende situationer:</w:t>
      </w:r>
    </w:p>
    <w:p w14:paraId="66DD176B" w14:textId="7FCDF265" w:rsidR="00872ADE" w:rsidRPr="001147C7" w:rsidRDefault="00872ADE" w:rsidP="001147C7">
      <w:pPr>
        <w:rPr>
          <w:rFonts w:ascii="Times New Roman" w:hAnsi="Times New Roman" w:cs="Times New Roman"/>
          <w:sz w:val="24"/>
          <w:szCs w:val="24"/>
        </w:rPr>
      </w:pPr>
      <w:r w:rsidRPr="001147C7">
        <w:rPr>
          <w:rFonts w:ascii="Times New Roman" w:hAnsi="Times New Roman" w:cs="Times New Roman"/>
          <w:sz w:val="24"/>
          <w:szCs w:val="24"/>
        </w:rPr>
        <w:t>1)  Retten har truffet beslutning om opretholdt anholdelse af en person med handicap i et</w:t>
      </w:r>
      <w:r w:rsidR="00053DA0" w:rsidRPr="001147C7">
        <w:rPr>
          <w:rFonts w:ascii="Times New Roman" w:hAnsi="Times New Roman" w:cs="Times New Roman"/>
          <w:sz w:val="24"/>
          <w:szCs w:val="24"/>
        </w:rPr>
        <w:t xml:space="preserve"> </w:t>
      </w:r>
      <w:r w:rsidRPr="001147C7">
        <w:rPr>
          <w:rFonts w:ascii="Times New Roman" w:hAnsi="Times New Roman" w:cs="Times New Roman"/>
          <w:sz w:val="24"/>
          <w:szCs w:val="24"/>
        </w:rPr>
        <w:t>egnet hjem eller institution, jf. § 358, jf. § 361, stk. 2, nr. 3</w:t>
      </w:r>
      <w:r w:rsidR="00834F01">
        <w:rPr>
          <w:rFonts w:ascii="Times New Roman" w:hAnsi="Times New Roman" w:cs="Times New Roman"/>
          <w:sz w:val="24"/>
          <w:szCs w:val="24"/>
        </w:rPr>
        <w:t xml:space="preserve"> i </w:t>
      </w:r>
      <w:r w:rsidR="00834F01" w:rsidRPr="001147C7">
        <w:rPr>
          <w:rFonts w:ascii="Times New Roman" w:hAnsi="Times New Roman" w:cs="Times New Roman"/>
          <w:sz w:val="24"/>
          <w:szCs w:val="24"/>
        </w:rPr>
        <w:t>Retsplejelov for Grønland</w:t>
      </w:r>
      <w:r w:rsidRPr="001147C7">
        <w:rPr>
          <w:rFonts w:ascii="Times New Roman" w:hAnsi="Times New Roman" w:cs="Times New Roman"/>
          <w:sz w:val="24"/>
          <w:szCs w:val="24"/>
        </w:rPr>
        <w:t>.</w:t>
      </w:r>
    </w:p>
    <w:p w14:paraId="4AD85131" w14:textId="77777777" w:rsidR="00872ADE" w:rsidRPr="001147C7" w:rsidRDefault="00872ADE" w:rsidP="001147C7">
      <w:pPr>
        <w:rPr>
          <w:rFonts w:ascii="Times New Roman" w:hAnsi="Times New Roman" w:cs="Times New Roman"/>
          <w:sz w:val="24"/>
          <w:szCs w:val="24"/>
        </w:rPr>
      </w:pPr>
      <w:r w:rsidRPr="001147C7">
        <w:rPr>
          <w:rFonts w:ascii="Times New Roman" w:hAnsi="Times New Roman" w:cs="Times New Roman"/>
          <w:sz w:val="24"/>
          <w:szCs w:val="24"/>
        </w:rPr>
        <w:t>2)  Retten har truffet beslutning om tilbageholdelse af en person med handicap i et egnet hjem eller institution, jf. Retsplejelov for Grønland § 359, jf. § 361, stk. 2, nr. 3.</w:t>
      </w:r>
    </w:p>
    <w:p w14:paraId="67AF9F2A" w14:textId="1AD8FECF" w:rsidR="00872ADE" w:rsidRPr="001147C7" w:rsidRDefault="00872ADE" w:rsidP="001147C7">
      <w:pPr>
        <w:rPr>
          <w:rFonts w:ascii="Times New Roman" w:hAnsi="Times New Roman" w:cs="Times New Roman"/>
          <w:sz w:val="24"/>
          <w:szCs w:val="24"/>
        </w:rPr>
      </w:pPr>
      <w:r w:rsidRPr="001147C7">
        <w:rPr>
          <w:rFonts w:ascii="Times New Roman" w:hAnsi="Times New Roman" w:cs="Times New Roman"/>
          <w:sz w:val="24"/>
          <w:szCs w:val="24"/>
        </w:rPr>
        <w:t xml:space="preserve">3)  Retten har truffet beslutning om foranstaltninger efter </w:t>
      </w:r>
      <w:r w:rsidR="00834F01" w:rsidRPr="001147C7">
        <w:rPr>
          <w:rFonts w:ascii="Times New Roman" w:hAnsi="Times New Roman" w:cs="Times New Roman"/>
          <w:sz w:val="24"/>
          <w:szCs w:val="24"/>
        </w:rPr>
        <w:t>kapitel 32 eller 33</w:t>
      </w:r>
      <w:r w:rsidR="00834F01">
        <w:rPr>
          <w:rFonts w:ascii="Times New Roman" w:hAnsi="Times New Roman" w:cs="Times New Roman"/>
          <w:sz w:val="24"/>
          <w:szCs w:val="24"/>
        </w:rPr>
        <w:t xml:space="preserve"> i </w:t>
      </w:r>
      <w:r w:rsidRPr="001147C7">
        <w:rPr>
          <w:rFonts w:ascii="Times New Roman" w:hAnsi="Times New Roman" w:cs="Times New Roman"/>
          <w:sz w:val="24"/>
          <w:szCs w:val="24"/>
        </w:rPr>
        <w:t>Kriminallov for Grønland.</w:t>
      </w:r>
    </w:p>
    <w:p w14:paraId="5779EA58" w14:textId="77777777" w:rsidR="00872ADE" w:rsidRPr="001147C7" w:rsidRDefault="00872ADE"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Stk. 2.</w:t>
      </w:r>
      <w:r w:rsidRPr="001147C7">
        <w:rPr>
          <w:rFonts w:ascii="Times New Roman" w:hAnsi="Times New Roman" w:cs="Times New Roman"/>
          <w:sz w:val="24"/>
          <w:szCs w:val="24"/>
        </w:rPr>
        <w:t xml:space="preserve">  Kommunalbestyrelsen i den kommune, hvor personen med handicap var bosiddende ved anholdelsen, skal i tilfælde omfattet af stk. 1, nr. 1, hurtigst muligt fremskaffe et tilbageholdelsessurrogat, der af politiet vurderes sikkerhedsmæssigt forsvarligt.</w:t>
      </w:r>
    </w:p>
    <w:p w14:paraId="7B2014DF" w14:textId="77777777" w:rsidR="00872ADE" w:rsidRPr="001147C7" w:rsidRDefault="00872ADE"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Stk. 3.</w:t>
      </w:r>
      <w:r w:rsidRPr="001147C7">
        <w:rPr>
          <w:rFonts w:ascii="Times New Roman" w:hAnsi="Times New Roman" w:cs="Times New Roman"/>
          <w:sz w:val="24"/>
          <w:szCs w:val="24"/>
        </w:rPr>
        <w:t xml:space="preserve">  Kommunalbestyrelsen i den kommune, hvor personen med handicap er bosiddende ved tilbageholdelsen, skal i tilfælde omfattet af stk. 1, nr. 2, hurtigst muligt, dog senest inden for 72 timer, fremskaffe et tilbageholdelsessurrogat, der af politiet vurderes sikkerhedsmæssigt forsvarligt.</w:t>
      </w:r>
    </w:p>
    <w:p w14:paraId="18CDA63A" w14:textId="77777777" w:rsidR="00872ADE" w:rsidRPr="001147C7" w:rsidRDefault="00872ADE" w:rsidP="001147C7">
      <w:pPr>
        <w:rPr>
          <w:rFonts w:ascii="Times New Roman" w:hAnsi="Times New Roman" w:cs="Times New Roman"/>
          <w:sz w:val="24"/>
          <w:szCs w:val="24"/>
        </w:rPr>
      </w:pPr>
      <w:r w:rsidRPr="001147C7">
        <w:rPr>
          <w:rFonts w:ascii="Times New Roman" w:hAnsi="Times New Roman" w:cs="Times New Roman"/>
          <w:sz w:val="24"/>
          <w:szCs w:val="24"/>
        </w:rPr>
        <w:lastRenderedPageBreak/>
        <w:t xml:space="preserve">  </w:t>
      </w:r>
      <w:r w:rsidRPr="001147C7">
        <w:rPr>
          <w:rFonts w:ascii="Times New Roman" w:hAnsi="Times New Roman" w:cs="Times New Roman"/>
          <w:i/>
          <w:iCs/>
          <w:sz w:val="24"/>
          <w:szCs w:val="24"/>
        </w:rPr>
        <w:t>Stk. 4.</w:t>
      </w:r>
      <w:r w:rsidRPr="001147C7">
        <w:rPr>
          <w:rFonts w:ascii="Times New Roman" w:hAnsi="Times New Roman" w:cs="Times New Roman"/>
          <w:sz w:val="24"/>
          <w:szCs w:val="24"/>
        </w:rPr>
        <w:t xml:space="preserve">  Naalakkersuisut fastsætter nærmere regler om, hvem der fuldbyrder domme jf. § 240 i Kriminallov for Grønland. </w:t>
      </w:r>
    </w:p>
    <w:p w14:paraId="246EB240" w14:textId="77777777" w:rsidR="00872ADE" w:rsidRPr="001147C7" w:rsidRDefault="00872ADE"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p>
    <w:p w14:paraId="45B8F70C" w14:textId="6E62248B" w:rsidR="00872ADE" w:rsidRPr="001147C7" w:rsidRDefault="00872ADE"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4A0912" w:rsidRPr="001147C7">
        <w:rPr>
          <w:rFonts w:ascii="Times New Roman" w:hAnsi="Times New Roman" w:cs="Times New Roman"/>
          <w:b/>
          <w:bCs/>
          <w:sz w:val="24"/>
          <w:szCs w:val="24"/>
        </w:rPr>
        <w:t>3</w:t>
      </w:r>
      <w:r w:rsidR="0007424E" w:rsidRPr="001147C7">
        <w:rPr>
          <w:rFonts w:ascii="Times New Roman" w:hAnsi="Times New Roman" w:cs="Times New Roman"/>
          <w:b/>
          <w:bCs/>
          <w:sz w:val="24"/>
          <w:szCs w:val="24"/>
        </w:rPr>
        <w:t>2</w:t>
      </w:r>
      <w:r w:rsidRPr="001147C7">
        <w:rPr>
          <w:rFonts w:ascii="Times New Roman" w:hAnsi="Times New Roman" w:cs="Times New Roman"/>
          <w:b/>
          <w:bCs/>
          <w:sz w:val="24"/>
          <w:szCs w:val="24"/>
        </w:rPr>
        <w:t>.</w:t>
      </w:r>
      <w:r w:rsidRPr="001147C7">
        <w:rPr>
          <w:rFonts w:ascii="Times New Roman" w:hAnsi="Times New Roman" w:cs="Times New Roman"/>
          <w:sz w:val="24"/>
          <w:szCs w:val="24"/>
        </w:rPr>
        <w:t xml:space="preserve">  Der kan ske anbringelse af personer med handicap i et sikret døgntilbud, når ledelsen for Kriminalforsorgen har truffet beslutning om anbringelse i egnet hjem eller institution, jf. Kriminallov for Grønland § 234.</w:t>
      </w:r>
    </w:p>
    <w:p w14:paraId="10DC3DBC" w14:textId="2BB12CA6" w:rsidR="008F4F50" w:rsidRPr="001147C7" w:rsidRDefault="008F4F50" w:rsidP="001147C7">
      <w:pPr>
        <w:jc w:val="center"/>
        <w:rPr>
          <w:rFonts w:ascii="Times New Roman" w:hAnsi="Times New Roman" w:cs="Times New Roman"/>
          <w:i/>
          <w:iCs/>
          <w:sz w:val="24"/>
          <w:szCs w:val="24"/>
        </w:rPr>
      </w:pPr>
    </w:p>
    <w:p w14:paraId="57F2F84F" w14:textId="77777777" w:rsidR="00A970E8" w:rsidRPr="001147C7" w:rsidRDefault="00A970E8" w:rsidP="001147C7">
      <w:pPr>
        <w:jc w:val="center"/>
        <w:rPr>
          <w:rFonts w:ascii="Times New Roman" w:hAnsi="Times New Roman" w:cs="Times New Roman"/>
          <w:i/>
          <w:iCs/>
          <w:sz w:val="24"/>
          <w:szCs w:val="24"/>
        </w:rPr>
      </w:pPr>
      <w:r w:rsidRPr="001147C7">
        <w:rPr>
          <w:rFonts w:ascii="Times New Roman" w:hAnsi="Times New Roman" w:cs="Times New Roman"/>
          <w:i/>
          <w:iCs/>
          <w:sz w:val="24"/>
          <w:szCs w:val="24"/>
        </w:rPr>
        <w:t>Forebyggelse af seksuelle overgreb</w:t>
      </w:r>
    </w:p>
    <w:p w14:paraId="1F2CCCF6" w14:textId="77777777" w:rsidR="00A970E8" w:rsidRPr="001147C7" w:rsidRDefault="00A970E8" w:rsidP="001147C7">
      <w:pPr>
        <w:rPr>
          <w:rFonts w:ascii="Times New Roman" w:hAnsi="Times New Roman" w:cs="Times New Roman"/>
          <w:sz w:val="24"/>
          <w:szCs w:val="24"/>
        </w:rPr>
      </w:pPr>
    </w:p>
    <w:p w14:paraId="14BFC02D" w14:textId="44ECDA1A"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4A0912" w:rsidRPr="001147C7">
        <w:rPr>
          <w:rFonts w:ascii="Times New Roman" w:hAnsi="Times New Roman" w:cs="Times New Roman"/>
          <w:b/>
          <w:bCs/>
          <w:sz w:val="24"/>
          <w:szCs w:val="24"/>
        </w:rPr>
        <w:t>3</w:t>
      </w:r>
      <w:r w:rsidR="0007424E" w:rsidRPr="001147C7">
        <w:rPr>
          <w:rFonts w:ascii="Times New Roman" w:hAnsi="Times New Roman" w:cs="Times New Roman"/>
          <w:b/>
          <w:bCs/>
          <w:sz w:val="24"/>
          <w:szCs w:val="24"/>
        </w:rPr>
        <w:t>3</w:t>
      </w:r>
      <w:r w:rsidRPr="001147C7">
        <w:rPr>
          <w:rFonts w:ascii="Times New Roman" w:hAnsi="Times New Roman" w:cs="Times New Roman"/>
          <w:b/>
          <w:bCs/>
          <w:sz w:val="24"/>
          <w:szCs w:val="24"/>
        </w:rPr>
        <w:t xml:space="preserve">.  </w:t>
      </w:r>
      <w:r w:rsidRPr="001147C7">
        <w:rPr>
          <w:rFonts w:ascii="Times New Roman" w:hAnsi="Times New Roman" w:cs="Times New Roman"/>
          <w:sz w:val="24"/>
          <w:szCs w:val="24"/>
        </w:rPr>
        <w:t xml:space="preserve">I arbejdet med at forebygge seksuelle overgreb på personen med handicap, skal personalet på </w:t>
      </w:r>
      <w:r w:rsidR="002F4099">
        <w:rPr>
          <w:rFonts w:ascii="Times New Roman" w:hAnsi="Times New Roman" w:cs="Times New Roman"/>
          <w:sz w:val="24"/>
          <w:szCs w:val="24"/>
        </w:rPr>
        <w:t>døgn</w:t>
      </w:r>
      <w:r w:rsidRPr="001147C7">
        <w:rPr>
          <w:rFonts w:ascii="Times New Roman" w:hAnsi="Times New Roman" w:cs="Times New Roman"/>
          <w:sz w:val="24"/>
          <w:szCs w:val="24"/>
        </w:rPr>
        <w:t>tilbud være særligt opmærksom på:</w:t>
      </w:r>
    </w:p>
    <w:p w14:paraId="1B3C4AC7" w14:textId="77777777"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sz w:val="24"/>
          <w:szCs w:val="24"/>
        </w:rPr>
        <w:t>1)  Et fælles værdigrundlag for arbejdet med forebyggelse.</w:t>
      </w:r>
    </w:p>
    <w:p w14:paraId="730D7242" w14:textId="77777777"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sz w:val="24"/>
          <w:szCs w:val="24"/>
        </w:rPr>
        <w:t>2)  Procedurer for forebyggelse og håndtering af mistanke.</w:t>
      </w:r>
    </w:p>
    <w:p w14:paraId="65E53021" w14:textId="77777777"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sz w:val="24"/>
          <w:szCs w:val="24"/>
        </w:rPr>
        <w:t>3)  Fælles viden om risikofaktorer for seksuelle overgreb.</w:t>
      </w:r>
    </w:p>
    <w:p w14:paraId="24746065" w14:textId="77777777"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sz w:val="24"/>
          <w:szCs w:val="24"/>
        </w:rPr>
        <w:t>4)  Tegn på mistrivsel hos personen med handicap heraf både adfærdsmæssige og fysiske tegn.</w:t>
      </w:r>
    </w:p>
    <w:p w14:paraId="1FA2C694" w14:textId="77777777"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sz w:val="24"/>
          <w:szCs w:val="24"/>
        </w:rPr>
        <w:t>5)  Fysiske tegn på seksuelle overgreb.</w:t>
      </w:r>
    </w:p>
    <w:p w14:paraId="42A8E4F9" w14:textId="77777777" w:rsidR="00A970E8" w:rsidRPr="001147C7" w:rsidRDefault="00A970E8" w:rsidP="001147C7">
      <w:pPr>
        <w:rPr>
          <w:rFonts w:ascii="Times New Roman" w:hAnsi="Times New Roman" w:cs="Times New Roman"/>
          <w:sz w:val="24"/>
          <w:szCs w:val="24"/>
        </w:rPr>
      </w:pPr>
    </w:p>
    <w:p w14:paraId="5F76DABF" w14:textId="77777777" w:rsidR="00A970E8" w:rsidRPr="001147C7" w:rsidRDefault="00A970E8"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Udviklingsplan</w:t>
      </w:r>
    </w:p>
    <w:p w14:paraId="6DB2A873" w14:textId="77777777"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i/>
          <w:iCs/>
          <w:sz w:val="24"/>
          <w:szCs w:val="24"/>
        </w:rPr>
        <w:t> </w:t>
      </w:r>
    </w:p>
    <w:p w14:paraId="324D8266" w14:textId="0C061F7D" w:rsidR="00960FC5" w:rsidRDefault="00A970E8"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4A0912" w:rsidRPr="001147C7">
        <w:rPr>
          <w:rFonts w:ascii="Times New Roman" w:hAnsi="Times New Roman" w:cs="Times New Roman"/>
          <w:b/>
          <w:bCs/>
          <w:sz w:val="24"/>
          <w:szCs w:val="24"/>
        </w:rPr>
        <w:t>3</w:t>
      </w:r>
      <w:r w:rsidR="0007424E" w:rsidRPr="001147C7">
        <w:rPr>
          <w:rFonts w:ascii="Times New Roman" w:hAnsi="Times New Roman" w:cs="Times New Roman"/>
          <w:b/>
          <w:bCs/>
          <w:sz w:val="24"/>
          <w:szCs w:val="24"/>
        </w:rPr>
        <w:t>4</w:t>
      </w:r>
      <w:r w:rsidRPr="001147C7">
        <w:rPr>
          <w:rFonts w:ascii="Times New Roman" w:hAnsi="Times New Roman" w:cs="Times New Roman"/>
          <w:b/>
          <w:bCs/>
          <w:sz w:val="24"/>
          <w:szCs w:val="24"/>
        </w:rPr>
        <w:t>.  </w:t>
      </w:r>
      <w:r w:rsidRPr="001147C7">
        <w:rPr>
          <w:rFonts w:ascii="Times New Roman" w:hAnsi="Times New Roman" w:cs="Times New Roman"/>
          <w:sz w:val="24"/>
          <w:szCs w:val="24"/>
        </w:rPr>
        <w:t xml:space="preserve">Døgntilbud skal med udgangspunkt i handleplanen, jf. § </w:t>
      </w:r>
      <w:r w:rsidR="00824CA1" w:rsidRPr="001147C7">
        <w:rPr>
          <w:rFonts w:ascii="Times New Roman" w:hAnsi="Times New Roman" w:cs="Times New Roman"/>
          <w:sz w:val="24"/>
          <w:szCs w:val="24"/>
        </w:rPr>
        <w:t>4</w:t>
      </w:r>
      <w:r w:rsidR="00C23070">
        <w:rPr>
          <w:rFonts w:ascii="Times New Roman" w:hAnsi="Times New Roman" w:cs="Times New Roman"/>
          <w:sz w:val="24"/>
          <w:szCs w:val="24"/>
        </w:rPr>
        <w:t>7</w:t>
      </w:r>
      <w:r w:rsidRPr="001147C7">
        <w:rPr>
          <w:rFonts w:ascii="Times New Roman" w:hAnsi="Times New Roman" w:cs="Times New Roman"/>
          <w:sz w:val="24"/>
          <w:szCs w:val="24"/>
        </w:rPr>
        <w:t xml:space="preserve">, </w:t>
      </w:r>
      <w:r w:rsidR="00581651">
        <w:rPr>
          <w:rFonts w:ascii="Times New Roman" w:hAnsi="Times New Roman" w:cs="Times New Roman"/>
          <w:sz w:val="24"/>
          <w:szCs w:val="24"/>
        </w:rPr>
        <w:t xml:space="preserve">udarbejde en udviklingsplan for personen med handicap, </w:t>
      </w:r>
      <w:r w:rsidRPr="001147C7">
        <w:rPr>
          <w:rFonts w:ascii="Times New Roman" w:hAnsi="Times New Roman" w:cs="Times New Roman"/>
          <w:sz w:val="24"/>
          <w:szCs w:val="24"/>
        </w:rPr>
        <w:t xml:space="preserve">senest 3 måneder efter, at et ophold på et døgntilbud er påbegyndt og herefter mindst 1 gang årligt. </w:t>
      </w:r>
    </w:p>
    <w:p w14:paraId="79F54686" w14:textId="22329BBC" w:rsidR="00A970E8" w:rsidRPr="001147C7" w:rsidRDefault="00960FC5" w:rsidP="001147C7">
      <w:pPr>
        <w:rPr>
          <w:rFonts w:ascii="Times New Roman" w:hAnsi="Times New Roman" w:cs="Times New Roman"/>
          <w:sz w:val="24"/>
          <w:szCs w:val="24"/>
        </w:rPr>
      </w:pPr>
      <w:r>
        <w:rPr>
          <w:rFonts w:ascii="Times New Roman" w:hAnsi="Times New Roman" w:cs="Times New Roman"/>
          <w:sz w:val="24"/>
          <w:szCs w:val="24"/>
        </w:rPr>
        <w:t xml:space="preserve">  </w:t>
      </w:r>
      <w:r w:rsidRPr="004331B4">
        <w:rPr>
          <w:rFonts w:ascii="Times New Roman" w:hAnsi="Times New Roman" w:cs="Times New Roman"/>
          <w:i/>
          <w:iCs/>
          <w:sz w:val="24"/>
          <w:szCs w:val="24"/>
        </w:rPr>
        <w:t>Stk. 2.</w:t>
      </w:r>
      <w:r>
        <w:rPr>
          <w:rFonts w:ascii="Times New Roman" w:hAnsi="Times New Roman" w:cs="Times New Roman"/>
          <w:sz w:val="24"/>
          <w:szCs w:val="24"/>
        </w:rPr>
        <w:t xml:space="preserve">  </w:t>
      </w:r>
      <w:r w:rsidR="00A970E8" w:rsidRPr="001147C7">
        <w:rPr>
          <w:rFonts w:ascii="Times New Roman" w:hAnsi="Times New Roman" w:cs="Times New Roman"/>
          <w:sz w:val="24"/>
          <w:szCs w:val="24"/>
        </w:rPr>
        <w:t>Udviklingsplanen</w:t>
      </w:r>
      <w:r w:rsidR="00E34148">
        <w:rPr>
          <w:rFonts w:ascii="Times New Roman" w:hAnsi="Times New Roman" w:cs="Times New Roman"/>
          <w:sz w:val="24"/>
          <w:szCs w:val="24"/>
        </w:rPr>
        <w:t>,</w:t>
      </w:r>
      <w:r w:rsidR="00A970E8" w:rsidRPr="001147C7">
        <w:rPr>
          <w:rFonts w:ascii="Times New Roman" w:hAnsi="Times New Roman" w:cs="Times New Roman"/>
          <w:sz w:val="24"/>
          <w:szCs w:val="24"/>
        </w:rPr>
        <w:t xml:space="preserve"> </w:t>
      </w:r>
      <w:r>
        <w:rPr>
          <w:rFonts w:ascii="Times New Roman" w:hAnsi="Times New Roman" w:cs="Times New Roman"/>
          <w:sz w:val="24"/>
          <w:szCs w:val="24"/>
        </w:rPr>
        <w:t>jf. stk. 1</w:t>
      </w:r>
      <w:r w:rsidR="00E34148">
        <w:rPr>
          <w:rFonts w:ascii="Times New Roman" w:hAnsi="Times New Roman" w:cs="Times New Roman"/>
          <w:sz w:val="24"/>
          <w:szCs w:val="24"/>
        </w:rPr>
        <w:t>,</w:t>
      </w:r>
      <w:r>
        <w:rPr>
          <w:rFonts w:ascii="Times New Roman" w:hAnsi="Times New Roman" w:cs="Times New Roman"/>
          <w:sz w:val="24"/>
          <w:szCs w:val="24"/>
        </w:rPr>
        <w:t xml:space="preserve"> </w:t>
      </w:r>
      <w:r w:rsidR="00A970E8" w:rsidRPr="001147C7">
        <w:rPr>
          <w:rFonts w:ascii="Times New Roman" w:hAnsi="Times New Roman" w:cs="Times New Roman"/>
          <w:sz w:val="24"/>
          <w:szCs w:val="24"/>
        </w:rPr>
        <w:t>skal med udgangspunkt i handleplanens formål og målsætning med opholdet på døgntilbuddet beskrive det pædagogiske arbejde, der skal sikre opnåelse af handleplanens mål.</w:t>
      </w:r>
    </w:p>
    <w:p w14:paraId="6F392C2C" w14:textId="73B61917"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w:t>
      </w:r>
    </w:p>
    <w:p w14:paraId="7F609828" w14:textId="77777777" w:rsidR="00A970E8" w:rsidRPr="001147C7" w:rsidRDefault="00A970E8"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Statusrapport</w:t>
      </w:r>
    </w:p>
    <w:p w14:paraId="37BA2042" w14:textId="19C685E3" w:rsidR="00A970E8" w:rsidRPr="001147C7" w:rsidRDefault="00A970E8" w:rsidP="001147C7">
      <w:pPr>
        <w:rPr>
          <w:rFonts w:ascii="Times New Roman" w:hAnsi="Times New Roman" w:cs="Times New Roman"/>
          <w:sz w:val="24"/>
          <w:szCs w:val="24"/>
        </w:rPr>
      </w:pPr>
    </w:p>
    <w:p w14:paraId="7A7442D7" w14:textId="03CAA9CE"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4A0912" w:rsidRPr="001147C7">
        <w:rPr>
          <w:rFonts w:ascii="Times New Roman" w:hAnsi="Times New Roman" w:cs="Times New Roman"/>
          <w:b/>
          <w:bCs/>
          <w:sz w:val="24"/>
          <w:szCs w:val="24"/>
        </w:rPr>
        <w:t>3</w:t>
      </w:r>
      <w:r w:rsidR="0007424E" w:rsidRPr="001147C7">
        <w:rPr>
          <w:rFonts w:ascii="Times New Roman" w:hAnsi="Times New Roman" w:cs="Times New Roman"/>
          <w:b/>
          <w:bCs/>
          <w:sz w:val="24"/>
          <w:szCs w:val="24"/>
        </w:rPr>
        <w:t>5</w:t>
      </w:r>
      <w:r w:rsidRPr="001147C7">
        <w:rPr>
          <w:rFonts w:ascii="Times New Roman" w:hAnsi="Times New Roman" w:cs="Times New Roman"/>
          <w:b/>
          <w:bCs/>
          <w:sz w:val="24"/>
          <w:szCs w:val="24"/>
        </w:rPr>
        <w:t>.  </w:t>
      </w:r>
      <w:r w:rsidR="007B40F1" w:rsidRPr="001147C7">
        <w:rPr>
          <w:rFonts w:ascii="Times New Roman" w:hAnsi="Times New Roman" w:cs="Times New Roman"/>
          <w:sz w:val="24"/>
          <w:szCs w:val="24"/>
        </w:rPr>
        <w:t>Døgn</w:t>
      </w:r>
      <w:r w:rsidRPr="001147C7">
        <w:rPr>
          <w:rFonts w:ascii="Times New Roman" w:hAnsi="Times New Roman" w:cs="Times New Roman"/>
          <w:sz w:val="24"/>
          <w:szCs w:val="24"/>
        </w:rPr>
        <w:t xml:space="preserve">tilbud skal til brug for kommunalbestyrelsens personrettede tilsyn efter § </w:t>
      </w:r>
      <w:r w:rsidR="00C23070">
        <w:rPr>
          <w:rFonts w:ascii="Times New Roman" w:hAnsi="Times New Roman" w:cs="Times New Roman"/>
          <w:sz w:val="24"/>
          <w:szCs w:val="24"/>
        </w:rPr>
        <w:t>83</w:t>
      </w:r>
      <w:r w:rsidRPr="001147C7">
        <w:rPr>
          <w:rFonts w:ascii="Times New Roman" w:hAnsi="Times New Roman" w:cs="Times New Roman"/>
          <w:sz w:val="24"/>
          <w:szCs w:val="24"/>
        </w:rPr>
        <w:t xml:space="preserve">, orientere kommunalbestyrelsen i form af en statusrapport om personen med handicaps trivsel og udvikling set i relation til handleplanen, jf. § </w:t>
      </w:r>
      <w:r w:rsidR="00824CA1" w:rsidRPr="001147C7">
        <w:rPr>
          <w:rFonts w:ascii="Times New Roman" w:hAnsi="Times New Roman" w:cs="Times New Roman"/>
          <w:sz w:val="24"/>
          <w:szCs w:val="24"/>
        </w:rPr>
        <w:t>4</w:t>
      </w:r>
      <w:r w:rsidR="00C23070">
        <w:rPr>
          <w:rFonts w:ascii="Times New Roman" w:hAnsi="Times New Roman" w:cs="Times New Roman"/>
          <w:sz w:val="24"/>
          <w:szCs w:val="24"/>
        </w:rPr>
        <w:t>7</w:t>
      </w:r>
      <w:r w:rsidRPr="001147C7">
        <w:rPr>
          <w:rFonts w:ascii="Times New Roman" w:hAnsi="Times New Roman" w:cs="Times New Roman"/>
          <w:sz w:val="24"/>
          <w:szCs w:val="24"/>
        </w:rPr>
        <w:t xml:space="preserve">, og udviklingsplanen, jf. § </w:t>
      </w:r>
      <w:r w:rsidR="00824CA1" w:rsidRPr="001147C7">
        <w:rPr>
          <w:rFonts w:ascii="Times New Roman" w:hAnsi="Times New Roman" w:cs="Times New Roman"/>
          <w:sz w:val="24"/>
          <w:szCs w:val="24"/>
        </w:rPr>
        <w:t>3</w:t>
      </w:r>
      <w:r w:rsidR="00810CC4" w:rsidRPr="001147C7">
        <w:rPr>
          <w:rFonts w:ascii="Times New Roman" w:hAnsi="Times New Roman" w:cs="Times New Roman"/>
          <w:sz w:val="24"/>
          <w:szCs w:val="24"/>
        </w:rPr>
        <w:t>4</w:t>
      </w:r>
      <w:r w:rsidRPr="001147C7">
        <w:rPr>
          <w:rFonts w:ascii="Times New Roman" w:hAnsi="Times New Roman" w:cs="Times New Roman"/>
          <w:sz w:val="24"/>
          <w:szCs w:val="24"/>
        </w:rPr>
        <w:t>.</w:t>
      </w:r>
    </w:p>
    <w:p w14:paraId="59351B27" w14:textId="77777777"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i/>
          <w:iCs/>
          <w:sz w:val="24"/>
          <w:szCs w:val="24"/>
        </w:rPr>
        <w:t>  Stk. 2.  </w:t>
      </w:r>
      <w:r w:rsidRPr="001147C7">
        <w:rPr>
          <w:rFonts w:ascii="Times New Roman" w:hAnsi="Times New Roman" w:cs="Times New Roman"/>
          <w:sz w:val="24"/>
          <w:szCs w:val="24"/>
        </w:rPr>
        <w:t>Statusrapporterne skal sendes til kommunalbestyrelserne senest 3 måneder efter, at et ophold på et døgntilbud er påbegyndt. Herefter skal statusrapporterne sendes:</w:t>
      </w:r>
    </w:p>
    <w:p w14:paraId="655F9A7B" w14:textId="7930451A"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sz w:val="24"/>
          <w:szCs w:val="24"/>
        </w:rPr>
        <w:t>1)  1 gang halvårligt for personer med handicap</w:t>
      </w:r>
      <w:r w:rsidR="00834F01">
        <w:rPr>
          <w:rFonts w:ascii="Times New Roman" w:hAnsi="Times New Roman" w:cs="Times New Roman"/>
          <w:sz w:val="24"/>
          <w:szCs w:val="24"/>
        </w:rPr>
        <w:t>, der er</w:t>
      </w:r>
      <w:r w:rsidRPr="001147C7">
        <w:rPr>
          <w:rFonts w:ascii="Times New Roman" w:hAnsi="Times New Roman" w:cs="Times New Roman"/>
          <w:sz w:val="24"/>
          <w:szCs w:val="24"/>
        </w:rPr>
        <w:t xml:space="preserve"> under 18 år, og</w:t>
      </w:r>
    </w:p>
    <w:p w14:paraId="1FB64F6E" w14:textId="10E10361"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sz w:val="24"/>
          <w:szCs w:val="24"/>
        </w:rPr>
        <w:t>2)  1 gang årligt for personer med handicap</w:t>
      </w:r>
      <w:r w:rsidR="00834F01">
        <w:rPr>
          <w:rFonts w:ascii="Times New Roman" w:hAnsi="Times New Roman" w:cs="Times New Roman"/>
          <w:sz w:val="24"/>
          <w:szCs w:val="24"/>
        </w:rPr>
        <w:t>,</w:t>
      </w:r>
      <w:r w:rsidRPr="001147C7">
        <w:rPr>
          <w:rFonts w:ascii="Times New Roman" w:hAnsi="Times New Roman" w:cs="Times New Roman"/>
          <w:sz w:val="24"/>
          <w:szCs w:val="24"/>
        </w:rPr>
        <w:t xml:space="preserve"> </w:t>
      </w:r>
      <w:r w:rsidR="00834F01">
        <w:rPr>
          <w:rFonts w:ascii="Times New Roman" w:hAnsi="Times New Roman" w:cs="Times New Roman"/>
          <w:sz w:val="24"/>
          <w:szCs w:val="24"/>
        </w:rPr>
        <w:t>der er</w:t>
      </w:r>
      <w:r w:rsidR="00834F01" w:rsidRPr="001147C7">
        <w:rPr>
          <w:rFonts w:ascii="Times New Roman" w:hAnsi="Times New Roman" w:cs="Times New Roman"/>
          <w:sz w:val="24"/>
          <w:szCs w:val="24"/>
        </w:rPr>
        <w:t xml:space="preserve"> </w:t>
      </w:r>
      <w:r w:rsidRPr="001147C7">
        <w:rPr>
          <w:rFonts w:ascii="Times New Roman" w:hAnsi="Times New Roman" w:cs="Times New Roman"/>
          <w:sz w:val="24"/>
          <w:szCs w:val="24"/>
        </w:rPr>
        <w:t xml:space="preserve">18 år og </w:t>
      </w:r>
      <w:r w:rsidR="00824CA1" w:rsidRPr="001147C7">
        <w:rPr>
          <w:rFonts w:ascii="Times New Roman" w:hAnsi="Times New Roman" w:cs="Times New Roman"/>
          <w:sz w:val="24"/>
          <w:szCs w:val="24"/>
        </w:rPr>
        <w:t>ældre</w:t>
      </w:r>
      <w:r w:rsidRPr="001147C7">
        <w:rPr>
          <w:rFonts w:ascii="Times New Roman" w:hAnsi="Times New Roman" w:cs="Times New Roman"/>
          <w:sz w:val="24"/>
          <w:szCs w:val="24"/>
        </w:rPr>
        <w:t>.</w:t>
      </w:r>
    </w:p>
    <w:p w14:paraId="3011F445" w14:textId="7D5D098A"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3. </w:t>
      </w:r>
      <w:r w:rsidRPr="001147C7">
        <w:rPr>
          <w:rFonts w:ascii="Times New Roman" w:hAnsi="Times New Roman" w:cs="Times New Roman"/>
          <w:sz w:val="24"/>
          <w:szCs w:val="24"/>
        </w:rPr>
        <w:t xml:space="preserve"> </w:t>
      </w:r>
      <w:r w:rsidR="00703687" w:rsidRPr="001147C7">
        <w:rPr>
          <w:rFonts w:ascii="Times New Roman" w:hAnsi="Times New Roman" w:cs="Times New Roman"/>
          <w:sz w:val="24"/>
          <w:szCs w:val="24"/>
        </w:rPr>
        <w:t>Døgn</w:t>
      </w:r>
      <w:r w:rsidRPr="001147C7">
        <w:rPr>
          <w:rFonts w:ascii="Times New Roman" w:hAnsi="Times New Roman" w:cs="Times New Roman"/>
          <w:sz w:val="24"/>
          <w:szCs w:val="24"/>
        </w:rPr>
        <w:t>tilbuddet skal ud over at sende statusrapporter, jf. stk. 2, informere kommunalbestyrelsen, så snart der er sket eller forventes at ske væsentlige ændringer i personens sundhedsforhold eller sociale forhold.</w:t>
      </w:r>
    </w:p>
    <w:p w14:paraId="3BD4D595" w14:textId="77777777" w:rsidR="00A970E8" w:rsidRPr="001147C7" w:rsidRDefault="00A970E8" w:rsidP="001147C7">
      <w:pPr>
        <w:rPr>
          <w:rFonts w:ascii="Times New Roman" w:hAnsi="Times New Roman" w:cs="Times New Roman"/>
          <w:sz w:val="24"/>
          <w:szCs w:val="24"/>
        </w:rPr>
      </w:pPr>
    </w:p>
    <w:p w14:paraId="774865AA" w14:textId="77777777" w:rsidR="000C6776" w:rsidRPr="001147C7" w:rsidRDefault="000C6776"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Ophold i botilbud uden for Grønland</w:t>
      </w:r>
    </w:p>
    <w:p w14:paraId="2F7122B8"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lastRenderedPageBreak/>
        <w:t> </w:t>
      </w:r>
    </w:p>
    <w:p w14:paraId="224DBF58" w14:textId="57A4ABCC"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4A0912" w:rsidRPr="001147C7">
        <w:rPr>
          <w:rFonts w:ascii="Times New Roman" w:hAnsi="Times New Roman" w:cs="Times New Roman"/>
          <w:b/>
          <w:bCs/>
          <w:sz w:val="24"/>
          <w:szCs w:val="24"/>
        </w:rPr>
        <w:t>3</w:t>
      </w:r>
      <w:r w:rsidR="0007424E" w:rsidRPr="001147C7">
        <w:rPr>
          <w:rFonts w:ascii="Times New Roman" w:hAnsi="Times New Roman" w:cs="Times New Roman"/>
          <w:b/>
          <w:bCs/>
          <w:sz w:val="24"/>
          <w:szCs w:val="24"/>
        </w:rPr>
        <w:t>6</w:t>
      </w:r>
      <w:r w:rsidRPr="001147C7">
        <w:rPr>
          <w:rFonts w:ascii="Times New Roman" w:hAnsi="Times New Roman" w:cs="Times New Roman"/>
          <w:b/>
          <w:bCs/>
          <w:sz w:val="24"/>
          <w:szCs w:val="24"/>
        </w:rPr>
        <w:t>.  </w:t>
      </w:r>
      <w:r w:rsidRPr="001147C7">
        <w:rPr>
          <w:rFonts w:ascii="Times New Roman" w:hAnsi="Times New Roman" w:cs="Times New Roman"/>
          <w:sz w:val="24"/>
          <w:szCs w:val="24"/>
        </w:rPr>
        <w:t xml:space="preserve">Kommunalbestyrelsen skal sikre, at personer med handicap, der tilbydes bolig i et bokollektiv, jf. § </w:t>
      </w:r>
      <w:r w:rsidR="00151B75" w:rsidRPr="001147C7">
        <w:rPr>
          <w:rFonts w:ascii="Times New Roman" w:hAnsi="Times New Roman" w:cs="Times New Roman"/>
          <w:sz w:val="24"/>
          <w:szCs w:val="24"/>
        </w:rPr>
        <w:t>2</w:t>
      </w:r>
      <w:r w:rsidR="0003737A" w:rsidRPr="001147C7">
        <w:rPr>
          <w:rFonts w:ascii="Times New Roman" w:hAnsi="Times New Roman" w:cs="Times New Roman"/>
          <w:sz w:val="24"/>
          <w:szCs w:val="24"/>
        </w:rPr>
        <w:t>3</w:t>
      </w:r>
      <w:r w:rsidRPr="001147C7">
        <w:rPr>
          <w:rFonts w:ascii="Times New Roman" w:hAnsi="Times New Roman" w:cs="Times New Roman"/>
          <w:sz w:val="24"/>
          <w:szCs w:val="24"/>
        </w:rPr>
        <w:t xml:space="preserve">, en beskyttet boenhed, jf. § </w:t>
      </w:r>
      <w:r w:rsidR="00151B75" w:rsidRPr="001147C7">
        <w:rPr>
          <w:rFonts w:ascii="Times New Roman" w:hAnsi="Times New Roman" w:cs="Times New Roman"/>
          <w:sz w:val="24"/>
          <w:szCs w:val="24"/>
        </w:rPr>
        <w:t>2</w:t>
      </w:r>
      <w:r w:rsidR="0003737A" w:rsidRPr="001147C7">
        <w:rPr>
          <w:rFonts w:ascii="Times New Roman" w:hAnsi="Times New Roman" w:cs="Times New Roman"/>
          <w:sz w:val="24"/>
          <w:szCs w:val="24"/>
        </w:rPr>
        <w:t>5</w:t>
      </w:r>
      <w:r w:rsidRPr="001147C7">
        <w:rPr>
          <w:rFonts w:ascii="Times New Roman" w:hAnsi="Times New Roman" w:cs="Times New Roman"/>
          <w:sz w:val="24"/>
          <w:szCs w:val="24"/>
        </w:rPr>
        <w:t xml:space="preserve">, eller døgntilbud, jf. § </w:t>
      </w:r>
      <w:r w:rsidR="00151B75" w:rsidRPr="001147C7">
        <w:rPr>
          <w:rFonts w:ascii="Times New Roman" w:hAnsi="Times New Roman" w:cs="Times New Roman"/>
          <w:sz w:val="24"/>
          <w:szCs w:val="24"/>
        </w:rPr>
        <w:t>3</w:t>
      </w:r>
      <w:r w:rsidR="00810CC4" w:rsidRPr="001147C7">
        <w:rPr>
          <w:rFonts w:ascii="Times New Roman" w:hAnsi="Times New Roman" w:cs="Times New Roman"/>
          <w:sz w:val="24"/>
          <w:szCs w:val="24"/>
        </w:rPr>
        <w:t>0</w:t>
      </w:r>
      <w:r w:rsidRPr="001147C7">
        <w:rPr>
          <w:rFonts w:ascii="Times New Roman" w:hAnsi="Times New Roman" w:cs="Times New Roman"/>
          <w:sz w:val="24"/>
          <w:szCs w:val="24"/>
        </w:rPr>
        <w:t>, tilbydes ophold på et botilbud i Grønland, jf. dog stk. 2.</w:t>
      </w:r>
    </w:p>
    <w:p w14:paraId="1BB245EC" w14:textId="0592DA9D"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2.</w:t>
      </w:r>
      <w:r w:rsidRPr="001147C7">
        <w:rPr>
          <w:rFonts w:ascii="Times New Roman" w:hAnsi="Times New Roman" w:cs="Times New Roman"/>
          <w:sz w:val="24"/>
          <w:szCs w:val="24"/>
        </w:rPr>
        <w:t xml:space="preserve">  Hvis personens behov ikke kan imødekommes i Grønland, og alle muligheder for passende støtte i Grønland er udtømte, skal der undtagelsesvis </w:t>
      </w:r>
      <w:r w:rsidR="0003737A" w:rsidRPr="001147C7">
        <w:rPr>
          <w:rFonts w:ascii="Times New Roman" w:hAnsi="Times New Roman" w:cs="Times New Roman"/>
          <w:sz w:val="24"/>
          <w:szCs w:val="24"/>
        </w:rPr>
        <w:t xml:space="preserve">og </w:t>
      </w:r>
      <w:r w:rsidRPr="001147C7">
        <w:rPr>
          <w:rFonts w:ascii="Times New Roman" w:hAnsi="Times New Roman" w:cs="Times New Roman"/>
          <w:sz w:val="24"/>
          <w:szCs w:val="24"/>
        </w:rPr>
        <w:t>med forudgående godkendelse fra Naalakkersuisut tilbydes</w:t>
      </w:r>
      <w:r w:rsidR="007C4BE2" w:rsidRPr="001147C7">
        <w:rPr>
          <w:rFonts w:ascii="Times New Roman" w:hAnsi="Times New Roman" w:cs="Times New Roman"/>
          <w:sz w:val="24"/>
          <w:szCs w:val="24"/>
        </w:rPr>
        <w:t xml:space="preserve"> tidsbegrænset </w:t>
      </w:r>
      <w:r w:rsidRPr="001147C7">
        <w:rPr>
          <w:rFonts w:ascii="Times New Roman" w:hAnsi="Times New Roman" w:cs="Times New Roman"/>
          <w:sz w:val="24"/>
          <w:szCs w:val="24"/>
        </w:rPr>
        <w:t>ophold på et botilbud uden for Grønland.</w:t>
      </w:r>
    </w:p>
    <w:p w14:paraId="5453F5AF" w14:textId="37F4C8B9" w:rsidR="00A73EB7" w:rsidRPr="001147C7" w:rsidRDefault="00A73EB7"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Stk. 3.</w:t>
      </w:r>
      <w:r w:rsidRPr="001147C7">
        <w:rPr>
          <w:rFonts w:ascii="Times New Roman" w:hAnsi="Times New Roman" w:cs="Times New Roman"/>
          <w:sz w:val="24"/>
          <w:szCs w:val="24"/>
        </w:rPr>
        <w:t xml:space="preserve">  Indstillingen til Naalakkersuisut skal indeholde</w:t>
      </w:r>
      <w:r w:rsidR="003A6F44" w:rsidRPr="001147C7">
        <w:rPr>
          <w:rFonts w:ascii="Times New Roman" w:hAnsi="Times New Roman" w:cs="Times New Roman"/>
          <w:sz w:val="24"/>
          <w:szCs w:val="24"/>
        </w:rPr>
        <w:t xml:space="preserve"> følgende:</w:t>
      </w:r>
    </w:p>
    <w:p w14:paraId="34052EF0" w14:textId="379F351F" w:rsidR="00A73EB7" w:rsidRPr="001147C7" w:rsidRDefault="00A73EB7" w:rsidP="001147C7">
      <w:pPr>
        <w:rPr>
          <w:rFonts w:ascii="Times New Roman" w:hAnsi="Times New Roman" w:cs="Times New Roman"/>
          <w:sz w:val="24"/>
          <w:szCs w:val="24"/>
        </w:rPr>
      </w:pPr>
      <w:bookmarkStart w:id="9" w:name="_Hlk171886721"/>
      <w:r w:rsidRPr="001147C7">
        <w:rPr>
          <w:rFonts w:ascii="Times New Roman" w:hAnsi="Times New Roman" w:cs="Times New Roman"/>
          <w:sz w:val="24"/>
          <w:szCs w:val="24"/>
        </w:rPr>
        <w:t xml:space="preserve">1) </w:t>
      </w:r>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Sagsfremstilling</w:t>
      </w:r>
      <w:r w:rsidR="00F40753" w:rsidRPr="001147C7">
        <w:rPr>
          <w:rFonts w:ascii="Times New Roman" w:hAnsi="Times New Roman" w:cs="Times New Roman"/>
          <w:sz w:val="24"/>
          <w:szCs w:val="24"/>
        </w:rPr>
        <w:t>.</w:t>
      </w:r>
    </w:p>
    <w:p w14:paraId="45E68A66" w14:textId="1373D4B5" w:rsidR="00A73EB7" w:rsidRPr="001147C7" w:rsidRDefault="00A73EB7" w:rsidP="001147C7">
      <w:pPr>
        <w:rPr>
          <w:rFonts w:ascii="Times New Roman" w:hAnsi="Times New Roman" w:cs="Times New Roman"/>
          <w:sz w:val="24"/>
          <w:szCs w:val="24"/>
        </w:rPr>
      </w:pPr>
      <w:r w:rsidRPr="001147C7">
        <w:rPr>
          <w:rFonts w:ascii="Times New Roman" w:hAnsi="Times New Roman" w:cs="Times New Roman"/>
          <w:sz w:val="24"/>
          <w:szCs w:val="24"/>
        </w:rPr>
        <w:t>2)</w:t>
      </w:r>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 xml:space="preserve"> Handleplan</w:t>
      </w:r>
      <w:r w:rsidR="00F40753" w:rsidRPr="001147C7">
        <w:rPr>
          <w:rFonts w:ascii="Times New Roman" w:hAnsi="Times New Roman" w:cs="Times New Roman"/>
          <w:sz w:val="24"/>
          <w:szCs w:val="24"/>
        </w:rPr>
        <w:t>.</w:t>
      </w:r>
    </w:p>
    <w:p w14:paraId="38584365" w14:textId="4950A3A9" w:rsidR="00A73EB7" w:rsidRPr="001147C7" w:rsidRDefault="00A73EB7" w:rsidP="001147C7">
      <w:pPr>
        <w:rPr>
          <w:rFonts w:ascii="Times New Roman" w:hAnsi="Times New Roman" w:cs="Times New Roman"/>
          <w:sz w:val="24"/>
          <w:szCs w:val="24"/>
        </w:rPr>
      </w:pPr>
      <w:r w:rsidRPr="001147C7">
        <w:rPr>
          <w:rFonts w:ascii="Times New Roman" w:hAnsi="Times New Roman" w:cs="Times New Roman"/>
          <w:sz w:val="24"/>
          <w:szCs w:val="24"/>
        </w:rPr>
        <w:t xml:space="preserve">3) </w:t>
      </w:r>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Samtykkeerklæring</w:t>
      </w:r>
      <w:r w:rsidR="00F40753" w:rsidRPr="001147C7">
        <w:rPr>
          <w:rFonts w:ascii="Times New Roman" w:hAnsi="Times New Roman" w:cs="Times New Roman"/>
          <w:sz w:val="24"/>
          <w:szCs w:val="24"/>
        </w:rPr>
        <w:t>.</w:t>
      </w:r>
    </w:p>
    <w:p w14:paraId="2D1E5974" w14:textId="35A373F8" w:rsidR="00A73EB7" w:rsidRPr="001147C7" w:rsidRDefault="00A73EB7" w:rsidP="001147C7">
      <w:pPr>
        <w:rPr>
          <w:rFonts w:ascii="Times New Roman" w:hAnsi="Times New Roman" w:cs="Times New Roman"/>
          <w:sz w:val="24"/>
          <w:szCs w:val="24"/>
        </w:rPr>
      </w:pPr>
      <w:r w:rsidRPr="001147C7">
        <w:rPr>
          <w:rFonts w:ascii="Times New Roman" w:hAnsi="Times New Roman" w:cs="Times New Roman"/>
          <w:sz w:val="24"/>
          <w:szCs w:val="24"/>
        </w:rPr>
        <w:t xml:space="preserve">4) </w:t>
      </w:r>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Godkendelsesbrev samt afgørelsesbrev fra kommunalbestyrelsen</w:t>
      </w:r>
      <w:r w:rsidR="00F40753" w:rsidRPr="001147C7">
        <w:rPr>
          <w:rFonts w:ascii="Times New Roman" w:hAnsi="Times New Roman" w:cs="Times New Roman"/>
          <w:sz w:val="24"/>
          <w:szCs w:val="24"/>
        </w:rPr>
        <w:t>.</w:t>
      </w:r>
    </w:p>
    <w:p w14:paraId="005A6FDE" w14:textId="5A57F0FC" w:rsidR="00A73EB7" w:rsidRPr="001147C7" w:rsidRDefault="00A73EB7" w:rsidP="001147C7">
      <w:pPr>
        <w:rPr>
          <w:rFonts w:ascii="Times New Roman" w:hAnsi="Times New Roman" w:cs="Times New Roman"/>
          <w:sz w:val="24"/>
          <w:szCs w:val="24"/>
        </w:rPr>
      </w:pPr>
      <w:r w:rsidRPr="001147C7">
        <w:rPr>
          <w:rFonts w:ascii="Times New Roman" w:hAnsi="Times New Roman" w:cs="Times New Roman"/>
          <w:sz w:val="24"/>
          <w:szCs w:val="24"/>
        </w:rPr>
        <w:t xml:space="preserve">5) </w:t>
      </w:r>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Relevante udtalelser og rapport</w:t>
      </w:r>
      <w:r w:rsidR="008C4F0F">
        <w:rPr>
          <w:rFonts w:ascii="Times New Roman" w:hAnsi="Times New Roman" w:cs="Times New Roman"/>
          <w:sz w:val="24"/>
          <w:szCs w:val="24"/>
        </w:rPr>
        <w:t>er</w:t>
      </w:r>
      <w:r w:rsidR="00F40753" w:rsidRPr="001147C7">
        <w:rPr>
          <w:rFonts w:ascii="Times New Roman" w:hAnsi="Times New Roman" w:cs="Times New Roman"/>
          <w:sz w:val="24"/>
          <w:szCs w:val="24"/>
        </w:rPr>
        <w:t>.</w:t>
      </w:r>
    </w:p>
    <w:p w14:paraId="28823805" w14:textId="08224907" w:rsidR="00A73EB7" w:rsidRPr="001147C7" w:rsidRDefault="00A73EB7" w:rsidP="001147C7">
      <w:pPr>
        <w:rPr>
          <w:rFonts w:ascii="Times New Roman" w:hAnsi="Times New Roman" w:cs="Times New Roman"/>
          <w:sz w:val="24"/>
          <w:szCs w:val="24"/>
        </w:rPr>
      </w:pPr>
      <w:r w:rsidRPr="001147C7">
        <w:rPr>
          <w:rFonts w:ascii="Times New Roman" w:hAnsi="Times New Roman" w:cs="Times New Roman"/>
          <w:sz w:val="24"/>
          <w:szCs w:val="24"/>
        </w:rPr>
        <w:t xml:space="preserve">6) </w:t>
      </w:r>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Funktionsskema</w:t>
      </w:r>
      <w:r w:rsidR="00D614A3" w:rsidRPr="001147C7">
        <w:rPr>
          <w:rFonts w:ascii="Times New Roman" w:hAnsi="Times New Roman" w:cs="Times New Roman"/>
          <w:sz w:val="24"/>
          <w:szCs w:val="24"/>
        </w:rPr>
        <w:t xml:space="preserve"> eller udredning</w:t>
      </w:r>
      <w:r w:rsidR="00F40753" w:rsidRPr="001147C7">
        <w:rPr>
          <w:rFonts w:ascii="Times New Roman" w:hAnsi="Times New Roman" w:cs="Times New Roman"/>
          <w:sz w:val="24"/>
          <w:szCs w:val="24"/>
        </w:rPr>
        <w:t>.</w:t>
      </w:r>
    </w:p>
    <w:p w14:paraId="26ABDD47" w14:textId="2690C173" w:rsidR="00A73EB7" w:rsidRPr="001147C7" w:rsidRDefault="00A73EB7" w:rsidP="001147C7">
      <w:pPr>
        <w:rPr>
          <w:rFonts w:ascii="Times New Roman" w:hAnsi="Times New Roman" w:cs="Times New Roman"/>
          <w:sz w:val="24"/>
          <w:szCs w:val="24"/>
        </w:rPr>
      </w:pPr>
      <w:r w:rsidRPr="001147C7">
        <w:rPr>
          <w:rFonts w:ascii="Times New Roman" w:hAnsi="Times New Roman" w:cs="Times New Roman"/>
          <w:sz w:val="24"/>
          <w:szCs w:val="24"/>
        </w:rPr>
        <w:t xml:space="preserve">7) </w:t>
      </w:r>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 xml:space="preserve">Modtagelsesbrev eller optagelsesbrev fra </w:t>
      </w:r>
      <w:r w:rsidR="008C4F0F">
        <w:rPr>
          <w:rFonts w:ascii="Times New Roman" w:hAnsi="Times New Roman" w:cs="Times New Roman"/>
          <w:sz w:val="24"/>
          <w:szCs w:val="24"/>
        </w:rPr>
        <w:t xml:space="preserve">relevant myndighed i </w:t>
      </w:r>
      <w:r w:rsidRPr="001147C7">
        <w:rPr>
          <w:rFonts w:ascii="Times New Roman" w:hAnsi="Times New Roman" w:cs="Times New Roman"/>
          <w:sz w:val="24"/>
          <w:szCs w:val="24"/>
        </w:rPr>
        <w:t>Danmark</w:t>
      </w:r>
      <w:r w:rsidR="00F40753" w:rsidRPr="001147C7">
        <w:rPr>
          <w:rFonts w:ascii="Times New Roman" w:hAnsi="Times New Roman" w:cs="Times New Roman"/>
          <w:sz w:val="24"/>
          <w:szCs w:val="24"/>
        </w:rPr>
        <w:t>.</w:t>
      </w:r>
    </w:p>
    <w:p w14:paraId="487E70B4" w14:textId="3F5907ED" w:rsidR="00A73EB7" w:rsidRPr="001147C7" w:rsidRDefault="00A73EB7" w:rsidP="001147C7">
      <w:pPr>
        <w:rPr>
          <w:rFonts w:ascii="Times New Roman" w:hAnsi="Times New Roman" w:cs="Times New Roman"/>
          <w:sz w:val="24"/>
          <w:szCs w:val="24"/>
        </w:rPr>
      </w:pPr>
      <w:r w:rsidRPr="001147C7">
        <w:rPr>
          <w:rFonts w:ascii="Times New Roman" w:hAnsi="Times New Roman" w:cs="Times New Roman"/>
          <w:sz w:val="24"/>
          <w:szCs w:val="24"/>
        </w:rPr>
        <w:t>8)</w:t>
      </w:r>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 xml:space="preserve"> Lægefaglig eller psykologfaglig </w:t>
      </w:r>
      <w:bookmarkEnd w:id="9"/>
      <w:r w:rsidRPr="001147C7">
        <w:rPr>
          <w:rFonts w:ascii="Times New Roman" w:hAnsi="Times New Roman" w:cs="Times New Roman"/>
          <w:sz w:val="24"/>
          <w:szCs w:val="24"/>
        </w:rPr>
        <w:t>undersøgelse</w:t>
      </w:r>
      <w:r w:rsidR="007C4BE2" w:rsidRPr="001147C7">
        <w:rPr>
          <w:rFonts w:ascii="Times New Roman" w:hAnsi="Times New Roman" w:cs="Times New Roman"/>
          <w:sz w:val="24"/>
          <w:szCs w:val="24"/>
        </w:rPr>
        <w:t xml:space="preserve">. </w:t>
      </w:r>
      <w:r w:rsidR="00AD2809" w:rsidRPr="00AD2809">
        <w:rPr>
          <w:rFonts w:ascii="Times New Roman" w:hAnsi="Times New Roman" w:cs="Times New Roman"/>
          <w:sz w:val="24"/>
          <w:szCs w:val="24"/>
        </w:rPr>
        <w:t>Undersøgelsen må højst være 3 år gammel på tidspunktet for indstillingen af personens anbringelse uden for Grønland</w:t>
      </w:r>
      <w:r w:rsidR="00AD2809">
        <w:rPr>
          <w:rFonts w:ascii="Times New Roman" w:hAnsi="Times New Roman" w:cs="Times New Roman"/>
          <w:sz w:val="24"/>
          <w:szCs w:val="24"/>
        </w:rPr>
        <w:t>.</w:t>
      </w:r>
      <w:r w:rsidR="007C4BE2" w:rsidRPr="001147C7">
        <w:rPr>
          <w:rFonts w:ascii="Times New Roman" w:hAnsi="Times New Roman" w:cs="Times New Roman"/>
          <w:sz w:val="24"/>
          <w:szCs w:val="24"/>
        </w:rPr>
        <w:t xml:space="preserve"> </w:t>
      </w:r>
    </w:p>
    <w:p w14:paraId="213135FE" w14:textId="49594243"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 xml:space="preserve">Stk. </w:t>
      </w:r>
      <w:r w:rsidR="00A73EB7" w:rsidRPr="001147C7">
        <w:rPr>
          <w:rFonts w:ascii="Times New Roman" w:hAnsi="Times New Roman" w:cs="Times New Roman"/>
          <w:i/>
          <w:iCs/>
          <w:sz w:val="24"/>
          <w:szCs w:val="24"/>
        </w:rPr>
        <w:t>4</w:t>
      </w:r>
      <w:r w:rsidRPr="001147C7">
        <w:rPr>
          <w:rFonts w:ascii="Times New Roman" w:hAnsi="Times New Roman" w:cs="Times New Roman"/>
          <w:i/>
          <w:iCs/>
          <w:sz w:val="24"/>
          <w:szCs w:val="24"/>
        </w:rPr>
        <w:t>.</w:t>
      </w:r>
      <w:r w:rsidRPr="001147C7">
        <w:rPr>
          <w:rFonts w:ascii="Times New Roman" w:hAnsi="Times New Roman" w:cs="Times New Roman"/>
          <w:sz w:val="24"/>
          <w:szCs w:val="24"/>
        </w:rPr>
        <w:t>  Naalakkersuisut kan fastsætte nærmere regler om ophold på botilbud uden for Grønland.</w:t>
      </w:r>
    </w:p>
    <w:p w14:paraId="77F12125"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68D6782B" w14:textId="635F9D14" w:rsidR="004F1BC3" w:rsidRPr="001147C7" w:rsidRDefault="00A03069"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w:t>
      </w:r>
      <w:r w:rsidR="000C6776" w:rsidRPr="001147C7">
        <w:rPr>
          <w:rFonts w:ascii="Times New Roman" w:hAnsi="Times New Roman" w:cs="Times New Roman"/>
          <w:b/>
          <w:bCs/>
          <w:sz w:val="24"/>
          <w:szCs w:val="24"/>
        </w:rPr>
        <w:t xml:space="preserve">§ </w:t>
      </w:r>
      <w:r w:rsidR="004A0912" w:rsidRPr="001147C7">
        <w:rPr>
          <w:rFonts w:ascii="Times New Roman" w:hAnsi="Times New Roman" w:cs="Times New Roman"/>
          <w:b/>
          <w:bCs/>
          <w:sz w:val="24"/>
          <w:szCs w:val="24"/>
        </w:rPr>
        <w:t>3</w:t>
      </w:r>
      <w:r w:rsidR="0007424E" w:rsidRPr="001147C7">
        <w:rPr>
          <w:rFonts w:ascii="Times New Roman" w:hAnsi="Times New Roman" w:cs="Times New Roman"/>
          <w:b/>
          <w:bCs/>
          <w:sz w:val="24"/>
          <w:szCs w:val="24"/>
        </w:rPr>
        <w:t>7</w:t>
      </w:r>
      <w:r w:rsidR="000C6776" w:rsidRPr="001147C7">
        <w:rPr>
          <w:rFonts w:ascii="Times New Roman" w:hAnsi="Times New Roman" w:cs="Times New Roman"/>
          <w:b/>
          <w:bCs/>
          <w:sz w:val="24"/>
          <w:szCs w:val="24"/>
        </w:rPr>
        <w:t>.  </w:t>
      </w:r>
      <w:r w:rsidR="000C6776" w:rsidRPr="001147C7">
        <w:rPr>
          <w:rFonts w:ascii="Times New Roman" w:hAnsi="Times New Roman" w:cs="Times New Roman"/>
          <w:sz w:val="24"/>
          <w:szCs w:val="24"/>
        </w:rPr>
        <w:t xml:space="preserve">Kommunalbestyrelsen kan tilbyde en person med handicap </w:t>
      </w:r>
      <w:r w:rsidR="005E1A95" w:rsidRPr="001147C7">
        <w:rPr>
          <w:rFonts w:ascii="Times New Roman" w:hAnsi="Times New Roman" w:cs="Times New Roman"/>
          <w:sz w:val="24"/>
          <w:szCs w:val="24"/>
        </w:rPr>
        <w:t>tidsbegrænset</w:t>
      </w:r>
      <w:r w:rsidR="000C6776" w:rsidRPr="001147C7">
        <w:rPr>
          <w:rFonts w:ascii="Times New Roman" w:hAnsi="Times New Roman" w:cs="Times New Roman"/>
          <w:sz w:val="24"/>
          <w:szCs w:val="24"/>
        </w:rPr>
        <w:t xml:space="preserve"> ophold på et døgntilbud, en efterskole eller i et lignende tilbud uden for Grønland, når personen har behov for kompetenceudvikling i forhold til sit handicap eller behov for en rehabiliterende indsats, </w:t>
      </w:r>
      <w:r w:rsidR="00263F3C" w:rsidRPr="001147C7">
        <w:rPr>
          <w:rFonts w:ascii="Times New Roman" w:hAnsi="Times New Roman" w:cs="Times New Roman"/>
          <w:sz w:val="24"/>
          <w:szCs w:val="24"/>
        </w:rPr>
        <w:t>som ikke</w:t>
      </w:r>
      <w:r w:rsidR="000C6776" w:rsidRPr="001147C7">
        <w:rPr>
          <w:rFonts w:ascii="Times New Roman" w:hAnsi="Times New Roman" w:cs="Times New Roman"/>
          <w:sz w:val="24"/>
          <w:szCs w:val="24"/>
        </w:rPr>
        <w:t xml:space="preserve"> kan dækkes i Grønland</w:t>
      </w:r>
      <w:r w:rsidR="00263F3C" w:rsidRPr="001147C7">
        <w:rPr>
          <w:rFonts w:ascii="Times New Roman" w:hAnsi="Times New Roman" w:cs="Times New Roman"/>
          <w:sz w:val="24"/>
          <w:szCs w:val="24"/>
        </w:rPr>
        <w:t xml:space="preserve">. Tilbud om </w:t>
      </w:r>
      <w:r w:rsidR="00D72779" w:rsidRPr="001147C7">
        <w:rPr>
          <w:rFonts w:ascii="Times New Roman" w:hAnsi="Times New Roman" w:cs="Times New Roman"/>
          <w:sz w:val="24"/>
          <w:szCs w:val="24"/>
        </w:rPr>
        <w:t>ophold på et botilbud uden for Grønland</w:t>
      </w:r>
      <w:r w:rsidR="00263F3C" w:rsidRPr="001147C7">
        <w:rPr>
          <w:rFonts w:ascii="Times New Roman" w:hAnsi="Times New Roman" w:cs="Times New Roman"/>
          <w:sz w:val="24"/>
          <w:szCs w:val="24"/>
        </w:rPr>
        <w:t xml:space="preserve"> kræver forudgående godkendelse af Naalakkersuisut</w:t>
      </w:r>
      <w:r w:rsidR="000C6776" w:rsidRPr="001147C7">
        <w:rPr>
          <w:rFonts w:ascii="Times New Roman" w:hAnsi="Times New Roman" w:cs="Times New Roman"/>
          <w:sz w:val="24"/>
          <w:szCs w:val="24"/>
        </w:rPr>
        <w:t>.</w:t>
      </w:r>
      <w:r w:rsidR="008B361C" w:rsidRPr="001147C7">
        <w:rPr>
          <w:rFonts w:ascii="Times New Roman" w:hAnsi="Times New Roman" w:cs="Times New Roman"/>
          <w:sz w:val="24"/>
          <w:szCs w:val="24"/>
        </w:rPr>
        <w:t xml:space="preserve"> </w:t>
      </w:r>
    </w:p>
    <w:p w14:paraId="78917A67" w14:textId="257AAE69" w:rsidR="000C6776" w:rsidRDefault="004F1BC3"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Stk. 2.</w:t>
      </w:r>
      <w:r w:rsidRPr="001147C7">
        <w:rPr>
          <w:rFonts w:ascii="Times New Roman" w:hAnsi="Times New Roman" w:cs="Times New Roman"/>
          <w:sz w:val="24"/>
          <w:szCs w:val="24"/>
        </w:rPr>
        <w:t xml:space="preserve">  </w:t>
      </w:r>
      <w:r w:rsidR="008B361C" w:rsidRPr="001147C7">
        <w:rPr>
          <w:rFonts w:ascii="Times New Roman" w:hAnsi="Times New Roman" w:cs="Times New Roman"/>
          <w:sz w:val="24"/>
          <w:szCs w:val="24"/>
        </w:rPr>
        <w:t xml:space="preserve">Tilbud om tidsbegrænset ophold på et døgntilbud, en efterskole eller i et lignende tilbud uden for Grønland, når personen har behov for kompetenceudvikling i forhold til sit handicap eller behov for en rehabiliterende indsats, som ikke kan dækkes i Grønland, er subsidiær i forhold til </w:t>
      </w:r>
      <w:r w:rsidRPr="001147C7">
        <w:rPr>
          <w:rFonts w:ascii="Times New Roman" w:hAnsi="Times New Roman" w:cs="Times New Roman"/>
          <w:sz w:val="24"/>
          <w:szCs w:val="24"/>
        </w:rPr>
        <w:t>anden</w:t>
      </w:r>
      <w:r w:rsidR="008B361C" w:rsidRPr="001147C7">
        <w:rPr>
          <w:rFonts w:ascii="Times New Roman" w:hAnsi="Times New Roman" w:cs="Times New Roman"/>
          <w:sz w:val="24"/>
          <w:szCs w:val="24"/>
        </w:rPr>
        <w:t xml:space="preserve"> lovgivning.  </w:t>
      </w:r>
    </w:p>
    <w:p w14:paraId="733F0AFB" w14:textId="77777777" w:rsidR="0002119B" w:rsidRPr="001147C7" w:rsidRDefault="0002119B" w:rsidP="001147C7">
      <w:pPr>
        <w:rPr>
          <w:rFonts w:ascii="Times New Roman" w:hAnsi="Times New Roman" w:cs="Times New Roman"/>
          <w:sz w:val="24"/>
          <w:szCs w:val="24"/>
        </w:rPr>
      </w:pPr>
    </w:p>
    <w:p w14:paraId="075CEA48" w14:textId="787A2F47" w:rsidR="00531A72" w:rsidRDefault="00A03069"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0002119B">
        <w:rPr>
          <w:rFonts w:ascii="Times New Roman" w:hAnsi="Times New Roman" w:cs="Times New Roman"/>
          <w:b/>
          <w:bCs/>
          <w:sz w:val="24"/>
          <w:szCs w:val="24"/>
        </w:rPr>
        <w:t xml:space="preserve">§ </w:t>
      </w:r>
      <w:r w:rsidR="00635350">
        <w:rPr>
          <w:rFonts w:ascii="Times New Roman" w:hAnsi="Times New Roman" w:cs="Times New Roman"/>
          <w:b/>
          <w:bCs/>
          <w:sz w:val="24"/>
          <w:szCs w:val="24"/>
        </w:rPr>
        <w:t>38</w:t>
      </w:r>
      <w:r w:rsidR="0002119B">
        <w:rPr>
          <w:rFonts w:ascii="Times New Roman" w:hAnsi="Times New Roman" w:cs="Times New Roman"/>
          <w:b/>
          <w:bCs/>
          <w:sz w:val="24"/>
          <w:szCs w:val="24"/>
        </w:rPr>
        <w:t>.</w:t>
      </w:r>
      <w:r w:rsidRPr="001147C7">
        <w:rPr>
          <w:rFonts w:ascii="Times New Roman" w:hAnsi="Times New Roman" w:cs="Times New Roman"/>
          <w:sz w:val="24"/>
          <w:szCs w:val="24"/>
        </w:rPr>
        <w:t xml:space="preserve">  Kommunalbestyrelsen kan tilbyde en person med handicap </w:t>
      </w:r>
      <w:r w:rsidR="005E1A95" w:rsidRPr="001147C7">
        <w:rPr>
          <w:rFonts w:ascii="Times New Roman" w:hAnsi="Times New Roman" w:cs="Times New Roman"/>
          <w:sz w:val="24"/>
          <w:szCs w:val="24"/>
        </w:rPr>
        <w:t>tidsbegrænset</w:t>
      </w:r>
      <w:r w:rsidRPr="001147C7">
        <w:rPr>
          <w:rFonts w:ascii="Times New Roman" w:hAnsi="Times New Roman" w:cs="Times New Roman"/>
          <w:sz w:val="24"/>
          <w:szCs w:val="24"/>
        </w:rPr>
        <w:t xml:space="preserve"> ophold i et tilknyttet bosted til uddannelsesstedet uden for Grønland, når personen har behov for kompetenceudvikling i forhold til sit handicap eller behov for en rehabiliterende indsats, som ikke kan dækkes i Grønland. </w:t>
      </w:r>
    </w:p>
    <w:p w14:paraId="3CB0D23A" w14:textId="1B697C72" w:rsidR="00531A72" w:rsidRDefault="00531A72" w:rsidP="001147C7">
      <w:pPr>
        <w:rPr>
          <w:rFonts w:ascii="Times New Roman" w:hAnsi="Times New Roman" w:cs="Times New Roman"/>
          <w:sz w:val="24"/>
          <w:szCs w:val="24"/>
        </w:rPr>
      </w:pPr>
      <w:r>
        <w:rPr>
          <w:rFonts w:ascii="Times New Roman" w:hAnsi="Times New Roman" w:cs="Times New Roman"/>
          <w:sz w:val="24"/>
          <w:szCs w:val="24"/>
        </w:rPr>
        <w:t xml:space="preserve">  </w:t>
      </w:r>
      <w:r w:rsidRPr="004331B4">
        <w:rPr>
          <w:rFonts w:ascii="Times New Roman" w:hAnsi="Times New Roman" w:cs="Times New Roman"/>
          <w:i/>
          <w:iCs/>
          <w:sz w:val="24"/>
          <w:szCs w:val="24"/>
        </w:rPr>
        <w:t xml:space="preserve">Stk. </w:t>
      </w:r>
      <w:r w:rsidR="0002119B">
        <w:rPr>
          <w:rFonts w:ascii="Times New Roman" w:hAnsi="Times New Roman" w:cs="Times New Roman"/>
          <w:i/>
          <w:iCs/>
          <w:sz w:val="24"/>
          <w:szCs w:val="24"/>
        </w:rPr>
        <w:t>2</w:t>
      </w:r>
      <w:r w:rsidRPr="004331B4">
        <w:rPr>
          <w:rFonts w:ascii="Times New Roman" w:hAnsi="Times New Roman" w:cs="Times New Roman"/>
          <w:i/>
          <w:iCs/>
          <w:sz w:val="24"/>
          <w:szCs w:val="24"/>
        </w:rPr>
        <w:t>.</w:t>
      </w:r>
      <w:r>
        <w:rPr>
          <w:rFonts w:ascii="Times New Roman" w:hAnsi="Times New Roman" w:cs="Times New Roman"/>
          <w:sz w:val="24"/>
          <w:szCs w:val="24"/>
        </w:rPr>
        <w:t xml:space="preserve">  </w:t>
      </w:r>
      <w:r w:rsidR="00A03069" w:rsidRPr="001147C7">
        <w:rPr>
          <w:rFonts w:ascii="Times New Roman" w:hAnsi="Times New Roman" w:cs="Times New Roman"/>
          <w:sz w:val="24"/>
          <w:szCs w:val="24"/>
        </w:rPr>
        <w:t xml:space="preserve">Et bosted </w:t>
      </w:r>
      <w:r>
        <w:rPr>
          <w:rFonts w:ascii="Times New Roman" w:hAnsi="Times New Roman" w:cs="Times New Roman"/>
          <w:sz w:val="24"/>
          <w:szCs w:val="24"/>
        </w:rPr>
        <w:t xml:space="preserve">jf. stk. </w:t>
      </w:r>
      <w:r w:rsidR="0002119B">
        <w:rPr>
          <w:rFonts w:ascii="Times New Roman" w:hAnsi="Times New Roman" w:cs="Times New Roman"/>
          <w:sz w:val="24"/>
          <w:szCs w:val="24"/>
        </w:rPr>
        <w:t>1</w:t>
      </w:r>
      <w:r>
        <w:rPr>
          <w:rFonts w:ascii="Times New Roman" w:hAnsi="Times New Roman" w:cs="Times New Roman"/>
          <w:sz w:val="24"/>
          <w:szCs w:val="24"/>
        </w:rPr>
        <w:t xml:space="preserve">, </w:t>
      </w:r>
      <w:r w:rsidR="00A03069" w:rsidRPr="001147C7">
        <w:rPr>
          <w:rFonts w:ascii="Times New Roman" w:hAnsi="Times New Roman" w:cs="Times New Roman"/>
          <w:sz w:val="24"/>
          <w:szCs w:val="24"/>
        </w:rPr>
        <w:t xml:space="preserve">kan være en lejlighed, klubværelse, kollegium og andet, hvor bostedet er passende for personen med handicap. </w:t>
      </w:r>
    </w:p>
    <w:p w14:paraId="43C06C02" w14:textId="77777777" w:rsidR="0002119B" w:rsidRDefault="0002119B" w:rsidP="001147C7">
      <w:pPr>
        <w:rPr>
          <w:rFonts w:ascii="Times New Roman" w:hAnsi="Times New Roman" w:cs="Times New Roman"/>
          <w:sz w:val="24"/>
          <w:szCs w:val="24"/>
        </w:rPr>
      </w:pPr>
    </w:p>
    <w:p w14:paraId="072CB95D" w14:textId="3C812280" w:rsidR="00A03069" w:rsidRPr="001147C7" w:rsidRDefault="00531A72" w:rsidP="001147C7">
      <w:pPr>
        <w:rPr>
          <w:rFonts w:ascii="Times New Roman" w:hAnsi="Times New Roman" w:cs="Times New Roman"/>
          <w:sz w:val="24"/>
          <w:szCs w:val="24"/>
        </w:rPr>
      </w:pPr>
      <w:r w:rsidRPr="00A0615D">
        <w:rPr>
          <w:rFonts w:ascii="Times New Roman" w:hAnsi="Times New Roman" w:cs="Times New Roman"/>
          <w:sz w:val="24"/>
          <w:szCs w:val="24"/>
        </w:rPr>
        <w:t xml:space="preserve">  </w:t>
      </w:r>
      <w:r w:rsidR="0002119B" w:rsidRPr="004331B4">
        <w:rPr>
          <w:rFonts w:ascii="Times New Roman" w:hAnsi="Times New Roman" w:cs="Times New Roman"/>
          <w:b/>
          <w:bCs/>
          <w:sz w:val="24"/>
          <w:szCs w:val="24"/>
        </w:rPr>
        <w:t xml:space="preserve">§ </w:t>
      </w:r>
      <w:r w:rsidR="00635350">
        <w:rPr>
          <w:rFonts w:ascii="Times New Roman" w:hAnsi="Times New Roman" w:cs="Times New Roman"/>
          <w:b/>
          <w:bCs/>
          <w:sz w:val="24"/>
          <w:szCs w:val="24"/>
        </w:rPr>
        <w:t>39</w:t>
      </w:r>
      <w:r w:rsidRPr="00A0615D">
        <w:rPr>
          <w:rFonts w:ascii="Times New Roman" w:hAnsi="Times New Roman" w:cs="Times New Roman"/>
          <w:sz w:val="24"/>
          <w:szCs w:val="24"/>
        </w:rPr>
        <w:t>.</w:t>
      </w:r>
      <w:r>
        <w:rPr>
          <w:rFonts w:ascii="Times New Roman" w:hAnsi="Times New Roman" w:cs="Times New Roman"/>
          <w:sz w:val="24"/>
          <w:szCs w:val="24"/>
        </w:rPr>
        <w:t xml:space="preserve">  </w:t>
      </w:r>
      <w:r w:rsidR="00A03069" w:rsidRPr="001147C7">
        <w:rPr>
          <w:rFonts w:ascii="Times New Roman" w:hAnsi="Times New Roman" w:cs="Times New Roman"/>
          <w:sz w:val="24"/>
          <w:szCs w:val="24"/>
        </w:rPr>
        <w:t>Tilbud om ophold på et botilbud uden for Grønland kræver forudgående godkendelse af Naalakkersuisut.</w:t>
      </w:r>
    </w:p>
    <w:p w14:paraId="75944E7B" w14:textId="0274A4A4" w:rsidR="00A73EB7" w:rsidRPr="001147C7" w:rsidRDefault="000C6776"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w:t>
      </w:r>
      <w:r w:rsidR="00A73EB7" w:rsidRPr="001147C7">
        <w:rPr>
          <w:rFonts w:ascii="Times New Roman" w:hAnsi="Times New Roman" w:cs="Times New Roman"/>
          <w:i/>
          <w:iCs/>
          <w:sz w:val="24"/>
          <w:szCs w:val="24"/>
        </w:rPr>
        <w:t xml:space="preserve">Stk. </w:t>
      </w:r>
      <w:r w:rsidR="0002119B">
        <w:rPr>
          <w:rFonts w:ascii="Times New Roman" w:hAnsi="Times New Roman" w:cs="Times New Roman"/>
          <w:i/>
          <w:iCs/>
          <w:sz w:val="24"/>
          <w:szCs w:val="24"/>
        </w:rPr>
        <w:t>2</w:t>
      </w:r>
      <w:r w:rsidR="00A73EB7" w:rsidRPr="001147C7">
        <w:rPr>
          <w:rFonts w:ascii="Times New Roman" w:hAnsi="Times New Roman" w:cs="Times New Roman"/>
          <w:i/>
          <w:iCs/>
          <w:sz w:val="24"/>
          <w:szCs w:val="24"/>
        </w:rPr>
        <w:t>.</w:t>
      </w:r>
      <w:r w:rsidR="00A73EB7" w:rsidRPr="001147C7">
        <w:rPr>
          <w:rFonts w:ascii="Times New Roman" w:hAnsi="Times New Roman" w:cs="Times New Roman"/>
          <w:sz w:val="24"/>
          <w:szCs w:val="24"/>
        </w:rPr>
        <w:t xml:space="preserve">  Indstillingen til Naalakkersuisut</w:t>
      </w:r>
      <w:r w:rsidR="00F40753" w:rsidRPr="001147C7">
        <w:rPr>
          <w:rFonts w:ascii="Times New Roman" w:hAnsi="Times New Roman" w:cs="Times New Roman"/>
          <w:sz w:val="24"/>
          <w:szCs w:val="24"/>
        </w:rPr>
        <w:t xml:space="preserve"> jf. stk. 1 eller 2</w:t>
      </w:r>
      <w:r w:rsidR="00A73EB7" w:rsidRPr="001147C7">
        <w:rPr>
          <w:rFonts w:ascii="Times New Roman" w:hAnsi="Times New Roman" w:cs="Times New Roman"/>
          <w:sz w:val="24"/>
          <w:szCs w:val="24"/>
        </w:rPr>
        <w:t xml:space="preserve"> skal indeholde</w:t>
      </w:r>
      <w:r w:rsidR="00E7710C">
        <w:rPr>
          <w:rFonts w:ascii="Times New Roman" w:hAnsi="Times New Roman" w:cs="Times New Roman"/>
          <w:sz w:val="24"/>
          <w:szCs w:val="24"/>
        </w:rPr>
        <w:t>:</w:t>
      </w:r>
    </w:p>
    <w:p w14:paraId="5593AB69" w14:textId="3113DDD5" w:rsidR="00A73EB7" w:rsidRPr="001147C7" w:rsidRDefault="00A73EB7" w:rsidP="001147C7">
      <w:pPr>
        <w:rPr>
          <w:rFonts w:ascii="Times New Roman" w:hAnsi="Times New Roman" w:cs="Times New Roman"/>
          <w:sz w:val="24"/>
          <w:szCs w:val="24"/>
        </w:rPr>
      </w:pPr>
      <w:r w:rsidRPr="001147C7">
        <w:rPr>
          <w:rFonts w:ascii="Times New Roman" w:hAnsi="Times New Roman" w:cs="Times New Roman"/>
          <w:sz w:val="24"/>
          <w:szCs w:val="24"/>
        </w:rPr>
        <w:lastRenderedPageBreak/>
        <w:t>1)</w:t>
      </w:r>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 xml:space="preserve"> Sagsfremstilling</w:t>
      </w:r>
      <w:r w:rsidR="00F40753" w:rsidRPr="001147C7">
        <w:rPr>
          <w:rFonts w:ascii="Times New Roman" w:hAnsi="Times New Roman" w:cs="Times New Roman"/>
          <w:sz w:val="24"/>
          <w:szCs w:val="24"/>
        </w:rPr>
        <w:t>.</w:t>
      </w:r>
    </w:p>
    <w:p w14:paraId="1D23B62F" w14:textId="6231F27E" w:rsidR="00A73EB7" w:rsidRPr="001147C7" w:rsidRDefault="00A73EB7" w:rsidP="001147C7">
      <w:pPr>
        <w:rPr>
          <w:rFonts w:ascii="Times New Roman" w:hAnsi="Times New Roman" w:cs="Times New Roman"/>
          <w:sz w:val="24"/>
          <w:szCs w:val="24"/>
        </w:rPr>
      </w:pPr>
      <w:r w:rsidRPr="001147C7">
        <w:rPr>
          <w:rFonts w:ascii="Times New Roman" w:hAnsi="Times New Roman" w:cs="Times New Roman"/>
          <w:sz w:val="24"/>
          <w:szCs w:val="24"/>
        </w:rPr>
        <w:t xml:space="preserve">2) </w:t>
      </w:r>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Handleplan</w:t>
      </w:r>
      <w:r w:rsidR="00F40753" w:rsidRPr="001147C7">
        <w:rPr>
          <w:rFonts w:ascii="Times New Roman" w:hAnsi="Times New Roman" w:cs="Times New Roman"/>
          <w:sz w:val="24"/>
          <w:szCs w:val="24"/>
        </w:rPr>
        <w:t>.</w:t>
      </w:r>
      <w:r w:rsidRPr="001147C7">
        <w:rPr>
          <w:rFonts w:ascii="Times New Roman" w:hAnsi="Times New Roman" w:cs="Times New Roman"/>
          <w:sz w:val="24"/>
          <w:szCs w:val="24"/>
        </w:rPr>
        <w:t xml:space="preserve"> </w:t>
      </w:r>
    </w:p>
    <w:p w14:paraId="7E10F725" w14:textId="3130BBDE" w:rsidR="00A73EB7" w:rsidRPr="001147C7" w:rsidRDefault="00A73EB7" w:rsidP="001147C7">
      <w:pPr>
        <w:rPr>
          <w:rFonts w:ascii="Times New Roman" w:hAnsi="Times New Roman" w:cs="Times New Roman"/>
          <w:sz w:val="24"/>
          <w:szCs w:val="24"/>
        </w:rPr>
      </w:pPr>
      <w:r w:rsidRPr="001147C7">
        <w:rPr>
          <w:rFonts w:ascii="Times New Roman" w:hAnsi="Times New Roman" w:cs="Times New Roman"/>
          <w:sz w:val="24"/>
          <w:szCs w:val="24"/>
        </w:rPr>
        <w:t>3)</w:t>
      </w:r>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 xml:space="preserve"> Samtykkeerklæring</w:t>
      </w:r>
      <w:r w:rsidR="00F40753" w:rsidRPr="001147C7">
        <w:rPr>
          <w:rFonts w:ascii="Times New Roman" w:hAnsi="Times New Roman" w:cs="Times New Roman"/>
          <w:sz w:val="24"/>
          <w:szCs w:val="24"/>
        </w:rPr>
        <w:t>.</w:t>
      </w:r>
    </w:p>
    <w:p w14:paraId="6BE650FB" w14:textId="35A4034C" w:rsidR="00A73EB7" w:rsidRPr="001147C7" w:rsidRDefault="00A73EB7" w:rsidP="001147C7">
      <w:pPr>
        <w:rPr>
          <w:rFonts w:ascii="Times New Roman" w:hAnsi="Times New Roman" w:cs="Times New Roman"/>
          <w:sz w:val="24"/>
          <w:szCs w:val="24"/>
        </w:rPr>
      </w:pPr>
      <w:r w:rsidRPr="001147C7">
        <w:rPr>
          <w:rFonts w:ascii="Times New Roman" w:hAnsi="Times New Roman" w:cs="Times New Roman"/>
          <w:sz w:val="24"/>
          <w:szCs w:val="24"/>
        </w:rPr>
        <w:t xml:space="preserve">4) </w:t>
      </w:r>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Godkendelsesbrev samt afgørelsesbrev fra kommunalbestyrelsen</w:t>
      </w:r>
      <w:r w:rsidR="00F40753" w:rsidRPr="001147C7">
        <w:rPr>
          <w:rFonts w:ascii="Times New Roman" w:hAnsi="Times New Roman" w:cs="Times New Roman"/>
          <w:sz w:val="24"/>
          <w:szCs w:val="24"/>
        </w:rPr>
        <w:t>.</w:t>
      </w:r>
    </w:p>
    <w:p w14:paraId="7DBDA7D6" w14:textId="701F57AB" w:rsidR="00A73EB7" w:rsidRPr="001147C7" w:rsidRDefault="00A73EB7" w:rsidP="001147C7">
      <w:pPr>
        <w:rPr>
          <w:rFonts w:ascii="Times New Roman" w:hAnsi="Times New Roman" w:cs="Times New Roman"/>
          <w:sz w:val="24"/>
          <w:szCs w:val="24"/>
        </w:rPr>
      </w:pPr>
      <w:r w:rsidRPr="001147C7">
        <w:rPr>
          <w:rFonts w:ascii="Times New Roman" w:hAnsi="Times New Roman" w:cs="Times New Roman"/>
          <w:sz w:val="24"/>
          <w:szCs w:val="24"/>
        </w:rPr>
        <w:t xml:space="preserve">5) </w:t>
      </w:r>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Relevante udtalelser og rapport</w:t>
      </w:r>
      <w:r w:rsidR="00F40753" w:rsidRPr="001147C7">
        <w:rPr>
          <w:rFonts w:ascii="Times New Roman" w:hAnsi="Times New Roman" w:cs="Times New Roman"/>
          <w:sz w:val="24"/>
          <w:szCs w:val="24"/>
        </w:rPr>
        <w:t>.</w:t>
      </w:r>
    </w:p>
    <w:p w14:paraId="6FDCCA47" w14:textId="7D732BE2" w:rsidR="00A73EB7" w:rsidRPr="001147C7" w:rsidRDefault="00A73EB7" w:rsidP="001147C7">
      <w:pPr>
        <w:rPr>
          <w:rFonts w:ascii="Times New Roman" w:hAnsi="Times New Roman" w:cs="Times New Roman"/>
          <w:sz w:val="24"/>
          <w:szCs w:val="24"/>
        </w:rPr>
      </w:pPr>
      <w:r w:rsidRPr="001147C7">
        <w:rPr>
          <w:rFonts w:ascii="Times New Roman" w:hAnsi="Times New Roman" w:cs="Times New Roman"/>
          <w:sz w:val="24"/>
          <w:szCs w:val="24"/>
        </w:rPr>
        <w:t>6)</w:t>
      </w:r>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 xml:space="preserve"> Funktionsskema</w:t>
      </w:r>
      <w:r w:rsidR="00F40753" w:rsidRPr="001147C7">
        <w:rPr>
          <w:rFonts w:ascii="Times New Roman" w:hAnsi="Times New Roman" w:cs="Times New Roman"/>
          <w:sz w:val="24"/>
          <w:szCs w:val="24"/>
        </w:rPr>
        <w:t>.</w:t>
      </w:r>
    </w:p>
    <w:p w14:paraId="04490AA5" w14:textId="46678B8A" w:rsidR="00A73EB7" w:rsidRPr="001147C7" w:rsidRDefault="00A73EB7" w:rsidP="001147C7">
      <w:pPr>
        <w:rPr>
          <w:rFonts w:ascii="Times New Roman" w:hAnsi="Times New Roman" w:cs="Times New Roman"/>
          <w:sz w:val="24"/>
          <w:szCs w:val="24"/>
        </w:rPr>
      </w:pPr>
      <w:r w:rsidRPr="001147C7">
        <w:rPr>
          <w:rFonts w:ascii="Times New Roman" w:hAnsi="Times New Roman" w:cs="Times New Roman"/>
          <w:sz w:val="24"/>
          <w:szCs w:val="24"/>
        </w:rPr>
        <w:t xml:space="preserve">7) </w:t>
      </w:r>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Modtagelsesbrev eller optagelsesbrev fra Danmark</w:t>
      </w:r>
      <w:r w:rsidR="00F40753" w:rsidRPr="001147C7">
        <w:rPr>
          <w:rFonts w:ascii="Times New Roman" w:hAnsi="Times New Roman" w:cs="Times New Roman"/>
          <w:sz w:val="24"/>
          <w:szCs w:val="24"/>
        </w:rPr>
        <w:t>.</w:t>
      </w:r>
    </w:p>
    <w:p w14:paraId="79FA954B" w14:textId="1CF87773" w:rsidR="007C4BE2" w:rsidRPr="001147C7" w:rsidRDefault="007C4BE2" w:rsidP="001147C7">
      <w:pPr>
        <w:rPr>
          <w:rFonts w:ascii="Times New Roman" w:hAnsi="Times New Roman" w:cs="Times New Roman"/>
          <w:sz w:val="24"/>
          <w:szCs w:val="24"/>
        </w:rPr>
      </w:pPr>
      <w:r w:rsidRPr="001147C7">
        <w:rPr>
          <w:rFonts w:ascii="Times New Roman" w:hAnsi="Times New Roman" w:cs="Times New Roman"/>
          <w:sz w:val="24"/>
          <w:szCs w:val="24"/>
        </w:rPr>
        <w:t xml:space="preserve">8) </w:t>
      </w:r>
      <w:r w:rsidR="00AD729C" w:rsidRPr="001147C7">
        <w:rPr>
          <w:rFonts w:ascii="Times New Roman" w:hAnsi="Times New Roman" w:cs="Times New Roman"/>
          <w:sz w:val="24"/>
          <w:szCs w:val="24"/>
        </w:rPr>
        <w:t xml:space="preserve"> </w:t>
      </w:r>
      <w:r w:rsidRPr="001147C7">
        <w:rPr>
          <w:rFonts w:ascii="Times New Roman" w:hAnsi="Times New Roman" w:cs="Times New Roman"/>
          <w:sz w:val="24"/>
          <w:szCs w:val="24"/>
        </w:rPr>
        <w:t xml:space="preserve">Lægefaglig eller psykologfaglig undersøgelse. Undersøgelsen må højst være dateret 3 år tilbage fra at personen, som skal anbringes udenfor Grønland indstilles. </w:t>
      </w:r>
    </w:p>
    <w:p w14:paraId="0011CC44" w14:textId="4FDCE625" w:rsidR="000C6776" w:rsidRPr="001147C7" w:rsidRDefault="00A73EB7"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w:t>
      </w:r>
      <w:r w:rsidR="000C6776" w:rsidRPr="001147C7">
        <w:rPr>
          <w:rFonts w:ascii="Times New Roman" w:hAnsi="Times New Roman" w:cs="Times New Roman"/>
          <w:i/>
          <w:iCs/>
          <w:sz w:val="24"/>
          <w:szCs w:val="24"/>
        </w:rPr>
        <w:t xml:space="preserve">Stk. </w:t>
      </w:r>
      <w:r w:rsidR="0002119B">
        <w:rPr>
          <w:rFonts w:ascii="Times New Roman" w:hAnsi="Times New Roman" w:cs="Times New Roman"/>
          <w:i/>
          <w:iCs/>
          <w:sz w:val="24"/>
          <w:szCs w:val="24"/>
        </w:rPr>
        <w:t>3</w:t>
      </w:r>
      <w:r w:rsidR="000C6776" w:rsidRPr="001147C7">
        <w:rPr>
          <w:rFonts w:ascii="Times New Roman" w:hAnsi="Times New Roman" w:cs="Times New Roman"/>
          <w:i/>
          <w:iCs/>
          <w:sz w:val="24"/>
          <w:szCs w:val="24"/>
        </w:rPr>
        <w:t>.  </w:t>
      </w:r>
      <w:r w:rsidR="000C6776" w:rsidRPr="001147C7">
        <w:rPr>
          <w:rFonts w:ascii="Times New Roman" w:hAnsi="Times New Roman" w:cs="Times New Roman"/>
          <w:sz w:val="24"/>
          <w:szCs w:val="24"/>
        </w:rPr>
        <w:t>Naalakkersuisut kan fastsætte nærmere regler om midlertidig</w:t>
      </w:r>
      <w:r w:rsidR="00263F3C" w:rsidRPr="001147C7">
        <w:rPr>
          <w:rFonts w:ascii="Times New Roman" w:hAnsi="Times New Roman" w:cs="Times New Roman"/>
          <w:sz w:val="24"/>
          <w:szCs w:val="24"/>
        </w:rPr>
        <w:t>t</w:t>
      </w:r>
      <w:r w:rsidR="000C6776" w:rsidRPr="001147C7">
        <w:rPr>
          <w:rFonts w:ascii="Times New Roman" w:hAnsi="Times New Roman" w:cs="Times New Roman"/>
          <w:sz w:val="24"/>
          <w:szCs w:val="24"/>
        </w:rPr>
        <w:t xml:space="preserve"> ophold uden for Grønland, herunder om varigheden af midlertidig</w:t>
      </w:r>
      <w:r w:rsidR="00263F3C" w:rsidRPr="001147C7">
        <w:rPr>
          <w:rFonts w:ascii="Times New Roman" w:hAnsi="Times New Roman" w:cs="Times New Roman"/>
          <w:sz w:val="24"/>
          <w:szCs w:val="24"/>
        </w:rPr>
        <w:t>t</w:t>
      </w:r>
      <w:r w:rsidR="000C6776" w:rsidRPr="001147C7">
        <w:rPr>
          <w:rFonts w:ascii="Times New Roman" w:hAnsi="Times New Roman" w:cs="Times New Roman"/>
          <w:sz w:val="24"/>
          <w:szCs w:val="24"/>
        </w:rPr>
        <w:t xml:space="preserve"> ophold.</w:t>
      </w:r>
    </w:p>
    <w:p w14:paraId="1C97FCAF" w14:textId="77777777" w:rsidR="00A73EB7" w:rsidRPr="001147C7" w:rsidRDefault="00A73EB7" w:rsidP="001147C7">
      <w:pPr>
        <w:rPr>
          <w:rFonts w:ascii="Times New Roman" w:hAnsi="Times New Roman" w:cs="Times New Roman"/>
          <w:sz w:val="24"/>
          <w:szCs w:val="24"/>
        </w:rPr>
      </w:pPr>
    </w:p>
    <w:p w14:paraId="10043D37" w14:textId="0E1D2FB1" w:rsidR="000C6776" w:rsidRPr="001147C7" w:rsidRDefault="00A03069"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w:t>
      </w:r>
      <w:r w:rsidR="00A73EB7" w:rsidRPr="001147C7">
        <w:rPr>
          <w:rFonts w:ascii="Times New Roman" w:hAnsi="Times New Roman" w:cs="Times New Roman"/>
          <w:b/>
          <w:bCs/>
          <w:sz w:val="24"/>
          <w:szCs w:val="24"/>
        </w:rPr>
        <w:t xml:space="preserve">§ </w:t>
      </w:r>
      <w:r w:rsidR="00635350">
        <w:rPr>
          <w:rFonts w:ascii="Times New Roman" w:hAnsi="Times New Roman" w:cs="Times New Roman"/>
          <w:b/>
          <w:bCs/>
          <w:sz w:val="24"/>
          <w:szCs w:val="24"/>
        </w:rPr>
        <w:t>40</w:t>
      </w:r>
      <w:r w:rsidR="00A73EB7" w:rsidRPr="001147C7">
        <w:rPr>
          <w:rFonts w:ascii="Times New Roman" w:hAnsi="Times New Roman" w:cs="Times New Roman"/>
          <w:b/>
          <w:bCs/>
          <w:sz w:val="24"/>
          <w:szCs w:val="24"/>
        </w:rPr>
        <w:t>.</w:t>
      </w:r>
      <w:r w:rsidR="00A73EB7" w:rsidRPr="001147C7">
        <w:rPr>
          <w:rFonts w:ascii="Times New Roman" w:hAnsi="Times New Roman" w:cs="Times New Roman"/>
          <w:sz w:val="24"/>
          <w:szCs w:val="24"/>
        </w:rPr>
        <w:t xml:space="preserve">  Ved en anbringelse </w:t>
      </w:r>
      <w:r w:rsidR="00263F3C" w:rsidRPr="001147C7">
        <w:rPr>
          <w:rFonts w:ascii="Times New Roman" w:hAnsi="Times New Roman" w:cs="Times New Roman"/>
          <w:sz w:val="24"/>
          <w:szCs w:val="24"/>
        </w:rPr>
        <w:t xml:space="preserve">eller ophold </w:t>
      </w:r>
      <w:r w:rsidR="00A73EB7" w:rsidRPr="001147C7">
        <w:rPr>
          <w:rFonts w:ascii="Times New Roman" w:hAnsi="Times New Roman" w:cs="Times New Roman"/>
          <w:sz w:val="24"/>
          <w:szCs w:val="24"/>
        </w:rPr>
        <w:t>uden</w:t>
      </w:r>
      <w:r w:rsidR="00263F3C" w:rsidRPr="001147C7">
        <w:rPr>
          <w:rFonts w:ascii="Times New Roman" w:hAnsi="Times New Roman" w:cs="Times New Roman"/>
          <w:sz w:val="24"/>
          <w:szCs w:val="24"/>
        </w:rPr>
        <w:t xml:space="preserve"> </w:t>
      </w:r>
      <w:r w:rsidR="00A73EB7" w:rsidRPr="001147C7">
        <w:rPr>
          <w:rFonts w:ascii="Times New Roman" w:hAnsi="Times New Roman" w:cs="Times New Roman"/>
          <w:sz w:val="24"/>
          <w:szCs w:val="24"/>
        </w:rPr>
        <w:t xml:space="preserve">for Grønland, skal kommunalbestyrelsen være opmærksom på behovet for en kombination af støtte efter § </w:t>
      </w:r>
      <w:r w:rsidR="00940331" w:rsidRPr="001147C7">
        <w:rPr>
          <w:rFonts w:ascii="Times New Roman" w:hAnsi="Times New Roman" w:cs="Times New Roman"/>
          <w:sz w:val="24"/>
          <w:szCs w:val="24"/>
        </w:rPr>
        <w:t>3</w:t>
      </w:r>
      <w:r w:rsidR="00810CC4" w:rsidRPr="001147C7">
        <w:rPr>
          <w:rFonts w:ascii="Times New Roman" w:hAnsi="Times New Roman" w:cs="Times New Roman"/>
          <w:sz w:val="24"/>
          <w:szCs w:val="24"/>
        </w:rPr>
        <w:t>6</w:t>
      </w:r>
      <w:r w:rsidR="00A73EB7" w:rsidRPr="001147C7">
        <w:rPr>
          <w:rFonts w:ascii="Times New Roman" w:hAnsi="Times New Roman" w:cs="Times New Roman"/>
          <w:sz w:val="24"/>
          <w:szCs w:val="24"/>
        </w:rPr>
        <w:t xml:space="preserve"> samt kompetenceudvikling efter § </w:t>
      </w:r>
      <w:r w:rsidR="00940331" w:rsidRPr="001147C7">
        <w:rPr>
          <w:rFonts w:ascii="Times New Roman" w:hAnsi="Times New Roman" w:cs="Times New Roman"/>
          <w:sz w:val="24"/>
          <w:szCs w:val="24"/>
        </w:rPr>
        <w:t>3</w:t>
      </w:r>
      <w:r w:rsidR="00810CC4" w:rsidRPr="001147C7">
        <w:rPr>
          <w:rFonts w:ascii="Times New Roman" w:hAnsi="Times New Roman" w:cs="Times New Roman"/>
          <w:sz w:val="24"/>
          <w:szCs w:val="24"/>
        </w:rPr>
        <w:t>7</w:t>
      </w:r>
      <w:r w:rsidR="00A73EB7" w:rsidRPr="001147C7">
        <w:rPr>
          <w:rFonts w:ascii="Times New Roman" w:hAnsi="Times New Roman" w:cs="Times New Roman"/>
          <w:sz w:val="24"/>
          <w:szCs w:val="24"/>
        </w:rPr>
        <w:t>.</w:t>
      </w:r>
    </w:p>
    <w:p w14:paraId="27E936C3" w14:textId="77777777" w:rsidR="00820B06" w:rsidRPr="001147C7" w:rsidRDefault="00820B06" w:rsidP="001147C7">
      <w:pPr>
        <w:rPr>
          <w:rFonts w:ascii="Times New Roman" w:hAnsi="Times New Roman" w:cs="Times New Roman"/>
          <w:sz w:val="24"/>
          <w:szCs w:val="24"/>
        </w:rPr>
      </w:pPr>
    </w:p>
    <w:p w14:paraId="476804CD" w14:textId="77777777" w:rsidR="000C6776" w:rsidRPr="001147C7" w:rsidRDefault="000C6776" w:rsidP="001147C7">
      <w:pPr>
        <w:jc w:val="center"/>
        <w:rPr>
          <w:rFonts w:ascii="Times New Roman" w:hAnsi="Times New Roman" w:cs="Times New Roman"/>
          <w:i/>
          <w:iCs/>
          <w:sz w:val="24"/>
          <w:szCs w:val="24"/>
        </w:rPr>
      </w:pPr>
      <w:r w:rsidRPr="001147C7">
        <w:rPr>
          <w:rFonts w:ascii="Times New Roman" w:hAnsi="Times New Roman" w:cs="Times New Roman"/>
          <w:i/>
          <w:iCs/>
          <w:sz w:val="24"/>
          <w:szCs w:val="24"/>
        </w:rPr>
        <w:t>Ændring og ophør af botilbud</w:t>
      </w:r>
    </w:p>
    <w:p w14:paraId="7C8CF9CC" w14:textId="77777777" w:rsidR="000C6776" w:rsidRPr="001147C7" w:rsidRDefault="000C6776" w:rsidP="001147C7">
      <w:pPr>
        <w:jc w:val="center"/>
        <w:rPr>
          <w:rFonts w:ascii="Times New Roman" w:hAnsi="Times New Roman" w:cs="Times New Roman"/>
          <w:i/>
          <w:iCs/>
          <w:sz w:val="24"/>
          <w:szCs w:val="24"/>
        </w:rPr>
      </w:pPr>
    </w:p>
    <w:p w14:paraId="4757F255" w14:textId="7B8729D3"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b/>
          <w:bCs/>
          <w:sz w:val="24"/>
          <w:szCs w:val="24"/>
        </w:rPr>
        <w:t xml:space="preserve">§ </w:t>
      </w:r>
      <w:r w:rsidR="00635350">
        <w:rPr>
          <w:rFonts w:ascii="Times New Roman" w:hAnsi="Times New Roman" w:cs="Times New Roman"/>
          <w:b/>
          <w:bCs/>
          <w:sz w:val="24"/>
          <w:szCs w:val="24"/>
        </w:rPr>
        <w:t>41</w:t>
      </w:r>
      <w:r w:rsidRPr="001147C7">
        <w:rPr>
          <w:rFonts w:ascii="Times New Roman" w:hAnsi="Times New Roman" w:cs="Times New Roman"/>
          <w:b/>
          <w:bCs/>
          <w:sz w:val="24"/>
          <w:szCs w:val="24"/>
        </w:rPr>
        <w:t>.  </w:t>
      </w:r>
      <w:r w:rsidRPr="001147C7">
        <w:rPr>
          <w:rFonts w:ascii="Times New Roman" w:hAnsi="Times New Roman" w:cs="Times New Roman"/>
          <w:sz w:val="24"/>
          <w:szCs w:val="24"/>
        </w:rPr>
        <w:t xml:space="preserve">Kommunalbestyrelsen skal træffe afgørelse om ophør af ophold på et botilbud eller flytning til et andet botilbud for en person med handicap efter bestemmelserne i kapitel </w:t>
      </w:r>
      <w:r w:rsidR="00AB381D" w:rsidRPr="001147C7">
        <w:rPr>
          <w:rFonts w:ascii="Times New Roman" w:hAnsi="Times New Roman" w:cs="Times New Roman"/>
          <w:sz w:val="24"/>
          <w:szCs w:val="24"/>
        </w:rPr>
        <w:t>4-</w:t>
      </w:r>
      <w:r w:rsidR="00C23070">
        <w:rPr>
          <w:rFonts w:ascii="Times New Roman" w:hAnsi="Times New Roman" w:cs="Times New Roman"/>
          <w:sz w:val="24"/>
          <w:szCs w:val="24"/>
        </w:rPr>
        <w:t>5</w:t>
      </w:r>
      <w:r w:rsidRPr="001147C7">
        <w:rPr>
          <w:rFonts w:ascii="Times New Roman" w:hAnsi="Times New Roman" w:cs="Times New Roman"/>
          <w:sz w:val="24"/>
          <w:szCs w:val="24"/>
        </w:rPr>
        <w:t xml:space="preserve">, </w:t>
      </w:r>
      <w:r w:rsidR="00AC071B" w:rsidRPr="001147C7">
        <w:rPr>
          <w:rFonts w:ascii="Times New Roman" w:hAnsi="Times New Roman" w:cs="Times New Roman"/>
          <w:sz w:val="24"/>
          <w:szCs w:val="24"/>
        </w:rPr>
        <w:t xml:space="preserve">når personens funktionsniveau har ændret sig og borgeren har fået et </w:t>
      </w:r>
      <w:r w:rsidR="00DE38AC">
        <w:rPr>
          <w:rFonts w:ascii="Times New Roman" w:hAnsi="Times New Roman" w:cs="Times New Roman"/>
          <w:sz w:val="24"/>
          <w:szCs w:val="24"/>
        </w:rPr>
        <w:t xml:space="preserve">yderligere eller </w:t>
      </w:r>
      <w:r w:rsidR="00475FF7">
        <w:rPr>
          <w:rFonts w:ascii="Times New Roman" w:hAnsi="Times New Roman" w:cs="Times New Roman"/>
          <w:sz w:val="24"/>
          <w:szCs w:val="24"/>
        </w:rPr>
        <w:t xml:space="preserve">et </w:t>
      </w:r>
      <w:r w:rsidR="00DE38AC">
        <w:rPr>
          <w:rFonts w:ascii="Times New Roman" w:hAnsi="Times New Roman" w:cs="Times New Roman"/>
          <w:sz w:val="24"/>
          <w:szCs w:val="24"/>
        </w:rPr>
        <w:t>formindsket</w:t>
      </w:r>
      <w:r w:rsidR="00AC071B" w:rsidRPr="001147C7">
        <w:rPr>
          <w:rFonts w:ascii="Times New Roman" w:hAnsi="Times New Roman" w:cs="Times New Roman"/>
          <w:sz w:val="24"/>
          <w:szCs w:val="24"/>
        </w:rPr>
        <w:t xml:space="preserve"> behov for hjælp.</w:t>
      </w:r>
    </w:p>
    <w:p w14:paraId="13F87E06"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2</w:t>
      </w:r>
      <w:r w:rsidRPr="001147C7">
        <w:rPr>
          <w:rFonts w:ascii="Times New Roman" w:hAnsi="Times New Roman" w:cs="Times New Roman"/>
          <w:sz w:val="24"/>
          <w:szCs w:val="24"/>
        </w:rPr>
        <w:t>.  Kommunalbestyrelsen skal, inden der træffes afgørelse om ophør af ophold på et botilbud eller flytning til et andet botilbud, sikre, at:</w:t>
      </w:r>
    </w:p>
    <w:p w14:paraId="3F07692C"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1)  personen kommer til at modtage den nødvendige støtte til at dække personens behov efter udskrivelsen fra botilbuddet eller flytning til et andet botilbud,</w:t>
      </w:r>
    </w:p>
    <w:p w14:paraId="1A5A9148" w14:textId="31BBCD65"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2)  der er udarbejdet en handleplan</w:t>
      </w:r>
      <w:r w:rsidR="00892AF1" w:rsidRPr="001147C7">
        <w:rPr>
          <w:rFonts w:ascii="Times New Roman" w:hAnsi="Times New Roman" w:cs="Times New Roman"/>
          <w:sz w:val="24"/>
          <w:szCs w:val="24"/>
        </w:rPr>
        <w:t xml:space="preserve"> </w:t>
      </w:r>
      <w:r w:rsidRPr="001147C7">
        <w:rPr>
          <w:rFonts w:ascii="Times New Roman" w:hAnsi="Times New Roman" w:cs="Times New Roman"/>
          <w:sz w:val="24"/>
          <w:szCs w:val="24"/>
        </w:rPr>
        <w:t>for den støtte, personen skal modtage efter udskrivelsen fra botilbuddet eller flytning til et andet botilbud,</w:t>
      </w:r>
    </w:p>
    <w:p w14:paraId="1F8437E6" w14:textId="235036B5"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3)  der er afholdt en samtale med personen og eventuelt dennes forældremyndighedsindehavere eller værge</w:t>
      </w:r>
      <w:r w:rsidR="00892AF1" w:rsidRPr="001147C7">
        <w:rPr>
          <w:rFonts w:ascii="Times New Roman" w:hAnsi="Times New Roman" w:cs="Times New Roman"/>
          <w:sz w:val="24"/>
          <w:szCs w:val="24"/>
        </w:rPr>
        <w:t xml:space="preserve"> </w:t>
      </w:r>
      <w:r w:rsidRPr="001147C7">
        <w:rPr>
          <w:rFonts w:ascii="Times New Roman" w:hAnsi="Times New Roman" w:cs="Times New Roman"/>
          <w:sz w:val="24"/>
          <w:szCs w:val="24"/>
        </w:rPr>
        <w:t>og</w:t>
      </w:r>
    </w:p>
    <w:p w14:paraId="2E6123A2" w14:textId="70DF6A55"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xml:space="preserve">4)  der er indhentet en skriftlig udtalelse fra botilbuddet, der skal indeholde </w:t>
      </w:r>
      <w:r w:rsidR="00AC071B" w:rsidRPr="001147C7">
        <w:rPr>
          <w:rFonts w:ascii="Times New Roman" w:hAnsi="Times New Roman" w:cs="Times New Roman"/>
          <w:sz w:val="24"/>
          <w:szCs w:val="24"/>
        </w:rPr>
        <w:t xml:space="preserve">botilbuddets udtalelse </w:t>
      </w:r>
      <w:r w:rsidRPr="001147C7">
        <w:rPr>
          <w:rFonts w:ascii="Times New Roman" w:hAnsi="Times New Roman" w:cs="Times New Roman"/>
          <w:sz w:val="24"/>
          <w:szCs w:val="24"/>
        </w:rPr>
        <w:t xml:space="preserve">til en eventuel afgørelse om ophør af </w:t>
      </w:r>
      <w:r w:rsidR="00AC071B" w:rsidRPr="001147C7">
        <w:rPr>
          <w:rFonts w:ascii="Times New Roman" w:hAnsi="Times New Roman" w:cs="Times New Roman"/>
          <w:sz w:val="24"/>
          <w:szCs w:val="24"/>
        </w:rPr>
        <w:t xml:space="preserve">botilbuddet </w:t>
      </w:r>
      <w:r w:rsidRPr="001147C7">
        <w:rPr>
          <w:rFonts w:ascii="Times New Roman" w:hAnsi="Times New Roman" w:cs="Times New Roman"/>
          <w:sz w:val="24"/>
          <w:szCs w:val="24"/>
        </w:rPr>
        <w:t>samt status på personen med handicaps generelle trivsel og fortsatte behov for støtte.</w:t>
      </w:r>
    </w:p>
    <w:p w14:paraId="5FA0D6B7" w14:textId="219A495C"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i/>
          <w:iCs/>
          <w:sz w:val="24"/>
          <w:szCs w:val="24"/>
        </w:rPr>
        <w:t>  Stk. 3</w:t>
      </w:r>
      <w:r w:rsidRPr="001147C7">
        <w:rPr>
          <w:rFonts w:ascii="Times New Roman" w:hAnsi="Times New Roman" w:cs="Times New Roman"/>
          <w:sz w:val="24"/>
          <w:szCs w:val="24"/>
        </w:rPr>
        <w:t xml:space="preserve">.  Kommunalbestyrelsen skal, inden der træffes afgørelse om ophør af ophold på et døgntilbud for et barn med handicap efter bestemmelserne i kapitel </w:t>
      </w:r>
      <w:r w:rsidR="00AB381D" w:rsidRPr="001147C7">
        <w:rPr>
          <w:rFonts w:ascii="Times New Roman" w:hAnsi="Times New Roman" w:cs="Times New Roman"/>
          <w:sz w:val="24"/>
          <w:szCs w:val="24"/>
        </w:rPr>
        <w:t>6</w:t>
      </w:r>
      <w:r w:rsidRPr="001147C7">
        <w:rPr>
          <w:rFonts w:ascii="Times New Roman" w:hAnsi="Times New Roman" w:cs="Times New Roman"/>
          <w:sz w:val="24"/>
          <w:szCs w:val="24"/>
        </w:rPr>
        <w:t>, ud over kravene i stk. 2 sikre, at:</w:t>
      </w:r>
    </w:p>
    <w:p w14:paraId="385A14A8" w14:textId="73350506"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xml:space="preserve">1)  der er forberedt eventuel støtte til barnet, forældremyndighedsindehaverne </w:t>
      </w:r>
      <w:r w:rsidR="007C2227" w:rsidRPr="001147C7">
        <w:rPr>
          <w:rFonts w:ascii="Times New Roman" w:hAnsi="Times New Roman" w:cs="Times New Roman"/>
          <w:sz w:val="24"/>
          <w:szCs w:val="24"/>
        </w:rPr>
        <w:t>eller eventuel</w:t>
      </w:r>
      <w:r w:rsidR="00E67FC0" w:rsidRPr="001147C7">
        <w:rPr>
          <w:rFonts w:ascii="Times New Roman" w:hAnsi="Times New Roman" w:cs="Times New Roman"/>
          <w:sz w:val="24"/>
          <w:szCs w:val="24"/>
        </w:rPr>
        <w:t xml:space="preserve"> værge </w:t>
      </w:r>
      <w:r w:rsidRPr="001147C7">
        <w:rPr>
          <w:rFonts w:ascii="Times New Roman" w:hAnsi="Times New Roman" w:cs="Times New Roman"/>
          <w:sz w:val="24"/>
          <w:szCs w:val="24"/>
        </w:rPr>
        <w:t>og eventuelt barnets netværk for perioden umiddelbart før og efter ophøret af opholdet på døgntilbuddet, og</w:t>
      </w:r>
    </w:p>
    <w:p w14:paraId="72D73344" w14:textId="0B2BEF64"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xml:space="preserve">2)  barnet og forældremyndighedsindehaverne </w:t>
      </w:r>
      <w:r w:rsidR="00E67FC0" w:rsidRPr="001147C7">
        <w:rPr>
          <w:rFonts w:ascii="Times New Roman" w:hAnsi="Times New Roman" w:cs="Times New Roman"/>
          <w:sz w:val="24"/>
          <w:szCs w:val="24"/>
        </w:rPr>
        <w:t xml:space="preserve">eller eventuel værge </w:t>
      </w:r>
      <w:r w:rsidRPr="001147C7">
        <w:rPr>
          <w:rFonts w:ascii="Times New Roman" w:hAnsi="Times New Roman" w:cs="Times New Roman"/>
          <w:sz w:val="24"/>
          <w:szCs w:val="24"/>
        </w:rPr>
        <w:t>eller øvrige pårørende er velforberedte på ophøret af opholdet på døgntilbuddet.</w:t>
      </w:r>
    </w:p>
    <w:p w14:paraId="44D6A76C" w14:textId="5943C8D2"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lastRenderedPageBreak/>
        <w:t>  </w:t>
      </w:r>
      <w:r w:rsidRPr="001147C7">
        <w:rPr>
          <w:rFonts w:ascii="Times New Roman" w:hAnsi="Times New Roman" w:cs="Times New Roman"/>
          <w:i/>
          <w:iCs/>
          <w:sz w:val="24"/>
          <w:szCs w:val="24"/>
        </w:rPr>
        <w:t>Stk. 4.</w:t>
      </w:r>
      <w:r w:rsidRPr="001147C7">
        <w:rPr>
          <w:rFonts w:ascii="Times New Roman" w:hAnsi="Times New Roman" w:cs="Times New Roman"/>
          <w:sz w:val="24"/>
          <w:szCs w:val="24"/>
        </w:rPr>
        <w:t xml:space="preserve">  Afgiver botilbuddet en udtalelse, jf. stk. 2, nr. 4, der anbefaler, at personen fortsat skal have ophold på botilbuddet, skal kommunalbestyrelsen indhente en udtalelse fra </w:t>
      </w:r>
      <w:r w:rsidR="00892AF1" w:rsidRPr="001147C7">
        <w:rPr>
          <w:rFonts w:ascii="Times New Roman" w:hAnsi="Times New Roman" w:cs="Times New Roman"/>
          <w:sz w:val="24"/>
          <w:szCs w:val="24"/>
        </w:rPr>
        <w:t>Pissassarfik</w:t>
      </w:r>
      <w:r w:rsidRPr="001147C7">
        <w:rPr>
          <w:rFonts w:ascii="Times New Roman" w:hAnsi="Times New Roman" w:cs="Times New Roman"/>
          <w:sz w:val="24"/>
          <w:szCs w:val="24"/>
        </w:rPr>
        <w:t xml:space="preserve">, jf. § </w:t>
      </w:r>
      <w:r w:rsidR="000C0315" w:rsidRPr="001147C7">
        <w:rPr>
          <w:rFonts w:ascii="Times New Roman" w:hAnsi="Times New Roman" w:cs="Times New Roman"/>
          <w:sz w:val="24"/>
          <w:szCs w:val="24"/>
        </w:rPr>
        <w:t>8</w:t>
      </w:r>
      <w:r w:rsidRPr="001147C7">
        <w:rPr>
          <w:rFonts w:ascii="Times New Roman" w:hAnsi="Times New Roman" w:cs="Times New Roman"/>
          <w:sz w:val="24"/>
          <w:szCs w:val="24"/>
        </w:rPr>
        <w:t xml:space="preserve">, stk. 1, nr. 7. Kommunalbestyrelsen skal afvente modtagelse af udtalelsen fra </w:t>
      </w:r>
      <w:r w:rsidR="00892AF1" w:rsidRPr="001147C7">
        <w:rPr>
          <w:rFonts w:ascii="Times New Roman" w:hAnsi="Times New Roman" w:cs="Times New Roman"/>
          <w:sz w:val="24"/>
          <w:szCs w:val="24"/>
        </w:rPr>
        <w:t>Pissassarfik</w:t>
      </w:r>
      <w:r w:rsidRPr="001147C7">
        <w:rPr>
          <w:rFonts w:ascii="Times New Roman" w:hAnsi="Times New Roman" w:cs="Times New Roman"/>
          <w:sz w:val="24"/>
          <w:szCs w:val="24"/>
        </w:rPr>
        <w:t>, før der træffes afgørelse om ophør af ophold på botilbuddet.</w:t>
      </w:r>
    </w:p>
    <w:p w14:paraId="003060A0" w14:textId="77777777" w:rsidR="00564170" w:rsidRPr="001147C7" w:rsidRDefault="00564170" w:rsidP="001147C7">
      <w:pPr>
        <w:rPr>
          <w:rFonts w:ascii="Times New Roman" w:hAnsi="Times New Roman" w:cs="Times New Roman"/>
          <w:sz w:val="24"/>
          <w:szCs w:val="24"/>
        </w:rPr>
      </w:pPr>
    </w:p>
    <w:p w14:paraId="79E1AD7A" w14:textId="78800B9D"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w:t>
      </w:r>
      <w:r w:rsidR="00564170" w:rsidRPr="001147C7">
        <w:rPr>
          <w:rFonts w:ascii="Times New Roman" w:hAnsi="Times New Roman" w:cs="Times New Roman"/>
          <w:b/>
          <w:bCs/>
          <w:sz w:val="24"/>
          <w:szCs w:val="24"/>
        </w:rPr>
        <w:t>§ 4</w:t>
      </w:r>
      <w:r w:rsidR="00635350">
        <w:rPr>
          <w:rFonts w:ascii="Times New Roman" w:hAnsi="Times New Roman" w:cs="Times New Roman"/>
          <w:b/>
          <w:bCs/>
          <w:sz w:val="24"/>
          <w:szCs w:val="24"/>
        </w:rPr>
        <w:t>2</w:t>
      </w:r>
      <w:r w:rsidR="00564170" w:rsidRPr="001147C7">
        <w:rPr>
          <w:rFonts w:ascii="Times New Roman" w:hAnsi="Times New Roman" w:cs="Times New Roman"/>
          <w:b/>
          <w:bCs/>
          <w:sz w:val="24"/>
          <w:szCs w:val="24"/>
        </w:rPr>
        <w:t xml:space="preserve">.  </w:t>
      </w:r>
      <w:r w:rsidRPr="001147C7">
        <w:rPr>
          <w:rFonts w:ascii="Times New Roman" w:hAnsi="Times New Roman" w:cs="Times New Roman"/>
          <w:sz w:val="24"/>
          <w:szCs w:val="24"/>
        </w:rPr>
        <w:t xml:space="preserve">Ophør af ophold på et botilbud eller flytning til et andet botilbud, jf. </w:t>
      </w:r>
      <w:r w:rsidR="00564170" w:rsidRPr="001147C7">
        <w:rPr>
          <w:rFonts w:ascii="Times New Roman" w:hAnsi="Times New Roman" w:cs="Times New Roman"/>
          <w:sz w:val="24"/>
          <w:szCs w:val="24"/>
        </w:rPr>
        <w:t xml:space="preserve">§ </w:t>
      </w:r>
      <w:r w:rsidR="00C23070">
        <w:rPr>
          <w:rFonts w:ascii="Times New Roman" w:hAnsi="Times New Roman" w:cs="Times New Roman"/>
          <w:sz w:val="24"/>
          <w:szCs w:val="24"/>
        </w:rPr>
        <w:t>41</w:t>
      </w:r>
      <w:r w:rsidR="00564170" w:rsidRPr="001147C7">
        <w:rPr>
          <w:rFonts w:ascii="Times New Roman" w:hAnsi="Times New Roman" w:cs="Times New Roman"/>
          <w:sz w:val="24"/>
          <w:szCs w:val="24"/>
        </w:rPr>
        <w:t xml:space="preserve">, </w:t>
      </w:r>
      <w:r w:rsidRPr="001147C7">
        <w:rPr>
          <w:rFonts w:ascii="Times New Roman" w:hAnsi="Times New Roman" w:cs="Times New Roman"/>
          <w:sz w:val="24"/>
          <w:szCs w:val="24"/>
        </w:rPr>
        <w:t>stk. 1, skal varsles mindst 12 uger</w:t>
      </w:r>
      <w:r w:rsidR="007D5CC1" w:rsidRPr="001147C7">
        <w:rPr>
          <w:rFonts w:ascii="Times New Roman" w:hAnsi="Times New Roman" w:cs="Times New Roman"/>
          <w:sz w:val="24"/>
          <w:szCs w:val="24"/>
        </w:rPr>
        <w:t>,</w:t>
      </w:r>
      <w:r w:rsidRPr="001147C7">
        <w:rPr>
          <w:rFonts w:ascii="Times New Roman" w:hAnsi="Times New Roman" w:cs="Times New Roman"/>
          <w:sz w:val="24"/>
          <w:szCs w:val="24"/>
        </w:rPr>
        <w:t xml:space="preserve"> før opholdet ophører, medmindre:</w:t>
      </w:r>
    </w:p>
    <w:p w14:paraId="61C919F4"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1)  personen med handicap eller dennes eventuelle værge eller forældremyndighedsindehavere har givet udtrykkeligt og skriftligt samtykke til opholdets ophør,</w:t>
      </w:r>
    </w:p>
    <w:p w14:paraId="7AF5908F"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2)  hensynet til personen med handicap gør det nødvendigt at fravige denne varslingsfrist, eller</w:t>
      </w:r>
    </w:p>
    <w:p w14:paraId="39B7C5DF" w14:textId="77777777" w:rsidR="000C6776"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3)  andre væsentlige hensyn gør det nødvendigt at fravige varslingsfristen. Økonomiske hensyn kan ikke begrunde en fravigelse af fristen.</w:t>
      </w:r>
    </w:p>
    <w:p w14:paraId="1B5D3D87" w14:textId="77777777" w:rsidR="00AF27C1" w:rsidRPr="001147C7" w:rsidRDefault="00AF27C1" w:rsidP="001147C7">
      <w:pPr>
        <w:rPr>
          <w:rFonts w:ascii="Times New Roman" w:hAnsi="Times New Roman" w:cs="Times New Roman"/>
          <w:sz w:val="24"/>
          <w:szCs w:val="24"/>
        </w:rPr>
      </w:pPr>
    </w:p>
    <w:p w14:paraId="0E735562" w14:textId="04E7764B" w:rsidR="00422BCB" w:rsidRPr="001147C7" w:rsidRDefault="000C6776"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w:t>
      </w:r>
      <w:r w:rsidR="00AF27C1">
        <w:rPr>
          <w:rFonts w:ascii="Times New Roman" w:hAnsi="Times New Roman" w:cs="Times New Roman"/>
          <w:b/>
          <w:bCs/>
          <w:sz w:val="24"/>
          <w:szCs w:val="24"/>
        </w:rPr>
        <w:t>§ 4</w:t>
      </w:r>
      <w:r w:rsidR="00635350">
        <w:rPr>
          <w:rFonts w:ascii="Times New Roman" w:hAnsi="Times New Roman" w:cs="Times New Roman"/>
          <w:b/>
          <w:bCs/>
          <w:sz w:val="24"/>
          <w:szCs w:val="24"/>
        </w:rPr>
        <w:t>3</w:t>
      </w:r>
      <w:r w:rsidR="00AF27C1">
        <w:rPr>
          <w:rFonts w:ascii="Times New Roman" w:hAnsi="Times New Roman" w:cs="Times New Roman"/>
          <w:b/>
          <w:bCs/>
          <w:sz w:val="24"/>
          <w:szCs w:val="24"/>
        </w:rPr>
        <w:t xml:space="preserve">.  </w:t>
      </w:r>
      <w:r w:rsidRPr="001147C7">
        <w:rPr>
          <w:rFonts w:ascii="Times New Roman" w:hAnsi="Times New Roman" w:cs="Times New Roman"/>
          <w:sz w:val="24"/>
          <w:szCs w:val="24"/>
        </w:rPr>
        <w:t xml:space="preserve">Bestemmelserne i </w:t>
      </w:r>
      <w:r w:rsidR="00972A04" w:rsidRPr="001147C7">
        <w:rPr>
          <w:rFonts w:ascii="Times New Roman" w:hAnsi="Times New Roman" w:cs="Times New Roman"/>
          <w:sz w:val="24"/>
          <w:szCs w:val="24"/>
        </w:rPr>
        <w:t xml:space="preserve">§ </w:t>
      </w:r>
      <w:r w:rsidR="00C23070">
        <w:rPr>
          <w:rFonts w:ascii="Times New Roman" w:hAnsi="Times New Roman" w:cs="Times New Roman"/>
          <w:sz w:val="24"/>
          <w:szCs w:val="24"/>
        </w:rPr>
        <w:t>41</w:t>
      </w:r>
      <w:r w:rsidR="00972A04" w:rsidRPr="001147C7">
        <w:rPr>
          <w:rFonts w:ascii="Times New Roman" w:hAnsi="Times New Roman" w:cs="Times New Roman"/>
          <w:sz w:val="24"/>
          <w:szCs w:val="24"/>
        </w:rPr>
        <w:t xml:space="preserve">, </w:t>
      </w:r>
      <w:r w:rsidRPr="001147C7">
        <w:rPr>
          <w:rFonts w:ascii="Times New Roman" w:hAnsi="Times New Roman" w:cs="Times New Roman"/>
          <w:sz w:val="24"/>
          <w:szCs w:val="24"/>
        </w:rPr>
        <w:t xml:space="preserve">stk. 2, nr. 1-3 samt </w:t>
      </w:r>
      <w:r w:rsidR="00972A04" w:rsidRPr="001147C7">
        <w:rPr>
          <w:rFonts w:ascii="Times New Roman" w:hAnsi="Times New Roman" w:cs="Times New Roman"/>
          <w:sz w:val="24"/>
          <w:szCs w:val="24"/>
        </w:rPr>
        <w:t xml:space="preserve">§ </w:t>
      </w:r>
      <w:r w:rsidR="00C23070">
        <w:rPr>
          <w:rFonts w:ascii="Times New Roman" w:hAnsi="Times New Roman" w:cs="Times New Roman"/>
          <w:sz w:val="24"/>
          <w:szCs w:val="24"/>
        </w:rPr>
        <w:t>41</w:t>
      </w:r>
      <w:r w:rsidR="00972A04" w:rsidRPr="001147C7">
        <w:rPr>
          <w:rFonts w:ascii="Times New Roman" w:hAnsi="Times New Roman" w:cs="Times New Roman"/>
          <w:sz w:val="24"/>
          <w:szCs w:val="24"/>
        </w:rPr>
        <w:t xml:space="preserve">, </w:t>
      </w:r>
      <w:r w:rsidRPr="001147C7">
        <w:rPr>
          <w:rFonts w:ascii="Times New Roman" w:hAnsi="Times New Roman" w:cs="Times New Roman"/>
          <w:sz w:val="24"/>
          <w:szCs w:val="24"/>
        </w:rPr>
        <w:t xml:space="preserve">stk. 3 og </w:t>
      </w:r>
      <w:r w:rsidR="00972A04" w:rsidRPr="001147C7">
        <w:rPr>
          <w:rFonts w:ascii="Times New Roman" w:hAnsi="Times New Roman" w:cs="Times New Roman"/>
          <w:sz w:val="24"/>
          <w:szCs w:val="24"/>
        </w:rPr>
        <w:t>§ 4</w:t>
      </w:r>
      <w:r w:rsidR="00C23070">
        <w:rPr>
          <w:rFonts w:ascii="Times New Roman" w:hAnsi="Times New Roman" w:cs="Times New Roman"/>
          <w:sz w:val="24"/>
          <w:szCs w:val="24"/>
        </w:rPr>
        <w:t>2</w:t>
      </w:r>
      <w:r w:rsidR="00972A04" w:rsidRPr="001147C7">
        <w:rPr>
          <w:rFonts w:ascii="Times New Roman" w:hAnsi="Times New Roman" w:cs="Times New Roman"/>
          <w:sz w:val="24"/>
          <w:szCs w:val="24"/>
        </w:rPr>
        <w:t xml:space="preserve">, </w:t>
      </w:r>
      <w:r w:rsidRPr="001147C7">
        <w:rPr>
          <w:rFonts w:ascii="Times New Roman" w:hAnsi="Times New Roman" w:cs="Times New Roman"/>
          <w:sz w:val="24"/>
          <w:szCs w:val="24"/>
        </w:rPr>
        <w:t xml:space="preserve">stk. </w:t>
      </w:r>
      <w:r w:rsidR="00972A04" w:rsidRPr="001147C7">
        <w:rPr>
          <w:rFonts w:ascii="Times New Roman" w:hAnsi="Times New Roman" w:cs="Times New Roman"/>
          <w:sz w:val="24"/>
          <w:szCs w:val="24"/>
        </w:rPr>
        <w:t>1</w:t>
      </w:r>
      <w:r w:rsidRPr="001147C7">
        <w:rPr>
          <w:rFonts w:ascii="Times New Roman" w:hAnsi="Times New Roman" w:cs="Times New Roman"/>
          <w:sz w:val="24"/>
          <w:szCs w:val="24"/>
        </w:rPr>
        <w:t xml:space="preserve"> finder tilsvarende anvendelse for kommunalbestyrelsens afgørelse om ophør af ophold på et botilbud uden for Grønland eller flytning til et andet botilbud inden for eller uden for Grønland for en person med handicap. Kommunalbestyrelsen i personen med handicaps hjemkommune skal endvidere indhente en skriftlig redegørelse fra opholdskommunen uden for Grønland, inden der kan træffes afgørelse om ophør af opholdet eller flytning til et andet botilbud.</w:t>
      </w:r>
    </w:p>
    <w:p w14:paraId="50C062AB" w14:textId="55AF0C07" w:rsidR="00F94C2C" w:rsidRPr="001147C7" w:rsidRDefault="00F94C2C" w:rsidP="001147C7">
      <w:pPr>
        <w:rPr>
          <w:rFonts w:ascii="Times New Roman" w:hAnsi="Times New Roman" w:cs="Times New Roman"/>
          <w:sz w:val="24"/>
          <w:szCs w:val="24"/>
        </w:rPr>
      </w:pPr>
    </w:p>
    <w:p w14:paraId="6BFE1C37" w14:textId="3EB1D803" w:rsidR="00422BCB" w:rsidRPr="001147C7" w:rsidRDefault="00422BCB" w:rsidP="001147C7">
      <w:pPr>
        <w:jc w:val="center"/>
        <w:rPr>
          <w:rFonts w:ascii="Times New Roman" w:hAnsi="Times New Roman" w:cs="Times New Roman"/>
          <w:b/>
          <w:bCs/>
          <w:sz w:val="24"/>
          <w:szCs w:val="24"/>
        </w:rPr>
      </w:pPr>
      <w:r w:rsidRPr="001147C7">
        <w:rPr>
          <w:rFonts w:ascii="Times New Roman" w:hAnsi="Times New Roman" w:cs="Times New Roman"/>
          <w:b/>
          <w:bCs/>
          <w:sz w:val="24"/>
          <w:szCs w:val="24"/>
        </w:rPr>
        <w:t xml:space="preserve">Kapitel </w:t>
      </w:r>
      <w:r w:rsidR="00B8508A">
        <w:rPr>
          <w:rFonts w:ascii="Times New Roman" w:hAnsi="Times New Roman" w:cs="Times New Roman"/>
          <w:b/>
          <w:bCs/>
          <w:sz w:val="24"/>
          <w:szCs w:val="24"/>
        </w:rPr>
        <w:t>6</w:t>
      </w:r>
    </w:p>
    <w:p w14:paraId="2DED5390" w14:textId="57F34204" w:rsidR="00422BCB" w:rsidRPr="001147C7" w:rsidRDefault="00422BCB" w:rsidP="001147C7">
      <w:pPr>
        <w:jc w:val="center"/>
        <w:rPr>
          <w:rFonts w:ascii="Times New Roman" w:hAnsi="Times New Roman" w:cs="Times New Roman"/>
          <w:i/>
          <w:iCs/>
          <w:sz w:val="24"/>
          <w:szCs w:val="24"/>
        </w:rPr>
      </w:pPr>
      <w:r w:rsidRPr="001147C7">
        <w:rPr>
          <w:rFonts w:ascii="Times New Roman" w:hAnsi="Times New Roman" w:cs="Times New Roman"/>
          <w:i/>
          <w:iCs/>
          <w:sz w:val="24"/>
          <w:szCs w:val="24"/>
        </w:rPr>
        <w:t>Generel sagsbehandling</w:t>
      </w:r>
    </w:p>
    <w:p w14:paraId="2A387815" w14:textId="5363954B" w:rsidR="00422BCB" w:rsidRPr="001147C7" w:rsidRDefault="00422BCB" w:rsidP="001147C7">
      <w:pPr>
        <w:jc w:val="center"/>
        <w:rPr>
          <w:rFonts w:ascii="Times New Roman" w:hAnsi="Times New Roman" w:cs="Times New Roman"/>
          <w:i/>
          <w:iCs/>
          <w:sz w:val="24"/>
          <w:szCs w:val="24"/>
        </w:rPr>
      </w:pPr>
    </w:p>
    <w:p w14:paraId="5B60FBB1" w14:textId="6D1BB072" w:rsidR="00422BCB" w:rsidRPr="001147C7" w:rsidRDefault="00422BCB"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Sagsbehandlingstid</w:t>
      </w:r>
    </w:p>
    <w:p w14:paraId="32A4A851" w14:textId="77777777"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i/>
          <w:iCs/>
          <w:sz w:val="24"/>
          <w:szCs w:val="24"/>
        </w:rPr>
        <w:t> </w:t>
      </w:r>
    </w:p>
    <w:p w14:paraId="71D9FE4B" w14:textId="47B8D0D8"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564170" w:rsidRPr="001147C7">
        <w:rPr>
          <w:rFonts w:ascii="Times New Roman" w:hAnsi="Times New Roman" w:cs="Times New Roman"/>
          <w:b/>
          <w:bCs/>
          <w:sz w:val="24"/>
          <w:szCs w:val="24"/>
        </w:rPr>
        <w:t>4</w:t>
      </w:r>
      <w:r w:rsidR="00635350">
        <w:rPr>
          <w:rFonts w:ascii="Times New Roman" w:hAnsi="Times New Roman" w:cs="Times New Roman"/>
          <w:b/>
          <w:bCs/>
          <w:sz w:val="24"/>
          <w:szCs w:val="24"/>
        </w:rPr>
        <w:t>4</w:t>
      </w:r>
      <w:r w:rsidRPr="001147C7">
        <w:rPr>
          <w:rFonts w:ascii="Times New Roman" w:hAnsi="Times New Roman" w:cs="Times New Roman"/>
          <w:b/>
          <w:bCs/>
          <w:sz w:val="24"/>
          <w:szCs w:val="24"/>
        </w:rPr>
        <w:t>.  </w:t>
      </w:r>
      <w:r w:rsidRPr="001147C7">
        <w:rPr>
          <w:rFonts w:ascii="Times New Roman" w:hAnsi="Times New Roman" w:cs="Times New Roman"/>
          <w:sz w:val="24"/>
          <w:szCs w:val="24"/>
        </w:rPr>
        <w:t xml:space="preserve">Kommunalbestyrelsen skal </w:t>
      </w:r>
      <w:bookmarkStart w:id="10" w:name="_Hlk158801847"/>
      <w:r w:rsidRPr="001147C7">
        <w:rPr>
          <w:rFonts w:ascii="Times New Roman" w:hAnsi="Times New Roman" w:cs="Times New Roman"/>
          <w:sz w:val="24"/>
          <w:szCs w:val="24"/>
        </w:rPr>
        <w:t xml:space="preserve">behandle spørgsmål om støtte efter denne Inatsisartutlov </w:t>
      </w:r>
      <w:r w:rsidR="005B7E96" w:rsidRPr="001147C7">
        <w:rPr>
          <w:rFonts w:ascii="Times New Roman" w:hAnsi="Times New Roman" w:cs="Times New Roman"/>
          <w:sz w:val="24"/>
          <w:szCs w:val="24"/>
        </w:rPr>
        <w:t xml:space="preserve">uden </w:t>
      </w:r>
      <w:r w:rsidR="00CA4C55" w:rsidRPr="001147C7">
        <w:rPr>
          <w:rFonts w:ascii="Times New Roman" w:hAnsi="Times New Roman" w:cs="Times New Roman"/>
          <w:sz w:val="24"/>
          <w:szCs w:val="24"/>
        </w:rPr>
        <w:t>unødigt</w:t>
      </w:r>
      <w:r w:rsidR="005B7E96" w:rsidRPr="001147C7">
        <w:rPr>
          <w:rFonts w:ascii="Times New Roman" w:hAnsi="Times New Roman" w:cs="Times New Roman"/>
          <w:sz w:val="24"/>
          <w:szCs w:val="24"/>
        </w:rPr>
        <w:t xml:space="preserve"> ophold</w:t>
      </w:r>
      <w:r w:rsidRPr="001147C7">
        <w:rPr>
          <w:rFonts w:ascii="Times New Roman" w:hAnsi="Times New Roman" w:cs="Times New Roman"/>
          <w:sz w:val="24"/>
          <w:szCs w:val="24"/>
        </w:rPr>
        <w:t xml:space="preserve"> med henblik på at afgøre, om der er ret til støtte og i så fald hvilken</w:t>
      </w:r>
      <w:bookmarkEnd w:id="10"/>
      <w:r w:rsidRPr="001147C7">
        <w:rPr>
          <w:rFonts w:ascii="Times New Roman" w:hAnsi="Times New Roman" w:cs="Times New Roman"/>
          <w:sz w:val="24"/>
          <w:szCs w:val="24"/>
        </w:rPr>
        <w:t>.</w:t>
      </w:r>
    </w:p>
    <w:p w14:paraId="52FD7F67" w14:textId="77777777"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i/>
          <w:iCs/>
          <w:sz w:val="24"/>
          <w:szCs w:val="24"/>
        </w:rPr>
        <w:t>  Stk. 2.  </w:t>
      </w:r>
      <w:r w:rsidRPr="001147C7">
        <w:rPr>
          <w:rFonts w:ascii="Times New Roman" w:hAnsi="Times New Roman" w:cs="Times New Roman"/>
          <w:sz w:val="24"/>
          <w:szCs w:val="24"/>
        </w:rPr>
        <w:t>Kommunalbestyrelsen skal fastsætte frister for, hvor lang tid der må gå fra modtagelse af en ansøgning om støtte, til afgørelsen skal være truffet. Dette gælder ikke, hvis der er fastsat en frist i denne Inatsisartutlov. Fristerne skal revideres med højest 2 års mellemrum og offentliggøres på kommunens hjemmeside.</w:t>
      </w:r>
    </w:p>
    <w:p w14:paraId="620D6B82" w14:textId="02A11A9E"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3.  </w:t>
      </w:r>
      <w:r w:rsidRPr="001147C7">
        <w:rPr>
          <w:rFonts w:ascii="Times New Roman" w:hAnsi="Times New Roman" w:cs="Times New Roman"/>
          <w:sz w:val="24"/>
          <w:szCs w:val="24"/>
        </w:rPr>
        <w:t xml:space="preserve">Hvis fristen, jf. stk. 2, ikke kan overholdes i en konkret sag, skal personen med handicap, </w:t>
      </w:r>
      <w:r w:rsidR="00705B99" w:rsidRPr="001147C7">
        <w:rPr>
          <w:rFonts w:ascii="Times New Roman" w:hAnsi="Times New Roman" w:cs="Times New Roman"/>
          <w:sz w:val="24"/>
          <w:szCs w:val="24"/>
        </w:rPr>
        <w:t xml:space="preserve">forældremyndighedsindehavere eller </w:t>
      </w:r>
      <w:r w:rsidRPr="001147C7">
        <w:rPr>
          <w:rFonts w:ascii="Times New Roman" w:hAnsi="Times New Roman" w:cs="Times New Roman"/>
          <w:sz w:val="24"/>
          <w:szCs w:val="24"/>
        </w:rPr>
        <w:t>eventuel værge</w:t>
      </w:r>
      <w:r w:rsidR="00705B99" w:rsidRPr="001147C7">
        <w:rPr>
          <w:rFonts w:ascii="Times New Roman" w:hAnsi="Times New Roman" w:cs="Times New Roman"/>
          <w:sz w:val="24"/>
          <w:szCs w:val="24"/>
        </w:rPr>
        <w:t xml:space="preserve"> for personen med handicap</w:t>
      </w:r>
      <w:r w:rsidRPr="001147C7">
        <w:rPr>
          <w:rFonts w:ascii="Times New Roman" w:hAnsi="Times New Roman" w:cs="Times New Roman"/>
          <w:sz w:val="24"/>
          <w:szCs w:val="24"/>
        </w:rPr>
        <w:t xml:space="preserve"> inden fristens udløb have skriftlig besked om, hvornår der kan forventes en afgørelse, samt hvorfor fristen ikke kan overholdes.</w:t>
      </w:r>
    </w:p>
    <w:p w14:paraId="0F2C2747" w14:textId="77777777" w:rsidR="008561EB" w:rsidRPr="001147C7" w:rsidRDefault="008561EB" w:rsidP="001147C7">
      <w:pPr>
        <w:rPr>
          <w:rFonts w:ascii="Times New Roman" w:hAnsi="Times New Roman" w:cs="Times New Roman"/>
          <w:sz w:val="24"/>
          <w:szCs w:val="24"/>
        </w:rPr>
      </w:pPr>
    </w:p>
    <w:p w14:paraId="503FD902" w14:textId="7DCABB49" w:rsidR="00EF733B" w:rsidRPr="001147C7" w:rsidRDefault="00EF733B" w:rsidP="001147C7">
      <w:pPr>
        <w:jc w:val="center"/>
        <w:rPr>
          <w:rFonts w:ascii="Times New Roman" w:hAnsi="Times New Roman" w:cs="Times New Roman"/>
          <w:i/>
          <w:iCs/>
          <w:sz w:val="24"/>
          <w:szCs w:val="24"/>
        </w:rPr>
      </w:pPr>
      <w:r w:rsidRPr="001147C7">
        <w:rPr>
          <w:rFonts w:ascii="Times New Roman" w:hAnsi="Times New Roman" w:cs="Times New Roman"/>
          <w:i/>
          <w:iCs/>
          <w:sz w:val="24"/>
          <w:szCs w:val="24"/>
        </w:rPr>
        <w:t>Løbende opfølgning</w:t>
      </w:r>
    </w:p>
    <w:p w14:paraId="56746D6C" w14:textId="4B969AF4" w:rsidR="00EF733B" w:rsidRPr="001147C7" w:rsidRDefault="00EF733B" w:rsidP="001147C7">
      <w:pPr>
        <w:rPr>
          <w:rFonts w:ascii="Times New Roman" w:hAnsi="Times New Roman" w:cs="Times New Roman"/>
          <w:sz w:val="24"/>
          <w:szCs w:val="24"/>
        </w:rPr>
      </w:pPr>
    </w:p>
    <w:p w14:paraId="43CD892E" w14:textId="1830BB93" w:rsidR="00EF733B" w:rsidRPr="001147C7" w:rsidRDefault="00EF733B" w:rsidP="001147C7">
      <w:pPr>
        <w:rPr>
          <w:rFonts w:ascii="Times New Roman" w:hAnsi="Times New Roman" w:cs="Times New Roman"/>
          <w:sz w:val="24"/>
          <w:szCs w:val="24"/>
        </w:rPr>
      </w:pPr>
      <w:r w:rsidRPr="001147C7">
        <w:rPr>
          <w:rFonts w:ascii="Times New Roman" w:hAnsi="Times New Roman" w:cs="Times New Roman"/>
          <w:i/>
          <w:iCs/>
          <w:sz w:val="24"/>
          <w:szCs w:val="24"/>
        </w:rPr>
        <w:lastRenderedPageBreak/>
        <w:t>  </w:t>
      </w:r>
      <w:r w:rsidRPr="001147C7">
        <w:rPr>
          <w:rFonts w:ascii="Times New Roman" w:hAnsi="Times New Roman" w:cs="Times New Roman"/>
          <w:b/>
          <w:bCs/>
          <w:sz w:val="24"/>
          <w:szCs w:val="24"/>
        </w:rPr>
        <w:t xml:space="preserve">§ </w:t>
      </w:r>
      <w:r w:rsidR="004A0912" w:rsidRPr="001147C7">
        <w:rPr>
          <w:rFonts w:ascii="Times New Roman" w:hAnsi="Times New Roman" w:cs="Times New Roman"/>
          <w:b/>
          <w:bCs/>
          <w:sz w:val="24"/>
          <w:szCs w:val="24"/>
        </w:rPr>
        <w:t>4</w:t>
      </w:r>
      <w:r w:rsidR="00635350">
        <w:rPr>
          <w:rFonts w:ascii="Times New Roman" w:hAnsi="Times New Roman" w:cs="Times New Roman"/>
          <w:b/>
          <w:bCs/>
          <w:sz w:val="24"/>
          <w:szCs w:val="24"/>
        </w:rPr>
        <w:t>5</w:t>
      </w:r>
      <w:r w:rsidRPr="001147C7">
        <w:rPr>
          <w:rFonts w:ascii="Times New Roman" w:hAnsi="Times New Roman" w:cs="Times New Roman"/>
          <w:b/>
          <w:bCs/>
          <w:sz w:val="24"/>
          <w:szCs w:val="24"/>
        </w:rPr>
        <w:t>.</w:t>
      </w:r>
      <w:r w:rsidRPr="001147C7">
        <w:rPr>
          <w:rFonts w:ascii="Times New Roman" w:hAnsi="Times New Roman" w:cs="Times New Roman"/>
          <w:i/>
          <w:iCs/>
          <w:sz w:val="24"/>
          <w:szCs w:val="24"/>
        </w:rPr>
        <w:t> </w:t>
      </w:r>
      <w:r w:rsidRPr="001147C7">
        <w:rPr>
          <w:rFonts w:ascii="Times New Roman" w:hAnsi="Times New Roman" w:cs="Times New Roman"/>
          <w:sz w:val="24"/>
          <w:szCs w:val="24"/>
        </w:rPr>
        <w:t> Kommunalbestyrelsen skal, når der er truffet afgørelse om støtte eller ophold på et botilbud, løbende følge op på, om støtten fortsat opfylder sit formål. Opfølgningen skal så vidt muligt ske i samarbejde med personen med handicap.</w:t>
      </w:r>
    </w:p>
    <w:p w14:paraId="3F147ADC" w14:textId="77777777" w:rsidR="00EF733B" w:rsidRPr="001147C7" w:rsidRDefault="00EF733B"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2.</w:t>
      </w:r>
      <w:r w:rsidRPr="001147C7">
        <w:rPr>
          <w:rFonts w:ascii="Times New Roman" w:hAnsi="Times New Roman" w:cs="Times New Roman"/>
          <w:sz w:val="24"/>
          <w:szCs w:val="24"/>
        </w:rPr>
        <w:t>  Naalakkersuisut kan fastsætte nærmere regler vedrørende den løbende opfølgning.</w:t>
      </w:r>
    </w:p>
    <w:p w14:paraId="37E232F1" w14:textId="77777777"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7BC923C9" w14:textId="77777777" w:rsidR="00422BCB" w:rsidRPr="001147C7" w:rsidRDefault="00422BCB"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Samtale</w:t>
      </w:r>
    </w:p>
    <w:p w14:paraId="6E6EC6DC" w14:textId="77777777"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1900175C" w14:textId="77777777" w:rsidR="00FF6AC6" w:rsidRDefault="00422BCB"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4A0912" w:rsidRPr="001147C7">
        <w:rPr>
          <w:rFonts w:ascii="Times New Roman" w:hAnsi="Times New Roman" w:cs="Times New Roman"/>
          <w:b/>
          <w:bCs/>
          <w:sz w:val="24"/>
          <w:szCs w:val="24"/>
        </w:rPr>
        <w:t>4</w:t>
      </w:r>
      <w:r w:rsidR="00635350">
        <w:rPr>
          <w:rFonts w:ascii="Times New Roman" w:hAnsi="Times New Roman" w:cs="Times New Roman"/>
          <w:b/>
          <w:bCs/>
          <w:sz w:val="24"/>
          <w:szCs w:val="24"/>
        </w:rPr>
        <w:t>6</w:t>
      </w:r>
      <w:r w:rsidRPr="001147C7">
        <w:rPr>
          <w:rFonts w:ascii="Times New Roman" w:hAnsi="Times New Roman" w:cs="Times New Roman"/>
          <w:b/>
          <w:bCs/>
          <w:sz w:val="24"/>
          <w:szCs w:val="24"/>
        </w:rPr>
        <w:t>.  </w:t>
      </w:r>
      <w:r w:rsidRPr="001147C7">
        <w:rPr>
          <w:rFonts w:ascii="Times New Roman" w:hAnsi="Times New Roman" w:cs="Times New Roman"/>
          <w:sz w:val="24"/>
          <w:szCs w:val="24"/>
        </w:rPr>
        <w:t>Kommunalbestyrelsen skal afholde mindst 1 samtale med person</w:t>
      </w:r>
      <w:r w:rsidR="004A640E" w:rsidRPr="001147C7">
        <w:rPr>
          <w:rFonts w:ascii="Times New Roman" w:hAnsi="Times New Roman" w:cs="Times New Roman"/>
          <w:sz w:val="24"/>
          <w:szCs w:val="24"/>
        </w:rPr>
        <w:t>en</w:t>
      </w:r>
      <w:r w:rsidRPr="001147C7">
        <w:rPr>
          <w:rFonts w:ascii="Times New Roman" w:hAnsi="Times New Roman" w:cs="Times New Roman"/>
          <w:sz w:val="24"/>
          <w:szCs w:val="24"/>
        </w:rPr>
        <w:t xml:space="preserve"> med handicap, inden der træffes afgørelse efter §§ </w:t>
      </w:r>
      <w:r w:rsidR="00F75098" w:rsidRPr="001147C7">
        <w:rPr>
          <w:rFonts w:ascii="Times New Roman" w:hAnsi="Times New Roman" w:cs="Times New Roman"/>
          <w:sz w:val="24"/>
          <w:szCs w:val="24"/>
        </w:rPr>
        <w:t>2</w:t>
      </w:r>
      <w:r w:rsidR="003F5C65" w:rsidRPr="001147C7">
        <w:rPr>
          <w:rFonts w:ascii="Times New Roman" w:hAnsi="Times New Roman" w:cs="Times New Roman"/>
          <w:sz w:val="24"/>
          <w:szCs w:val="24"/>
        </w:rPr>
        <w:t>3</w:t>
      </w:r>
      <w:r w:rsidR="00F75098" w:rsidRPr="001147C7">
        <w:rPr>
          <w:rFonts w:ascii="Times New Roman" w:hAnsi="Times New Roman" w:cs="Times New Roman"/>
          <w:sz w:val="24"/>
          <w:szCs w:val="24"/>
        </w:rPr>
        <w:t xml:space="preserve">, </w:t>
      </w:r>
      <w:r w:rsidR="000C0315" w:rsidRPr="001147C7">
        <w:rPr>
          <w:rFonts w:ascii="Times New Roman" w:hAnsi="Times New Roman" w:cs="Times New Roman"/>
          <w:sz w:val="24"/>
          <w:szCs w:val="24"/>
        </w:rPr>
        <w:t>2</w:t>
      </w:r>
      <w:r w:rsidR="003F5C65" w:rsidRPr="001147C7">
        <w:rPr>
          <w:rFonts w:ascii="Times New Roman" w:hAnsi="Times New Roman" w:cs="Times New Roman"/>
          <w:sz w:val="24"/>
          <w:szCs w:val="24"/>
        </w:rPr>
        <w:t>5</w:t>
      </w:r>
      <w:r w:rsidR="00C23070">
        <w:rPr>
          <w:rFonts w:ascii="Times New Roman" w:hAnsi="Times New Roman" w:cs="Times New Roman"/>
          <w:sz w:val="24"/>
          <w:szCs w:val="24"/>
        </w:rPr>
        <w:t xml:space="preserve"> eller</w:t>
      </w:r>
      <w:r w:rsidR="00F75098" w:rsidRPr="001147C7">
        <w:rPr>
          <w:rFonts w:ascii="Times New Roman" w:hAnsi="Times New Roman" w:cs="Times New Roman"/>
          <w:sz w:val="24"/>
          <w:szCs w:val="24"/>
        </w:rPr>
        <w:t xml:space="preserve"> 3</w:t>
      </w:r>
      <w:r w:rsidR="00810CC4" w:rsidRPr="001147C7">
        <w:rPr>
          <w:rFonts w:ascii="Times New Roman" w:hAnsi="Times New Roman" w:cs="Times New Roman"/>
          <w:sz w:val="24"/>
          <w:szCs w:val="24"/>
        </w:rPr>
        <w:t>0</w:t>
      </w:r>
      <w:r w:rsidR="00F75098" w:rsidRPr="001147C7">
        <w:rPr>
          <w:rFonts w:ascii="Times New Roman" w:hAnsi="Times New Roman" w:cs="Times New Roman"/>
          <w:sz w:val="24"/>
          <w:szCs w:val="24"/>
        </w:rPr>
        <w:t xml:space="preserve">, jf. dog § </w:t>
      </w:r>
      <w:r w:rsidR="00C23070">
        <w:rPr>
          <w:rFonts w:ascii="Times New Roman" w:hAnsi="Times New Roman" w:cs="Times New Roman"/>
          <w:sz w:val="24"/>
          <w:szCs w:val="24"/>
        </w:rPr>
        <w:t>41</w:t>
      </w:r>
      <w:r w:rsidR="00F75098" w:rsidRPr="001147C7">
        <w:rPr>
          <w:rFonts w:ascii="Times New Roman" w:hAnsi="Times New Roman" w:cs="Times New Roman"/>
          <w:sz w:val="24"/>
          <w:szCs w:val="24"/>
        </w:rPr>
        <w:t xml:space="preserve">, stk. </w:t>
      </w:r>
      <w:r w:rsidR="003F5C65" w:rsidRPr="001147C7">
        <w:rPr>
          <w:rFonts w:ascii="Times New Roman" w:hAnsi="Times New Roman" w:cs="Times New Roman"/>
          <w:sz w:val="24"/>
          <w:szCs w:val="24"/>
        </w:rPr>
        <w:t>2</w:t>
      </w:r>
      <w:r w:rsidR="00F75098" w:rsidRPr="001147C7">
        <w:rPr>
          <w:rFonts w:ascii="Times New Roman" w:hAnsi="Times New Roman" w:cs="Times New Roman"/>
          <w:sz w:val="24"/>
          <w:szCs w:val="24"/>
        </w:rPr>
        <w:t xml:space="preserve"> og § </w:t>
      </w:r>
      <w:r w:rsidR="00C23070">
        <w:rPr>
          <w:rFonts w:ascii="Times New Roman" w:hAnsi="Times New Roman" w:cs="Times New Roman"/>
          <w:sz w:val="24"/>
          <w:szCs w:val="24"/>
        </w:rPr>
        <w:t>75</w:t>
      </w:r>
      <w:r w:rsidR="00F75098" w:rsidRPr="001147C7">
        <w:rPr>
          <w:rFonts w:ascii="Times New Roman" w:hAnsi="Times New Roman" w:cs="Times New Roman"/>
          <w:sz w:val="24"/>
          <w:szCs w:val="24"/>
        </w:rPr>
        <w:t>, stk. 2.</w:t>
      </w:r>
    </w:p>
    <w:p w14:paraId="3E7CB621" w14:textId="77777777" w:rsidR="00FF6AC6" w:rsidRDefault="0002119B" w:rsidP="001147C7">
      <w:pPr>
        <w:rPr>
          <w:rFonts w:ascii="Times New Roman" w:hAnsi="Times New Roman" w:cs="Times New Roman"/>
          <w:sz w:val="24"/>
          <w:szCs w:val="24"/>
        </w:rPr>
      </w:pPr>
      <w:r>
        <w:rPr>
          <w:rFonts w:ascii="Times New Roman" w:hAnsi="Times New Roman" w:cs="Times New Roman"/>
          <w:i/>
          <w:iCs/>
          <w:sz w:val="24"/>
          <w:szCs w:val="24"/>
        </w:rPr>
        <w:t xml:space="preserve">  Stk. 2.  </w:t>
      </w:r>
      <w:r w:rsidR="00422BCB" w:rsidRPr="001147C7">
        <w:rPr>
          <w:rFonts w:ascii="Times New Roman" w:hAnsi="Times New Roman" w:cs="Times New Roman"/>
          <w:sz w:val="24"/>
          <w:szCs w:val="24"/>
        </w:rPr>
        <w:t xml:space="preserve">Kommunalbestyrelsen skal ved afholdelse af en samtale efter </w:t>
      </w:r>
      <w:r w:rsidR="009A72A9">
        <w:rPr>
          <w:rFonts w:ascii="Times New Roman" w:hAnsi="Times New Roman" w:cs="Times New Roman"/>
          <w:sz w:val="24"/>
          <w:szCs w:val="24"/>
        </w:rPr>
        <w:t>stk. 1,</w:t>
      </w:r>
      <w:r w:rsidR="00422BCB" w:rsidRPr="001147C7">
        <w:rPr>
          <w:rFonts w:ascii="Times New Roman" w:hAnsi="Times New Roman" w:cs="Times New Roman"/>
          <w:sz w:val="24"/>
          <w:szCs w:val="24"/>
        </w:rPr>
        <w:t xml:space="preserve"> tage hensyn til personens handicap og gennemføre samtalen på personen med handicaps præmisser.</w:t>
      </w:r>
    </w:p>
    <w:p w14:paraId="73370EF1" w14:textId="338CE011" w:rsidR="009A72A9" w:rsidRDefault="00422BCB"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w:t>
      </w:r>
      <w:r w:rsidR="009A72A9">
        <w:rPr>
          <w:rFonts w:ascii="Times New Roman" w:hAnsi="Times New Roman" w:cs="Times New Roman"/>
          <w:i/>
          <w:iCs/>
          <w:sz w:val="24"/>
          <w:szCs w:val="24"/>
        </w:rPr>
        <w:t xml:space="preserve">Stk. 3.  </w:t>
      </w:r>
      <w:r w:rsidRPr="001147C7">
        <w:rPr>
          <w:rFonts w:ascii="Times New Roman" w:hAnsi="Times New Roman" w:cs="Times New Roman"/>
          <w:sz w:val="24"/>
          <w:szCs w:val="24"/>
        </w:rPr>
        <w:t xml:space="preserve">Er personen med handicap under 18 år eller under værgemål, skal en samtale efter </w:t>
      </w:r>
      <w:r w:rsidR="009A72A9">
        <w:rPr>
          <w:rFonts w:ascii="Times New Roman" w:hAnsi="Times New Roman" w:cs="Times New Roman"/>
          <w:sz w:val="24"/>
          <w:szCs w:val="24"/>
        </w:rPr>
        <w:t>stk. 1,</w:t>
      </w:r>
      <w:r w:rsidRPr="001147C7">
        <w:rPr>
          <w:rFonts w:ascii="Times New Roman" w:hAnsi="Times New Roman" w:cs="Times New Roman"/>
          <w:sz w:val="24"/>
          <w:szCs w:val="24"/>
        </w:rPr>
        <w:t xml:space="preserve"> afholdes med personen med handicap og dennes forældremyndighedsindehavere eller eventuel værge. </w:t>
      </w:r>
    </w:p>
    <w:p w14:paraId="3B39AF7C" w14:textId="77777777" w:rsidR="009A72A9" w:rsidRDefault="009A72A9" w:rsidP="001147C7">
      <w:pPr>
        <w:rPr>
          <w:rFonts w:ascii="Times New Roman" w:hAnsi="Times New Roman" w:cs="Times New Roman"/>
          <w:sz w:val="24"/>
          <w:szCs w:val="24"/>
        </w:rPr>
      </w:pPr>
      <w:r w:rsidRPr="004331B4">
        <w:rPr>
          <w:rFonts w:ascii="Times New Roman" w:hAnsi="Times New Roman" w:cs="Times New Roman"/>
          <w:i/>
          <w:iCs/>
          <w:sz w:val="24"/>
          <w:szCs w:val="24"/>
        </w:rPr>
        <w:t xml:space="preserve">  Stk. 4.</w:t>
      </w:r>
      <w:r>
        <w:rPr>
          <w:rFonts w:ascii="Times New Roman" w:hAnsi="Times New Roman" w:cs="Times New Roman"/>
          <w:sz w:val="24"/>
          <w:szCs w:val="24"/>
        </w:rPr>
        <w:t xml:space="preserve">  </w:t>
      </w:r>
      <w:r w:rsidR="00422BCB" w:rsidRPr="001147C7">
        <w:rPr>
          <w:rFonts w:ascii="Times New Roman" w:hAnsi="Times New Roman" w:cs="Times New Roman"/>
          <w:sz w:val="24"/>
          <w:szCs w:val="24"/>
        </w:rPr>
        <w:t xml:space="preserve">Samtalen kan dog finde sted uden forældremyndighedsindehavernes eller værgens samtykke eller tilstedeværelse, når hensynet til personen med handicap taler herfor. </w:t>
      </w:r>
    </w:p>
    <w:p w14:paraId="7D302961" w14:textId="48A4B6CC" w:rsidR="00ED0683" w:rsidRPr="001147C7" w:rsidRDefault="009A72A9" w:rsidP="001147C7">
      <w:pPr>
        <w:rPr>
          <w:rFonts w:ascii="Times New Roman" w:hAnsi="Times New Roman" w:cs="Times New Roman"/>
          <w:sz w:val="24"/>
          <w:szCs w:val="24"/>
        </w:rPr>
      </w:pPr>
      <w:r>
        <w:rPr>
          <w:rFonts w:ascii="Times New Roman" w:hAnsi="Times New Roman" w:cs="Times New Roman"/>
          <w:sz w:val="24"/>
          <w:szCs w:val="24"/>
        </w:rPr>
        <w:t xml:space="preserve">  </w:t>
      </w:r>
      <w:r w:rsidRPr="004331B4">
        <w:rPr>
          <w:rFonts w:ascii="Times New Roman" w:hAnsi="Times New Roman" w:cs="Times New Roman"/>
          <w:i/>
          <w:iCs/>
          <w:sz w:val="24"/>
          <w:szCs w:val="24"/>
        </w:rPr>
        <w:t>Stk. 5.</w:t>
      </w:r>
      <w:r>
        <w:rPr>
          <w:rFonts w:ascii="Times New Roman" w:hAnsi="Times New Roman" w:cs="Times New Roman"/>
          <w:sz w:val="24"/>
          <w:szCs w:val="24"/>
        </w:rPr>
        <w:t xml:space="preserve">  </w:t>
      </w:r>
      <w:r w:rsidR="00422BCB" w:rsidRPr="001147C7">
        <w:rPr>
          <w:rFonts w:ascii="Times New Roman" w:hAnsi="Times New Roman" w:cs="Times New Roman"/>
          <w:sz w:val="24"/>
          <w:szCs w:val="24"/>
        </w:rPr>
        <w:t xml:space="preserve">Såfremt samtalen gennemføres uden forældremyndighedsindehavernes eller værgens samtykke eller tilstedeværelse, skal der udpeges og deltage en bisidder, jf. § </w:t>
      </w:r>
      <w:r w:rsidR="00AF3E6E" w:rsidRPr="001147C7">
        <w:rPr>
          <w:rFonts w:ascii="Times New Roman" w:hAnsi="Times New Roman" w:cs="Times New Roman"/>
          <w:sz w:val="24"/>
          <w:szCs w:val="24"/>
        </w:rPr>
        <w:t>12</w:t>
      </w:r>
      <w:r w:rsidR="00422BCB" w:rsidRPr="001147C7">
        <w:rPr>
          <w:rFonts w:ascii="Times New Roman" w:hAnsi="Times New Roman" w:cs="Times New Roman"/>
          <w:sz w:val="24"/>
          <w:szCs w:val="24"/>
        </w:rPr>
        <w:t>.</w:t>
      </w:r>
    </w:p>
    <w:p w14:paraId="42B4B5E3" w14:textId="3DB40704"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w:t>
      </w:r>
      <w:r w:rsidR="009A72A9">
        <w:rPr>
          <w:rFonts w:ascii="Times New Roman" w:hAnsi="Times New Roman" w:cs="Times New Roman"/>
          <w:i/>
          <w:iCs/>
          <w:sz w:val="24"/>
          <w:szCs w:val="24"/>
        </w:rPr>
        <w:t xml:space="preserve">Stk. 6.  </w:t>
      </w:r>
      <w:r w:rsidRPr="001147C7">
        <w:rPr>
          <w:rFonts w:ascii="Times New Roman" w:hAnsi="Times New Roman" w:cs="Times New Roman"/>
          <w:sz w:val="24"/>
          <w:szCs w:val="24"/>
        </w:rPr>
        <w:t>Kommunalbestyrelsen kan undlade at gennemføre en samtale efter stk. 1, i det omfang personens modenhed og funktionsevne eller sagens karakter i afgørende grad taler imod samtalens gennemførelse. Kan samtalen ikke afholdes, skal personen med handicaps holdning til den påtænkte afgørelse søges tilvejebragt på anden måde. Afholdes samtalen ikke, skal dette anføres i personens handleplan med en begrundelse herfor.</w:t>
      </w:r>
    </w:p>
    <w:p w14:paraId="29B2A5E4" w14:textId="5A4CFDBF"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79EA7ADA" w14:textId="77777777" w:rsidR="00422BCB" w:rsidRPr="001147C7" w:rsidRDefault="00422BCB"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Handleplan</w:t>
      </w:r>
    </w:p>
    <w:p w14:paraId="3377F621" w14:textId="77777777"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i/>
          <w:iCs/>
          <w:sz w:val="24"/>
          <w:szCs w:val="24"/>
        </w:rPr>
        <w:t> </w:t>
      </w:r>
    </w:p>
    <w:p w14:paraId="1C2A306C" w14:textId="3E7E02F0"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4A0912" w:rsidRPr="001147C7">
        <w:rPr>
          <w:rFonts w:ascii="Times New Roman" w:hAnsi="Times New Roman" w:cs="Times New Roman"/>
          <w:b/>
          <w:bCs/>
          <w:sz w:val="24"/>
          <w:szCs w:val="24"/>
        </w:rPr>
        <w:t>4</w:t>
      </w:r>
      <w:r w:rsidR="00635350">
        <w:rPr>
          <w:rFonts w:ascii="Times New Roman" w:hAnsi="Times New Roman" w:cs="Times New Roman"/>
          <w:b/>
          <w:bCs/>
          <w:sz w:val="24"/>
          <w:szCs w:val="24"/>
        </w:rPr>
        <w:t>7</w:t>
      </w:r>
      <w:r w:rsidRPr="001147C7">
        <w:rPr>
          <w:rFonts w:ascii="Times New Roman" w:hAnsi="Times New Roman" w:cs="Times New Roman"/>
          <w:b/>
          <w:bCs/>
          <w:sz w:val="24"/>
          <w:szCs w:val="24"/>
        </w:rPr>
        <w:t>.  </w:t>
      </w:r>
      <w:r w:rsidRPr="001147C7">
        <w:rPr>
          <w:rFonts w:ascii="Times New Roman" w:hAnsi="Times New Roman" w:cs="Times New Roman"/>
          <w:sz w:val="24"/>
          <w:szCs w:val="24"/>
        </w:rPr>
        <w:t>Kommunalbestyrelse</w:t>
      </w:r>
      <w:r w:rsidR="009E3B06" w:rsidRPr="001147C7">
        <w:rPr>
          <w:rFonts w:ascii="Times New Roman" w:hAnsi="Times New Roman" w:cs="Times New Roman"/>
          <w:sz w:val="24"/>
          <w:szCs w:val="24"/>
        </w:rPr>
        <w:t>n</w:t>
      </w:r>
      <w:r w:rsidRPr="001147C7">
        <w:rPr>
          <w:rFonts w:ascii="Times New Roman" w:hAnsi="Times New Roman" w:cs="Times New Roman"/>
          <w:sz w:val="24"/>
          <w:szCs w:val="24"/>
        </w:rPr>
        <w:t xml:space="preserve"> skal udarbejde skriftlig handleplan for personer med handicap i følgende tilfælde:</w:t>
      </w:r>
    </w:p>
    <w:p w14:paraId="1990704F" w14:textId="5728C6B4"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sz w:val="24"/>
          <w:szCs w:val="24"/>
        </w:rPr>
        <w:t xml:space="preserve">1)  I forbindelse med udredning, jf. § </w:t>
      </w:r>
      <w:r w:rsidR="0010087E" w:rsidRPr="001147C7">
        <w:rPr>
          <w:rFonts w:ascii="Times New Roman" w:hAnsi="Times New Roman" w:cs="Times New Roman"/>
          <w:sz w:val="24"/>
          <w:szCs w:val="24"/>
        </w:rPr>
        <w:t>17</w:t>
      </w:r>
      <w:r w:rsidRPr="001147C7">
        <w:rPr>
          <w:rFonts w:ascii="Times New Roman" w:hAnsi="Times New Roman" w:cs="Times New Roman"/>
          <w:sz w:val="24"/>
          <w:szCs w:val="24"/>
        </w:rPr>
        <w:t>.</w:t>
      </w:r>
    </w:p>
    <w:p w14:paraId="55314EB4" w14:textId="518139FB"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sz w:val="24"/>
          <w:szCs w:val="24"/>
        </w:rPr>
        <w:t xml:space="preserve">2)  Inden der træffes afgørelse om iværksættelse af støtte efter kapitel </w:t>
      </w:r>
      <w:r w:rsidR="00C23070">
        <w:rPr>
          <w:rFonts w:ascii="Times New Roman" w:hAnsi="Times New Roman" w:cs="Times New Roman"/>
          <w:sz w:val="24"/>
          <w:szCs w:val="24"/>
        </w:rPr>
        <w:t>8</w:t>
      </w:r>
      <w:r w:rsidRPr="001147C7">
        <w:rPr>
          <w:rFonts w:ascii="Times New Roman" w:hAnsi="Times New Roman" w:cs="Times New Roman"/>
          <w:sz w:val="24"/>
          <w:szCs w:val="24"/>
        </w:rPr>
        <w:t xml:space="preserve">, eller ophold på et botilbud efter kapitel </w:t>
      </w:r>
      <w:r w:rsidR="00F75098" w:rsidRPr="001147C7">
        <w:rPr>
          <w:rFonts w:ascii="Times New Roman" w:hAnsi="Times New Roman" w:cs="Times New Roman"/>
          <w:sz w:val="24"/>
          <w:szCs w:val="24"/>
        </w:rPr>
        <w:t>4-</w:t>
      </w:r>
      <w:r w:rsidR="00C23070">
        <w:rPr>
          <w:rFonts w:ascii="Times New Roman" w:hAnsi="Times New Roman" w:cs="Times New Roman"/>
          <w:sz w:val="24"/>
          <w:szCs w:val="24"/>
        </w:rPr>
        <w:t>5</w:t>
      </w:r>
      <w:r w:rsidRPr="001147C7">
        <w:rPr>
          <w:rFonts w:ascii="Times New Roman" w:hAnsi="Times New Roman" w:cs="Times New Roman"/>
          <w:sz w:val="24"/>
          <w:szCs w:val="24"/>
        </w:rPr>
        <w:t>.</w:t>
      </w:r>
    </w:p>
    <w:p w14:paraId="5FA53E95" w14:textId="685556CF"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sz w:val="24"/>
          <w:szCs w:val="24"/>
        </w:rPr>
        <w:t xml:space="preserve">3)  Inden der træffes afgørelse om ændring eller ophør af støtte, jf. </w:t>
      </w:r>
      <w:r w:rsidR="004D1573" w:rsidRPr="001147C7">
        <w:rPr>
          <w:rFonts w:ascii="Times New Roman" w:hAnsi="Times New Roman" w:cs="Times New Roman"/>
          <w:sz w:val="24"/>
          <w:szCs w:val="24"/>
        </w:rPr>
        <w:t xml:space="preserve">§ </w:t>
      </w:r>
      <w:r w:rsidR="00D969B4">
        <w:rPr>
          <w:rFonts w:ascii="Times New Roman" w:hAnsi="Times New Roman" w:cs="Times New Roman"/>
          <w:sz w:val="24"/>
          <w:szCs w:val="24"/>
        </w:rPr>
        <w:t>74</w:t>
      </w:r>
      <w:r w:rsidRPr="001147C7">
        <w:rPr>
          <w:rFonts w:ascii="Times New Roman" w:hAnsi="Times New Roman" w:cs="Times New Roman"/>
          <w:sz w:val="24"/>
          <w:szCs w:val="24"/>
        </w:rPr>
        <w:t>.</w:t>
      </w:r>
    </w:p>
    <w:p w14:paraId="615EC93F" w14:textId="77777777"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sz w:val="24"/>
          <w:szCs w:val="24"/>
        </w:rPr>
        <w:t>4)  Senest 6 måneder før et barn med handicap, der modtager støtte efter denne Inatsisartutlov, kan påbegynde sin folkeskoleuddannelse.</w:t>
      </w:r>
    </w:p>
    <w:p w14:paraId="0C5B5E0A" w14:textId="77777777"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sz w:val="24"/>
          <w:szCs w:val="24"/>
        </w:rPr>
        <w:t>5)  Senest 12 måneder før et barn med handicap, der modtager støtte efter denne Inatsisartutlov, afslutter sin folkeskoleuddannelse.</w:t>
      </w:r>
    </w:p>
    <w:p w14:paraId="28336B8B" w14:textId="77777777"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sz w:val="24"/>
          <w:szCs w:val="24"/>
        </w:rPr>
        <w:t>6)  Senest 12 måneder før et barn med handicap, der modtager støtte efter denne Inatsisartutlov, fylder 18 år.</w:t>
      </w:r>
    </w:p>
    <w:p w14:paraId="1ABEA308" w14:textId="77777777" w:rsidR="00564170" w:rsidRPr="001147C7" w:rsidRDefault="00564170" w:rsidP="001147C7">
      <w:pPr>
        <w:rPr>
          <w:rFonts w:ascii="Times New Roman" w:hAnsi="Times New Roman" w:cs="Times New Roman"/>
          <w:sz w:val="24"/>
          <w:szCs w:val="24"/>
        </w:rPr>
      </w:pPr>
    </w:p>
    <w:p w14:paraId="57B17907" w14:textId="132C5395"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w:t>
      </w:r>
      <w:r w:rsidR="00564170" w:rsidRPr="001147C7">
        <w:rPr>
          <w:rFonts w:ascii="Times New Roman" w:hAnsi="Times New Roman" w:cs="Times New Roman"/>
          <w:b/>
          <w:bCs/>
          <w:sz w:val="24"/>
          <w:szCs w:val="24"/>
        </w:rPr>
        <w:t>§ 4</w:t>
      </w:r>
      <w:r w:rsidR="00635350">
        <w:rPr>
          <w:rFonts w:ascii="Times New Roman" w:hAnsi="Times New Roman" w:cs="Times New Roman"/>
          <w:b/>
          <w:bCs/>
          <w:sz w:val="24"/>
          <w:szCs w:val="24"/>
        </w:rPr>
        <w:t>8</w:t>
      </w:r>
      <w:r w:rsidR="00564170" w:rsidRPr="001147C7">
        <w:rPr>
          <w:rFonts w:ascii="Times New Roman" w:hAnsi="Times New Roman" w:cs="Times New Roman"/>
          <w:b/>
          <w:bCs/>
          <w:sz w:val="24"/>
          <w:szCs w:val="24"/>
        </w:rPr>
        <w:t>.</w:t>
      </w:r>
      <w:r w:rsidRPr="001147C7">
        <w:rPr>
          <w:rFonts w:ascii="Times New Roman" w:hAnsi="Times New Roman" w:cs="Times New Roman"/>
          <w:i/>
          <w:iCs/>
          <w:sz w:val="24"/>
          <w:szCs w:val="24"/>
        </w:rPr>
        <w:t>  </w:t>
      </w:r>
      <w:r w:rsidRPr="001147C7">
        <w:rPr>
          <w:rFonts w:ascii="Times New Roman" w:hAnsi="Times New Roman" w:cs="Times New Roman"/>
          <w:sz w:val="24"/>
          <w:szCs w:val="24"/>
        </w:rPr>
        <w:t>Handleplanen</w:t>
      </w:r>
      <w:r w:rsidR="00635350">
        <w:rPr>
          <w:rFonts w:ascii="Times New Roman" w:hAnsi="Times New Roman" w:cs="Times New Roman"/>
          <w:sz w:val="24"/>
          <w:szCs w:val="24"/>
        </w:rPr>
        <w:t>,</w:t>
      </w:r>
      <w:r w:rsidR="00834F01">
        <w:rPr>
          <w:rFonts w:ascii="Times New Roman" w:hAnsi="Times New Roman" w:cs="Times New Roman"/>
          <w:sz w:val="24"/>
          <w:szCs w:val="24"/>
        </w:rPr>
        <w:t xml:space="preserve"> jf. § 4</w:t>
      </w:r>
      <w:r w:rsidR="00D969B4">
        <w:rPr>
          <w:rFonts w:ascii="Times New Roman" w:hAnsi="Times New Roman" w:cs="Times New Roman"/>
          <w:sz w:val="24"/>
          <w:szCs w:val="24"/>
        </w:rPr>
        <w:t>7</w:t>
      </w:r>
      <w:r w:rsidR="00635350">
        <w:rPr>
          <w:rFonts w:ascii="Times New Roman" w:hAnsi="Times New Roman" w:cs="Times New Roman"/>
          <w:sz w:val="24"/>
          <w:szCs w:val="24"/>
        </w:rPr>
        <w:t>,</w:t>
      </w:r>
      <w:r w:rsidRPr="001147C7">
        <w:rPr>
          <w:rFonts w:ascii="Times New Roman" w:hAnsi="Times New Roman" w:cs="Times New Roman"/>
          <w:sz w:val="24"/>
          <w:szCs w:val="24"/>
        </w:rPr>
        <w:t xml:space="preserve"> skal være individuel og må ikke være mere omfattende, end formålet tilsiger.</w:t>
      </w:r>
    </w:p>
    <w:p w14:paraId="4E7CF0F6" w14:textId="2F4498F7"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i/>
          <w:iCs/>
          <w:sz w:val="24"/>
          <w:szCs w:val="24"/>
        </w:rPr>
        <w:lastRenderedPageBreak/>
        <w:t xml:space="preserve">  Stk. </w:t>
      </w:r>
      <w:r w:rsidR="00564170" w:rsidRPr="001147C7">
        <w:rPr>
          <w:rFonts w:ascii="Times New Roman" w:hAnsi="Times New Roman" w:cs="Times New Roman"/>
          <w:i/>
          <w:iCs/>
          <w:sz w:val="24"/>
          <w:szCs w:val="24"/>
        </w:rPr>
        <w:t>2</w:t>
      </w:r>
      <w:r w:rsidRPr="001147C7">
        <w:rPr>
          <w:rFonts w:ascii="Times New Roman" w:hAnsi="Times New Roman" w:cs="Times New Roman"/>
          <w:i/>
          <w:iCs/>
          <w:sz w:val="24"/>
          <w:szCs w:val="24"/>
        </w:rPr>
        <w:t>.  </w:t>
      </w:r>
      <w:r w:rsidRPr="001147C7">
        <w:rPr>
          <w:rFonts w:ascii="Times New Roman" w:hAnsi="Times New Roman" w:cs="Times New Roman"/>
          <w:sz w:val="24"/>
          <w:szCs w:val="24"/>
        </w:rPr>
        <w:t>Handleplanen skal angive følgende:</w:t>
      </w:r>
    </w:p>
    <w:p w14:paraId="2A34EB07" w14:textId="77777777"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sz w:val="24"/>
          <w:szCs w:val="24"/>
        </w:rPr>
        <w:t>1)  Formål og mål med støtten.</w:t>
      </w:r>
    </w:p>
    <w:p w14:paraId="4B294754" w14:textId="77777777"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sz w:val="24"/>
          <w:szCs w:val="24"/>
        </w:rPr>
        <w:t>2)  Hvilken støtte, der er nødvendig for at opnå målet eller målene.</w:t>
      </w:r>
    </w:p>
    <w:p w14:paraId="09A24EEA" w14:textId="77777777"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sz w:val="24"/>
          <w:szCs w:val="24"/>
        </w:rPr>
        <w:t>3)  Den forventede varighed af støtten.</w:t>
      </w:r>
    </w:p>
    <w:p w14:paraId="32BA21FA" w14:textId="77777777"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sz w:val="24"/>
          <w:szCs w:val="24"/>
        </w:rPr>
        <w:t>4)  Opfølgning på støtten, herunder hvornår opfølgning skal finde sted.</w:t>
      </w:r>
    </w:p>
    <w:p w14:paraId="29B64BCA" w14:textId="77777777"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sz w:val="24"/>
          <w:szCs w:val="24"/>
        </w:rPr>
        <w:t>5)  Sammenhæng med øvrig støtte efter denne Inatsisartutlov og efter anden lovgivning.</w:t>
      </w:r>
    </w:p>
    <w:p w14:paraId="5186414C" w14:textId="77777777"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sz w:val="24"/>
          <w:szCs w:val="24"/>
        </w:rPr>
        <w:t>6)  Andre særlige forhold vedrørende familie og netværk, boform, uddannelse, beskæftigelse, personlig hjælp, behandling og hjælpemidler mv.</w:t>
      </w:r>
    </w:p>
    <w:p w14:paraId="2683F44D" w14:textId="75AD17AA"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Stk. </w:t>
      </w:r>
      <w:r w:rsidR="00564170" w:rsidRPr="001147C7">
        <w:rPr>
          <w:rFonts w:ascii="Times New Roman" w:hAnsi="Times New Roman" w:cs="Times New Roman"/>
          <w:i/>
          <w:iCs/>
          <w:sz w:val="24"/>
          <w:szCs w:val="24"/>
        </w:rPr>
        <w:t>3</w:t>
      </w:r>
      <w:r w:rsidRPr="001147C7">
        <w:rPr>
          <w:rFonts w:ascii="Times New Roman" w:hAnsi="Times New Roman" w:cs="Times New Roman"/>
          <w:i/>
          <w:iCs/>
          <w:sz w:val="24"/>
          <w:szCs w:val="24"/>
        </w:rPr>
        <w:t>.  </w:t>
      </w:r>
      <w:r w:rsidRPr="001147C7">
        <w:rPr>
          <w:rFonts w:ascii="Times New Roman" w:hAnsi="Times New Roman" w:cs="Times New Roman"/>
          <w:sz w:val="24"/>
          <w:szCs w:val="24"/>
        </w:rPr>
        <w:t xml:space="preserve">Handleplanen skal så vidt muligt udarbejdes i dialog og samarbejde med personen med handicap og </w:t>
      </w:r>
      <w:r w:rsidR="00AE2A21" w:rsidRPr="001147C7">
        <w:rPr>
          <w:rFonts w:ascii="Times New Roman" w:hAnsi="Times New Roman" w:cs="Times New Roman"/>
          <w:sz w:val="24"/>
          <w:szCs w:val="24"/>
        </w:rPr>
        <w:t xml:space="preserve">forældremyndighedsindehavere eller </w:t>
      </w:r>
      <w:r w:rsidRPr="001147C7">
        <w:rPr>
          <w:rFonts w:ascii="Times New Roman" w:hAnsi="Times New Roman" w:cs="Times New Roman"/>
          <w:sz w:val="24"/>
          <w:szCs w:val="24"/>
        </w:rPr>
        <w:t>eventuel værge samt andre omsorgsgivere</w:t>
      </w:r>
      <w:r w:rsidR="00AE2A21" w:rsidRPr="001147C7">
        <w:rPr>
          <w:rFonts w:ascii="Times New Roman" w:hAnsi="Times New Roman" w:cs="Times New Roman"/>
          <w:sz w:val="24"/>
          <w:szCs w:val="24"/>
        </w:rPr>
        <w:t>.</w:t>
      </w:r>
    </w:p>
    <w:p w14:paraId="7855E42D" w14:textId="0C71D018" w:rsidR="000A1C17" w:rsidRPr="001147C7" w:rsidRDefault="00892AF1"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w:t>
      </w:r>
      <w:r w:rsidR="000A1C17" w:rsidRPr="001147C7">
        <w:rPr>
          <w:rFonts w:ascii="Times New Roman" w:hAnsi="Times New Roman" w:cs="Times New Roman"/>
          <w:i/>
          <w:iCs/>
          <w:sz w:val="24"/>
          <w:szCs w:val="24"/>
        </w:rPr>
        <w:t xml:space="preserve">Stk. </w:t>
      </w:r>
      <w:r w:rsidR="00564170" w:rsidRPr="001147C7">
        <w:rPr>
          <w:rFonts w:ascii="Times New Roman" w:hAnsi="Times New Roman" w:cs="Times New Roman"/>
          <w:i/>
          <w:iCs/>
          <w:sz w:val="24"/>
          <w:szCs w:val="24"/>
        </w:rPr>
        <w:t>4</w:t>
      </w:r>
      <w:r w:rsidR="000A1C17" w:rsidRPr="001147C7">
        <w:rPr>
          <w:rFonts w:ascii="Times New Roman" w:hAnsi="Times New Roman" w:cs="Times New Roman"/>
          <w:i/>
          <w:iCs/>
          <w:sz w:val="24"/>
          <w:szCs w:val="24"/>
        </w:rPr>
        <w:t>.</w:t>
      </w:r>
      <w:r w:rsidR="000A1C17" w:rsidRPr="001147C7">
        <w:rPr>
          <w:rFonts w:ascii="Times New Roman" w:hAnsi="Times New Roman" w:cs="Times New Roman"/>
          <w:sz w:val="24"/>
          <w:szCs w:val="24"/>
        </w:rPr>
        <w:t xml:space="preserve">  </w:t>
      </w:r>
      <w:bookmarkStart w:id="11" w:name="_Hlk158126507"/>
      <w:r w:rsidR="000A1C17" w:rsidRPr="001147C7">
        <w:rPr>
          <w:rFonts w:ascii="Times New Roman" w:hAnsi="Times New Roman" w:cs="Times New Roman"/>
          <w:sz w:val="24"/>
          <w:szCs w:val="24"/>
        </w:rPr>
        <w:t>Handleplanen skal foreligge inden for 1 måned fra afslutningen af udredningen.</w:t>
      </w:r>
    </w:p>
    <w:bookmarkEnd w:id="11"/>
    <w:p w14:paraId="2F3FF2D5" w14:textId="268F3E0B" w:rsidR="00422BCB" w:rsidRPr="001147C7" w:rsidRDefault="00422BCB"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Stk. </w:t>
      </w:r>
      <w:r w:rsidR="00564170" w:rsidRPr="001147C7">
        <w:rPr>
          <w:rFonts w:ascii="Times New Roman" w:hAnsi="Times New Roman" w:cs="Times New Roman"/>
          <w:i/>
          <w:iCs/>
          <w:sz w:val="24"/>
          <w:szCs w:val="24"/>
        </w:rPr>
        <w:t>5</w:t>
      </w:r>
      <w:r w:rsidRPr="001147C7">
        <w:rPr>
          <w:rFonts w:ascii="Times New Roman" w:hAnsi="Times New Roman" w:cs="Times New Roman"/>
          <w:i/>
          <w:iCs/>
          <w:sz w:val="24"/>
          <w:szCs w:val="24"/>
        </w:rPr>
        <w:t>. </w:t>
      </w:r>
      <w:r w:rsidRPr="001147C7">
        <w:rPr>
          <w:rFonts w:ascii="Times New Roman" w:hAnsi="Times New Roman" w:cs="Times New Roman"/>
          <w:sz w:val="24"/>
          <w:szCs w:val="24"/>
        </w:rPr>
        <w:t xml:space="preserve"> Ved ophold på et botilbud, jf. kapitel </w:t>
      </w:r>
      <w:r w:rsidR="004D1573" w:rsidRPr="001147C7">
        <w:rPr>
          <w:rFonts w:ascii="Times New Roman" w:hAnsi="Times New Roman" w:cs="Times New Roman"/>
          <w:sz w:val="24"/>
          <w:szCs w:val="24"/>
        </w:rPr>
        <w:t>4-</w:t>
      </w:r>
      <w:r w:rsidR="00D969B4">
        <w:rPr>
          <w:rFonts w:ascii="Times New Roman" w:hAnsi="Times New Roman" w:cs="Times New Roman"/>
          <w:sz w:val="24"/>
          <w:szCs w:val="24"/>
        </w:rPr>
        <w:t>5</w:t>
      </w:r>
      <w:r w:rsidRPr="001147C7">
        <w:rPr>
          <w:rFonts w:ascii="Times New Roman" w:hAnsi="Times New Roman" w:cs="Times New Roman"/>
          <w:sz w:val="24"/>
          <w:szCs w:val="24"/>
        </w:rPr>
        <w:t>, skal kommunalbestyrelsen sørge for, at handleplanen udleveres til botilbuddet.</w:t>
      </w:r>
    </w:p>
    <w:p w14:paraId="7BD00DD6" w14:textId="17B50B02" w:rsidR="000E6D05" w:rsidRPr="001147C7" w:rsidRDefault="00422BCB"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Stk. </w:t>
      </w:r>
      <w:r w:rsidR="00564170" w:rsidRPr="001147C7">
        <w:rPr>
          <w:rFonts w:ascii="Times New Roman" w:hAnsi="Times New Roman" w:cs="Times New Roman"/>
          <w:i/>
          <w:iCs/>
          <w:sz w:val="24"/>
          <w:szCs w:val="24"/>
        </w:rPr>
        <w:t>6.</w:t>
      </w:r>
      <w:r w:rsidRPr="001147C7">
        <w:rPr>
          <w:rFonts w:ascii="Times New Roman" w:hAnsi="Times New Roman" w:cs="Times New Roman"/>
          <w:i/>
          <w:iCs/>
          <w:sz w:val="24"/>
          <w:szCs w:val="24"/>
        </w:rPr>
        <w:t>  </w:t>
      </w:r>
      <w:r w:rsidRPr="001147C7">
        <w:rPr>
          <w:rFonts w:ascii="Times New Roman" w:hAnsi="Times New Roman" w:cs="Times New Roman"/>
          <w:sz w:val="24"/>
          <w:szCs w:val="24"/>
        </w:rPr>
        <w:t>Handleplanen skal udleveres til personen med handicap og dennes eventuelle værge eller forældremyndighedsindehavere, og kommunalbestyrelsen skal i forbindelse med udleveringen orientere om dens indhold.</w:t>
      </w:r>
    </w:p>
    <w:p w14:paraId="3682AA1E" w14:textId="012B04BB" w:rsidR="0066794E" w:rsidRPr="001147C7" w:rsidRDefault="0066794E" w:rsidP="001147C7">
      <w:pPr>
        <w:jc w:val="center"/>
        <w:rPr>
          <w:rFonts w:ascii="Times New Roman" w:hAnsi="Times New Roman" w:cs="Times New Roman"/>
          <w:sz w:val="24"/>
          <w:szCs w:val="24"/>
        </w:rPr>
      </w:pPr>
    </w:p>
    <w:p w14:paraId="7AD38B9D" w14:textId="77777777" w:rsidR="00523F8D" w:rsidRPr="001147C7" w:rsidRDefault="00523F8D"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Udveksling af oplysninger i konkrete sager</w:t>
      </w:r>
    </w:p>
    <w:p w14:paraId="209FF442" w14:textId="77777777"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76EB2E91" w14:textId="604BE756" w:rsidR="00564170" w:rsidRPr="001147C7" w:rsidRDefault="00523F8D"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b/>
          <w:bCs/>
          <w:sz w:val="24"/>
          <w:szCs w:val="24"/>
        </w:rPr>
        <w:t xml:space="preserve">§ </w:t>
      </w:r>
      <w:r w:rsidR="004A0912" w:rsidRPr="001147C7">
        <w:rPr>
          <w:rFonts w:ascii="Times New Roman" w:hAnsi="Times New Roman" w:cs="Times New Roman"/>
          <w:b/>
          <w:bCs/>
          <w:sz w:val="24"/>
          <w:szCs w:val="24"/>
        </w:rPr>
        <w:t>4</w:t>
      </w:r>
      <w:r w:rsidR="00635350">
        <w:rPr>
          <w:rFonts w:ascii="Times New Roman" w:hAnsi="Times New Roman" w:cs="Times New Roman"/>
          <w:b/>
          <w:bCs/>
          <w:sz w:val="24"/>
          <w:szCs w:val="24"/>
        </w:rPr>
        <w:t>9</w:t>
      </w:r>
      <w:r w:rsidRPr="001147C7">
        <w:rPr>
          <w:rFonts w:ascii="Times New Roman" w:hAnsi="Times New Roman" w:cs="Times New Roman"/>
          <w:b/>
          <w:bCs/>
          <w:sz w:val="24"/>
          <w:szCs w:val="24"/>
        </w:rPr>
        <w:t>.</w:t>
      </w:r>
      <w:r w:rsidRPr="001147C7">
        <w:rPr>
          <w:rFonts w:ascii="Times New Roman" w:hAnsi="Times New Roman" w:cs="Times New Roman"/>
          <w:sz w:val="24"/>
          <w:szCs w:val="24"/>
        </w:rPr>
        <w:t>  Botilbuddet, kommunalbestyrelsen, Naalakkersuisut</w:t>
      </w:r>
      <w:r w:rsidR="00FF6470" w:rsidRPr="001147C7">
        <w:rPr>
          <w:rFonts w:ascii="Times New Roman" w:hAnsi="Times New Roman" w:cs="Times New Roman"/>
          <w:sz w:val="24"/>
          <w:szCs w:val="24"/>
        </w:rPr>
        <w:t>,</w:t>
      </w:r>
      <w:r w:rsidRPr="001147C7">
        <w:rPr>
          <w:rFonts w:ascii="Times New Roman" w:hAnsi="Times New Roman" w:cs="Times New Roman"/>
          <w:sz w:val="24"/>
          <w:szCs w:val="24"/>
        </w:rPr>
        <w:t xml:space="preserve"> uddannelsesinstitutionerne og sundhedssektoren kan som led i samarbejdet i konkrete sager </w:t>
      </w:r>
      <w:r w:rsidR="000011F1" w:rsidRPr="001147C7">
        <w:rPr>
          <w:rFonts w:ascii="Times New Roman" w:hAnsi="Times New Roman" w:cs="Times New Roman"/>
          <w:sz w:val="24"/>
          <w:szCs w:val="24"/>
        </w:rPr>
        <w:t xml:space="preserve">indbyrdes </w:t>
      </w:r>
      <w:r w:rsidRPr="001147C7">
        <w:rPr>
          <w:rFonts w:ascii="Times New Roman" w:hAnsi="Times New Roman" w:cs="Times New Roman"/>
          <w:sz w:val="24"/>
          <w:szCs w:val="24"/>
        </w:rPr>
        <w:t xml:space="preserve">udveksle personoplysninger samt videregive personoplysninger til politiet, herunder </w:t>
      </w:r>
      <w:r w:rsidR="00564170" w:rsidRPr="001147C7">
        <w:rPr>
          <w:rFonts w:ascii="Times New Roman" w:hAnsi="Times New Roman" w:cs="Times New Roman"/>
          <w:sz w:val="24"/>
          <w:szCs w:val="24"/>
        </w:rPr>
        <w:t xml:space="preserve">også </w:t>
      </w:r>
      <w:r w:rsidR="00CA2EB2" w:rsidRPr="001147C7">
        <w:rPr>
          <w:rFonts w:ascii="Times New Roman" w:hAnsi="Times New Roman" w:cs="Times New Roman"/>
          <w:sz w:val="24"/>
          <w:szCs w:val="24"/>
        </w:rPr>
        <w:t>følsomme personoplysninger</w:t>
      </w:r>
      <w:r w:rsidRPr="001147C7">
        <w:rPr>
          <w:rFonts w:ascii="Times New Roman" w:hAnsi="Times New Roman" w:cs="Times New Roman"/>
          <w:sz w:val="24"/>
          <w:szCs w:val="24"/>
        </w:rPr>
        <w:t xml:space="preserve">, såfremt oplysningerne er af betydning for sagens behandling. </w:t>
      </w:r>
    </w:p>
    <w:p w14:paraId="336A42F2" w14:textId="177A3368" w:rsidR="00523F8D" w:rsidRPr="001147C7" w:rsidRDefault="00564170"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Stk. 2.  </w:t>
      </w:r>
      <w:r w:rsidR="00523F8D" w:rsidRPr="001147C7">
        <w:rPr>
          <w:rFonts w:ascii="Times New Roman" w:hAnsi="Times New Roman" w:cs="Times New Roman"/>
          <w:sz w:val="24"/>
          <w:szCs w:val="24"/>
        </w:rPr>
        <w:t xml:space="preserve">Der kan alene udveksles og videregives oplysninger med samtykke fra den person, som sagen omhandler, eller </w:t>
      </w:r>
      <w:r w:rsidR="00293196" w:rsidRPr="001147C7">
        <w:rPr>
          <w:rFonts w:ascii="Times New Roman" w:hAnsi="Times New Roman" w:cs="Times New Roman"/>
          <w:sz w:val="24"/>
          <w:szCs w:val="24"/>
        </w:rPr>
        <w:t xml:space="preserve">forældremyndighedsindehavere eller eventuel </w:t>
      </w:r>
      <w:r w:rsidR="00523F8D" w:rsidRPr="001147C7">
        <w:rPr>
          <w:rFonts w:ascii="Times New Roman" w:hAnsi="Times New Roman" w:cs="Times New Roman"/>
          <w:sz w:val="24"/>
          <w:szCs w:val="24"/>
        </w:rPr>
        <w:t>værge</w:t>
      </w:r>
      <w:r w:rsidR="00293196" w:rsidRPr="001147C7">
        <w:rPr>
          <w:rFonts w:ascii="Times New Roman" w:hAnsi="Times New Roman" w:cs="Times New Roman"/>
          <w:sz w:val="24"/>
          <w:szCs w:val="24"/>
        </w:rPr>
        <w:t xml:space="preserve"> for personen, som sagen omhandler</w:t>
      </w:r>
      <w:r w:rsidR="00523F8D" w:rsidRPr="001147C7">
        <w:rPr>
          <w:rFonts w:ascii="Times New Roman" w:hAnsi="Times New Roman" w:cs="Times New Roman"/>
          <w:sz w:val="24"/>
          <w:szCs w:val="24"/>
        </w:rPr>
        <w:t xml:space="preserve">, jf. dog stk. </w:t>
      </w:r>
      <w:r w:rsidR="0010087E" w:rsidRPr="001147C7">
        <w:rPr>
          <w:rFonts w:ascii="Times New Roman" w:hAnsi="Times New Roman" w:cs="Times New Roman"/>
          <w:sz w:val="24"/>
          <w:szCs w:val="24"/>
        </w:rPr>
        <w:t>3</w:t>
      </w:r>
      <w:r w:rsidR="00523F8D" w:rsidRPr="001147C7">
        <w:rPr>
          <w:rFonts w:ascii="Times New Roman" w:hAnsi="Times New Roman" w:cs="Times New Roman"/>
          <w:sz w:val="24"/>
          <w:szCs w:val="24"/>
        </w:rPr>
        <w:t>.</w:t>
      </w:r>
    </w:p>
    <w:p w14:paraId="0E9715E2" w14:textId="177DC7FD"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Stk. </w:t>
      </w:r>
      <w:r w:rsidR="00564170" w:rsidRPr="001147C7">
        <w:rPr>
          <w:rFonts w:ascii="Times New Roman" w:hAnsi="Times New Roman" w:cs="Times New Roman"/>
          <w:i/>
          <w:iCs/>
          <w:sz w:val="24"/>
          <w:szCs w:val="24"/>
        </w:rPr>
        <w:t>3</w:t>
      </w:r>
      <w:r w:rsidRPr="001147C7">
        <w:rPr>
          <w:rFonts w:ascii="Times New Roman" w:hAnsi="Times New Roman" w:cs="Times New Roman"/>
          <w:i/>
          <w:iCs/>
          <w:sz w:val="24"/>
          <w:szCs w:val="24"/>
        </w:rPr>
        <w:t>.  </w:t>
      </w:r>
      <w:r w:rsidRPr="001147C7">
        <w:rPr>
          <w:rFonts w:ascii="Times New Roman" w:hAnsi="Times New Roman" w:cs="Times New Roman"/>
          <w:sz w:val="24"/>
          <w:szCs w:val="24"/>
        </w:rPr>
        <w:t xml:space="preserve">Såfremt samtykke, jf. stk. 1, nægtes, eller det af andre grunde ikke er muligt at indhente et samtykke, kan kommunalbestyrelsen videregive personoplysninger, herunder </w:t>
      </w:r>
      <w:r w:rsidR="00564170" w:rsidRPr="001147C7">
        <w:rPr>
          <w:rFonts w:ascii="Times New Roman" w:hAnsi="Times New Roman" w:cs="Times New Roman"/>
          <w:sz w:val="24"/>
          <w:szCs w:val="24"/>
        </w:rPr>
        <w:t xml:space="preserve">også </w:t>
      </w:r>
      <w:r w:rsidRPr="001147C7">
        <w:rPr>
          <w:rFonts w:ascii="Times New Roman" w:hAnsi="Times New Roman" w:cs="Times New Roman"/>
          <w:sz w:val="24"/>
          <w:szCs w:val="24"/>
        </w:rPr>
        <w:t xml:space="preserve">følsomme </w:t>
      </w:r>
      <w:r w:rsidR="00CA2EB2" w:rsidRPr="001147C7">
        <w:rPr>
          <w:rFonts w:ascii="Times New Roman" w:hAnsi="Times New Roman" w:cs="Times New Roman"/>
          <w:sz w:val="24"/>
          <w:szCs w:val="24"/>
        </w:rPr>
        <w:t>person</w:t>
      </w:r>
      <w:r w:rsidRPr="001147C7">
        <w:rPr>
          <w:rFonts w:ascii="Times New Roman" w:hAnsi="Times New Roman" w:cs="Times New Roman"/>
          <w:sz w:val="24"/>
          <w:szCs w:val="24"/>
        </w:rPr>
        <w:t>oplysninger, hvis sagens omstændigheder, herunder hensynet til personens retssikkerhed, klart taler herfor.</w:t>
      </w:r>
      <w:r w:rsidRPr="001147C7">
        <w:rPr>
          <w:rFonts w:ascii="Times New Roman" w:hAnsi="Times New Roman" w:cs="Times New Roman"/>
          <w:i/>
          <w:iCs/>
          <w:sz w:val="24"/>
          <w:szCs w:val="24"/>
        </w:rPr>
        <w:t> </w:t>
      </w:r>
      <w:r w:rsidRPr="001147C7">
        <w:rPr>
          <w:rFonts w:ascii="Times New Roman" w:hAnsi="Times New Roman" w:cs="Times New Roman"/>
          <w:sz w:val="24"/>
          <w:szCs w:val="24"/>
        </w:rPr>
        <w:t>Det er en betingelse, at videregivelsen sker til varetagelse af personens interesser og klart overstiger hensynet til de interesser, der begrunder hemmeligholdelse, herunder hensynet til personen, oplysningerne angår.</w:t>
      </w:r>
    </w:p>
    <w:p w14:paraId="4BF61C1A" w14:textId="77777777" w:rsidR="006F5848" w:rsidRPr="001147C7" w:rsidRDefault="006F5848" w:rsidP="001147C7">
      <w:pPr>
        <w:rPr>
          <w:rFonts w:ascii="Times New Roman" w:hAnsi="Times New Roman" w:cs="Times New Roman"/>
          <w:sz w:val="24"/>
          <w:szCs w:val="24"/>
        </w:rPr>
      </w:pPr>
    </w:p>
    <w:p w14:paraId="27B8AF05" w14:textId="5AF6C90C" w:rsidR="00523F8D" w:rsidRPr="001147C7" w:rsidRDefault="00523F8D" w:rsidP="001147C7">
      <w:pPr>
        <w:jc w:val="center"/>
        <w:rPr>
          <w:rFonts w:ascii="Times New Roman" w:hAnsi="Times New Roman" w:cs="Times New Roman"/>
          <w:sz w:val="24"/>
          <w:szCs w:val="24"/>
        </w:rPr>
      </w:pPr>
      <w:r w:rsidRPr="001147C7">
        <w:rPr>
          <w:rFonts w:ascii="Times New Roman" w:hAnsi="Times New Roman" w:cs="Times New Roman"/>
          <w:b/>
          <w:bCs/>
          <w:sz w:val="24"/>
          <w:szCs w:val="24"/>
        </w:rPr>
        <w:t xml:space="preserve">Kapitel </w:t>
      </w:r>
      <w:r w:rsidR="00B8508A">
        <w:rPr>
          <w:rFonts w:ascii="Times New Roman" w:hAnsi="Times New Roman" w:cs="Times New Roman"/>
          <w:b/>
          <w:bCs/>
          <w:sz w:val="24"/>
          <w:szCs w:val="24"/>
        </w:rPr>
        <w:t>7</w:t>
      </w:r>
    </w:p>
    <w:p w14:paraId="731F2DED" w14:textId="77777777" w:rsidR="00523F8D" w:rsidRPr="001147C7" w:rsidRDefault="00523F8D"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Underretning</w:t>
      </w:r>
    </w:p>
    <w:p w14:paraId="0E31D882" w14:textId="77777777"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294BACFF" w14:textId="77777777" w:rsidR="00523F8D" w:rsidRPr="001147C7" w:rsidRDefault="00523F8D"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Almindelig underretningspligt</w:t>
      </w:r>
    </w:p>
    <w:p w14:paraId="57388E33" w14:textId="77777777"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2FB41305" w14:textId="35470641"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sz w:val="24"/>
          <w:szCs w:val="24"/>
        </w:rPr>
        <w:lastRenderedPageBreak/>
        <w:t>  </w:t>
      </w:r>
      <w:r w:rsidRPr="001147C7">
        <w:rPr>
          <w:rFonts w:ascii="Times New Roman" w:hAnsi="Times New Roman" w:cs="Times New Roman"/>
          <w:b/>
          <w:bCs/>
          <w:sz w:val="24"/>
          <w:szCs w:val="24"/>
        </w:rPr>
        <w:t xml:space="preserve">§ </w:t>
      </w:r>
      <w:r w:rsidR="00635350">
        <w:rPr>
          <w:rFonts w:ascii="Times New Roman" w:hAnsi="Times New Roman" w:cs="Times New Roman"/>
          <w:b/>
          <w:bCs/>
          <w:sz w:val="24"/>
          <w:szCs w:val="24"/>
        </w:rPr>
        <w:t>50</w:t>
      </w:r>
      <w:r w:rsidRPr="001147C7">
        <w:rPr>
          <w:rFonts w:ascii="Times New Roman" w:hAnsi="Times New Roman" w:cs="Times New Roman"/>
          <w:b/>
          <w:bCs/>
          <w:sz w:val="24"/>
          <w:szCs w:val="24"/>
        </w:rPr>
        <w:t>.</w:t>
      </w:r>
      <w:r w:rsidRPr="001147C7">
        <w:rPr>
          <w:rFonts w:ascii="Times New Roman" w:hAnsi="Times New Roman" w:cs="Times New Roman"/>
          <w:sz w:val="24"/>
          <w:szCs w:val="24"/>
        </w:rPr>
        <w:t>  Enhver borger har pligt til at underrette kommunalbestyrelsen, hvis borgeren får kendskab til, at en person med handicap lever under forhold, der bringer dennes trivsel, sundhed eller udvikling i fare.</w:t>
      </w:r>
    </w:p>
    <w:p w14:paraId="2A4A6E26" w14:textId="77777777"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2.  </w:t>
      </w:r>
      <w:r w:rsidRPr="001147C7">
        <w:rPr>
          <w:rFonts w:ascii="Times New Roman" w:hAnsi="Times New Roman" w:cs="Times New Roman"/>
          <w:sz w:val="24"/>
          <w:szCs w:val="24"/>
        </w:rPr>
        <w:t>Kommunalbestyrelsen skal inden 1 uge efter modtagelsen af en underretning sende en skriftlig kvittering til borgeren om, at underretningen er modtaget.</w:t>
      </w:r>
    </w:p>
    <w:p w14:paraId="04707EA7" w14:textId="77777777"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i/>
          <w:iCs/>
          <w:sz w:val="24"/>
          <w:szCs w:val="24"/>
        </w:rPr>
        <w:t> </w:t>
      </w:r>
    </w:p>
    <w:p w14:paraId="6AB76DC9" w14:textId="77777777" w:rsidR="00523F8D" w:rsidRPr="001147C7" w:rsidRDefault="00523F8D"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Skærpet underretningspligt</w:t>
      </w:r>
    </w:p>
    <w:p w14:paraId="19FB9CCD" w14:textId="77777777"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i/>
          <w:iCs/>
          <w:sz w:val="24"/>
          <w:szCs w:val="24"/>
        </w:rPr>
        <w:t> </w:t>
      </w:r>
    </w:p>
    <w:p w14:paraId="64BB23B6" w14:textId="0AE62534"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i/>
          <w:iCs/>
          <w:sz w:val="24"/>
          <w:szCs w:val="24"/>
        </w:rPr>
        <w:t>  </w:t>
      </w:r>
      <w:r w:rsidRPr="001147C7">
        <w:rPr>
          <w:rFonts w:ascii="Times New Roman" w:hAnsi="Times New Roman" w:cs="Times New Roman"/>
          <w:b/>
          <w:bCs/>
          <w:sz w:val="24"/>
          <w:szCs w:val="24"/>
        </w:rPr>
        <w:t xml:space="preserve">§ </w:t>
      </w:r>
      <w:r w:rsidR="00635350">
        <w:rPr>
          <w:rFonts w:ascii="Times New Roman" w:hAnsi="Times New Roman" w:cs="Times New Roman"/>
          <w:b/>
          <w:bCs/>
          <w:sz w:val="24"/>
          <w:szCs w:val="24"/>
        </w:rPr>
        <w:t>51</w:t>
      </w:r>
      <w:r w:rsidRPr="001147C7">
        <w:rPr>
          <w:rFonts w:ascii="Times New Roman" w:hAnsi="Times New Roman" w:cs="Times New Roman"/>
          <w:b/>
          <w:bCs/>
          <w:sz w:val="24"/>
          <w:szCs w:val="24"/>
        </w:rPr>
        <w:t>.</w:t>
      </w:r>
      <w:r w:rsidRPr="001147C7">
        <w:rPr>
          <w:rFonts w:ascii="Times New Roman" w:hAnsi="Times New Roman" w:cs="Times New Roman"/>
          <w:sz w:val="24"/>
          <w:szCs w:val="24"/>
        </w:rPr>
        <w:t>  Ansatte i social-, sundheds- og uddannelsessektoren har en skærpet pligt til straks at underrette kommunalbestyrelsen, når den ansatte i forbindelse med udøvelsen af sit professionelle virke bliver bekendt med eller har grund til at antage, at en person med handicap har behov for støtte. Samme underretningspligt gælder borgere med hverv, der hviler på offentligt valg eller borgerligt ombud.</w:t>
      </w:r>
    </w:p>
    <w:p w14:paraId="7A55E2A4" w14:textId="77777777"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2.  </w:t>
      </w:r>
      <w:r w:rsidRPr="001147C7">
        <w:rPr>
          <w:rFonts w:ascii="Times New Roman" w:hAnsi="Times New Roman" w:cs="Times New Roman"/>
          <w:sz w:val="24"/>
          <w:szCs w:val="24"/>
        </w:rPr>
        <w:t>Kommunalbestyrelsen skal inden 1 uge efter modtagelsen af en underretning sende en skriftlig kvittering til den underrettende ansatte om, at underretningen er modtaget.</w:t>
      </w:r>
    </w:p>
    <w:p w14:paraId="4BE4B280" w14:textId="77777777"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1FA0BB55" w14:textId="77777777" w:rsidR="00523F8D" w:rsidRPr="001147C7" w:rsidRDefault="00523F8D"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Kommunernes indbyrdes underretningspligt</w:t>
      </w:r>
    </w:p>
    <w:p w14:paraId="743F75C1" w14:textId="77777777"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41957110" w14:textId="3A2DFB48"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b/>
          <w:bCs/>
          <w:sz w:val="24"/>
          <w:szCs w:val="24"/>
        </w:rPr>
        <w:t xml:space="preserve">§ </w:t>
      </w:r>
      <w:r w:rsidR="00635350">
        <w:rPr>
          <w:rFonts w:ascii="Times New Roman" w:hAnsi="Times New Roman" w:cs="Times New Roman"/>
          <w:b/>
          <w:bCs/>
          <w:sz w:val="24"/>
          <w:szCs w:val="24"/>
        </w:rPr>
        <w:t>52</w:t>
      </w:r>
      <w:r w:rsidRPr="001147C7">
        <w:rPr>
          <w:rFonts w:ascii="Times New Roman" w:hAnsi="Times New Roman" w:cs="Times New Roman"/>
          <w:b/>
          <w:bCs/>
          <w:sz w:val="24"/>
          <w:szCs w:val="24"/>
        </w:rPr>
        <w:t>.</w:t>
      </w:r>
      <w:r w:rsidRPr="001147C7">
        <w:rPr>
          <w:rFonts w:ascii="Times New Roman" w:hAnsi="Times New Roman" w:cs="Times New Roman"/>
          <w:sz w:val="24"/>
          <w:szCs w:val="24"/>
        </w:rPr>
        <w:t>  En kommunalbestyrelse skal skriftligt underrette tilflytningskommunen, når:</w:t>
      </w:r>
    </w:p>
    <w:p w14:paraId="1D1F47B5" w14:textId="152E9C2F"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sz w:val="24"/>
          <w:szCs w:val="24"/>
        </w:rPr>
        <w:t>1)  en person med handicap, der modtager daglig personlig hjælp</w:t>
      </w:r>
      <w:r w:rsidR="0010087E" w:rsidRPr="001147C7">
        <w:rPr>
          <w:rFonts w:ascii="Times New Roman" w:hAnsi="Times New Roman" w:cs="Times New Roman"/>
          <w:sz w:val="24"/>
          <w:szCs w:val="24"/>
        </w:rPr>
        <w:t xml:space="preserve"> og</w:t>
      </w:r>
      <w:r w:rsidRPr="001147C7">
        <w:rPr>
          <w:rFonts w:ascii="Times New Roman" w:hAnsi="Times New Roman" w:cs="Times New Roman"/>
          <w:sz w:val="24"/>
          <w:szCs w:val="24"/>
        </w:rPr>
        <w:t xml:space="preserve"> omsorg</w:t>
      </w:r>
      <w:r w:rsidR="0010087E" w:rsidRPr="001147C7">
        <w:rPr>
          <w:rFonts w:ascii="Times New Roman" w:hAnsi="Times New Roman" w:cs="Times New Roman"/>
          <w:sz w:val="24"/>
          <w:szCs w:val="24"/>
        </w:rPr>
        <w:t xml:space="preserve"> </w:t>
      </w:r>
      <w:r w:rsidRPr="001147C7">
        <w:rPr>
          <w:rFonts w:ascii="Times New Roman" w:hAnsi="Times New Roman" w:cs="Times New Roman"/>
          <w:sz w:val="24"/>
          <w:szCs w:val="24"/>
        </w:rPr>
        <w:t xml:space="preserve">i eget hjem, jf. § </w:t>
      </w:r>
      <w:r w:rsidR="00E02821">
        <w:rPr>
          <w:rFonts w:ascii="Times New Roman" w:hAnsi="Times New Roman" w:cs="Times New Roman"/>
          <w:sz w:val="24"/>
          <w:szCs w:val="24"/>
        </w:rPr>
        <w:t>59</w:t>
      </w:r>
      <w:r w:rsidR="0010087E" w:rsidRPr="001147C7">
        <w:rPr>
          <w:rFonts w:ascii="Times New Roman" w:hAnsi="Times New Roman" w:cs="Times New Roman"/>
          <w:sz w:val="24"/>
          <w:szCs w:val="24"/>
        </w:rPr>
        <w:t xml:space="preserve"> eller pasning i eget hjem, jf. § </w:t>
      </w:r>
      <w:r w:rsidR="00E02821">
        <w:rPr>
          <w:rFonts w:ascii="Times New Roman" w:hAnsi="Times New Roman" w:cs="Times New Roman"/>
          <w:sz w:val="24"/>
          <w:szCs w:val="24"/>
        </w:rPr>
        <w:t>60</w:t>
      </w:r>
      <w:r w:rsidRPr="001147C7">
        <w:rPr>
          <w:rFonts w:ascii="Times New Roman" w:hAnsi="Times New Roman" w:cs="Times New Roman"/>
          <w:sz w:val="24"/>
          <w:szCs w:val="24"/>
        </w:rPr>
        <w:t>, flytter til en anden kommune, og kommunalbestyrelsen vurderer, at personen med handicap fortsat har behov for støtte efter denne Inatsisartutlov,</w:t>
      </w:r>
    </w:p>
    <w:p w14:paraId="540EBCE0" w14:textId="382A7065"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sz w:val="24"/>
          <w:szCs w:val="24"/>
        </w:rPr>
        <w:t xml:space="preserve">2)  en person med handicap, der er visiteret til et botilbud, jf. kapitel </w:t>
      </w:r>
      <w:r w:rsidR="004D1573" w:rsidRPr="001147C7">
        <w:rPr>
          <w:rFonts w:ascii="Times New Roman" w:hAnsi="Times New Roman" w:cs="Times New Roman"/>
          <w:sz w:val="24"/>
          <w:szCs w:val="24"/>
        </w:rPr>
        <w:t>4-</w:t>
      </w:r>
      <w:r w:rsidR="00E02821">
        <w:rPr>
          <w:rFonts w:ascii="Times New Roman" w:hAnsi="Times New Roman" w:cs="Times New Roman"/>
          <w:sz w:val="24"/>
          <w:szCs w:val="24"/>
        </w:rPr>
        <w:t>5</w:t>
      </w:r>
      <w:r w:rsidRPr="001147C7">
        <w:rPr>
          <w:rFonts w:ascii="Times New Roman" w:hAnsi="Times New Roman" w:cs="Times New Roman"/>
          <w:sz w:val="24"/>
          <w:szCs w:val="24"/>
        </w:rPr>
        <w:t>, på eget initiativ flytter til en anden kommune, og</w:t>
      </w:r>
    </w:p>
    <w:p w14:paraId="5470BA36" w14:textId="2C9C109B"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sz w:val="24"/>
          <w:szCs w:val="24"/>
        </w:rPr>
        <w:t xml:space="preserve">3)  en person med handicap på eget initiativ flytter til en anden kommune, og det vurderes, at personens velfærd vil blive udsat for fare, såfremt personen ikke fortsat modtager den nødvendige støtte efter bestemmelserne i kapitel </w:t>
      </w:r>
      <w:r w:rsidR="00BB4B87" w:rsidRPr="001147C7">
        <w:rPr>
          <w:rFonts w:ascii="Times New Roman" w:hAnsi="Times New Roman" w:cs="Times New Roman"/>
          <w:sz w:val="24"/>
          <w:szCs w:val="24"/>
        </w:rPr>
        <w:t>9</w:t>
      </w:r>
      <w:r w:rsidRPr="001147C7">
        <w:rPr>
          <w:rFonts w:ascii="Times New Roman" w:hAnsi="Times New Roman" w:cs="Times New Roman"/>
          <w:sz w:val="24"/>
          <w:szCs w:val="24"/>
        </w:rPr>
        <w:t>.</w:t>
      </w:r>
    </w:p>
    <w:p w14:paraId="03A4857C" w14:textId="77777777"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2.</w:t>
      </w:r>
      <w:r w:rsidRPr="001147C7">
        <w:rPr>
          <w:rFonts w:ascii="Times New Roman" w:hAnsi="Times New Roman" w:cs="Times New Roman"/>
          <w:sz w:val="24"/>
          <w:szCs w:val="24"/>
        </w:rPr>
        <w:t>  I forbindelse med en underretning efter stk. 1 skal fraflytningskommunen sende relevant sagsmateriale, herunder en opsummering af relevante oplysninger, som fraflytningskommunen har lagt til grund for vurderingen af behovet for støtte.</w:t>
      </w:r>
    </w:p>
    <w:p w14:paraId="59A18DAF" w14:textId="558AD254"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3.</w:t>
      </w:r>
      <w:r w:rsidRPr="001147C7">
        <w:rPr>
          <w:rFonts w:ascii="Times New Roman" w:hAnsi="Times New Roman" w:cs="Times New Roman"/>
          <w:sz w:val="24"/>
          <w:szCs w:val="24"/>
        </w:rPr>
        <w:t xml:space="preserve">  Stk. 1-2 finder tilsvarende anvendelse i forhold til en kommune </w:t>
      </w:r>
      <w:r w:rsidR="007F0837" w:rsidRPr="001147C7">
        <w:rPr>
          <w:rFonts w:ascii="Times New Roman" w:hAnsi="Times New Roman" w:cs="Times New Roman"/>
          <w:sz w:val="24"/>
          <w:szCs w:val="24"/>
        </w:rPr>
        <w:t>eller anden tilsvarende myndighed uden for Grønland</w:t>
      </w:r>
      <w:r w:rsidRPr="001147C7">
        <w:rPr>
          <w:rFonts w:ascii="Times New Roman" w:hAnsi="Times New Roman" w:cs="Times New Roman"/>
          <w:sz w:val="24"/>
          <w:szCs w:val="24"/>
        </w:rPr>
        <w:t>, hvis en flytning sker ud af Grønland.</w:t>
      </w:r>
    </w:p>
    <w:p w14:paraId="4D274DED" w14:textId="53EE2B66"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36758DA4" w14:textId="7A582554" w:rsidR="00523F8D" w:rsidRPr="001147C7" w:rsidRDefault="00523F8D"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Kommunens handlepligt ved underretning</w:t>
      </w:r>
    </w:p>
    <w:p w14:paraId="229CF67D" w14:textId="77777777" w:rsidR="008F4F50" w:rsidRPr="001147C7" w:rsidRDefault="008F4F50" w:rsidP="001147C7">
      <w:pPr>
        <w:jc w:val="center"/>
        <w:rPr>
          <w:rFonts w:ascii="Times New Roman" w:hAnsi="Times New Roman" w:cs="Times New Roman"/>
          <w:sz w:val="24"/>
          <w:szCs w:val="24"/>
        </w:rPr>
      </w:pPr>
    </w:p>
    <w:p w14:paraId="38C9A8E1" w14:textId="4F26AACE" w:rsidR="00F669C7" w:rsidRDefault="00523F8D" w:rsidP="001147C7">
      <w:pPr>
        <w:rPr>
          <w:rFonts w:ascii="Times New Roman" w:hAnsi="Times New Roman" w:cs="Times New Roman"/>
          <w:b/>
          <w:bCs/>
          <w:sz w:val="24"/>
          <w:szCs w:val="24"/>
        </w:rPr>
      </w:pPr>
      <w:r w:rsidRPr="001147C7">
        <w:rPr>
          <w:rFonts w:ascii="Times New Roman" w:hAnsi="Times New Roman" w:cs="Times New Roman"/>
          <w:b/>
          <w:bCs/>
          <w:sz w:val="24"/>
          <w:szCs w:val="24"/>
        </w:rPr>
        <w:t xml:space="preserve">  § </w:t>
      </w:r>
      <w:r w:rsidR="00296C12" w:rsidRPr="001147C7">
        <w:rPr>
          <w:rFonts w:ascii="Times New Roman" w:hAnsi="Times New Roman" w:cs="Times New Roman"/>
          <w:b/>
          <w:bCs/>
          <w:sz w:val="24"/>
          <w:szCs w:val="24"/>
        </w:rPr>
        <w:t>5</w:t>
      </w:r>
      <w:r w:rsidR="00635350">
        <w:rPr>
          <w:rFonts w:ascii="Times New Roman" w:hAnsi="Times New Roman" w:cs="Times New Roman"/>
          <w:b/>
          <w:bCs/>
          <w:sz w:val="24"/>
          <w:szCs w:val="24"/>
        </w:rPr>
        <w:t>3</w:t>
      </w:r>
      <w:r w:rsidRPr="001147C7">
        <w:rPr>
          <w:rFonts w:ascii="Times New Roman" w:hAnsi="Times New Roman" w:cs="Times New Roman"/>
          <w:b/>
          <w:bCs/>
          <w:sz w:val="24"/>
          <w:szCs w:val="24"/>
        </w:rPr>
        <w:t>.  </w:t>
      </w:r>
      <w:r w:rsidR="00A83519" w:rsidRPr="004331B4">
        <w:rPr>
          <w:rFonts w:ascii="Times New Roman" w:hAnsi="Times New Roman" w:cs="Times New Roman"/>
          <w:sz w:val="24"/>
          <w:szCs w:val="24"/>
        </w:rPr>
        <w:t xml:space="preserve">Kommunalbestyrelsen skal senest 24 timer efter modtagelsen af en underretning jf. §§ </w:t>
      </w:r>
      <w:r w:rsidR="00E02821">
        <w:rPr>
          <w:rFonts w:ascii="Times New Roman" w:hAnsi="Times New Roman" w:cs="Times New Roman"/>
          <w:sz w:val="24"/>
          <w:szCs w:val="24"/>
        </w:rPr>
        <w:t>50</w:t>
      </w:r>
      <w:r w:rsidR="00A83519" w:rsidRPr="004331B4">
        <w:rPr>
          <w:rFonts w:ascii="Times New Roman" w:hAnsi="Times New Roman" w:cs="Times New Roman"/>
          <w:sz w:val="24"/>
          <w:szCs w:val="24"/>
        </w:rPr>
        <w:t xml:space="preserve">, </w:t>
      </w:r>
      <w:r w:rsidR="00E02821">
        <w:rPr>
          <w:rFonts w:ascii="Times New Roman" w:hAnsi="Times New Roman" w:cs="Times New Roman"/>
          <w:sz w:val="24"/>
          <w:szCs w:val="24"/>
        </w:rPr>
        <w:t>51</w:t>
      </w:r>
      <w:r w:rsidR="00A83519" w:rsidRPr="004331B4">
        <w:rPr>
          <w:rFonts w:ascii="Times New Roman" w:hAnsi="Times New Roman" w:cs="Times New Roman"/>
          <w:sz w:val="24"/>
          <w:szCs w:val="24"/>
        </w:rPr>
        <w:t xml:space="preserve"> eller </w:t>
      </w:r>
      <w:r w:rsidR="00E02821">
        <w:rPr>
          <w:rFonts w:ascii="Times New Roman" w:hAnsi="Times New Roman" w:cs="Times New Roman"/>
          <w:sz w:val="24"/>
          <w:szCs w:val="24"/>
        </w:rPr>
        <w:t>52</w:t>
      </w:r>
      <w:r w:rsidR="00A83519" w:rsidRPr="004331B4">
        <w:rPr>
          <w:rFonts w:ascii="Times New Roman" w:hAnsi="Times New Roman" w:cs="Times New Roman"/>
          <w:sz w:val="24"/>
          <w:szCs w:val="24"/>
        </w:rPr>
        <w:t xml:space="preserve"> vurdere, om </w:t>
      </w:r>
      <w:r w:rsidR="00F669C7">
        <w:rPr>
          <w:rFonts w:ascii="Times New Roman" w:hAnsi="Times New Roman" w:cs="Times New Roman"/>
          <w:sz w:val="24"/>
          <w:szCs w:val="24"/>
        </w:rPr>
        <w:t>personen med handicaps</w:t>
      </w:r>
      <w:r w:rsidR="00A83519" w:rsidRPr="004331B4">
        <w:rPr>
          <w:rFonts w:ascii="Times New Roman" w:hAnsi="Times New Roman" w:cs="Times New Roman"/>
          <w:sz w:val="24"/>
          <w:szCs w:val="24"/>
        </w:rPr>
        <w:t xml:space="preserve"> sundhed eller udvikling er i fare, og om der derfor er behov for at iværksætte akutte indsatser for </w:t>
      </w:r>
      <w:r w:rsidR="0038105F">
        <w:rPr>
          <w:rFonts w:ascii="Times New Roman" w:hAnsi="Times New Roman" w:cs="Times New Roman"/>
          <w:sz w:val="24"/>
          <w:szCs w:val="24"/>
        </w:rPr>
        <w:t>personen med handicap</w:t>
      </w:r>
      <w:r w:rsidR="00A83519" w:rsidRPr="004331B4">
        <w:rPr>
          <w:rFonts w:ascii="Times New Roman" w:hAnsi="Times New Roman" w:cs="Times New Roman"/>
          <w:sz w:val="24"/>
          <w:szCs w:val="24"/>
        </w:rPr>
        <w:t>.</w:t>
      </w:r>
      <w:r w:rsidR="00A83519">
        <w:rPr>
          <w:rFonts w:ascii="Times New Roman" w:hAnsi="Times New Roman" w:cs="Times New Roman"/>
          <w:b/>
          <w:bCs/>
          <w:sz w:val="24"/>
          <w:szCs w:val="24"/>
        </w:rPr>
        <w:t xml:space="preserve"> </w:t>
      </w:r>
    </w:p>
    <w:p w14:paraId="3C70E82B" w14:textId="471989CE" w:rsidR="00296C12" w:rsidRDefault="00F669C7" w:rsidP="001147C7">
      <w:pPr>
        <w:rPr>
          <w:rFonts w:ascii="Times New Roman" w:hAnsi="Times New Roman" w:cs="Times New Roman"/>
          <w:sz w:val="24"/>
          <w:szCs w:val="24"/>
        </w:rPr>
      </w:pPr>
      <w:r>
        <w:rPr>
          <w:rFonts w:ascii="Times New Roman" w:hAnsi="Times New Roman" w:cs="Times New Roman"/>
          <w:b/>
          <w:bCs/>
          <w:sz w:val="24"/>
          <w:szCs w:val="24"/>
        </w:rPr>
        <w:t xml:space="preserve">  </w:t>
      </w:r>
      <w:r w:rsidRPr="004331B4">
        <w:rPr>
          <w:rFonts w:ascii="Times New Roman" w:hAnsi="Times New Roman" w:cs="Times New Roman"/>
          <w:i/>
          <w:iCs/>
          <w:sz w:val="24"/>
          <w:szCs w:val="24"/>
        </w:rPr>
        <w:t xml:space="preserve">Stk. </w:t>
      </w:r>
      <w:r>
        <w:rPr>
          <w:rFonts w:ascii="Times New Roman" w:hAnsi="Times New Roman" w:cs="Times New Roman"/>
          <w:i/>
          <w:iCs/>
          <w:sz w:val="24"/>
          <w:szCs w:val="24"/>
        </w:rPr>
        <w:t>2</w:t>
      </w:r>
      <w:r w:rsidRPr="004331B4">
        <w:rPr>
          <w:rFonts w:ascii="Times New Roman" w:hAnsi="Times New Roman" w:cs="Times New Roman"/>
          <w:i/>
          <w:iCs/>
          <w:sz w:val="24"/>
          <w:szCs w:val="24"/>
        </w:rPr>
        <w:t>.</w:t>
      </w:r>
      <w:r>
        <w:rPr>
          <w:rFonts w:ascii="Times New Roman" w:hAnsi="Times New Roman" w:cs="Times New Roman"/>
          <w:b/>
          <w:bCs/>
          <w:sz w:val="24"/>
          <w:szCs w:val="24"/>
        </w:rPr>
        <w:t xml:space="preserve">  </w:t>
      </w:r>
      <w:r w:rsidRPr="004331B4">
        <w:rPr>
          <w:rFonts w:ascii="Times New Roman" w:hAnsi="Times New Roman" w:cs="Times New Roman"/>
          <w:sz w:val="24"/>
          <w:szCs w:val="24"/>
        </w:rPr>
        <w:t>Vurderer k</w:t>
      </w:r>
      <w:r w:rsidR="00523F8D" w:rsidRPr="00B8508A">
        <w:rPr>
          <w:rFonts w:ascii="Times New Roman" w:hAnsi="Times New Roman" w:cs="Times New Roman"/>
          <w:sz w:val="24"/>
          <w:szCs w:val="24"/>
        </w:rPr>
        <w:t>ommunalbestyrelsen</w:t>
      </w:r>
      <w:r w:rsidRPr="004331B4">
        <w:rPr>
          <w:rFonts w:ascii="Times New Roman" w:hAnsi="Times New Roman" w:cs="Times New Roman"/>
          <w:sz w:val="24"/>
          <w:szCs w:val="24"/>
        </w:rPr>
        <w:t>, at der ikke skal iværksættes akutte indsatser for personen med handicap, skal kommunalbestyrelsen</w:t>
      </w:r>
      <w:r w:rsidR="007D3F3C" w:rsidRPr="00B8508A">
        <w:rPr>
          <w:rFonts w:ascii="Times New Roman" w:hAnsi="Times New Roman" w:cs="Times New Roman"/>
          <w:sz w:val="24"/>
          <w:szCs w:val="24"/>
        </w:rPr>
        <w:t xml:space="preserve"> </w:t>
      </w:r>
      <w:r w:rsidR="00523F8D" w:rsidRPr="00B8508A">
        <w:rPr>
          <w:rFonts w:ascii="Times New Roman" w:hAnsi="Times New Roman" w:cs="Times New Roman"/>
          <w:sz w:val="24"/>
          <w:szCs w:val="24"/>
        </w:rPr>
        <w:t>snarest, dog senest</w:t>
      </w:r>
      <w:r w:rsidR="00523F8D" w:rsidRPr="00F020CF">
        <w:rPr>
          <w:rFonts w:ascii="Times New Roman" w:hAnsi="Times New Roman" w:cs="Times New Roman"/>
          <w:sz w:val="24"/>
          <w:szCs w:val="24"/>
        </w:rPr>
        <w:t xml:space="preserve"> inden</w:t>
      </w:r>
      <w:r w:rsidR="00610B17" w:rsidRPr="00F020CF">
        <w:rPr>
          <w:rFonts w:ascii="Times New Roman" w:hAnsi="Times New Roman" w:cs="Times New Roman"/>
          <w:sz w:val="24"/>
          <w:szCs w:val="24"/>
        </w:rPr>
        <w:t xml:space="preserve">for </w:t>
      </w:r>
      <w:r w:rsidR="00523F8D" w:rsidRPr="00F020CF">
        <w:rPr>
          <w:rFonts w:ascii="Times New Roman" w:hAnsi="Times New Roman" w:cs="Times New Roman"/>
          <w:sz w:val="24"/>
          <w:szCs w:val="24"/>
        </w:rPr>
        <w:t xml:space="preserve">5 </w:t>
      </w:r>
      <w:r w:rsidR="00B8508A">
        <w:rPr>
          <w:rFonts w:ascii="Times New Roman" w:hAnsi="Times New Roman" w:cs="Times New Roman"/>
          <w:sz w:val="24"/>
          <w:szCs w:val="24"/>
        </w:rPr>
        <w:t>arbejds</w:t>
      </w:r>
      <w:r w:rsidR="00523F8D" w:rsidRPr="00F020CF">
        <w:rPr>
          <w:rFonts w:ascii="Times New Roman" w:hAnsi="Times New Roman" w:cs="Times New Roman"/>
          <w:sz w:val="24"/>
          <w:szCs w:val="24"/>
        </w:rPr>
        <w:t>dage, træffe afgørelse om</w:t>
      </w:r>
      <w:r w:rsidRPr="004331B4">
        <w:rPr>
          <w:rFonts w:ascii="Times New Roman" w:hAnsi="Times New Roman" w:cs="Times New Roman"/>
          <w:sz w:val="24"/>
          <w:szCs w:val="24"/>
        </w:rPr>
        <w:t>, der er</w:t>
      </w:r>
      <w:r w:rsidR="00523F8D" w:rsidRPr="00F020CF">
        <w:rPr>
          <w:rFonts w:ascii="Times New Roman" w:hAnsi="Times New Roman" w:cs="Times New Roman"/>
          <w:sz w:val="24"/>
          <w:szCs w:val="24"/>
        </w:rPr>
        <w:t xml:space="preserve"> grundlag for at iværksætte en udredning, jf. § </w:t>
      </w:r>
      <w:r w:rsidR="004D1573" w:rsidRPr="00F020CF">
        <w:rPr>
          <w:rFonts w:ascii="Times New Roman" w:hAnsi="Times New Roman" w:cs="Times New Roman"/>
          <w:sz w:val="24"/>
          <w:szCs w:val="24"/>
        </w:rPr>
        <w:t>1</w:t>
      </w:r>
      <w:r w:rsidR="00B87864" w:rsidRPr="00F020CF">
        <w:rPr>
          <w:rFonts w:ascii="Times New Roman" w:hAnsi="Times New Roman" w:cs="Times New Roman"/>
          <w:sz w:val="24"/>
          <w:szCs w:val="24"/>
        </w:rPr>
        <w:t>7</w:t>
      </w:r>
      <w:r w:rsidR="00523F8D" w:rsidRPr="00F020CF">
        <w:rPr>
          <w:rFonts w:ascii="Times New Roman" w:hAnsi="Times New Roman" w:cs="Times New Roman"/>
          <w:sz w:val="24"/>
          <w:szCs w:val="24"/>
        </w:rPr>
        <w:t>.</w:t>
      </w:r>
      <w:r w:rsidR="000A3C15" w:rsidRPr="001147C7">
        <w:rPr>
          <w:rFonts w:ascii="Times New Roman" w:hAnsi="Times New Roman" w:cs="Times New Roman"/>
          <w:sz w:val="24"/>
          <w:szCs w:val="24"/>
        </w:rPr>
        <w:t xml:space="preserve"> </w:t>
      </w:r>
    </w:p>
    <w:p w14:paraId="1C937399" w14:textId="40445751" w:rsidR="00875E4C" w:rsidRDefault="00875E4C" w:rsidP="001147C7">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331B4">
        <w:rPr>
          <w:rFonts w:ascii="Times New Roman" w:hAnsi="Times New Roman" w:cs="Times New Roman"/>
          <w:i/>
          <w:iCs/>
          <w:sz w:val="24"/>
          <w:szCs w:val="24"/>
        </w:rPr>
        <w:t>Stk. 3.</w:t>
      </w:r>
      <w:r>
        <w:rPr>
          <w:rFonts w:ascii="Times New Roman" w:hAnsi="Times New Roman" w:cs="Times New Roman"/>
          <w:sz w:val="24"/>
          <w:szCs w:val="24"/>
        </w:rPr>
        <w:t xml:space="preserve">  </w:t>
      </w:r>
      <w:r w:rsidRPr="00875E4C">
        <w:rPr>
          <w:rFonts w:ascii="Times New Roman" w:hAnsi="Times New Roman" w:cs="Times New Roman"/>
          <w:sz w:val="24"/>
          <w:szCs w:val="24"/>
        </w:rPr>
        <w:t>Træffer kommunalbestyrelsen afgørelse om iværksættelse af en udredning, jf. stk. 1, skal udredningen iværksættes snarest og senest 2 uger efter modtagelse af underretningen.</w:t>
      </w:r>
    </w:p>
    <w:p w14:paraId="5F3589CF" w14:textId="77777777" w:rsidR="00875E4C" w:rsidRDefault="00875E4C" w:rsidP="00D35DD3">
      <w:pPr>
        <w:rPr>
          <w:rFonts w:ascii="Times New Roman" w:hAnsi="Times New Roman" w:cs="Times New Roman"/>
          <w:sz w:val="24"/>
          <w:szCs w:val="24"/>
        </w:rPr>
      </w:pPr>
    </w:p>
    <w:p w14:paraId="0D1DE3D1" w14:textId="6615966E" w:rsidR="00D35DD3" w:rsidRDefault="00875E4C" w:rsidP="00D35DD3">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00635350">
        <w:rPr>
          <w:rFonts w:ascii="Times New Roman" w:hAnsi="Times New Roman" w:cs="Times New Roman"/>
          <w:b/>
          <w:bCs/>
          <w:sz w:val="24"/>
          <w:szCs w:val="24"/>
        </w:rPr>
        <w:t>54</w:t>
      </w:r>
      <w:r>
        <w:rPr>
          <w:rFonts w:ascii="Times New Roman" w:hAnsi="Times New Roman" w:cs="Times New Roman"/>
          <w:b/>
          <w:bCs/>
          <w:sz w:val="24"/>
          <w:szCs w:val="24"/>
        </w:rPr>
        <w:t xml:space="preserve">.  </w:t>
      </w:r>
      <w:r w:rsidR="00D35DD3" w:rsidRPr="00D35DD3">
        <w:rPr>
          <w:rFonts w:ascii="Times New Roman" w:hAnsi="Times New Roman" w:cs="Times New Roman"/>
          <w:sz w:val="24"/>
          <w:szCs w:val="24"/>
        </w:rPr>
        <w:t>Når kommunalbestyrelsen modtager en underretning om e</w:t>
      </w:r>
      <w:r w:rsidR="00D35DD3">
        <w:rPr>
          <w:rFonts w:ascii="Times New Roman" w:hAnsi="Times New Roman" w:cs="Times New Roman"/>
          <w:sz w:val="24"/>
          <w:szCs w:val="24"/>
        </w:rPr>
        <w:t>n person med handicap</w:t>
      </w:r>
      <w:r w:rsidR="00D35DD3" w:rsidRPr="00D35DD3">
        <w:rPr>
          <w:rFonts w:ascii="Times New Roman" w:hAnsi="Times New Roman" w:cs="Times New Roman"/>
          <w:sz w:val="24"/>
          <w:szCs w:val="24"/>
        </w:rPr>
        <w:t xml:space="preserve">, over for hvem kommunalbestyrelsen allerede har iværksat indsatser, skal kommunalbestyrelsen genvurdere sagen. </w:t>
      </w:r>
      <w:r w:rsidR="00976A21">
        <w:rPr>
          <w:rFonts w:ascii="Times New Roman" w:hAnsi="Times New Roman" w:cs="Times New Roman"/>
          <w:sz w:val="24"/>
          <w:szCs w:val="24"/>
        </w:rPr>
        <w:t xml:space="preserve">Genvurderingen skal foretages af en sagsbehandler, som ikke </w:t>
      </w:r>
      <w:r w:rsidR="00D35DD3" w:rsidRPr="00D35DD3">
        <w:rPr>
          <w:rFonts w:ascii="Times New Roman" w:hAnsi="Times New Roman" w:cs="Times New Roman"/>
          <w:sz w:val="24"/>
          <w:szCs w:val="24"/>
        </w:rPr>
        <w:t xml:space="preserve">tidligere har </w:t>
      </w:r>
      <w:r w:rsidR="00976A21">
        <w:rPr>
          <w:rFonts w:ascii="Times New Roman" w:hAnsi="Times New Roman" w:cs="Times New Roman"/>
          <w:sz w:val="24"/>
          <w:szCs w:val="24"/>
        </w:rPr>
        <w:t xml:space="preserve">behandlet </w:t>
      </w:r>
      <w:r w:rsidR="00D35DD3" w:rsidRPr="00D35DD3">
        <w:rPr>
          <w:rFonts w:ascii="Times New Roman" w:hAnsi="Times New Roman" w:cs="Times New Roman"/>
          <w:sz w:val="24"/>
          <w:szCs w:val="24"/>
        </w:rPr>
        <w:t>sagen</w:t>
      </w:r>
      <w:r w:rsidR="00976A21">
        <w:rPr>
          <w:rFonts w:ascii="Times New Roman" w:hAnsi="Times New Roman" w:cs="Times New Roman"/>
          <w:sz w:val="24"/>
          <w:szCs w:val="24"/>
        </w:rPr>
        <w:t>.</w:t>
      </w:r>
    </w:p>
    <w:p w14:paraId="49E26657" w14:textId="77777777" w:rsidR="00976A21" w:rsidRPr="00D35DD3" w:rsidRDefault="00976A21" w:rsidP="00D35DD3">
      <w:pPr>
        <w:rPr>
          <w:rFonts w:ascii="Times New Roman" w:hAnsi="Times New Roman" w:cs="Times New Roman"/>
          <w:sz w:val="24"/>
          <w:szCs w:val="24"/>
        </w:rPr>
      </w:pPr>
    </w:p>
    <w:p w14:paraId="3ABB860D" w14:textId="6E3EED3D" w:rsidR="00D35DD3" w:rsidRPr="00D35DD3" w:rsidRDefault="00976A21" w:rsidP="00D35DD3">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00635350">
        <w:rPr>
          <w:rFonts w:ascii="Times New Roman" w:hAnsi="Times New Roman" w:cs="Times New Roman"/>
          <w:b/>
          <w:bCs/>
          <w:sz w:val="24"/>
          <w:szCs w:val="24"/>
        </w:rPr>
        <w:t>55</w:t>
      </w:r>
      <w:r w:rsidRPr="004331B4">
        <w:rPr>
          <w:rFonts w:ascii="Times New Roman" w:hAnsi="Times New Roman" w:cs="Times New Roman"/>
          <w:i/>
          <w:iCs/>
          <w:sz w:val="24"/>
          <w:szCs w:val="24"/>
        </w:rPr>
        <w:t>.</w:t>
      </w:r>
      <w:r>
        <w:rPr>
          <w:rFonts w:ascii="Times New Roman" w:hAnsi="Times New Roman" w:cs="Times New Roman"/>
          <w:sz w:val="24"/>
          <w:szCs w:val="24"/>
        </w:rPr>
        <w:t xml:space="preserve"> </w:t>
      </w:r>
      <w:r w:rsidR="00D35DD3" w:rsidRPr="00D35DD3">
        <w:rPr>
          <w:rFonts w:ascii="Times New Roman" w:hAnsi="Times New Roman" w:cs="Times New Roman"/>
          <w:sz w:val="24"/>
          <w:szCs w:val="24"/>
        </w:rPr>
        <w:t xml:space="preserve"> Til brug for en vurdering af en underretning efter §§ </w:t>
      </w:r>
      <w:r w:rsidR="00E02821">
        <w:rPr>
          <w:rFonts w:ascii="Times New Roman" w:hAnsi="Times New Roman" w:cs="Times New Roman"/>
          <w:sz w:val="24"/>
          <w:szCs w:val="24"/>
        </w:rPr>
        <w:t>50</w:t>
      </w:r>
      <w:r>
        <w:rPr>
          <w:rFonts w:ascii="Times New Roman" w:hAnsi="Times New Roman" w:cs="Times New Roman"/>
          <w:sz w:val="24"/>
          <w:szCs w:val="24"/>
        </w:rPr>
        <w:t xml:space="preserve">, </w:t>
      </w:r>
      <w:r w:rsidR="00E02821">
        <w:rPr>
          <w:rFonts w:ascii="Times New Roman" w:hAnsi="Times New Roman" w:cs="Times New Roman"/>
          <w:sz w:val="24"/>
          <w:szCs w:val="24"/>
        </w:rPr>
        <w:t>51</w:t>
      </w:r>
      <w:r>
        <w:rPr>
          <w:rFonts w:ascii="Times New Roman" w:hAnsi="Times New Roman" w:cs="Times New Roman"/>
          <w:sz w:val="24"/>
          <w:szCs w:val="24"/>
        </w:rPr>
        <w:t xml:space="preserve"> eller </w:t>
      </w:r>
      <w:r w:rsidR="00E02821">
        <w:rPr>
          <w:rFonts w:ascii="Times New Roman" w:hAnsi="Times New Roman" w:cs="Times New Roman"/>
          <w:sz w:val="24"/>
          <w:szCs w:val="24"/>
        </w:rPr>
        <w:t>52</w:t>
      </w:r>
      <w:r>
        <w:rPr>
          <w:rFonts w:ascii="Times New Roman" w:hAnsi="Times New Roman" w:cs="Times New Roman"/>
          <w:sz w:val="24"/>
          <w:szCs w:val="24"/>
        </w:rPr>
        <w:t>,</w:t>
      </w:r>
      <w:r w:rsidR="00D35DD3" w:rsidRPr="00D35DD3">
        <w:rPr>
          <w:rFonts w:ascii="Times New Roman" w:hAnsi="Times New Roman" w:cs="Times New Roman"/>
          <w:sz w:val="24"/>
          <w:szCs w:val="24"/>
        </w:rPr>
        <w:t xml:space="preserve"> kan der finde en samtale sted med </w:t>
      </w:r>
      <w:r>
        <w:rPr>
          <w:rFonts w:ascii="Times New Roman" w:hAnsi="Times New Roman" w:cs="Times New Roman"/>
          <w:sz w:val="24"/>
          <w:szCs w:val="24"/>
        </w:rPr>
        <w:t>personen med handicap</w:t>
      </w:r>
      <w:r w:rsidR="00D35DD3" w:rsidRPr="00D35DD3">
        <w:rPr>
          <w:rFonts w:ascii="Times New Roman" w:hAnsi="Times New Roman" w:cs="Times New Roman"/>
          <w:sz w:val="24"/>
          <w:szCs w:val="24"/>
        </w:rPr>
        <w:t xml:space="preserve">. Samtalen kan finde sted uden samtykke fra forældremyndighedsindehaveren og uden dennes tilstedeværelse, når </w:t>
      </w:r>
      <w:r>
        <w:rPr>
          <w:rFonts w:ascii="Times New Roman" w:hAnsi="Times New Roman" w:cs="Times New Roman"/>
          <w:sz w:val="24"/>
          <w:szCs w:val="24"/>
        </w:rPr>
        <w:t>personen med handicap er umyndig</w:t>
      </w:r>
      <w:r w:rsidR="00547759">
        <w:rPr>
          <w:rFonts w:ascii="Times New Roman" w:hAnsi="Times New Roman" w:cs="Times New Roman"/>
          <w:sz w:val="24"/>
          <w:szCs w:val="24"/>
        </w:rPr>
        <w:t xml:space="preserve"> og</w:t>
      </w:r>
      <w:r>
        <w:rPr>
          <w:rFonts w:ascii="Times New Roman" w:hAnsi="Times New Roman" w:cs="Times New Roman"/>
          <w:sz w:val="24"/>
          <w:szCs w:val="24"/>
        </w:rPr>
        <w:t xml:space="preserve"> når hensynet til personen med handicaps</w:t>
      </w:r>
      <w:r w:rsidR="00D35DD3" w:rsidRPr="00D35DD3">
        <w:rPr>
          <w:rFonts w:ascii="Times New Roman" w:hAnsi="Times New Roman" w:cs="Times New Roman"/>
          <w:sz w:val="24"/>
          <w:szCs w:val="24"/>
        </w:rPr>
        <w:t xml:space="preserve"> bedste taler herfor</w:t>
      </w:r>
      <w:r>
        <w:rPr>
          <w:rFonts w:ascii="Times New Roman" w:hAnsi="Times New Roman" w:cs="Times New Roman"/>
          <w:sz w:val="24"/>
          <w:szCs w:val="24"/>
        </w:rPr>
        <w:t>.</w:t>
      </w:r>
    </w:p>
    <w:p w14:paraId="0F35CE8C" w14:textId="77777777" w:rsidR="00B91F97" w:rsidRDefault="00547759" w:rsidP="001147C7">
      <w:pPr>
        <w:rPr>
          <w:rFonts w:ascii="Times New Roman" w:hAnsi="Times New Roman" w:cs="Times New Roman"/>
          <w:sz w:val="24"/>
          <w:szCs w:val="24"/>
        </w:rPr>
      </w:pPr>
      <w:r>
        <w:rPr>
          <w:rFonts w:ascii="Times New Roman" w:hAnsi="Times New Roman" w:cs="Times New Roman"/>
          <w:sz w:val="24"/>
          <w:szCs w:val="24"/>
        </w:rPr>
        <w:t xml:space="preserve">  </w:t>
      </w:r>
      <w:r w:rsidR="00D35DD3" w:rsidRPr="004331B4">
        <w:rPr>
          <w:rFonts w:ascii="Times New Roman" w:hAnsi="Times New Roman" w:cs="Times New Roman"/>
          <w:i/>
          <w:iCs/>
          <w:sz w:val="24"/>
          <w:szCs w:val="24"/>
        </w:rPr>
        <w:t xml:space="preserve">Stk. </w:t>
      </w:r>
      <w:r>
        <w:rPr>
          <w:rFonts w:ascii="Times New Roman" w:hAnsi="Times New Roman" w:cs="Times New Roman"/>
          <w:i/>
          <w:iCs/>
          <w:sz w:val="24"/>
          <w:szCs w:val="24"/>
        </w:rPr>
        <w:t>2.</w:t>
      </w:r>
      <w:r w:rsidR="00D35DD3" w:rsidRPr="00D35DD3">
        <w:rPr>
          <w:rFonts w:ascii="Times New Roman" w:hAnsi="Times New Roman" w:cs="Times New Roman"/>
          <w:sz w:val="24"/>
          <w:szCs w:val="24"/>
        </w:rPr>
        <w:t xml:space="preserve"> Samtale</w:t>
      </w:r>
      <w:r w:rsidR="00875E4C">
        <w:rPr>
          <w:rFonts w:ascii="Times New Roman" w:hAnsi="Times New Roman" w:cs="Times New Roman"/>
          <w:sz w:val="24"/>
          <w:szCs w:val="24"/>
        </w:rPr>
        <w:t>n</w:t>
      </w:r>
      <w:r w:rsidR="00D35DD3" w:rsidRPr="00D35DD3">
        <w:rPr>
          <w:rFonts w:ascii="Times New Roman" w:hAnsi="Times New Roman" w:cs="Times New Roman"/>
          <w:sz w:val="24"/>
          <w:szCs w:val="24"/>
        </w:rPr>
        <w:t xml:space="preserve"> kan undlades, i det omfang </w:t>
      </w:r>
      <w:r w:rsidR="00D35DD3">
        <w:rPr>
          <w:rFonts w:ascii="Times New Roman" w:hAnsi="Times New Roman" w:cs="Times New Roman"/>
          <w:sz w:val="24"/>
          <w:szCs w:val="24"/>
        </w:rPr>
        <w:t>personen med handicap</w:t>
      </w:r>
      <w:r w:rsidR="00D35DD3" w:rsidRPr="00D35DD3">
        <w:rPr>
          <w:rFonts w:ascii="Times New Roman" w:hAnsi="Times New Roman" w:cs="Times New Roman"/>
          <w:sz w:val="24"/>
          <w:szCs w:val="24"/>
        </w:rPr>
        <w:t>s modenhed eller sagens karakter taler imod samtalens gennemførelse.</w:t>
      </w:r>
    </w:p>
    <w:p w14:paraId="56C7A811" w14:textId="1349BF1F" w:rsidR="00523F8D" w:rsidRPr="001147C7" w:rsidRDefault="00296C12"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 xml:space="preserve">Stk. </w:t>
      </w:r>
      <w:r w:rsidR="00875E4C">
        <w:rPr>
          <w:rFonts w:ascii="Times New Roman" w:hAnsi="Times New Roman" w:cs="Times New Roman"/>
          <w:i/>
          <w:iCs/>
          <w:sz w:val="24"/>
          <w:szCs w:val="24"/>
        </w:rPr>
        <w:t>3</w:t>
      </w:r>
      <w:r w:rsidRPr="001147C7">
        <w:rPr>
          <w:rFonts w:ascii="Times New Roman" w:hAnsi="Times New Roman" w:cs="Times New Roman"/>
          <w:i/>
          <w:iCs/>
          <w:sz w:val="24"/>
          <w:szCs w:val="24"/>
        </w:rPr>
        <w:t xml:space="preserve">.  </w:t>
      </w:r>
      <w:r w:rsidR="000A3C15" w:rsidRPr="001147C7">
        <w:rPr>
          <w:rFonts w:ascii="Times New Roman" w:hAnsi="Times New Roman" w:cs="Times New Roman"/>
          <w:sz w:val="24"/>
          <w:szCs w:val="24"/>
        </w:rPr>
        <w:t>For personer med handicap under 18 år, skal der træffes en beslutning om</w:t>
      </w:r>
      <w:r w:rsidR="0056561C" w:rsidRPr="001147C7">
        <w:rPr>
          <w:rFonts w:ascii="Times New Roman" w:hAnsi="Times New Roman" w:cs="Times New Roman"/>
          <w:sz w:val="24"/>
          <w:szCs w:val="24"/>
        </w:rPr>
        <w:t>,</w:t>
      </w:r>
      <w:r w:rsidR="000A3C15" w:rsidRPr="001147C7">
        <w:rPr>
          <w:rFonts w:ascii="Times New Roman" w:hAnsi="Times New Roman" w:cs="Times New Roman"/>
          <w:sz w:val="24"/>
          <w:szCs w:val="24"/>
        </w:rPr>
        <w:t xml:space="preserve"> hvorvidt der er grundlag for at iværksætte en socialfaglig undersøgelse jf. § 19 i Inatsisartutlov om støtte til børn.</w:t>
      </w:r>
    </w:p>
    <w:p w14:paraId="50DF45F6" w14:textId="77777777" w:rsidR="00875E4C" w:rsidRDefault="00523F8D"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1307DADD" w14:textId="74D5ADD7" w:rsidR="00875E4C" w:rsidRDefault="00875E4C" w:rsidP="001147C7">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00635350">
        <w:rPr>
          <w:rFonts w:ascii="Times New Roman" w:hAnsi="Times New Roman" w:cs="Times New Roman"/>
          <w:b/>
          <w:bCs/>
          <w:sz w:val="24"/>
          <w:szCs w:val="24"/>
        </w:rPr>
        <w:t>56</w:t>
      </w:r>
      <w:r>
        <w:rPr>
          <w:rFonts w:ascii="Times New Roman" w:hAnsi="Times New Roman" w:cs="Times New Roman"/>
          <w:b/>
          <w:bCs/>
          <w:sz w:val="24"/>
          <w:szCs w:val="24"/>
        </w:rPr>
        <w:t xml:space="preserve">.  </w:t>
      </w:r>
      <w:r w:rsidR="00523F8D" w:rsidRPr="001147C7">
        <w:rPr>
          <w:rFonts w:ascii="Times New Roman" w:hAnsi="Times New Roman" w:cs="Times New Roman"/>
          <w:i/>
          <w:iCs/>
          <w:sz w:val="24"/>
          <w:szCs w:val="24"/>
        </w:rPr>
        <w:t> </w:t>
      </w:r>
      <w:r w:rsidR="00523F8D" w:rsidRPr="001147C7">
        <w:rPr>
          <w:rFonts w:ascii="Times New Roman" w:hAnsi="Times New Roman" w:cs="Times New Roman"/>
          <w:sz w:val="24"/>
          <w:szCs w:val="24"/>
        </w:rPr>
        <w:t xml:space="preserve">Ved modtagelse af en underretning, der giver kommunalbestyrelsen mistanke om vanrøgt, vold eller seksuelle overgreb mod en person med handicap, skal udredningen, jf. § </w:t>
      </w:r>
      <w:r w:rsidR="0052153C" w:rsidRPr="001147C7">
        <w:rPr>
          <w:rFonts w:ascii="Times New Roman" w:hAnsi="Times New Roman" w:cs="Times New Roman"/>
          <w:sz w:val="24"/>
          <w:szCs w:val="24"/>
        </w:rPr>
        <w:t>1</w:t>
      </w:r>
      <w:r w:rsidR="00B04C29" w:rsidRPr="001147C7">
        <w:rPr>
          <w:rFonts w:ascii="Times New Roman" w:hAnsi="Times New Roman" w:cs="Times New Roman"/>
          <w:sz w:val="24"/>
          <w:szCs w:val="24"/>
        </w:rPr>
        <w:t>7</w:t>
      </w:r>
      <w:r w:rsidR="00523F8D" w:rsidRPr="001147C7">
        <w:rPr>
          <w:rFonts w:ascii="Times New Roman" w:hAnsi="Times New Roman" w:cs="Times New Roman"/>
          <w:sz w:val="24"/>
          <w:szCs w:val="24"/>
        </w:rPr>
        <w:t xml:space="preserve">, og den eventuelle foreløbige støtte, jf. § </w:t>
      </w:r>
      <w:r w:rsidR="0052153C" w:rsidRPr="001147C7">
        <w:rPr>
          <w:rFonts w:ascii="Times New Roman" w:hAnsi="Times New Roman" w:cs="Times New Roman"/>
          <w:sz w:val="24"/>
          <w:szCs w:val="24"/>
        </w:rPr>
        <w:t>1</w:t>
      </w:r>
      <w:r w:rsidR="00B04C29" w:rsidRPr="001147C7">
        <w:rPr>
          <w:rFonts w:ascii="Times New Roman" w:hAnsi="Times New Roman" w:cs="Times New Roman"/>
          <w:sz w:val="24"/>
          <w:szCs w:val="24"/>
        </w:rPr>
        <w:t>5</w:t>
      </w:r>
      <w:r w:rsidR="00523F8D" w:rsidRPr="001147C7">
        <w:rPr>
          <w:rFonts w:ascii="Times New Roman" w:hAnsi="Times New Roman" w:cs="Times New Roman"/>
          <w:sz w:val="24"/>
          <w:szCs w:val="24"/>
        </w:rPr>
        <w:t xml:space="preserve">, stk. 4, iværksættes </w:t>
      </w:r>
      <w:r w:rsidR="000A3C15" w:rsidRPr="001147C7">
        <w:rPr>
          <w:rFonts w:ascii="Times New Roman" w:hAnsi="Times New Roman" w:cs="Times New Roman"/>
          <w:sz w:val="24"/>
          <w:szCs w:val="24"/>
        </w:rPr>
        <w:t xml:space="preserve">indenfor 24 timer </w:t>
      </w:r>
      <w:r w:rsidR="00523F8D" w:rsidRPr="001147C7">
        <w:rPr>
          <w:rFonts w:ascii="Times New Roman" w:hAnsi="Times New Roman" w:cs="Times New Roman"/>
          <w:sz w:val="24"/>
          <w:szCs w:val="24"/>
        </w:rPr>
        <w:t>efter modtagelse</w:t>
      </w:r>
      <w:r w:rsidR="000A3C15" w:rsidRPr="001147C7">
        <w:rPr>
          <w:rFonts w:ascii="Times New Roman" w:hAnsi="Times New Roman" w:cs="Times New Roman"/>
          <w:sz w:val="24"/>
          <w:szCs w:val="24"/>
        </w:rPr>
        <w:t>n</w:t>
      </w:r>
      <w:r w:rsidR="00523F8D" w:rsidRPr="001147C7">
        <w:rPr>
          <w:rFonts w:ascii="Times New Roman" w:hAnsi="Times New Roman" w:cs="Times New Roman"/>
          <w:sz w:val="24"/>
          <w:szCs w:val="24"/>
        </w:rPr>
        <w:t xml:space="preserve"> af underretningen.</w:t>
      </w:r>
      <w:r>
        <w:rPr>
          <w:rFonts w:ascii="Times New Roman" w:hAnsi="Times New Roman" w:cs="Times New Roman"/>
          <w:sz w:val="24"/>
          <w:szCs w:val="24"/>
        </w:rPr>
        <w:t xml:space="preserve"> </w:t>
      </w:r>
    </w:p>
    <w:p w14:paraId="19554F7C" w14:textId="16174AD7" w:rsidR="00523F8D" w:rsidRPr="001147C7" w:rsidRDefault="00875E4C" w:rsidP="001147C7">
      <w:pPr>
        <w:rPr>
          <w:rFonts w:ascii="Times New Roman" w:hAnsi="Times New Roman" w:cs="Times New Roman"/>
          <w:sz w:val="24"/>
          <w:szCs w:val="24"/>
        </w:rPr>
      </w:pPr>
      <w:r>
        <w:rPr>
          <w:rFonts w:ascii="Times New Roman" w:hAnsi="Times New Roman" w:cs="Times New Roman"/>
          <w:sz w:val="24"/>
          <w:szCs w:val="24"/>
        </w:rPr>
        <w:t xml:space="preserve">  </w:t>
      </w:r>
      <w:r w:rsidRPr="004331B4">
        <w:rPr>
          <w:rFonts w:ascii="Times New Roman" w:hAnsi="Times New Roman" w:cs="Times New Roman"/>
          <w:i/>
          <w:iCs/>
          <w:sz w:val="24"/>
          <w:szCs w:val="24"/>
        </w:rPr>
        <w:t>Stk. 2.</w:t>
      </w:r>
      <w:r>
        <w:rPr>
          <w:rFonts w:ascii="Times New Roman" w:hAnsi="Times New Roman" w:cs="Times New Roman"/>
          <w:sz w:val="24"/>
          <w:szCs w:val="24"/>
        </w:rPr>
        <w:t xml:space="preserve">  </w:t>
      </w:r>
      <w:r w:rsidRPr="00875E4C">
        <w:rPr>
          <w:rFonts w:ascii="Times New Roman" w:hAnsi="Times New Roman" w:cs="Times New Roman"/>
          <w:sz w:val="24"/>
          <w:szCs w:val="24"/>
        </w:rPr>
        <w:t>Ved underretning om overgreb mod en person med handicap skal kommunalbestyrelsen foretage en samtale med personen med handicap. Ved underretning om overgreb mod en person med handicap fra forældrenes side skal samtalen finde sted uden samtykke fra forældremyndighedsindehavern</w:t>
      </w:r>
      <w:r w:rsidR="00B8508A">
        <w:rPr>
          <w:rFonts w:ascii="Times New Roman" w:hAnsi="Times New Roman" w:cs="Times New Roman"/>
          <w:sz w:val="24"/>
          <w:szCs w:val="24"/>
        </w:rPr>
        <w:t>e</w:t>
      </w:r>
      <w:r w:rsidRPr="00875E4C">
        <w:rPr>
          <w:rFonts w:ascii="Times New Roman" w:hAnsi="Times New Roman" w:cs="Times New Roman"/>
          <w:sz w:val="24"/>
          <w:szCs w:val="24"/>
        </w:rPr>
        <w:t xml:space="preserve"> og uden deres tilstedeværelse.</w:t>
      </w:r>
    </w:p>
    <w:p w14:paraId="78D6F826" w14:textId="3BFB676C"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 xml:space="preserve">Stk. </w:t>
      </w:r>
      <w:r w:rsidR="00875E4C">
        <w:rPr>
          <w:rFonts w:ascii="Times New Roman" w:hAnsi="Times New Roman" w:cs="Times New Roman"/>
          <w:i/>
          <w:iCs/>
          <w:sz w:val="24"/>
          <w:szCs w:val="24"/>
        </w:rPr>
        <w:t>3</w:t>
      </w:r>
      <w:r w:rsidRPr="001147C7">
        <w:rPr>
          <w:rFonts w:ascii="Times New Roman" w:hAnsi="Times New Roman" w:cs="Times New Roman"/>
          <w:i/>
          <w:iCs/>
          <w:sz w:val="24"/>
          <w:szCs w:val="24"/>
        </w:rPr>
        <w:t>.  </w:t>
      </w:r>
      <w:r w:rsidRPr="001147C7">
        <w:rPr>
          <w:rFonts w:ascii="Times New Roman" w:hAnsi="Times New Roman" w:cs="Times New Roman"/>
          <w:sz w:val="24"/>
          <w:szCs w:val="24"/>
        </w:rPr>
        <w:t xml:space="preserve">Ved modtagelse af en underretning, jf. stk. </w:t>
      </w:r>
      <w:r w:rsidR="00B8508A">
        <w:rPr>
          <w:rFonts w:ascii="Times New Roman" w:hAnsi="Times New Roman" w:cs="Times New Roman"/>
          <w:sz w:val="24"/>
          <w:szCs w:val="24"/>
        </w:rPr>
        <w:t>x</w:t>
      </w:r>
      <w:r w:rsidRPr="001147C7">
        <w:rPr>
          <w:rFonts w:ascii="Times New Roman" w:hAnsi="Times New Roman" w:cs="Times New Roman"/>
          <w:sz w:val="24"/>
          <w:szCs w:val="24"/>
        </w:rPr>
        <w:t>, skal kommunalbestyrelsen straks underrette politiet om den modtagne underretning.</w:t>
      </w:r>
    </w:p>
    <w:p w14:paraId="35B53C91" w14:textId="77777777" w:rsidR="00875E4C" w:rsidRDefault="00875E4C" w:rsidP="001147C7">
      <w:pPr>
        <w:rPr>
          <w:rFonts w:ascii="Times New Roman" w:hAnsi="Times New Roman" w:cs="Times New Roman"/>
          <w:sz w:val="24"/>
          <w:szCs w:val="24"/>
        </w:rPr>
      </w:pPr>
    </w:p>
    <w:p w14:paraId="69FABB2B" w14:textId="041BDA5A" w:rsidR="00523F8D" w:rsidRPr="001147C7" w:rsidRDefault="00523F8D" w:rsidP="001147C7">
      <w:pPr>
        <w:rPr>
          <w:rFonts w:ascii="Times New Roman" w:hAnsi="Times New Roman" w:cs="Times New Roman"/>
          <w:sz w:val="24"/>
          <w:szCs w:val="24"/>
        </w:rPr>
      </w:pPr>
      <w:r w:rsidRPr="001147C7">
        <w:rPr>
          <w:rFonts w:ascii="Times New Roman" w:hAnsi="Times New Roman" w:cs="Times New Roman"/>
          <w:sz w:val="24"/>
          <w:szCs w:val="24"/>
        </w:rPr>
        <w:t>  </w:t>
      </w:r>
      <w:r w:rsidR="00875E4C">
        <w:rPr>
          <w:rFonts w:ascii="Times New Roman" w:hAnsi="Times New Roman" w:cs="Times New Roman"/>
          <w:b/>
          <w:bCs/>
          <w:sz w:val="24"/>
          <w:szCs w:val="24"/>
        </w:rPr>
        <w:t xml:space="preserve">§ </w:t>
      </w:r>
      <w:r w:rsidR="00635350">
        <w:rPr>
          <w:rFonts w:ascii="Times New Roman" w:hAnsi="Times New Roman" w:cs="Times New Roman"/>
          <w:b/>
          <w:bCs/>
          <w:sz w:val="24"/>
          <w:szCs w:val="24"/>
        </w:rPr>
        <w:t>57</w:t>
      </w:r>
      <w:r w:rsidR="00875E4C">
        <w:rPr>
          <w:rFonts w:ascii="Times New Roman" w:hAnsi="Times New Roman" w:cs="Times New Roman"/>
          <w:b/>
          <w:bCs/>
          <w:sz w:val="24"/>
          <w:szCs w:val="24"/>
        </w:rPr>
        <w:t>.</w:t>
      </w:r>
      <w:r w:rsidRPr="001147C7">
        <w:rPr>
          <w:rFonts w:ascii="Times New Roman" w:hAnsi="Times New Roman" w:cs="Times New Roman"/>
          <w:sz w:val="24"/>
          <w:szCs w:val="24"/>
        </w:rPr>
        <w:t xml:space="preserve">  Kommunalbestyrelsens handlepligt, jf. </w:t>
      </w:r>
      <w:r w:rsidR="00875E4C">
        <w:rPr>
          <w:rFonts w:ascii="Times New Roman" w:hAnsi="Times New Roman" w:cs="Times New Roman"/>
          <w:sz w:val="24"/>
          <w:szCs w:val="24"/>
        </w:rPr>
        <w:t>§§ 50</w:t>
      </w:r>
      <w:r w:rsidR="00635350">
        <w:rPr>
          <w:rFonts w:ascii="Times New Roman" w:hAnsi="Times New Roman" w:cs="Times New Roman"/>
          <w:sz w:val="24"/>
          <w:szCs w:val="24"/>
        </w:rPr>
        <w:t>-56</w:t>
      </w:r>
      <w:r w:rsidRPr="001147C7">
        <w:rPr>
          <w:rFonts w:ascii="Times New Roman" w:hAnsi="Times New Roman" w:cs="Times New Roman"/>
          <w:sz w:val="24"/>
          <w:szCs w:val="24"/>
        </w:rPr>
        <w:t xml:space="preserve"> gælder tilsvarende, når kommunalbestyrelsen af egen drift bliver opmærksom på bekymrende forhold for en person med handicap.</w:t>
      </w:r>
    </w:p>
    <w:p w14:paraId="68753388" w14:textId="64C9B7AF" w:rsidR="001B11FC" w:rsidRPr="001147C7" w:rsidRDefault="00523F8D"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76F87F77" w14:textId="482D90A5" w:rsidR="00EF733B" w:rsidRPr="001147C7" w:rsidRDefault="00EF733B" w:rsidP="001147C7">
      <w:pPr>
        <w:jc w:val="center"/>
        <w:rPr>
          <w:rFonts w:ascii="Times New Roman" w:hAnsi="Times New Roman" w:cs="Times New Roman"/>
          <w:b/>
          <w:bCs/>
          <w:sz w:val="24"/>
          <w:szCs w:val="24"/>
        </w:rPr>
      </w:pPr>
      <w:r w:rsidRPr="001147C7">
        <w:rPr>
          <w:rFonts w:ascii="Times New Roman" w:hAnsi="Times New Roman" w:cs="Times New Roman"/>
          <w:b/>
          <w:bCs/>
          <w:sz w:val="24"/>
          <w:szCs w:val="24"/>
        </w:rPr>
        <w:t xml:space="preserve">Kapitel </w:t>
      </w:r>
      <w:r w:rsidR="00B8508A">
        <w:rPr>
          <w:rFonts w:ascii="Times New Roman" w:hAnsi="Times New Roman" w:cs="Times New Roman"/>
          <w:b/>
          <w:bCs/>
          <w:sz w:val="24"/>
          <w:szCs w:val="24"/>
        </w:rPr>
        <w:t>8</w:t>
      </w:r>
    </w:p>
    <w:p w14:paraId="44EFE5FE" w14:textId="77777777" w:rsidR="00EF733B" w:rsidRPr="001147C7" w:rsidRDefault="00EF733B"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Støttemuligheder</w:t>
      </w:r>
    </w:p>
    <w:p w14:paraId="42571352" w14:textId="77777777" w:rsidR="00EF733B" w:rsidRPr="001147C7" w:rsidRDefault="00EF733B"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3F9E1085" w14:textId="1712EB5A" w:rsidR="00803A88" w:rsidRPr="001147C7" w:rsidRDefault="007B79FA"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w:t>
      </w:r>
      <w:r w:rsidR="00803A88" w:rsidRPr="001147C7">
        <w:rPr>
          <w:rFonts w:ascii="Times New Roman" w:hAnsi="Times New Roman" w:cs="Times New Roman"/>
          <w:b/>
          <w:bCs/>
          <w:sz w:val="24"/>
          <w:szCs w:val="24"/>
        </w:rPr>
        <w:t xml:space="preserve">§ </w:t>
      </w:r>
      <w:r w:rsidR="004A0912" w:rsidRPr="001147C7">
        <w:rPr>
          <w:rFonts w:ascii="Times New Roman" w:hAnsi="Times New Roman" w:cs="Times New Roman"/>
          <w:b/>
          <w:bCs/>
          <w:sz w:val="24"/>
          <w:szCs w:val="24"/>
        </w:rPr>
        <w:t>5</w:t>
      </w:r>
      <w:r w:rsidR="00635350">
        <w:rPr>
          <w:rFonts w:ascii="Times New Roman" w:hAnsi="Times New Roman" w:cs="Times New Roman"/>
          <w:b/>
          <w:bCs/>
          <w:sz w:val="24"/>
          <w:szCs w:val="24"/>
        </w:rPr>
        <w:t>8</w:t>
      </w:r>
      <w:r w:rsidR="00803A88" w:rsidRPr="001147C7">
        <w:rPr>
          <w:rFonts w:ascii="Times New Roman" w:hAnsi="Times New Roman" w:cs="Times New Roman"/>
          <w:b/>
          <w:bCs/>
          <w:sz w:val="24"/>
          <w:szCs w:val="24"/>
        </w:rPr>
        <w:t>.</w:t>
      </w:r>
      <w:r w:rsidR="00803A88" w:rsidRPr="001147C7">
        <w:rPr>
          <w:rFonts w:ascii="Times New Roman" w:hAnsi="Times New Roman" w:cs="Times New Roman"/>
          <w:sz w:val="24"/>
          <w:szCs w:val="24"/>
        </w:rPr>
        <w:t xml:space="preserve">  Afgørelse om støtte efter denne Inatsisartutlov skal træffes ud fra en helhedsvurdering af, hvad der er bedst for den enkelte.</w:t>
      </w:r>
    </w:p>
    <w:p w14:paraId="2DEC90F7" w14:textId="77777777" w:rsidR="00803A88" w:rsidRPr="001147C7" w:rsidRDefault="00803A88"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Stk. 2.</w:t>
      </w:r>
      <w:r w:rsidRPr="001147C7">
        <w:rPr>
          <w:rFonts w:ascii="Times New Roman" w:hAnsi="Times New Roman" w:cs="Times New Roman"/>
          <w:sz w:val="24"/>
          <w:szCs w:val="24"/>
        </w:rPr>
        <w:t xml:space="preserve">  I alle forhold vedrørende personer med handicap skal der så vidt muligt tages hensyn til personens egne synspunkter med behørig hensyntagen til personens funktionsevne og udviklingsmæssige niveau.</w:t>
      </w:r>
    </w:p>
    <w:p w14:paraId="6782149E" w14:textId="4BDB9444" w:rsidR="00803A88" w:rsidRPr="001147C7" w:rsidRDefault="00803A88" w:rsidP="001147C7">
      <w:pPr>
        <w:rPr>
          <w:rFonts w:ascii="Times New Roman" w:hAnsi="Times New Roman" w:cs="Times New Roman"/>
          <w:sz w:val="24"/>
          <w:szCs w:val="24"/>
        </w:rPr>
      </w:pPr>
      <w:r w:rsidRPr="001147C7">
        <w:rPr>
          <w:rFonts w:ascii="Times New Roman" w:hAnsi="Times New Roman" w:cs="Times New Roman"/>
          <w:i/>
          <w:iCs/>
          <w:sz w:val="24"/>
          <w:szCs w:val="24"/>
        </w:rPr>
        <w:lastRenderedPageBreak/>
        <w:t xml:space="preserve">  Stk. 3.</w:t>
      </w:r>
      <w:r w:rsidRPr="001147C7">
        <w:rPr>
          <w:rFonts w:ascii="Times New Roman" w:hAnsi="Times New Roman" w:cs="Times New Roman"/>
          <w:sz w:val="24"/>
          <w:szCs w:val="24"/>
        </w:rPr>
        <w:t xml:space="preserve">  Personen </w:t>
      </w:r>
      <w:r w:rsidR="009C77BF">
        <w:rPr>
          <w:rFonts w:ascii="Times New Roman" w:hAnsi="Times New Roman" w:cs="Times New Roman"/>
          <w:sz w:val="24"/>
          <w:szCs w:val="24"/>
        </w:rPr>
        <w:t xml:space="preserve">med handicap </w:t>
      </w:r>
      <w:r w:rsidRPr="001147C7">
        <w:rPr>
          <w:rFonts w:ascii="Times New Roman" w:hAnsi="Times New Roman" w:cs="Times New Roman"/>
          <w:sz w:val="24"/>
          <w:szCs w:val="24"/>
        </w:rPr>
        <w:t>skal ligeledes have frihed til at træffe egne valg uafhængigt af andre personer.</w:t>
      </w:r>
    </w:p>
    <w:p w14:paraId="7A12D5B9" w14:textId="77777777" w:rsidR="00803A88" w:rsidRPr="001147C7" w:rsidRDefault="00803A88" w:rsidP="001147C7">
      <w:pPr>
        <w:rPr>
          <w:rFonts w:ascii="Times New Roman" w:hAnsi="Times New Roman" w:cs="Times New Roman"/>
          <w:sz w:val="24"/>
          <w:szCs w:val="24"/>
        </w:rPr>
      </w:pPr>
    </w:p>
    <w:p w14:paraId="3A453B04" w14:textId="0C0431DD" w:rsidR="00EF733B" w:rsidRPr="001147C7" w:rsidRDefault="00AA2A7A"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 xml:space="preserve">Pasning af nærtstående med handicap </w:t>
      </w:r>
      <w:r w:rsidR="00EF733B" w:rsidRPr="001147C7">
        <w:rPr>
          <w:rFonts w:ascii="Times New Roman" w:hAnsi="Times New Roman" w:cs="Times New Roman"/>
          <w:sz w:val="24"/>
          <w:szCs w:val="24"/>
        </w:rPr>
        <w:t> </w:t>
      </w:r>
    </w:p>
    <w:p w14:paraId="7A50B7E0" w14:textId="77777777" w:rsidR="00AA15E1" w:rsidRPr="001147C7" w:rsidRDefault="00AA15E1" w:rsidP="001147C7">
      <w:pPr>
        <w:jc w:val="center"/>
        <w:rPr>
          <w:rFonts w:ascii="Times New Roman" w:hAnsi="Times New Roman" w:cs="Times New Roman"/>
          <w:sz w:val="24"/>
          <w:szCs w:val="24"/>
        </w:rPr>
      </w:pPr>
    </w:p>
    <w:p w14:paraId="0CF5D615" w14:textId="767392FC" w:rsidR="00EF733B" w:rsidRPr="00635350" w:rsidRDefault="00EF733B"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w:t>
      </w:r>
      <w:r w:rsidRPr="00635350">
        <w:rPr>
          <w:rFonts w:ascii="Times New Roman" w:hAnsi="Times New Roman" w:cs="Times New Roman"/>
          <w:b/>
          <w:bCs/>
          <w:sz w:val="24"/>
          <w:szCs w:val="24"/>
        </w:rPr>
        <w:t xml:space="preserve">§ </w:t>
      </w:r>
      <w:r w:rsidR="004A0912" w:rsidRPr="00635350">
        <w:rPr>
          <w:rFonts w:ascii="Times New Roman" w:hAnsi="Times New Roman" w:cs="Times New Roman"/>
          <w:b/>
          <w:bCs/>
          <w:sz w:val="24"/>
          <w:szCs w:val="24"/>
        </w:rPr>
        <w:t>5</w:t>
      </w:r>
      <w:r w:rsidR="00635350" w:rsidRPr="00635350">
        <w:rPr>
          <w:rFonts w:ascii="Times New Roman" w:hAnsi="Times New Roman" w:cs="Times New Roman"/>
          <w:b/>
          <w:bCs/>
          <w:sz w:val="24"/>
          <w:szCs w:val="24"/>
        </w:rPr>
        <w:t>9</w:t>
      </w:r>
      <w:r w:rsidR="00F94C2C" w:rsidRPr="00635350">
        <w:rPr>
          <w:rFonts w:ascii="Times New Roman" w:hAnsi="Times New Roman" w:cs="Times New Roman"/>
          <w:b/>
          <w:bCs/>
          <w:sz w:val="24"/>
          <w:szCs w:val="24"/>
        </w:rPr>
        <w:t>.</w:t>
      </w:r>
      <w:r w:rsidRPr="00635350">
        <w:rPr>
          <w:rFonts w:ascii="Times New Roman" w:hAnsi="Times New Roman" w:cs="Times New Roman"/>
          <w:b/>
          <w:bCs/>
          <w:sz w:val="24"/>
          <w:szCs w:val="24"/>
        </w:rPr>
        <w:t>  </w:t>
      </w:r>
      <w:r w:rsidRPr="00635350">
        <w:rPr>
          <w:rFonts w:ascii="Times New Roman" w:hAnsi="Times New Roman" w:cs="Times New Roman"/>
          <w:sz w:val="24"/>
          <w:szCs w:val="24"/>
        </w:rPr>
        <w:t xml:space="preserve">Kommunalbestyrelsen skal yde økonomisk støtte til </w:t>
      </w:r>
      <w:r w:rsidR="009C77BF" w:rsidRPr="00635350">
        <w:rPr>
          <w:rFonts w:ascii="Times New Roman" w:hAnsi="Times New Roman" w:cs="Times New Roman"/>
          <w:sz w:val="24"/>
          <w:szCs w:val="24"/>
        </w:rPr>
        <w:t xml:space="preserve">1 </w:t>
      </w:r>
      <w:r w:rsidR="00AA2A7A" w:rsidRPr="00635350">
        <w:rPr>
          <w:rFonts w:ascii="Times New Roman" w:hAnsi="Times New Roman" w:cs="Times New Roman"/>
          <w:sz w:val="24"/>
          <w:szCs w:val="24"/>
        </w:rPr>
        <w:t>nærtstående</w:t>
      </w:r>
      <w:r w:rsidRPr="00635350">
        <w:rPr>
          <w:rFonts w:ascii="Times New Roman" w:hAnsi="Times New Roman" w:cs="Times New Roman"/>
          <w:sz w:val="24"/>
          <w:szCs w:val="24"/>
        </w:rPr>
        <w:t>, der varetager den daglige omsorg for en person med handicap, som bor i eget hjem og er bevilget støtte til personlig hjælp og omsorg</w:t>
      </w:r>
      <w:r w:rsidR="00AA2A7A" w:rsidRPr="00635350">
        <w:rPr>
          <w:rFonts w:ascii="Times New Roman" w:hAnsi="Times New Roman" w:cs="Times New Roman"/>
          <w:sz w:val="24"/>
          <w:szCs w:val="24"/>
        </w:rPr>
        <w:t xml:space="preserve"> på deltid</w:t>
      </w:r>
      <w:r w:rsidRPr="00635350">
        <w:rPr>
          <w:rFonts w:ascii="Times New Roman" w:hAnsi="Times New Roman" w:cs="Times New Roman"/>
          <w:sz w:val="24"/>
          <w:szCs w:val="24"/>
        </w:rPr>
        <w:t>.</w:t>
      </w:r>
    </w:p>
    <w:p w14:paraId="4E229DFF" w14:textId="3D812792" w:rsidR="00EF733B" w:rsidRPr="001147C7" w:rsidRDefault="00EF733B" w:rsidP="001147C7">
      <w:pPr>
        <w:rPr>
          <w:rFonts w:ascii="Times New Roman" w:hAnsi="Times New Roman" w:cs="Times New Roman"/>
          <w:sz w:val="24"/>
          <w:szCs w:val="24"/>
        </w:rPr>
      </w:pPr>
      <w:r w:rsidRPr="00635350">
        <w:rPr>
          <w:rFonts w:ascii="Times New Roman" w:hAnsi="Times New Roman" w:cs="Times New Roman"/>
          <w:i/>
          <w:iCs/>
          <w:sz w:val="24"/>
          <w:szCs w:val="24"/>
        </w:rPr>
        <w:t>  Stk. 2.  </w:t>
      </w:r>
      <w:r w:rsidRPr="00635350">
        <w:rPr>
          <w:rFonts w:ascii="Times New Roman" w:hAnsi="Times New Roman" w:cs="Times New Roman"/>
          <w:sz w:val="24"/>
          <w:szCs w:val="24"/>
        </w:rPr>
        <w:t>Støtte efter stk. 1 ydes ved kommunalbestyrelsens ansættelse af personen, der</w:t>
      </w:r>
      <w:r w:rsidRPr="001147C7">
        <w:rPr>
          <w:rFonts w:ascii="Times New Roman" w:hAnsi="Times New Roman" w:cs="Times New Roman"/>
          <w:sz w:val="24"/>
          <w:szCs w:val="24"/>
        </w:rPr>
        <w:t xml:space="preserve"> varetager omsorgen. Kommunalbestyrelsen skal fastsætte det ugentlige timeantal</w:t>
      </w:r>
      <w:r w:rsidR="00CA2EB2" w:rsidRPr="001147C7">
        <w:rPr>
          <w:rFonts w:ascii="Times New Roman" w:hAnsi="Times New Roman" w:cs="Times New Roman"/>
          <w:sz w:val="24"/>
          <w:szCs w:val="24"/>
        </w:rPr>
        <w:t xml:space="preserve"> op til </w:t>
      </w:r>
      <w:r w:rsidR="00AA2A7A" w:rsidRPr="001147C7">
        <w:rPr>
          <w:rFonts w:ascii="Times New Roman" w:hAnsi="Times New Roman" w:cs="Times New Roman"/>
          <w:sz w:val="24"/>
          <w:szCs w:val="24"/>
        </w:rPr>
        <w:t>3</w:t>
      </w:r>
      <w:r w:rsidR="00A07D9D" w:rsidRPr="001147C7">
        <w:rPr>
          <w:rFonts w:ascii="Times New Roman" w:hAnsi="Times New Roman" w:cs="Times New Roman"/>
          <w:sz w:val="24"/>
          <w:szCs w:val="24"/>
        </w:rPr>
        <w:t>0</w:t>
      </w:r>
      <w:r w:rsidR="00CA2EB2" w:rsidRPr="001147C7">
        <w:rPr>
          <w:rFonts w:ascii="Times New Roman" w:hAnsi="Times New Roman" w:cs="Times New Roman"/>
          <w:sz w:val="24"/>
          <w:szCs w:val="24"/>
        </w:rPr>
        <w:t xml:space="preserve"> timer</w:t>
      </w:r>
      <w:r w:rsidRPr="001147C7">
        <w:rPr>
          <w:rFonts w:ascii="Times New Roman" w:hAnsi="Times New Roman" w:cs="Times New Roman"/>
          <w:sz w:val="24"/>
          <w:szCs w:val="24"/>
        </w:rPr>
        <w:t xml:space="preserve">, </w:t>
      </w:r>
      <w:r w:rsidR="00CA2EB2" w:rsidRPr="001147C7">
        <w:rPr>
          <w:rFonts w:ascii="Times New Roman" w:hAnsi="Times New Roman" w:cs="Times New Roman"/>
          <w:sz w:val="24"/>
          <w:szCs w:val="24"/>
        </w:rPr>
        <w:t xml:space="preserve">hvor </w:t>
      </w:r>
      <w:r w:rsidRPr="001147C7">
        <w:rPr>
          <w:rFonts w:ascii="Times New Roman" w:hAnsi="Times New Roman" w:cs="Times New Roman"/>
          <w:sz w:val="24"/>
          <w:szCs w:val="24"/>
        </w:rPr>
        <w:t>der skal ske ansættelse for, på baggrund af behovet hos personen med handicap.</w:t>
      </w:r>
    </w:p>
    <w:p w14:paraId="6DDEECBE" w14:textId="18253FD0" w:rsidR="00CC5C04" w:rsidRDefault="00EF733B"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3.</w:t>
      </w:r>
      <w:r w:rsidRPr="001147C7">
        <w:rPr>
          <w:rFonts w:ascii="Times New Roman" w:hAnsi="Times New Roman" w:cs="Times New Roman"/>
          <w:sz w:val="24"/>
          <w:szCs w:val="24"/>
        </w:rPr>
        <w:t xml:space="preserve">  </w:t>
      </w:r>
      <w:r w:rsidR="00CC5C04">
        <w:rPr>
          <w:rFonts w:ascii="Times New Roman" w:hAnsi="Times New Roman" w:cs="Times New Roman"/>
          <w:sz w:val="24"/>
          <w:szCs w:val="24"/>
        </w:rPr>
        <w:t>Naalakkersuisut fastsætte</w:t>
      </w:r>
      <w:r w:rsidR="00635350">
        <w:rPr>
          <w:rFonts w:ascii="Times New Roman" w:hAnsi="Times New Roman" w:cs="Times New Roman"/>
          <w:sz w:val="24"/>
          <w:szCs w:val="24"/>
        </w:rPr>
        <w:t>r</w:t>
      </w:r>
      <w:r w:rsidR="00CC5C04">
        <w:rPr>
          <w:rFonts w:ascii="Times New Roman" w:hAnsi="Times New Roman" w:cs="Times New Roman"/>
          <w:sz w:val="24"/>
          <w:szCs w:val="24"/>
        </w:rPr>
        <w:t xml:space="preserve"> nærmere regler om ansættelse og aflønning af nærtstående, jf. stk. 1.</w:t>
      </w:r>
    </w:p>
    <w:p w14:paraId="27B29A65" w14:textId="77777777" w:rsidR="00D52845" w:rsidRPr="001147C7" w:rsidRDefault="00D52845" w:rsidP="001147C7">
      <w:pPr>
        <w:rPr>
          <w:rFonts w:ascii="Times New Roman" w:hAnsi="Times New Roman" w:cs="Times New Roman"/>
          <w:b/>
          <w:bCs/>
          <w:sz w:val="24"/>
          <w:szCs w:val="24"/>
        </w:rPr>
      </w:pPr>
    </w:p>
    <w:p w14:paraId="45D79DAC" w14:textId="02704A33" w:rsidR="008E3975" w:rsidRPr="001147C7" w:rsidRDefault="00D52845"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635350">
        <w:rPr>
          <w:rFonts w:ascii="Times New Roman" w:hAnsi="Times New Roman" w:cs="Times New Roman"/>
          <w:b/>
          <w:bCs/>
          <w:sz w:val="24"/>
          <w:szCs w:val="24"/>
        </w:rPr>
        <w:t>60</w:t>
      </w:r>
      <w:r w:rsidRPr="001147C7">
        <w:rPr>
          <w:rFonts w:ascii="Times New Roman" w:hAnsi="Times New Roman" w:cs="Times New Roman"/>
          <w:b/>
          <w:bCs/>
          <w:sz w:val="24"/>
          <w:szCs w:val="24"/>
        </w:rPr>
        <w:t>.</w:t>
      </w:r>
      <w:r w:rsidRPr="001147C7">
        <w:rPr>
          <w:rFonts w:ascii="Times New Roman" w:hAnsi="Times New Roman" w:cs="Times New Roman"/>
          <w:sz w:val="24"/>
          <w:szCs w:val="24"/>
        </w:rPr>
        <w:t xml:space="preserve">  </w:t>
      </w:r>
      <w:r w:rsidR="008E3975" w:rsidRPr="001147C7">
        <w:rPr>
          <w:rFonts w:ascii="Times New Roman" w:hAnsi="Times New Roman" w:cs="Times New Roman"/>
          <w:sz w:val="24"/>
          <w:szCs w:val="24"/>
        </w:rPr>
        <w:t xml:space="preserve">Kommunalbestyrelsen kan ansætte en nærtstående til </w:t>
      </w:r>
      <w:r w:rsidR="00A72014" w:rsidRPr="001147C7">
        <w:rPr>
          <w:rFonts w:ascii="Times New Roman" w:hAnsi="Times New Roman" w:cs="Times New Roman"/>
          <w:sz w:val="24"/>
          <w:szCs w:val="24"/>
        </w:rPr>
        <w:t>1</w:t>
      </w:r>
      <w:r w:rsidR="008E3975" w:rsidRPr="001147C7">
        <w:rPr>
          <w:rFonts w:ascii="Times New Roman" w:hAnsi="Times New Roman" w:cs="Times New Roman"/>
          <w:sz w:val="24"/>
          <w:szCs w:val="24"/>
        </w:rPr>
        <w:t xml:space="preserve"> person med handicap og med tilknytning til arbejdsmarkedet, når kommunalbestyrelsen afventer en egnet plads på døgntilbud eller mangler dele af udredning eller handleplan, og når: </w:t>
      </w:r>
    </w:p>
    <w:p w14:paraId="078CB57F" w14:textId="6D099386" w:rsidR="00D52845" w:rsidRPr="001147C7" w:rsidRDefault="00D52845" w:rsidP="001147C7">
      <w:pPr>
        <w:rPr>
          <w:rFonts w:ascii="Times New Roman" w:hAnsi="Times New Roman" w:cs="Times New Roman"/>
          <w:sz w:val="24"/>
          <w:szCs w:val="24"/>
        </w:rPr>
      </w:pPr>
      <w:r w:rsidRPr="001147C7">
        <w:rPr>
          <w:rFonts w:ascii="Times New Roman" w:hAnsi="Times New Roman" w:cs="Times New Roman"/>
          <w:sz w:val="24"/>
          <w:szCs w:val="24"/>
        </w:rPr>
        <w:t xml:space="preserve">1)  </w:t>
      </w:r>
      <w:r w:rsidR="008E3975" w:rsidRPr="001147C7">
        <w:rPr>
          <w:rFonts w:ascii="Times New Roman" w:hAnsi="Times New Roman" w:cs="Times New Roman"/>
          <w:sz w:val="24"/>
          <w:szCs w:val="24"/>
        </w:rPr>
        <w:t>alternativet er et midlertidigt anbringelsessted uden for hjemmet</w:t>
      </w:r>
      <w:r w:rsidR="00BA59A6" w:rsidRPr="001147C7">
        <w:rPr>
          <w:rFonts w:ascii="Times New Roman" w:hAnsi="Times New Roman" w:cs="Times New Roman"/>
          <w:sz w:val="24"/>
          <w:szCs w:val="24"/>
        </w:rPr>
        <w:t>,</w:t>
      </w:r>
      <w:r w:rsidR="008E3975" w:rsidRPr="001147C7">
        <w:rPr>
          <w:rFonts w:ascii="Times New Roman" w:hAnsi="Times New Roman" w:cs="Times New Roman"/>
          <w:sz w:val="24"/>
          <w:szCs w:val="24"/>
        </w:rPr>
        <w:t xml:space="preserve"> </w:t>
      </w:r>
    </w:p>
    <w:p w14:paraId="3C1B8827" w14:textId="77777777" w:rsidR="00D52845" w:rsidRPr="001147C7" w:rsidRDefault="00D52845" w:rsidP="001147C7">
      <w:pPr>
        <w:rPr>
          <w:rFonts w:ascii="Times New Roman" w:hAnsi="Times New Roman" w:cs="Times New Roman"/>
          <w:sz w:val="24"/>
          <w:szCs w:val="24"/>
        </w:rPr>
      </w:pPr>
      <w:r w:rsidRPr="001147C7">
        <w:rPr>
          <w:rFonts w:ascii="Times New Roman" w:hAnsi="Times New Roman" w:cs="Times New Roman"/>
          <w:sz w:val="24"/>
          <w:szCs w:val="24"/>
        </w:rPr>
        <w:t>2)  der er enighed mellem parterne om etablering af pasningsforholdet og</w:t>
      </w:r>
    </w:p>
    <w:p w14:paraId="074310CB" w14:textId="77777777" w:rsidR="00D52845" w:rsidRPr="001147C7" w:rsidRDefault="00D52845" w:rsidP="001147C7">
      <w:pPr>
        <w:rPr>
          <w:rFonts w:ascii="Times New Roman" w:hAnsi="Times New Roman" w:cs="Times New Roman"/>
          <w:sz w:val="24"/>
          <w:szCs w:val="24"/>
        </w:rPr>
      </w:pPr>
      <w:r w:rsidRPr="001147C7">
        <w:rPr>
          <w:rFonts w:ascii="Times New Roman" w:hAnsi="Times New Roman" w:cs="Times New Roman"/>
          <w:sz w:val="24"/>
          <w:szCs w:val="24"/>
        </w:rPr>
        <w:t>3)  kommunalbestyrelsen vurderer, at der ikke er afgørende hensyn, der taler imod, at det er den pågældende person, der passer den nærtstående.</w:t>
      </w:r>
    </w:p>
    <w:p w14:paraId="32E8004E" w14:textId="77777777" w:rsidR="00D52845" w:rsidRPr="001147C7" w:rsidRDefault="00D52845" w:rsidP="001147C7">
      <w:pPr>
        <w:rPr>
          <w:rFonts w:ascii="Times New Roman" w:hAnsi="Times New Roman" w:cs="Times New Roman"/>
          <w:i/>
          <w:iCs/>
          <w:sz w:val="24"/>
          <w:szCs w:val="24"/>
        </w:rPr>
      </w:pPr>
      <w:r w:rsidRPr="001147C7">
        <w:rPr>
          <w:rFonts w:ascii="Times New Roman" w:hAnsi="Times New Roman" w:cs="Times New Roman"/>
          <w:i/>
          <w:iCs/>
          <w:sz w:val="24"/>
          <w:szCs w:val="24"/>
        </w:rPr>
        <w:t xml:space="preserve">  Stk. 2.</w:t>
      </w:r>
      <w:r w:rsidRPr="001147C7">
        <w:rPr>
          <w:rFonts w:ascii="Times New Roman" w:hAnsi="Times New Roman" w:cs="Times New Roman"/>
          <w:sz w:val="24"/>
          <w:szCs w:val="24"/>
        </w:rPr>
        <w:t xml:space="preserve">  Personen skal ansættes af den kommune, hvor den nærtstående med handicap bor. </w:t>
      </w:r>
    </w:p>
    <w:p w14:paraId="06B93412" w14:textId="2BA632C7" w:rsidR="00495D88" w:rsidRPr="004331B4" w:rsidRDefault="00D52845" w:rsidP="001147C7">
      <w:pPr>
        <w:rPr>
          <w:rFonts w:ascii="Times New Roman" w:eastAsia="Calibri" w:hAnsi="Times New Roman" w:cs="Times New Roman"/>
          <w:sz w:val="24"/>
          <w:szCs w:val="24"/>
        </w:rPr>
      </w:pPr>
      <w:r w:rsidRPr="001147C7">
        <w:rPr>
          <w:rFonts w:ascii="Times New Roman" w:hAnsi="Times New Roman" w:cs="Times New Roman"/>
          <w:i/>
          <w:iCs/>
          <w:sz w:val="24"/>
          <w:szCs w:val="24"/>
        </w:rPr>
        <w:t xml:space="preserve">  </w:t>
      </w:r>
      <w:r w:rsidR="00596C6C" w:rsidRPr="001147C7">
        <w:rPr>
          <w:rFonts w:ascii="Times New Roman" w:eastAsia="Calibri" w:hAnsi="Times New Roman" w:cs="Times New Roman"/>
          <w:i/>
          <w:iCs/>
          <w:sz w:val="24"/>
          <w:szCs w:val="24"/>
        </w:rPr>
        <w:t xml:space="preserve">Stk. 3.  </w:t>
      </w:r>
      <w:r w:rsidR="00495D88">
        <w:rPr>
          <w:rFonts w:ascii="Times New Roman" w:eastAsia="Calibri" w:hAnsi="Times New Roman" w:cs="Times New Roman"/>
          <w:sz w:val="24"/>
          <w:szCs w:val="24"/>
        </w:rPr>
        <w:t>Personen kan ansættes i indtil 6 måneder med henblik på at passe den nærtstående. Pasningsperioden kan forlænges med indtil 3 måneder, hvis særlige forhold taler herfor, jf. dog § 61.</w:t>
      </w:r>
    </w:p>
    <w:p w14:paraId="04C38A44" w14:textId="2176E4AE" w:rsidR="005036E9" w:rsidRPr="004331B4" w:rsidRDefault="00495D88" w:rsidP="001147C7">
      <w:pPr>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Stk. 4.  </w:t>
      </w:r>
      <w:r w:rsidR="005036E9">
        <w:rPr>
          <w:rFonts w:ascii="Times New Roman" w:eastAsia="Calibri" w:hAnsi="Times New Roman" w:cs="Times New Roman"/>
          <w:sz w:val="24"/>
          <w:szCs w:val="24"/>
        </w:rPr>
        <w:t>Naalakkersuisut fastsætte</w:t>
      </w:r>
      <w:r w:rsidR="00635350">
        <w:rPr>
          <w:rFonts w:ascii="Times New Roman" w:eastAsia="Calibri" w:hAnsi="Times New Roman" w:cs="Times New Roman"/>
          <w:sz w:val="24"/>
          <w:szCs w:val="24"/>
        </w:rPr>
        <w:t>r</w:t>
      </w:r>
      <w:r w:rsidR="005036E9">
        <w:rPr>
          <w:rFonts w:ascii="Times New Roman" w:eastAsia="Calibri" w:hAnsi="Times New Roman" w:cs="Times New Roman"/>
          <w:sz w:val="24"/>
          <w:szCs w:val="24"/>
        </w:rPr>
        <w:t xml:space="preserve"> nærmere regler om </w:t>
      </w:r>
      <w:r w:rsidR="00583D4D">
        <w:rPr>
          <w:rFonts w:ascii="Times New Roman" w:eastAsia="Calibri" w:hAnsi="Times New Roman" w:cs="Times New Roman"/>
          <w:sz w:val="24"/>
          <w:szCs w:val="24"/>
        </w:rPr>
        <w:t xml:space="preserve">ansættelse og </w:t>
      </w:r>
      <w:r w:rsidR="005036E9">
        <w:rPr>
          <w:rFonts w:ascii="Times New Roman" w:eastAsia="Calibri" w:hAnsi="Times New Roman" w:cs="Times New Roman"/>
          <w:sz w:val="24"/>
          <w:szCs w:val="24"/>
        </w:rPr>
        <w:t>aflønning af nærtstående, som ansættes jf. stk. 1.</w:t>
      </w:r>
    </w:p>
    <w:p w14:paraId="5A7CCA88" w14:textId="77777777" w:rsidR="00D52845" w:rsidRPr="001147C7" w:rsidRDefault="00D52845" w:rsidP="001147C7">
      <w:pPr>
        <w:rPr>
          <w:rFonts w:ascii="Times New Roman" w:hAnsi="Times New Roman" w:cs="Times New Roman"/>
          <w:b/>
          <w:bCs/>
          <w:sz w:val="24"/>
          <w:szCs w:val="24"/>
        </w:rPr>
      </w:pPr>
    </w:p>
    <w:p w14:paraId="0072B0A8" w14:textId="51103DDE" w:rsidR="00D52845" w:rsidRPr="001147C7" w:rsidRDefault="00D52845"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946BCC">
        <w:rPr>
          <w:rFonts w:ascii="Times New Roman" w:hAnsi="Times New Roman" w:cs="Times New Roman"/>
          <w:b/>
          <w:bCs/>
          <w:sz w:val="24"/>
          <w:szCs w:val="24"/>
        </w:rPr>
        <w:t>61</w:t>
      </w:r>
      <w:r w:rsidRPr="001147C7">
        <w:rPr>
          <w:rFonts w:ascii="Times New Roman" w:hAnsi="Times New Roman" w:cs="Times New Roman"/>
          <w:sz w:val="24"/>
          <w:szCs w:val="24"/>
        </w:rPr>
        <w:t xml:space="preserve">.  Kommunalbestyrelsen kan i særlige tilfælde, efter en konkret og faglig vurdering af den pågældende sag og de foreliggende omstændigheder, bevilge støtte i henhold til § </w:t>
      </w:r>
      <w:r w:rsidR="00495D88">
        <w:rPr>
          <w:rFonts w:ascii="Times New Roman" w:hAnsi="Times New Roman" w:cs="Times New Roman"/>
          <w:sz w:val="24"/>
          <w:szCs w:val="24"/>
        </w:rPr>
        <w:t>60</w:t>
      </w:r>
      <w:r w:rsidRPr="001147C7">
        <w:rPr>
          <w:rFonts w:ascii="Times New Roman" w:hAnsi="Times New Roman" w:cs="Times New Roman"/>
          <w:sz w:val="24"/>
          <w:szCs w:val="24"/>
        </w:rPr>
        <w:t xml:space="preserve">, til pasning af en nærtstående i hjemmet i en periode, der overstiger den fastsatte periode jf. § </w:t>
      </w:r>
      <w:r w:rsidR="00495D88">
        <w:rPr>
          <w:rFonts w:ascii="Times New Roman" w:hAnsi="Times New Roman" w:cs="Times New Roman"/>
          <w:sz w:val="24"/>
          <w:szCs w:val="24"/>
        </w:rPr>
        <w:t>60</w:t>
      </w:r>
      <w:r w:rsidRPr="001147C7">
        <w:rPr>
          <w:rFonts w:ascii="Times New Roman" w:hAnsi="Times New Roman" w:cs="Times New Roman"/>
          <w:sz w:val="24"/>
          <w:szCs w:val="24"/>
        </w:rPr>
        <w:t xml:space="preserve">, stk. </w:t>
      </w:r>
      <w:r w:rsidR="00495D88">
        <w:rPr>
          <w:rFonts w:ascii="Times New Roman" w:hAnsi="Times New Roman" w:cs="Times New Roman"/>
          <w:sz w:val="24"/>
          <w:szCs w:val="24"/>
        </w:rPr>
        <w:t>3</w:t>
      </w:r>
      <w:r w:rsidRPr="001147C7">
        <w:rPr>
          <w:rFonts w:ascii="Times New Roman" w:hAnsi="Times New Roman" w:cs="Times New Roman"/>
          <w:sz w:val="24"/>
          <w:szCs w:val="24"/>
        </w:rPr>
        <w:t>.</w:t>
      </w:r>
    </w:p>
    <w:p w14:paraId="4AEFCA10" w14:textId="77777777" w:rsidR="00D52845" w:rsidRPr="001147C7" w:rsidRDefault="00D52845"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Stk. 2.</w:t>
      </w:r>
      <w:r w:rsidRPr="001147C7">
        <w:rPr>
          <w:rFonts w:ascii="Times New Roman" w:hAnsi="Times New Roman" w:cs="Times New Roman"/>
          <w:sz w:val="24"/>
          <w:szCs w:val="24"/>
        </w:rPr>
        <w:t xml:space="preserve">  Støtte efter stk. 1 kan kun bevilges, hvis:</w:t>
      </w:r>
    </w:p>
    <w:p w14:paraId="6C27A805" w14:textId="5E915E67" w:rsidR="00D52845" w:rsidRPr="001147C7" w:rsidRDefault="00D52845" w:rsidP="001147C7">
      <w:pPr>
        <w:rPr>
          <w:rFonts w:ascii="Times New Roman" w:hAnsi="Times New Roman" w:cs="Times New Roman"/>
          <w:sz w:val="24"/>
          <w:szCs w:val="24"/>
        </w:rPr>
      </w:pPr>
      <w:r w:rsidRPr="001147C7">
        <w:rPr>
          <w:rFonts w:ascii="Times New Roman" w:hAnsi="Times New Roman" w:cs="Times New Roman"/>
          <w:sz w:val="24"/>
          <w:szCs w:val="24"/>
        </w:rPr>
        <w:t xml:space="preserve">1) </w:t>
      </w:r>
      <w:r w:rsidR="00E53D0B" w:rsidRPr="001147C7">
        <w:rPr>
          <w:rFonts w:ascii="Times New Roman" w:hAnsi="Times New Roman" w:cs="Times New Roman"/>
          <w:sz w:val="24"/>
          <w:szCs w:val="24"/>
        </w:rPr>
        <w:t xml:space="preserve"> </w:t>
      </w:r>
      <w:r w:rsidR="00883E9E" w:rsidRPr="001147C7">
        <w:rPr>
          <w:rFonts w:ascii="Times New Roman" w:hAnsi="Times New Roman" w:cs="Times New Roman"/>
          <w:sz w:val="24"/>
          <w:szCs w:val="24"/>
        </w:rPr>
        <w:t>d</w:t>
      </w:r>
      <w:r w:rsidRPr="001147C7">
        <w:rPr>
          <w:rFonts w:ascii="Times New Roman" w:hAnsi="Times New Roman" w:cs="Times New Roman"/>
          <w:sz w:val="24"/>
          <w:szCs w:val="24"/>
        </w:rPr>
        <w:t>et findes mest hensigtsmæssigt, at den nærtstående passes i hjemmet, og</w:t>
      </w:r>
    </w:p>
    <w:p w14:paraId="4865B5D0" w14:textId="7BCB33C0" w:rsidR="00D52845" w:rsidRPr="001147C7" w:rsidRDefault="00D52845" w:rsidP="001147C7">
      <w:pPr>
        <w:rPr>
          <w:rFonts w:ascii="Times New Roman" w:hAnsi="Times New Roman" w:cs="Times New Roman"/>
          <w:sz w:val="24"/>
          <w:szCs w:val="24"/>
        </w:rPr>
      </w:pPr>
      <w:r w:rsidRPr="001147C7">
        <w:rPr>
          <w:rFonts w:ascii="Times New Roman" w:hAnsi="Times New Roman" w:cs="Times New Roman"/>
          <w:sz w:val="24"/>
          <w:szCs w:val="24"/>
        </w:rPr>
        <w:t xml:space="preserve">2) </w:t>
      </w:r>
      <w:r w:rsidR="00E53D0B" w:rsidRPr="001147C7">
        <w:rPr>
          <w:rFonts w:ascii="Times New Roman" w:hAnsi="Times New Roman" w:cs="Times New Roman"/>
          <w:sz w:val="24"/>
          <w:szCs w:val="24"/>
        </w:rPr>
        <w:t xml:space="preserve"> </w:t>
      </w:r>
      <w:r w:rsidR="00883E9E" w:rsidRPr="001147C7">
        <w:rPr>
          <w:rFonts w:ascii="Times New Roman" w:hAnsi="Times New Roman" w:cs="Times New Roman"/>
          <w:sz w:val="24"/>
          <w:szCs w:val="24"/>
        </w:rPr>
        <w:t>d</w:t>
      </w:r>
      <w:r w:rsidRPr="001147C7">
        <w:rPr>
          <w:rFonts w:ascii="Times New Roman" w:hAnsi="Times New Roman" w:cs="Times New Roman"/>
          <w:sz w:val="24"/>
          <w:szCs w:val="24"/>
        </w:rPr>
        <w:t>er foreligger en begrundet faglig vurdering, der konkluderer, at der ikke findes mere passende pasningsmuligheder uden for hjemmet.</w:t>
      </w:r>
    </w:p>
    <w:p w14:paraId="00FCB8EB" w14:textId="674853EA" w:rsidR="00D52845" w:rsidRPr="001147C7" w:rsidRDefault="00D52845"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Stk. 3.</w:t>
      </w:r>
      <w:r w:rsidRPr="001147C7">
        <w:rPr>
          <w:rFonts w:ascii="Times New Roman" w:hAnsi="Times New Roman" w:cs="Times New Roman"/>
          <w:sz w:val="24"/>
          <w:szCs w:val="24"/>
        </w:rPr>
        <w:t xml:space="preserve">  Forlængelse af støtten efter stk. 1, kan bevilges for en periode på op til 12 måneder ad gangen. </w:t>
      </w:r>
      <w:r w:rsidR="00EF4BAD">
        <w:rPr>
          <w:rFonts w:ascii="Times New Roman" w:hAnsi="Times New Roman" w:cs="Times New Roman"/>
          <w:sz w:val="24"/>
          <w:szCs w:val="24"/>
        </w:rPr>
        <w:t>F</w:t>
      </w:r>
      <w:r w:rsidRPr="001147C7">
        <w:rPr>
          <w:rFonts w:ascii="Times New Roman" w:hAnsi="Times New Roman" w:cs="Times New Roman"/>
          <w:sz w:val="24"/>
          <w:szCs w:val="24"/>
        </w:rPr>
        <w:t>orlængelser kan kun bevilges, såfremt betingelserne i stk. 2, fortsat er opfyldt</w:t>
      </w:r>
      <w:r w:rsidR="00EF4BAD">
        <w:rPr>
          <w:rFonts w:ascii="Times New Roman" w:hAnsi="Times New Roman" w:cs="Times New Roman"/>
          <w:sz w:val="24"/>
          <w:szCs w:val="24"/>
        </w:rPr>
        <w:t>.</w:t>
      </w:r>
      <w:r w:rsidR="00EF4BAD" w:rsidRPr="001147C7">
        <w:rPr>
          <w:rFonts w:ascii="Times New Roman" w:hAnsi="Times New Roman" w:cs="Times New Roman"/>
          <w:sz w:val="24"/>
          <w:szCs w:val="24"/>
        </w:rPr>
        <w:t xml:space="preserve"> </w:t>
      </w:r>
      <w:r w:rsidR="00EF4BAD">
        <w:rPr>
          <w:rFonts w:ascii="Times New Roman" w:hAnsi="Times New Roman" w:cs="Times New Roman"/>
          <w:sz w:val="24"/>
          <w:szCs w:val="24"/>
        </w:rPr>
        <w:t>D</w:t>
      </w:r>
      <w:r w:rsidRPr="001147C7">
        <w:rPr>
          <w:rFonts w:ascii="Times New Roman" w:hAnsi="Times New Roman" w:cs="Times New Roman"/>
          <w:sz w:val="24"/>
          <w:szCs w:val="24"/>
        </w:rPr>
        <w:t>en samlede periode</w:t>
      </w:r>
      <w:r w:rsidR="00EF4BAD">
        <w:rPr>
          <w:rFonts w:ascii="Times New Roman" w:hAnsi="Times New Roman" w:cs="Times New Roman"/>
          <w:sz w:val="24"/>
          <w:szCs w:val="24"/>
        </w:rPr>
        <w:t xml:space="preserve"> af forlængelser kan ikke</w:t>
      </w:r>
      <w:r w:rsidRPr="001147C7">
        <w:rPr>
          <w:rFonts w:ascii="Times New Roman" w:hAnsi="Times New Roman" w:cs="Times New Roman"/>
          <w:sz w:val="24"/>
          <w:szCs w:val="24"/>
        </w:rPr>
        <w:t xml:space="preserve"> overstige 10 år.</w:t>
      </w:r>
    </w:p>
    <w:p w14:paraId="3C1E9C3B" w14:textId="77777777" w:rsidR="00AA15E1" w:rsidRPr="001147C7" w:rsidRDefault="00AA15E1" w:rsidP="001147C7">
      <w:pPr>
        <w:rPr>
          <w:rFonts w:ascii="Times New Roman" w:hAnsi="Times New Roman" w:cs="Times New Roman"/>
          <w:sz w:val="24"/>
          <w:szCs w:val="24"/>
        </w:rPr>
      </w:pPr>
    </w:p>
    <w:p w14:paraId="0D01A7A7" w14:textId="77777777" w:rsidR="00A970E8" w:rsidRPr="001147C7" w:rsidRDefault="00A970E8" w:rsidP="001147C7">
      <w:pPr>
        <w:jc w:val="center"/>
        <w:rPr>
          <w:rFonts w:ascii="Times New Roman" w:hAnsi="Times New Roman" w:cs="Times New Roman"/>
          <w:i/>
          <w:iCs/>
          <w:sz w:val="24"/>
          <w:szCs w:val="24"/>
        </w:rPr>
      </w:pPr>
      <w:r w:rsidRPr="001147C7">
        <w:rPr>
          <w:rFonts w:ascii="Times New Roman" w:hAnsi="Times New Roman" w:cs="Times New Roman"/>
          <w:i/>
          <w:iCs/>
          <w:sz w:val="24"/>
          <w:szCs w:val="24"/>
        </w:rPr>
        <w:t>Støtteperson</w:t>
      </w:r>
    </w:p>
    <w:p w14:paraId="13897448" w14:textId="77777777" w:rsidR="00A970E8" w:rsidRPr="001147C7" w:rsidRDefault="00A970E8" w:rsidP="001147C7">
      <w:pPr>
        <w:jc w:val="center"/>
        <w:rPr>
          <w:rFonts w:ascii="Times New Roman" w:hAnsi="Times New Roman" w:cs="Times New Roman"/>
          <w:sz w:val="24"/>
          <w:szCs w:val="24"/>
        </w:rPr>
      </w:pPr>
    </w:p>
    <w:p w14:paraId="1B3EB3FE" w14:textId="0824212A"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946BCC">
        <w:rPr>
          <w:rFonts w:ascii="Times New Roman" w:hAnsi="Times New Roman" w:cs="Times New Roman"/>
          <w:b/>
          <w:bCs/>
          <w:sz w:val="24"/>
          <w:szCs w:val="24"/>
        </w:rPr>
        <w:t>62</w:t>
      </w:r>
      <w:r w:rsidRPr="001147C7">
        <w:rPr>
          <w:rFonts w:ascii="Times New Roman" w:hAnsi="Times New Roman" w:cs="Times New Roman"/>
          <w:b/>
          <w:bCs/>
          <w:sz w:val="24"/>
          <w:szCs w:val="24"/>
        </w:rPr>
        <w:t>.  </w:t>
      </w:r>
      <w:r w:rsidRPr="001147C7">
        <w:rPr>
          <w:rFonts w:ascii="Times New Roman" w:hAnsi="Times New Roman" w:cs="Times New Roman"/>
          <w:sz w:val="24"/>
          <w:szCs w:val="24"/>
        </w:rPr>
        <w:t>Kommunalbestyrelsen skal tilbyde en støtteperson til personer med handicap, som på grund af væsentlig fysisk, psykisk, intellektuel eller sensorisk funktionsnedsættelse har behov for socialpædagogisk støtte for at kunne klare sig i eget hjem, bokollektiv, beskyttet boenhed eller ældreinstitution.</w:t>
      </w:r>
    </w:p>
    <w:p w14:paraId="4F8BD5D7" w14:textId="77777777"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i/>
          <w:iCs/>
          <w:sz w:val="24"/>
          <w:szCs w:val="24"/>
        </w:rPr>
        <w:t>  Stk. 2.  </w:t>
      </w:r>
      <w:r w:rsidRPr="001147C7">
        <w:rPr>
          <w:rFonts w:ascii="Times New Roman" w:hAnsi="Times New Roman" w:cs="Times New Roman"/>
          <w:sz w:val="24"/>
          <w:szCs w:val="24"/>
        </w:rPr>
        <w:t>Støttepersonen skal støtte personen med handicap i dennes psykiske, fysiske og sociale udvikling samt hjælpe med at udføre daglige gøremål, herunder uden for hjemmet.</w:t>
      </w:r>
    </w:p>
    <w:p w14:paraId="42976648" w14:textId="77777777"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i/>
          <w:iCs/>
          <w:sz w:val="24"/>
          <w:szCs w:val="24"/>
        </w:rPr>
        <w:t>  Stk. 3.  </w:t>
      </w:r>
      <w:r w:rsidRPr="001147C7">
        <w:rPr>
          <w:rFonts w:ascii="Times New Roman" w:hAnsi="Times New Roman" w:cs="Times New Roman"/>
          <w:sz w:val="24"/>
          <w:szCs w:val="24"/>
        </w:rPr>
        <w:t>Kommunalbestyrelsen skal som led i en afgørelse efter stk. 1 fastsætte det ugentlige antal støttetimer.</w:t>
      </w:r>
    </w:p>
    <w:p w14:paraId="453BB571" w14:textId="4C7385EC" w:rsidR="00A970E8" w:rsidRPr="001147C7" w:rsidRDefault="00A970E8" w:rsidP="001147C7">
      <w:pPr>
        <w:rPr>
          <w:rFonts w:ascii="Times New Roman" w:hAnsi="Times New Roman" w:cs="Times New Roman"/>
          <w:i/>
          <w:iCs/>
          <w:sz w:val="24"/>
          <w:szCs w:val="24"/>
        </w:rPr>
      </w:pPr>
      <w:r w:rsidRPr="001147C7">
        <w:rPr>
          <w:rFonts w:ascii="Times New Roman" w:hAnsi="Times New Roman" w:cs="Times New Roman"/>
          <w:i/>
          <w:iCs/>
          <w:sz w:val="24"/>
          <w:szCs w:val="24"/>
        </w:rPr>
        <w:t xml:space="preserve">  Stk. 4.</w:t>
      </w:r>
      <w:r w:rsidRPr="001147C7">
        <w:rPr>
          <w:rFonts w:ascii="Times New Roman" w:hAnsi="Times New Roman" w:cs="Times New Roman"/>
          <w:sz w:val="24"/>
          <w:szCs w:val="24"/>
        </w:rPr>
        <w:t xml:space="preserve">  Kommunalbestyrelsen skal mindst 1 gang årligt </w:t>
      </w:r>
      <w:r w:rsidR="00360164">
        <w:rPr>
          <w:rFonts w:ascii="Times New Roman" w:hAnsi="Times New Roman" w:cs="Times New Roman"/>
          <w:sz w:val="24"/>
          <w:szCs w:val="24"/>
        </w:rPr>
        <w:t>re</w:t>
      </w:r>
      <w:r w:rsidRPr="001147C7">
        <w:rPr>
          <w:rFonts w:ascii="Times New Roman" w:hAnsi="Times New Roman" w:cs="Times New Roman"/>
          <w:sz w:val="24"/>
          <w:szCs w:val="24"/>
        </w:rPr>
        <w:t>vurdere omfanget af støtte og fastsætte det ugentlige antal støttetimer.</w:t>
      </w:r>
      <w:r w:rsidRPr="001147C7">
        <w:rPr>
          <w:rFonts w:ascii="Times New Roman" w:hAnsi="Times New Roman" w:cs="Times New Roman"/>
          <w:i/>
          <w:iCs/>
          <w:sz w:val="24"/>
          <w:szCs w:val="24"/>
        </w:rPr>
        <w:t xml:space="preserve"> </w:t>
      </w:r>
    </w:p>
    <w:p w14:paraId="1EAC8F5D" w14:textId="77777777"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Stk. 5.  </w:t>
      </w:r>
      <w:r w:rsidRPr="001147C7">
        <w:rPr>
          <w:rFonts w:ascii="Times New Roman" w:hAnsi="Times New Roman" w:cs="Times New Roman"/>
          <w:sz w:val="24"/>
          <w:szCs w:val="24"/>
        </w:rPr>
        <w:t>En støtteperson ansættes af kommunalbestyrelsen.</w:t>
      </w:r>
    </w:p>
    <w:p w14:paraId="5D04980F" w14:textId="77777777"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Stk. 6.</w:t>
      </w:r>
      <w:r w:rsidRPr="001147C7">
        <w:rPr>
          <w:rFonts w:ascii="Times New Roman" w:hAnsi="Times New Roman" w:cs="Times New Roman"/>
          <w:sz w:val="24"/>
          <w:szCs w:val="24"/>
        </w:rPr>
        <w:t xml:space="preserve">  Der kan ikke ske ansættelse af en støtteperson:</w:t>
      </w:r>
    </w:p>
    <w:p w14:paraId="144A56E9" w14:textId="77777777"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sz w:val="24"/>
          <w:szCs w:val="24"/>
        </w:rPr>
        <w:t>1)  hvis det af straffeattesten fremgår for støttepersonen, at denne er dømt for forbrydelser i familieforhold, seksualforbrydelser, personfarlige forbrydelser eller berigelseskriminalitet inden for de seneste 10 år,</w:t>
      </w:r>
    </w:p>
    <w:p w14:paraId="02F4EBDC" w14:textId="77777777"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sz w:val="24"/>
          <w:szCs w:val="24"/>
        </w:rPr>
        <w:t>2)  hvis det af børneattesten fremgår, at denne er dømt for forbrydelser i familieforhold eller seksualforbrydelser.</w:t>
      </w:r>
    </w:p>
    <w:p w14:paraId="1F44A4A0" w14:textId="77777777" w:rsidR="00A970E8" w:rsidRPr="001147C7" w:rsidRDefault="00A970E8" w:rsidP="001147C7">
      <w:pPr>
        <w:rPr>
          <w:rFonts w:ascii="Times New Roman" w:hAnsi="Times New Roman" w:cs="Times New Roman"/>
          <w:sz w:val="24"/>
          <w:szCs w:val="24"/>
        </w:rPr>
      </w:pPr>
    </w:p>
    <w:p w14:paraId="6D899DFD" w14:textId="77777777" w:rsidR="00A970E8" w:rsidRPr="001147C7" w:rsidRDefault="00A970E8"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Ledsagelse</w:t>
      </w:r>
    </w:p>
    <w:p w14:paraId="537EE985" w14:textId="77777777"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46D181D6" w14:textId="26C8C43B"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946BCC">
        <w:rPr>
          <w:rFonts w:ascii="Times New Roman" w:hAnsi="Times New Roman" w:cs="Times New Roman"/>
          <w:b/>
          <w:bCs/>
          <w:sz w:val="24"/>
          <w:szCs w:val="24"/>
        </w:rPr>
        <w:t>63</w:t>
      </w:r>
      <w:r w:rsidRPr="001147C7">
        <w:rPr>
          <w:rFonts w:ascii="Times New Roman" w:hAnsi="Times New Roman" w:cs="Times New Roman"/>
          <w:b/>
          <w:bCs/>
          <w:sz w:val="24"/>
          <w:szCs w:val="24"/>
        </w:rPr>
        <w:t>. </w:t>
      </w:r>
      <w:r w:rsidRPr="001147C7">
        <w:rPr>
          <w:rFonts w:ascii="Times New Roman" w:hAnsi="Times New Roman" w:cs="Times New Roman"/>
          <w:sz w:val="24"/>
          <w:szCs w:val="24"/>
        </w:rPr>
        <w:t xml:space="preserve"> Kommunalbestyrelsen skal tilbyde ledsagelse i op til </w:t>
      </w:r>
      <w:r w:rsidR="002950E5" w:rsidRPr="001147C7">
        <w:rPr>
          <w:rFonts w:ascii="Times New Roman" w:hAnsi="Times New Roman" w:cs="Times New Roman"/>
          <w:sz w:val="24"/>
          <w:szCs w:val="24"/>
        </w:rPr>
        <w:t>20</w:t>
      </w:r>
      <w:r w:rsidRPr="001147C7">
        <w:rPr>
          <w:rFonts w:ascii="Times New Roman" w:hAnsi="Times New Roman" w:cs="Times New Roman"/>
          <w:sz w:val="24"/>
          <w:szCs w:val="24"/>
        </w:rPr>
        <w:t xml:space="preserve"> timer om måneden til en person med handicap, som ikke kan færdes alene på grund af sit handicap.</w:t>
      </w:r>
      <w:r w:rsidRPr="001147C7">
        <w:rPr>
          <w:rFonts w:ascii="Times New Roman" w:hAnsi="Times New Roman" w:cs="Times New Roman"/>
          <w:sz w:val="24"/>
          <w:szCs w:val="24"/>
        </w:rPr>
        <w:br/>
      </w:r>
      <w:r w:rsidRPr="001147C7">
        <w:rPr>
          <w:rFonts w:ascii="Times New Roman" w:hAnsi="Times New Roman" w:cs="Times New Roman"/>
          <w:i/>
          <w:iCs/>
          <w:sz w:val="24"/>
          <w:szCs w:val="24"/>
        </w:rPr>
        <w:t>  Stk. 2.  </w:t>
      </w:r>
      <w:r w:rsidRPr="001147C7">
        <w:rPr>
          <w:rFonts w:ascii="Times New Roman" w:hAnsi="Times New Roman" w:cs="Times New Roman"/>
          <w:sz w:val="24"/>
          <w:szCs w:val="24"/>
        </w:rPr>
        <w:t>Kommunalbestyrelsen skal godkende og ansætte ledsageren.</w:t>
      </w:r>
      <w:r w:rsidRPr="001147C7">
        <w:rPr>
          <w:rFonts w:ascii="Times New Roman" w:hAnsi="Times New Roman" w:cs="Times New Roman"/>
          <w:sz w:val="24"/>
          <w:szCs w:val="24"/>
        </w:rPr>
        <w:br/>
      </w:r>
      <w:r w:rsidRPr="001147C7">
        <w:rPr>
          <w:rFonts w:ascii="Times New Roman" w:hAnsi="Times New Roman" w:cs="Times New Roman"/>
          <w:i/>
          <w:iCs/>
          <w:sz w:val="24"/>
          <w:szCs w:val="24"/>
        </w:rPr>
        <w:t>  Stk. 3.  </w:t>
      </w:r>
      <w:r w:rsidRPr="001147C7">
        <w:rPr>
          <w:rFonts w:ascii="Times New Roman" w:hAnsi="Times New Roman" w:cs="Times New Roman"/>
          <w:sz w:val="24"/>
          <w:szCs w:val="24"/>
        </w:rPr>
        <w:t>En person, der har ret til ledsagelse, kan selv foreslå en ledsager.</w:t>
      </w:r>
      <w:r w:rsidRPr="001147C7">
        <w:rPr>
          <w:rFonts w:ascii="Times New Roman" w:hAnsi="Times New Roman" w:cs="Times New Roman"/>
          <w:sz w:val="24"/>
          <w:szCs w:val="24"/>
        </w:rPr>
        <w:br/>
      </w:r>
      <w:r w:rsidRPr="001147C7">
        <w:rPr>
          <w:rFonts w:ascii="Times New Roman" w:hAnsi="Times New Roman" w:cs="Times New Roman"/>
          <w:i/>
          <w:iCs/>
          <w:sz w:val="24"/>
          <w:szCs w:val="24"/>
        </w:rPr>
        <w:t>  Stk. 4.  </w:t>
      </w:r>
      <w:r w:rsidRPr="001147C7">
        <w:rPr>
          <w:rFonts w:ascii="Times New Roman" w:hAnsi="Times New Roman" w:cs="Times New Roman"/>
          <w:sz w:val="24"/>
          <w:szCs w:val="24"/>
        </w:rPr>
        <w:t>Kommunalbestyrelsen kan, udover hvad der følger af stk. 1, tilbyde ledsagelse til en person med handicap med henblik på dennes gennemførelse af en ferie, når ferien ikke kan afholdes uden ledsagelse. </w:t>
      </w:r>
      <w:r w:rsidRPr="001147C7">
        <w:rPr>
          <w:rFonts w:ascii="Times New Roman" w:hAnsi="Times New Roman" w:cs="Times New Roman"/>
          <w:sz w:val="24"/>
          <w:szCs w:val="24"/>
        </w:rPr>
        <w:br/>
        <w:t>  </w:t>
      </w:r>
      <w:r w:rsidRPr="001147C7">
        <w:rPr>
          <w:rFonts w:ascii="Times New Roman" w:hAnsi="Times New Roman" w:cs="Times New Roman"/>
          <w:i/>
          <w:iCs/>
          <w:sz w:val="24"/>
          <w:szCs w:val="24"/>
        </w:rPr>
        <w:t>Stk. 5.  </w:t>
      </w:r>
      <w:r w:rsidRPr="001147C7">
        <w:rPr>
          <w:rFonts w:ascii="Times New Roman" w:hAnsi="Times New Roman" w:cs="Times New Roman"/>
          <w:sz w:val="24"/>
          <w:szCs w:val="24"/>
        </w:rPr>
        <w:t>Personen med handicap bestemmer selv, hvilke aktiviteter denne ønsker ledsagelse til. Der kan dog alene ydes ledsagelse til aktiviteter, der ikke kræver socialpædagogisk støtte.</w:t>
      </w:r>
      <w:r w:rsidRPr="001147C7">
        <w:rPr>
          <w:rFonts w:ascii="Times New Roman" w:hAnsi="Times New Roman" w:cs="Times New Roman"/>
          <w:sz w:val="24"/>
          <w:szCs w:val="24"/>
        </w:rPr>
        <w:br/>
        <w:t>  </w:t>
      </w:r>
      <w:r w:rsidRPr="001147C7">
        <w:rPr>
          <w:rFonts w:ascii="Times New Roman" w:hAnsi="Times New Roman" w:cs="Times New Roman"/>
          <w:i/>
          <w:iCs/>
          <w:sz w:val="24"/>
          <w:szCs w:val="24"/>
        </w:rPr>
        <w:t>Stk. 6.</w:t>
      </w:r>
      <w:r w:rsidRPr="001147C7">
        <w:rPr>
          <w:rFonts w:ascii="Times New Roman" w:hAnsi="Times New Roman" w:cs="Times New Roman"/>
          <w:sz w:val="24"/>
          <w:szCs w:val="24"/>
        </w:rPr>
        <w:t xml:space="preserve">  Kommunalbestyrelsen </w:t>
      </w:r>
      <w:r w:rsidR="008C3A11">
        <w:rPr>
          <w:rFonts w:ascii="Times New Roman" w:hAnsi="Times New Roman" w:cs="Times New Roman"/>
          <w:sz w:val="24"/>
          <w:szCs w:val="24"/>
        </w:rPr>
        <w:t xml:space="preserve">skal </w:t>
      </w:r>
      <w:r w:rsidRPr="001147C7">
        <w:rPr>
          <w:rFonts w:ascii="Times New Roman" w:hAnsi="Times New Roman" w:cs="Times New Roman"/>
          <w:sz w:val="24"/>
          <w:szCs w:val="24"/>
        </w:rPr>
        <w:t>afholde ledsagerens udgifter til befordring mellem de enkelte ledsageopgaver i lokalområdet.</w:t>
      </w:r>
      <w:r w:rsidRPr="001147C7">
        <w:rPr>
          <w:rFonts w:ascii="Times New Roman" w:hAnsi="Times New Roman" w:cs="Times New Roman"/>
          <w:sz w:val="24"/>
          <w:szCs w:val="24"/>
        </w:rPr>
        <w:br/>
        <w:t>  </w:t>
      </w:r>
      <w:r w:rsidRPr="001147C7">
        <w:rPr>
          <w:rFonts w:ascii="Times New Roman" w:hAnsi="Times New Roman" w:cs="Times New Roman"/>
          <w:i/>
          <w:iCs/>
          <w:sz w:val="24"/>
          <w:szCs w:val="24"/>
        </w:rPr>
        <w:t>Stk. 7.</w:t>
      </w:r>
      <w:r w:rsidRPr="001147C7">
        <w:rPr>
          <w:rFonts w:ascii="Times New Roman" w:hAnsi="Times New Roman" w:cs="Times New Roman"/>
          <w:sz w:val="24"/>
          <w:szCs w:val="24"/>
        </w:rPr>
        <w:t>  Kommunalbestyrelsen skal i forbindelse med ansættelse af en ledsager indhente straffeattest. Hvis det er relevant, skal der også indhentes børneattest.</w:t>
      </w:r>
    </w:p>
    <w:p w14:paraId="6E6EC582" w14:textId="77777777"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Stk. 8.</w:t>
      </w:r>
      <w:r w:rsidRPr="001147C7">
        <w:rPr>
          <w:rFonts w:ascii="Times New Roman" w:hAnsi="Times New Roman" w:cs="Times New Roman"/>
          <w:sz w:val="24"/>
          <w:szCs w:val="24"/>
        </w:rPr>
        <w:t xml:space="preserve">  Der kan ikke ske ansættelse af en ledsager:</w:t>
      </w:r>
    </w:p>
    <w:p w14:paraId="2A9BF31B" w14:textId="77777777"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sz w:val="24"/>
          <w:szCs w:val="24"/>
        </w:rPr>
        <w:t>1)  hvis det af straffeattesten fremgår for ledsageren, at denne er dømt for forbrydelser i familieforhold, seksualforbrydelser, personfarlige forbrydelser eller berigelseskriminalitet inden for de seneste 10 år,</w:t>
      </w:r>
    </w:p>
    <w:p w14:paraId="3BCA156C" w14:textId="2FC96CAC" w:rsidR="00A970E8" w:rsidRPr="001147C7" w:rsidRDefault="00A970E8" w:rsidP="001147C7">
      <w:pPr>
        <w:rPr>
          <w:rFonts w:ascii="Times New Roman" w:hAnsi="Times New Roman" w:cs="Times New Roman"/>
          <w:sz w:val="24"/>
          <w:szCs w:val="24"/>
        </w:rPr>
      </w:pPr>
      <w:r w:rsidRPr="001147C7">
        <w:rPr>
          <w:rFonts w:ascii="Times New Roman" w:hAnsi="Times New Roman" w:cs="Times New Roman"/>
          <w:sz w:val="24"/>
          <w:szCs w:val="24"/>
        </w:rPr>
        <w:t>2)  hvis det af børneattesten fremgår</w:t>
      </w:r>
      <w:r w:rsidR="00360164">
        <w:rPr>
          <w:rFonts w:ascii="Times New Roman" w:hAnsi="Times New Roman" w:cs="Times New Roman"/>
          <w:sz w:val="24"/>
          <w:szCs w:val="24"/>
        </w:rPr>
        <w:t xml:space="preserve"> for ledsageren</w:t>
      </w:r>
      <w:r w:rsidRPr="001147C7">
        <w:rPr>
          <w:rFonts w:ascii="Times New Roman" w:hAnsi="Times New Roman" w:cs="Times New Roman"/>
          <w:sz w:val="24"/>
          <w:szCs w:val="24"/>
        </w:rPr>
        <w:t>, at denne er dømt for forbrydelser i familieforhold eller seksualforbrydelser.</w:t>
      </w:r>
    </w:p>
    <w:p w14:paraId="33F5EECF" w14:textId="77777777" w:rsidR="00BA0B8A" w:rsidRPr="001147C7" w:rsidRDefault="00BA0B8A" w:rsidP="001147C7">
      <w:pPr>
        <w:rPr>
          <w:rFonts w:ascii="Times New Roman" w:hAnsi="Times New Roman" w:cs="Times New Roman"/>
          <w:sz w:val="24"/>
          <w:szCs w:val="24"/>
        </w:rPr>
      </w:pPr>
    </w:p>
    <w:p w14:paraId="09C3D921" w14:textId="149F5C43" w:rsidR="00AB61CF" w:rsidRPr="001147C7" w:rsidRDefault="00AB61CF"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lastRenderedPageBreak/>
        <w:t>Flyttehjælp</w:t>
      </w:r>
    </w:p>
    <w:p w14:paraId="396D827B" w14:textId="77777777" w:rsidR="00AB61CF" w:rsidRPr="001147C7" w:rsidRDefault="00AB61CF"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39338B11" w14:textId="0E786F70" w:rsidR="00AB61CF" w:rsidRPr="001147C7" w:rsidRDefault="00AB61CF"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946BCC">
        <w:rPr>
          <w:rFonts w:ascii="Times New Roman" w:hAnsi="Times New Roman" w:cs="Times New Roman"/>
          <w:b/>
          <w:bCs/>
          <w:sz w:val="24"/>
          <w:szCs w:val="24"/>
        </w:rPr>
        <w:t>64</w:t>
      </w:r>
      <w:r w:rsidRPr="001147C7">
        <w:rPr>
          <w:rFonts w:ascii="Times New Roman" w:hAnsi="Times New Roman" w:cs="Times New Roman"/>
          <w:b/>
          <w:bCs/>
          <w:sz w:val="24"/>
          <w:szCs w:val="24"/>
        </w:rPr>
        <w:t>.  </w:t>
      </w:r>
      <w:r w:rsidRPr="001147C7">
        <w:rPr>
          <w:rFonts w:ascii="Times New Roman" w:hAnsi="Times New Roman" w:cs="Times New Roman"/>
          <w:sz w:val="24"/>
          <w:szCs w:val="24"/>
        </w:rPr>
        <w:t xml:space="preserve">Kommunalbestyrelsen </w:t>
      </w:r>
      <w:r w:rsidR="00CE7F75" w:rsidRPr="001147C7">
        <w:rPr>
          <w:rFonts w:ascii="Times New Roman" w:hAnsi="Times New Roman" w:cs="Times New Roman"/>
          <w:sz w:val="24"/>
          <w:szCs w:val="24"/>
        </w:rPr>
        <w:t>skal</w:t>
      </w:r>
      <w:r w:rsidRPr="001147C7">
        <w:rPr>
          <w:rFonts w:ascii="Times New Roman" w:hAnsi="Times New Roman" w:cs="Times New Roman"/>
          <w:sz w:val="24"/>
          <w:szCs w:val="24"/>
        </w:rPr>
        <w:t xml:space="preserve"> tilbyde økonomisk støtte til </w:t>
      </w:r>
      <w:r w:rsidR="005E2381" w:rsidRPr="001147C7">
        <w:rPr>
          <w:rFonts w:ascii="Times New Roman" w:hAnsi="Times New Roman" w:cs="Times New Roman"/>
          <w:sz w:val="24"/>
          <w:szCs w:val="24"/>
        </w:rPr>
        <w:t>f</w:t>
      </w:r>
      <w:r w:rsidRPr="001147C7">
        <w:rPr>
          <w:rFonts w:ascii="Times New Roman" w:hAnsi="Times New Roman" w:cs="Times New Roman"/>
          <w:sz w:val="24"/>
          <w:szCs w:val="24"/>
        </w:rPr>
        <w:t xml:space="preserve">orældremyndighedsindehavere </w:t>
      </w:r>
      <w:r w:rsidR="009C201C" w:rsidRPr="001147C7">
        <w:rPr>
          <w:rFonts w:ascii="Times New Roman" w:hAnsi="Times New Roman" w:cs="Times New Roman"/>
          <w:sz w:val="24"/>
          <w:szCs w:val="24"/>
        </w:rPr>
        <w:t xml:space="preserve">eller eventuel værge </w:t>
      </w:r>
      <w:r w:rsidRPr="001147C7">
        <w:rPr>
          <w:rFonts w:ascii="Times New Roman" w:hAnsi="Times New Roman" w:cs="Times New Roman"/>
          <w:sz w:val="24"/>
          <w:szCs w:val="24"/>
        </w:rPr>
        <w:t>til et barn med handicap</w:t>
      </w:r>
      <w:r w:rsidR="002950E5" w:rsidRPr="001147C7">
        <w:rPr>
          <w:rFonts w:ascii="Times New Roman" w:hAnsi="Times New Roman" w:cs="Times New Roman"/>
          <w:sz w:val="24"/>
          <w:szCs w:val="24"/>
        </w:rPr>
        <w:t xml:space="preserve"> </w:t>
      </w:r>
      <w:r w:rsidRPr="001147C7">
        <w:rPr>
          <w:rFonts w:ascii="Times New Roman" w:hAnsi="Times New Roman" w:cs="Times New Roman"/>
          <w:sz w:val="24"/>
          <w:szCs w:val="24"/>
        </w:rPr>
        <w:t>til dækning af udgifter ved flytning af bopæl, når:</w:t>
      </w:r>
    </w:p>
    <w:p w14:paraId="096AD19D" w14:textId="1D1BBE2C" w:rsidR="00AB61CF" w:rsidRPr="001147C7" w:rsidRDefault="00AB61CF" w:rsidP="001147C7">
      <w:pPr>
        <w:rPr>
          <w:rFonts w:ascii="Times New Roman" w:hAnsi="Times New Roman" w:cs="Times New Roman"/>
          <w:sz w:val="24"/>
          <w:szCs w:val="24"/>
        </w:rPr>
      </w:pPr>
      <w:r w:rsidRPr="001147C7">
        <w:rPr>
          <w:rFonts w:ascii="Times New Roman" w:hAnsi="Times New Roman" w:cs="Times New Roman"/>
          <w:sz w:val="24"/>
          <w:szCs w:val="24"/>
        </w:rPr>
        <w:t xml:space="preserve">1)  barnets behov for støtte og omsorg ikke eller kun vanskeligt kan imødekommes på forældremyndighedsindehavernes </w:t>
      </w:r>
      <w:r w:rsidR="009C201C" w:rsidRPr="001147C7">
        <w:rPr>
          <w:rFonts w:ascii="Times New Roman" w:hAnsi="Times New Roman" w:cs="Times New Roman"/>
          <w:sz w:val="24"/>
          <w:szCs w:val="24"/>
        </w:rPr>
        <w:t xml:space="preserve">eller eventuel værge </w:t>
      </w:r>
      <w:r w:rsidRPr="001147C7">
        <w:rPr>
          <w:rFonts w:ascii="Times New Roman" w:hAnsi="Times New Roman" w:cs="Times New Roman"/>
          <w:sz w:val="24"/>
          <w:szCs w:val="24"/>
        </w:rPr>
        <w:t>nuværende bopæl,</w:t>
      </w:r>
    </w:p>
    <w:p w14:paraId="61F81D9E" w14:textId="77777777" w:rsidR="00AB61CF" w:rsidRPr="001147C7" w:rsidRDefault="00AB61CF" w:rsidP="001147C7">
      <w:pPr>
        <w:rPr>
          <w:rFonts w:ascii="Times New Roman" w:hAnsi="Times New Roman" w:cs="Times New Roman"/>
          <w:sz w:val="24"/>
          <w:szCs w:val="24"/>
        </w:rPr>
      </w:pPr>
      <w:r w:rsidRPr="001147C7">
        <w:rPr>
          <w:rFonts w:ascii="Times New Roman" w:hAnsi="Times New Roman" w:cs="Times New Roman"/>
          <w:sz w:val="24"/>
          <w:szCs w:val="24"/>
        </w:rPr>
        <w:t>2)  barnets behov for støtte efter denne Inatsisartutlov bedre kan imødekommes på den ønskede fremtidige bopæl, og</w:t>
      </w:r>
    </w:p>
    <w:p w14:paraId="06952F56" w14:textId="4C5B7281" w:rsidR="00AB61CF" w:rsidRPr="001147C7" w:rsidRDefault="00AB61CF" w:rsidP="001147C7">
      <w:pPr>
        <w:rPr>
          <w:rFonts w:ascii="Times New Roman" w:hAnsi="Times New Roman" w:cs="Times New Roman"/>
          <w:sz w:val="24"/>
          <w:szCs w:val="24"/>
        </w:rPr>
      </w:pPr>
      <w:r w:rsidRPr="001147C7">
        <w:rPr>
          <w:rFonts w:ascii="Times New Roman" w:hAnsi="Times New Roman" w:cs="Times New Roman"/>
          <w:sz w:val="24"/>
          <w:szCs w:val="24"/>
        </w:rPr>
        <w:t xml:space="preserve">3)  forældremyndighedsindehaverne </w:t>
      </w:r>
      <w:r w:rsidR="009C201C" w:rsidRPr="001147C7">
        <w:rPr>
          <w:rFonts w:ascii="Times New Roman" w:hAnsi="Times New Roman" w:cs="Times New Roman"/>
          <w:sz w:val="24"/>
          <w:szCs w:val="24"/>
        </w:rPr>
        <w:t xml:space="preserve">eller eventuel værge </w:t>
      </w:r>
      <w:r w:rsidRPr="001147C7">
        <w:rPr>
          <w:rFonts w:ascii="Times New Roman" w:hAnsi="Times New Roman" w:cs="Times New Roman"/>
          <w:sz w:val="24"/>
          <w:szCs w:val="24"/>
        </w:rPr>
        <w:t>selv udtrykkeligt har udtrykt ønske om flytning.</w:t>
      </w:r>
    </w:p>
    <w:p w14:paraId="2445B02A" w14:textId="0C716E34" w:rsidR="00AB61CF" w:rsidRPr="001147C7" w:rsidRDefault="00AB61CF"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2.</w:t>
      </w:r>
      <w:r w:rsidRPr="001147C7">
        <w:rPr>
          <w:rFonts w:ascii="Times New Roman" w:hAnsi="Times New Roman" w:cs="Times New Roman"/>
          <w:sz w:val="24"/>
          <w:szCs w:val="24"/>
        </w:rPr>
        <w:t xml:space="preserve">  Kommunalbestyrelsen </w:t>
      </w:r>
      <w:r w:rsidR="00CE7F75" w:rsidRPr="001147C7">
        <w:rPr>
          <w:rFonts w:ascii="Times New Roman" w:hAnsi="Times New Roman" w:cs="Times New Roman"/>
          <w:sz w:val="24"/>
          <w:szCs w:val="24"/>
        </w:rPr>
        <w:t>skal</w:t>
      </w:r>
      <w:r w:rsidRPr="001147C7">
        <w:rPr>
          <w:rFonts w:ascii="Times New Roman" w:hAnsi="Times New Roman" w:cs="Times New Roman"/>
          <w:sz w:val="24"/>
          <w:szCs w:val="24"/>
        </w:rPr>
        <w:t xml:space="preserve"> ligeledes tilbyde økonomisk støtte til forældremyndighedsindehavere </w:t>
      </w:r>
      <w:r w:rsidR="009C201C" w:rsidRPr="001147C7">
        <w:rPr>
          <w:rFonts w:ascii="Times New Roman" w:hAnsi="Times New Roman" w:cs="Times New Roman"/>
          <w:sz w:val="24"/>
          <w:szCs w:val="24"/>
        </w:rPr>
        <w:t xml:space="preserve">eller eventuel værge </w:t>
      </w:r>
      <w:r w:rsidRPr="001147C7">
        <w:rPr>
          <w:rFonts w:ascii="Times New Roman" w:hAnsi="Times New Roman" w:cs="Times New Roman"/>
          <w:sz w:val="24"/>
          <w:szCs w:val="24"/>
        </w:rPr>
        <w:t>til et barn med handicap til dækning af udgifter ved flytning af bopæl, når der træffes afgørelse om visitation til et døgntilbud, og det skønnes at være til barnets bedste, at forældremyndighedsindehaverne</w:t>
      </w:r>
      <w:r w:rsidR="009C201C" w:rsidRPr="001147C7">
        <w:rPr>
          <w:rFonts w:ascii="Times New Roman" w:hAnsi="Times New Roman" w:cs="Times New Roman"/>
          <w:sz w:val="24"/>
          <w:szCs w:val="24"/>
        </w:rPr>
        <w:t xml:space="preserve"> eller eventuel værge</w:t>
      </w:r>
      <w:r w:rsidRPr="001147C7">
        <w:rPr>
          <w:rFonts w:ascii="Times New Roman" w:hAnsi="Times New Roman" w:cs="Times New Roman"/>
          <w:sz w:val="24"/>
          <w:szCs w:val="24"/>
        </w:rPr>
        <w:t xml:space="preserve"> kan flytte til samme by, som døgntilbuddet er beliggende i. Betingelserne i stk. 1, nr. 1-3, skal være opfyldt.</w:t>
      </w:r>
    </w:p>
    <w:p w14:paraId="6821EE8E" w14:textId="77777777" w:rsidR="003227DA" w:rsidRPr="001147C7" w:rsidRDefault="003227DA"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0D290C96" w14:textId="6D998A89" w:rsidR="00F5351E" w:rsidRPr="001147C7" w:rsidRDefault="003227DA" w:rsidP="001147C7">
      <w:pPr>
        <w:jc w:val="center"/>
        <w:rPr>
          <w:rFonts w:ascii="Times New Roman" w:hAnsi="Times New Roman" w:cs="Times New Roman"/>
          <w:i/>
          <w:iCs/>
          <w:sz w:val="24"/>
          <w:szCs w:val="24"/>
        </w:rPr>
      </w:pPr>
      <w:r w:rsidRPr="001147C7">
        <w:rPr>
          <w:rFonts w:ascii="Times New Roman" w:hAnsi="Times New Roman" w:cs="Times New Roman"/>
          <w:sz w:val="24"/>
          <w:szCs w:val="24"/>
        </w:rPr>
        <w:t>  </w:t>
      </w:r>
      <w:r w:rsidR="00F5351E" w:rsidRPr="001147C7">
        <w:rPr>
          <w:rFonts w:ascii="Times New Roman" w:hAnsi="Times New Roman" w:cs="Times New Roman"/>
          <w:i/>
          <w:iCs/>
          <w:sz w:val="24"/>
          <w:szCs w:val="24"/>
        </w:rPr>
        <w:t>Tilbud om gruppebaseret hjælp og støtte</w:t>
      </w:r>
    </w:p>
    <w:p w14:paraId="2CE51FF6" w14:textId="77777777" w:rsidR="00834B45" w:rsidRPr="001147C7" w:rsidRDefault="00834B45" w:rsidP="001147C7">
      <w:pPr>
        <w:jc w:val="center"/>
        <w:rPr>
          <w:rFonts w:ascii="Times New Roman" w:hAnsi="Times New Roman" w:cs="Times New Roman"/>
          <w:i/>
          <w:iCs/>
          <w:sz w:val="24"/>
          <w:szCs w:val="24"/>
        </w:rPr>
      </w:pPr>
    </w:p>
    <w:p w14:paraId="7AD484B8" w14:textId="3D57DADA" w:rsidR="00F5351E" w:rsidRPr="001147C7" w:rsidRDefault="00A44866"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w:t>
      </w:r>
      <w:r w:rsidR="00F5351E" w:rsidRPr="001147C7">
        <w:rPr>
          <w:rFonts w:ascii="Times New Roman" w:hAnsi="Times New Roman" w:cs="Times New Roman"/>
          <w:b/>
          <w:bCs/>
          <w:sz w:val="24"/>
          <w:szCs w:val="24"/>
        </w:rPr>
        <w:t>§ </w:t>
      </w:r>
      <w:r w:rsidR="00946BCC">
        <w:rPr>
          <w:rFonts w:ascii="Times New Roman" w:hAnsi="Times New Roman" w:cs="Times New Roman"/>
          <w:b/>
          <w:bCs/>
          <w:sz w:val="24"/>
          <w:szCs w:val="24"/>
        </w:rPr>
        <w:t>6</w:t>
      </w:r>
      <w:r w:rsidR="004A0912" w:rsidRPr="001147C7">
        <w:rPr>
          <w:rFonts w:ascii="Times New Roman" w:hAnsi="Times New Roman" w:cs="Times New Roman"/>
          <w:b/>
          <w:bCs/>
          <w:sz w:val="24"/>
          <w:szCs w:val="24"/>
        </w:rPr>
        <w:t>5</w:t>
      </w:r>
      <w:r w:rsidR="00C87829" w:rsidRPr="001147C7">
        <w:rPr>
          <w:rFonts w:ascii="Times New Roman" w:hAnsi="Times New Roman" w:cs="Times New Roman"/>
          <w:b/>
          <w:bCs/>
          <w:sz w:val="24"/>
          <w:szCs w:val="24"/>
        </w:rPr>
        <w:t>.</w:t>
      </w:r>
      <w:r w:rsidR="00F5351E" w:rsidRPr="001147C7">
        <w:rPr>
          <w:rFonts w:ascii="Times New Roman" w:hAnsi="Times New Roman" w:cs="Times New Roman"/>
          <w:b/>
          <w:bCs/>
          <w:sz w:val="24"/>
          <w:szCs w:val="24"/>
        </w:rPr>
        <w:t xml:space="preserve"> </w:t>
      </w:r>
      <w:r w:rsidRPr="001147C7">
        <w:rPr>
          <w:rFonts w:ascii="Times New Roman" w:hAnsi="Times New Roman" w:cs="Times New Roman"/>
          <w:b/>
          <w:bCs/>
          <w:sz w:val="24"/>
          <w:szCs w:val="24"/>
        </w:rPr>
        <w:t xml:space="preserve"> </w:t>
      </w:r>
      <w:r w:rsidR="00F5351E" w:rsidRPr="001147C7">
        <w:rPr>
          <w:rFonts w:ascii="Times New Roman" w:hAnsi="Times New Roman" w:cs="Times New Roman"/>
          <w:sz w:val="24"/>
          <w:szCs w:val="24"/>
        </w:rPr>
        <w:t xml:space="preserve">Til personer, der har nedsat fysisk eller psykisk funktionsevne, </w:t>
      </w:r>
      <w:bookmarkStart w:id="12" w:name="_Hlk158292146"/>
      <w:r w:rsidR="00F5351E" w:rsidRPr="001147C7">
        <w:rPr>
          <w:rFonts w:ascii="Times New Roman" w:hAnsi="Times New Roman" w:cs="Times New Roman"/>
          <w:sz w:val="24"/>
          <w:szCs w:val="24"/>
        </w:rPr>
        <w:t xml:space="preserve">kan kommunalbestyrelsen iværksætte eller give tilskud til tilbud om gruppebaseret hjælp, omsorg eller støtte samt gruppebaseret optræning og hjælp til udvikling af færdigheder. </w:t>
      </w:r>
    </w:p>
    <w:p w14:paraId="26600AA5" w14:textId="4D9197B4" w:rsidR="00EC584B" w:rsidRPr="001147C7" w:rsidRDefault="00EC584B"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 xml:space="preserve">Stk. 2.  </w:t>
      </w:r>
      <w:r w:rsidRPr="001147C7">
        <w:rPr>
          <w:rFonts w:ascii="Times New Roman" w:hAnsi="Times New Roman" w:cs="Times New Roman"/>
          <w:sz w:val="24"/>
          <w:szCs w:val="24"/>
        </w:rPr>
        <w:t>Det er en forudsætning</w:t>
      </w:r>
      <w:r w:rsidR="00360164">
        <w:rPr>
          <w:rFonts w:ascii="Times New Roman" w:hAnsi="Times New Roman" w:cs="Times New Roman"/>
          <w:sz w:val="24"/>
          <w:szCs w:val="24"/>
        </w:rPr>
        <w:t xml:space="preserve"> for at iværksætte eller give tilskud jf. stk. 1</w:t>
      </w:r>
      <w:r w:rsidRPr="001147C7">
        <w:rPr>
          <w:rFonts w:ascii="Times New Roman" w:hAnsi="Times New Roman" w:cs="Times New Roman"/>
          <w:sz w:val="24"/>
          <w:szCs w:val="24"/>
        </w:rPr>
        <w:t>, at kommunalbestyrelsen vurderer, at deltagelse i sådanne tilbud vil kunne forbedre modtagerens aktuelle funktionsniveau eller forebygge, at funktionsnedsættelsen forværres.</w:t>
      </w:r>
    </w:p>
    <w:p w14:paraId="0F052008" w14:textId="4ACAB6AB" w:rsidR="00DB7D84" w:rsidRPr="001147C7" w:rsidRDefault="00DB7D84"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Stk. 3.</w:t>
      </w:r>
      <w:r w:rsidRPr="001147C7">
        <w:rPr>
          <w:rFonts w:ascii="Times New Roman" w:hAnsi="Times New Roman" w:cs="Times New Roman"/>
          <w:sz w:val="24"/>
          <w:szCs w:val="24"/>
        </w:rPr>
        <w:t xml:space="preserve">  Naalakkersuisut kan fastsætte nærmere regler om tilbud om gruppebaseret hjælp og støtte.</w:t>
      </w:r>
    </w:p>
    <w:bookmarkEnd w:id="12"/>
    <w:p w14:paraId="34BA52F5" w14:textId="486125CC" w:rsidR="00AB61CF" w:rsidRPr="001147C7" w:rsidRDefault="00AB61CF" w:rsidP="001147C7">
      <w:pPr>
        <w:rPr>
          <w:rFonts w:ascii="Times New Roman" w:hAnsi="Times New Roman" w:cs="Times New Roman"/>
          <w:sz w:val="24"/>
          <w:szCs w:val="24"/>
        </w:rPr>
      </w:pPr>
    </w:p>
    <w:p w14:paraId="65A9E806" w14:textId="6A770C16" w:rsidR="00F5351E" w:rsidRPr="001147C7" w:rsidRDefault="00F5351E" w:rsidP="001147C7">
      <w:pPr>
        <w:jc w:val="center"/>
        <w:rPr>
          <w:rFonts w:ascii="Times New Roman" w:hAnsi="Times New Roman" w:cs="Times New Roman"/>
          <w:i/>
          <w:iCs/>
          <w:sz w:val="24"/>
          <w:szCs w:val="24"/>
        </w:rPr>
      </w:pPr>
      <w:r w:rsidRPr="001147C7">
        <w:rPr>
          <w:rFonts w:ascii="Times New Roman" w:hAnsi="Times New Roman" w:cs="Times New Roman"/>
          <w:i/>
          <w:iCs/>
          <w:sz w:val="24"/>
          <w:szCs w:val="24"/>
        </w:rPr>
        <w:t>Tilbud om individuel tidsbegrænset socialpædagogisk hjælp og støtte</w:t>
      </w:r>
    </w:p>
    <w:p w14:paraId="7417A292" w14:textId="77777777" w:rsidR="00834B45" w:rsidRPr="001147C7" w:rsidRDefault="00834B45" w:rsidP="001147C7">
      <w:pPr>
        <w:jc w:val="center"/>
        <w:rPr>
          <w:rFonts w:ascii="Times New Roman" w:hAnsi="Times New Roman" w:cs="Times New Roman"/>
          <w:i/>
          <w:iCs/>
          <w:sz w:val="24"/>
          <w:szCs w:val="24"/>
          <w:u w:val="single"/>
        </w:rPr>
      </w:pPr>
    </w:p>
    <w:p w14:paraId="2E45CE86" w14:textId="1E7BCBB9" w:rsidR="004A1A17" w:rsidRPr="001147C7" w:rsidRDefault="00A44866"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w:t>
      </w:r>
      <w:r w:rsidR="00F5351E" w:rsidRPr="001147C7">
        <w:rPr>
          <w:rFonts w:ascii="Times New Roman" w:hAnsi="Times New Roman" w:cs="Times New Roman"/>
          <w:b/>
          <w:bCs/>
          <w:sz w:val="24"/>
          <w:szCs w:val="24"/>
        </w:rPr>
        <w:t>§ </w:t>
      </w:r>
      <w:r w:rsidR="00946BCC">
        <w:rPr>
          <w:rFonts w:ascii="Times New Roman" w:hAnsi="Times New Roman" w:cs="Times New Roman"/>
          <w:b/>
          <w:bCs/>
          <w:sz w:val="24"/>
          <w:szCs w:val="24"/>
        </w:rPr>
        <w:t>66</w:t>
      </w:r>
      <w:r w:rsidR="00C87829" w:rsidRPr="001147C7">
        <w:rPr>
          <w:rFonts w:ascii="Times New Roman" w:hAnsi="Times New Roman" w:cs="Times New Roman"/>
          <w:b/>
          <w:bCs/>
          <w:sz w:val="24"/>
          <w:szCs w:val="24"/>
        </w:rPr>
        <w:t>.</w:t>
      </w:r>
      <w:r w:rsidR="00FD1DBA" w:rsidRPr="001147C7">
        <w:rPr>
          <w:rFonts w:ascii="Times New Roman" w:hAnsi="Times New Roman" w:cs="Times New Roman"/>
          <w:b/>
          <w:bCs/>
          <w:sz w:val="24"/>
          <w:szCs w:val="24"/>
        </w:rPr>
        <w:t xml:space="preserve">  </w:t>
      </w:r>
      <w:r w:rsidR="00F5351E" w:rsidRPr="001147C7">
        <w:rPr>
          <w:rFonts w:ascii="Times New Roman" w:hAnsi="Times New Roman" w:cs="Times New Roman"/>
          <w:sz w:val="24"/>
          <w:szCs w:val="24"/>
        </w:rPr>
        <w:t xml:space="preserve">Til personer, der har nedsat fysisk eller psykisk funktionsevne kan kommunalbestyrelsen iværksætte eller give tilskud til tilbud om tidsbegrænset individuel hjælp, omsorg eller støtte samt tidsbegrænset individuel optræning og hjælp til udvikling af færdigheder. Tilbuddet kan </w:t>
      </w:r>
      <w:r w:rsidR="00360164">
        <w:rPr>
          <w:rFonts w:ascii="Times New Roman" w:hAnsi="Times New Roman" w:cs="Times New Roman"/>
          <w:sz w:val="24"/>
          <w:szCs w:val="24"/>
        </w:rPr>
        <w:t xml:space="preserve">tildeles </w:t>
      </w:r>
      <w:r w:rsidR="00360164" w:rsidRPr="001147C7">
        <w:rPr>
          <w:rFonts w:ascii="Times New Roman" w:hAnsi="Times New Roman" w:cs="Times New Roman"/>
          <w:sz w:val="24"/>
          <w:szCs w:val="24"/>
        </w:rPr>
        <w:t>1 gang</w:t>
      </w:r>
      <w:r w:rsidR="00360164">
        <w:rPr>
          <w:rFonts w:ascii="Times New Roman" w:hAnsi="Times New Roman" w:cs="Times New Roman"/>
          <w:sz w:val="24"/>
          <w:szCs w:val="24"/>
        </w:rPr>
        <w:t>,</w:t>
      </w:r>
      <w:r w:rsidR="00F5351E" w:rsidRPr="001147C7">
        <w:rPr>
          <w:rFonts w:ascii="Times New Roman" w:hAnsi="Times New Roman" w:cs="Times New Roman"/>
          <w:sz w:val="24"/>
          <w:szCs w:val="24"/>
        </w:rPr>
        <w:t xml:space="preserve"> i op til 6 måneder. </w:t>
      </w:r>
    </w:p>
    <w:p w14:paraId="42370F96" w14:textId="443796AA" w:rsidR="00F5351E" w:rsidRPr="001147C7" w:rsidRDefault="004A1A17" w:rsidP="001147C7">
      <w:pPr>
        <w:rPr>
          <w:rFonts w:ascii="Times New Roman" w:hAnsi="Times New Roman" w:cs="Times New Roman"/>
          <w:b/>
          <w:bCs/>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Stk. 2.</w:t>
      </w:r>
      <w:r w:rsidRPr="001147C7">
        <w:rPr>
          <w:rFonts w:ascii="Times New Roman" w:hAnsi="Times New Roman" w:cs="Times New Roman"/>
          <w:sz w:val="24"/>
          <w:szCs w:val="24"/>
        </w:rPr>
        <w:t xml:space="preserve">  </w:t>
      </w:r>
      <w:r w:rsidR="00F5351E" w:rsidRPr="001147C7">
        <w:rPr>
          <w:rFonts w:ascii="Times New Roman" w:hAnsi="Times New Roman" w:cs="Times New Roman"/>
          <w:sz w:val="24"/>
          <w:szCs w:val="24"/>
        </w:rPr>
        <w:t>Det er en forudsætning</w:t>
      </w:r>
      <w:r w:rsidR="00360164">
        <w:rPr>
          <w:rFonts w:ascii="Times New Roman" w:hAnsi="Times New Roman" w:cs="Times New Roman"/>
          <w:sz w:val="24"/>
          <w:szCs w:val="24"/>
        </w:rPr>
        <w:t xml:space="preserve"> for at iværksætte eller give tilskud i henhold til stk. 1</w:t>
      </w:r>
      <w:r w:rsidR="00F5351E" w:rsidRPr="001147C7">
        <w:rPr>
          <w:rFonts w:ascii="Times New Roman" w:hAnsi="Times New Roman" w:cs="Times New Roman"/>
          <w:sz w:val="24"/>
          <w:szCs w:val="24"/>
        </w:rPr>
        <w:t>, at kommunalbestyrelsen vurderer, at tilbuddet vil kunne forbedre modtagerens aktuelle funktionsniveau eller forebygge, at funktionsnedsættelsen eller de sociale problemer forværres.</w:t>
      </w:r>
    </w:p>
    <w:p w14:paraId="4C3A75CC" w14:textId="77777777" w:rsidR="00421D54" w:rsidRPr="001147C7" w:rsidRDefault="00421D54" w:rsidP="001147C7">
      <w:pPr>
        <w:rPr>
          <w:rFonts w:ascii="Times New Roman" w:hAnsi="Times New Roman" w:cs="Times New Roman"/>
          <w:sz w:val="24"/>
          <w:szCs w:val="24"/>
        </w:rPr>
      </w:pPr>
    </w:p>
    <w:p w14:paraId="2E73B865" w14:textId="6025756E" w:rsidR="00EF733B" w:rsidRPr="001147C7" w:rsidRDefault="00EF733B"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Aflastning</w:t>
      </w:r>
    </w:p>
    <w:p w14:paraId="2875C818" w14:textId="77777777" w:rsidR="00EF733B" w:rsidRPr="001147C7" w:rsidRDefault="00EF733B" w:rsidP="001147C7">
      <w:pPr>
        <w:rPr>
          <w:rFonts w:ascii="Times New Roman" w:hAnsi="Times New Roman" w:cs="Times New Roman"/>
          <w:sz w:val="24"/>
          <w:szCs w:val="24"/>
        </w:rPr>
      </w:pPr>
      <w:r w:rsidRPr="001147C7">
        <w:rPr>
          <w:rFonts w:ascii="Times New Roman" w:hAnsi="Times New Roman" w:cs="Times New Roman"/>
          <w:i/>
          <w:iCs/>
          <w:sz w:val="24"/>
          <w:szCs w:val="24"/>
        </w:rPr>
        <w:lastRenderedPageBreak/>
        <w:t> </w:t>
      </w:r>
    </w:p>
    <w:p w14:paraId="15485D26" w14:textId="0E433919" w:rsidR="005F29BA" w:rsidRPr="001147C7" w:rsidRDefault="00EF733B"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103FB0" w:rsidRPr="001147C7">
        <w:rPr>
          <w:rFonts w:ascii="Times New Roman" w:hAnsi="Times New Roman" w:cs="Times New Roman"/>
          <w:b/>
          <w:bCs/>
          <w:sz w:val="24"/>
          <w:szCs w:val="24"/>
        </w:rPr>
        <w:t>6</w:t>
      </w:r>
      <w:r w:rsidR="00946BCC">
        <w:rPr>
          <w:rFonts w:ascii="Times New Roman" w:hAnsi="Times New Roman" w:cs="Times New Roman"/>
          <w:b/>
          <w:bCs/>
          <w:sz w:val="24"/>
          <w:szCs w:val="24"/>
        </w:rPr>
        <w:t>7</w:t>
      </w:r>
      <w:r w:rsidRPr="001147C7">
        <w:rPr>
          <w:rFonts w:ascii="Times New Roman" w:hAnsi="Times New Roman" w:cs="Times New Roman"/>
          <w:b/>
          <w:bCs/>
          <w:sz w:val="24"/>
          <w:szCs w:val="24"/>
        </w:rPr>
        <w:t>.  </w:t>
      </w:r>
      <w:bookmarkStart w:id="13" w:name="_Hlk158298854"/>
      <w:r w:rsidR="005F29BA" w:rsidRPr="001147C7">
        <w:rPr>
          <w:rFonts w:ascii="Times New Roman" w:hAnsi="Times New Roman" w:cs="Times New Roman"/>
          <w:sz w:val="24"/>
          <w:szCs w:val="24"/>
        </w:rPr>
        <w:t xml:space="preserve">Kommunalbestyrelsen kan tilbyde </w:t>
      </w:r>
      <w:r w:rsidR="003227DA" w:rsidRPr="001147C7">
        <w:rPr>
          <w:rFonts w:ascii="Times New Roman" w:hAnsi="Times New Roman" w:cs="Times New Roman"/>
          <w:sz w:val="24"/>
          <w:szCs w:val="24"/>
        </w:rPr>
        <w:t xml:space="preserve">en person med handicap </w:t>
      </w:r>
      <w:r w:rsidR="005F29BA" w:rsidRPr="001147C7">
        <w:rPr>
          <w:rFonts w:ascii="Times New Roman" w:hAnsi="Times New Roman" w:cs="Times New Roman"/>
          <w:sz w:val="24"/>
          <w:szCs w:val="24"/>
        </w:rPr>
        <w:t>aflastningsophold, hvis:</w:t>
      </w:r>
    </w:p>
    <w:p w14:paraId="069E68FE" w14:textId="4D257CE5" w:rsidR="005F29BA" w:rsidRPr="001147C7" w:rsidRDefault="005F29BA" w:rsidP="001147C7">
      <w:pPr>
        <w:rPr>
          <w:rFonts w:ascii="Times New Roman" w:hAnsi="Times New Roman" w:cs="Times New Roman"/>
          <w:sz w:val="24"/>
          <w:szCs w:val="24"/>
        </w:rPr>
      </w:pPr>
      <w:r w:rsidRPr="001147C7">
        <w:rPr>
          <w:rFonts w:ascii="Times New Roman" w:hAnsi="Times New Roman" w:cs="Times New Roman"/>
          <w:sz w:val="24"/>
          <w:szCs w:val="24"/>
        </w:rPr>
        <w:t>1)  omsorgsopgaven for personen med handicap medfører væsentligt merarbejde eller en væsentlig psykisk belastning for forældrene, de øvrige pårørende eller plejefamilien, som varetager omsorgen, og</w:t>
      </w:r>
    </w:p>
    <w:p w14:paraId="0E6DF74D" w14:textId="062E8A68" w:rsidR="005F29BA" w:rsidRPr="001147C7" w:rsidRDefault="005F29BA" w:rsidP="001147C7">
      <w:pPr>
        <w:rPr>
          <w:rFonts w:ascii="Times New Roman" w:hAnsi="Times New Roman" w:cs="Times New Roman"/>
          <w:sz w:val="24"/>
          <w:szCs w:val="24"/>
        </w:rPr>
      </w:pPr>
      <w:r w:rsidRPr="001147C7">
        <w:rPr>
          <w:rFonts w:ascii="Times New Roman" w:hAnsi="Times New Roman" w:cs="Times New Roman"/>
          <w:sz w:val="24"/>
          <w:szCs w:val="24"/>
        </w:rPr>
        <w:t>2)  aflastning er en forudsætning for, at forældrene, de øvrige pårørende eller plejefamilien fortsat kan varetage omsorgen.</w:t>
      </w:r>
    </w:p>
    <w:p w14:paraId="39EE2F8C" w14:textId="08E64807" w:rsidR="003227DA" w:rsidRPr="001147C7" w:rsidRDefault="005F29BA"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Stk. 2.</w:t>
      </w:r>
      <w:r w:rsidRPr="001147C7">
        <w:rPr>
          <w:rFonts w:ascii="Times New Roman" w:hAnsi="Times New Roman" w:cs="Times New Roman"/>
          <w:sz w:val="24"/>
          <w:szCs w:val="24"/>
        </w:rPr>
        <w:t xml:space="preserve">  Når personen med handicap </w:t>
      </w:r>
      <w:r w:rsidR="003227DA" w:rsidRPr="001147C7">
        <w:rPr>
          <w:rFonts w:ascii="Times New Roman" w:hAnsi="Times New Roman" w:cs="Times New Roman"/>
          <w:sz w:val="24"/>
          <w:szCs w:val="24"/>
        </w:rPr>
        <w:t>får tilbudt aflastningsophold</w:t>
      </w:r>
      <w:r w:rsidR="00360164">
        <w:rPr>
          <w:rFonts w:ascii="Times New Roman" w:hAnsi="Times New Roman" w:cs="Times New Roman"/>
          <w:sz w:val="24"/>
          <w:szCs w:val="24"/>
        </w:rPr>
        <w:t xml:space="preserve"> jf. stk. 1</w:t>
      </w:r>
      <w:r w:rsidR="003227DA" w:rsidRPr="001147C7">
        <w:rPr>
          <w:rFonts w:ascii="Times New Roman" w:hAnsi="Times New Roman" w:cs="Times New Roman"/>
          <w:sz w:val="24"/>
          <w:szCs w:val="24"/>
        </w:rPr>
        <w:t>, skal kommunalbestyrelsen indgå en skriftlig aftale med aflastningsstedet om vilkårene for opholdet.</w:t>
      </w:r>
    </w:p>
    <w:p w14:paraId="01A2D99E" w14:textId="2B98A97A" w:rsidR="003227DA" w:rsidRPr="001147C7" w:rsidRDefault="003227DA"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 xml:space="preserve">Stk. </w:t>
      </w:r>
      <w:r w:rsidR="005F29BA" w:rsidRPr="001147C7">
        <w:rPr>
          <w:rFonts w:ascii="Times New Roman" w:hAnsi="Times New Roman" w:cs="Times New Roman"/>
          <w:i/>
          <w:iCs/>
          <w:sz w:val="24"/>
          <w:szCs w:val="24"/>
        </w:rPr>
        <w:t>3</w:t>
      </w:r>
      <w:r w:rsidRPr="001147C7">
        <w:rPr>
          <w:rFonts w:ascii="Times New Roman" w:hAnsi="Times New Roman" w:cs="Times New Roman"/>
          <w:i/>
          <w:iCs/>
          <w:sz w:val="24"/>
          <w:szCs w:val="24"/>
        </w:rPr>
        <w:t>.</w:t>
      </w:r>
      <w:r w:rsidRPr="001147C7">
        <w:rPr>
          <w:rFonts w:ascii="Times New Roman" w:hAnsi="Times New Roman" w:cs="Times New Roman"/>
          <w:sz w:val="24"/>
          <w:szCs w:val="24"/>
        </w:rPr>
        <w:t xml:space="preserve">  Kommunalbestyrelsen skal</w:t>
      </w:r>
      <w:r w:rsidR="00360164">
        <w:rPr>
          <w:rFonts w:ascii="Times New Roman" w:hAnsi="Times New Roman" w:cs="Times New Roman"/>
          <w:sz w:val="24"/>
          <w:szCs w:val="24"/>
        </w:rPr>
        <w:t xml:space="preserve"> ved afgørelse om aflastningsophold</w:t>
      </w:r>
      <w:r w:rsidRPr="001147C7">
        <w:rPr>
          <w:rFonts w:ascii="Times New Roman" w:hAnsi="Times New Roman" w:cs="Times New Roman"/>
          <w:sz w:val="24"/>
          <w:szCs w:val="24"/>
        </w:rPr>
        <w:t xml:space="preserve"> bevilge et vederlag til plejefamilien eller døgntilbuddet. Vederlaget omfatter ikke betaling for personens forsørgelse under aflastningsperioden.</w:t>
      </w:r>
    </w:p>
    <w:p w14:paraId="5F832803" w14:textId="783E26D3" w:rsidR="003227DA" w:rsidRPr="001147C7" w:rsidRDefault="003227DA"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 xml:space="preserve">Stk. </w:t>
      </w:r>
      <w:r w:rsidR="005F29BA" w:rsidRPr="001147C7">
        <w:rPr>
          <w:rFonts w:ascii="Times New Roman" w:hAnsi="Times New Roman" w:cs="Times New Roman"/>
          <w:i/>
          <w:iCs/>
          <w:sz w:val="24"/>
          <w:szCs w:val="24"/>
        </w:rPr>
        <w:t>4</w:t>
      </w:r>
      <w:r w:rsidRPr="001147C7">
        <w:rPr>
          <w:rFonts w:ascii="Times New Roman" w:hAnsi="Times New Roman" w:cs="Times New Roman"/>
          <w:i/>
          <w:iCs/>
          <w:sz w:val="24"/>
          <w:szCs w:val="24"/>
        </w:rPr>
        <w:t>.</w:t>
      </w:r>
      <w:r w:rsidRPr="001147C7">
        <w:rPr>
          <w:rFonts w:ascii="Times New Roman" w:hAnsi="Times New Roman" w:cs="Times New Roman"/>
          <w:sz w:val="24"/>
          <w:szCs w:val="24"/>
        </w:rPr>
        <w:t xml:space="preserve">  Betaling for forsørgelse</w:t>
      </w:r>
      <w:r w:rsidR="00360164">
        <w:rPr>
          <w:rFonts w:ascii="Times New Roman" w:hAnsi="Times New Roman" w:cs="Times New Roman"/>
          <w:sz w:val="24"/>
          <w:szCs w:val="24"/>
        </w:rPr>
        <w:t xml:space="preserve"> i forbindelse med aflastningsophold</w:t>
      </w:r>
      <w:r w:rsidRPr="001147C7">
        <w:rPr>
          <w:rFonts w:ascii="Times New Roman" w:hAnsi="Times New Roman" w:cs="Times New Roman"/>
          <w:sz w:val="24"/>
          <w:szCs w:val="24"/>
        </w:rPr>
        <w:t xml:space="preserve"> påhviler den eller dem, der har forsørgelsespligten.</w:t>
      </w:r>
    </w:p>
    <w:p w14:paraId="45A2DBF9" w14:textId="5DD23DDE" w:rsidR="003227DA" w:rsidRPr="001147C7" w:rsidRDefault="003227DA"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 xml:space="preserve">Stk. </w:t>
      </w:r>
      <w:r w:rsidR="005F29BA" w:rsidRPr="001147C7">
        <w:rPr>
          <w:rFonts w:ascii="Times New Roman" w:hAnsi="Times New Roman" w:cs="Times New Roman"/>
          <w:i/>
          <w:iCs/>
          <w:sz w:val="24"/>
          <w:szCs w:val="24"/>
        </w:rPr>
        <w:t>5</w:t>
      </w:r>
      <w:r w:rsidRPr="001147C7">
        <w:rPr>
          <w:rFonts w:ascii="Times New Roman" w:hAnsi="Times New Roman" w:cs="Times New Roman"/>
          <w:i/>
          <w:iCs/>
          <w:sz w:val="24"/>
          <w:szCs w:val="24"/>
        </w:rPr>
        <w:t>.</w:t>
      </w:r>
      <w:r w:rsidRPr="001147C7">
        <w:rPr>
          <w:rFonts w:ascii="Times New Roman" w:hAnsi="Times New Roman" w:cs="Times New Roman"/>
          <w:sz w:val="24"/>
          <w:szCs w:val="24"/>
        </w:rPr>
        <w:t xml:space="preserve">  Personen med handicap og plejefamilien eller døgntilbuddet aftaler i samarbejde med kommunalbestyrelsen i pågældendes hjemkommune, hvordan betaling for forsørgelse foregår. Såfremt personen med handicap er under 18 år eller umyndig, indgår indehaveren af forældremyndigheden eller værgen aftalen på vegne af personen med handicap.</w:t>
      </w:r>
    </w:p>
    <w:p w14:paraId="34CEB245" w14:textId="3A7D34E8" w:rsidR="00402617" w:rsidRPr="001147C7" w:rsidRDefault="00402617"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 xml:space="preserve">Stk. </w:t>
      </w:r>
      <w:r w:rsidR="005F29BA" w:rsidRPr="001147C7">
        <w:rPr>
          <w:rFonts w:ascii="Times New Roman" w:hAnsi="Times New Roman" w:cs="Times New Roman"/>
          <w:i/>
          <w:iCs/>
          <w:sz w:val="24"/>
          <w:szCs w:val="24"/>
        </w:rPr>
        <w:t>6</w:t>
      </w:r>
      <w:r w:rsidRPr="001147C7">
        <w:rPr>
          <w:rFonts w:ascii="Times New Roman" w:hAnsi="Times New Roman" w:cs="Times New Roman"/>
          <w:i/>
          <w:iCs/>
          <w:sz w:val="24"/>
          <w:szCs w:val="24"/>
        </w:rPr>
        <w:t xml:space="preserve">.  </w:t>
      </w:r>
      <w:r w:rsidRPr="001147C7">
        <w:rPr>
          <w:rFonts w:ascii="Times New Roman" w:hAnsi="Times New Roman" w:cs="Times New Roman"/>
          <w:sz w:val="24"/>
          <w:szCs w:val="24"/>
        </w:rPr>
        <w:t>Plejevederlag offentliggøres på hjemmesiden nalunaarutit.gl senest 15. november året før.</w:t>
      </w:r>
    </w:p>
    <w:bookmarkEnd w:id="13"/>
    <w:p w14:paraId="7A564411" w14:textId="2D887AB6" w:rsidR="003227DA" w:rsidRPr="001147C7" w:rsidRDefault="003227DA" w:rsidP="001147C7">
      <w:pPr>
        <w:rPr>
          <w:rFonts w:ascii="Times New Roman" w:hAnsi="Times New Roman" w:cs="Times New Roman"/>
          <w:sz w:val="24"/>
          <w:szCs w:val="24"/>
        </w:rPr>
      </w:pPr>
    </w:p>
    <w:p w14:paraId="0D852454" w14:textId="2394F89F" w:rsidR="00535781" w:rsidRPr="001147C7" w:rsidRDefault="00535781"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b/>
          <w:bCs/>
          <w:sz w:val="24"/>
          <w:szCs w:val="24"/>
        </w:rPr>
        <w:t xml:space="preserve">§ </w:t>
      </w:r>
      <w:r w:rsidR="00103FB0" w:rsidRPr="001147C7">
        <w:rPr>
          <w:rFonts w:ascii="Times New Roman" w:hAnsi="Times New Roman" w:cs="Times New Roman"/>
          <w:b/>
          <w:bCs/>
          <w:sz w:val="24"/>
          <w:szCs w:val="24"/>
        </w:rPr>
        <w:t>6</w:t>
      </w:r>
      <w:r w:rsidR="00946BCC">
        <w:rPr>
          <w:rFonts w:ascii="Times New Roman" w:hAnsi="Times New Roman" w:cs="Times New Roman"/>
          <w:b/>
          <w:bCs/>
          <w:sz w:val="24"/>
          <w:szCs w:val="24"/>
        </w:rPr>
        <w:t>8</w:t>
      </w:r>
      <w:r w:rsidRPr="001147C7">
        <w:rPr>
          <w:rFonts w:ascii="Times New Roman" w:hAnsi="Times New Roman" w:cs="Times New Roman"/>
          <w:b/>
          <w:bCs/>
          <w:sz w:val="24"/>
          <w:szCs w:val="24"/>
        </w:rPr>
        <w:t>.</w:t>
      </w:r>
      <w:r w:rsidRPr="001147C7">
        <w:rPr>
          <w:rFonts w:ascii="Times New Roman" w:hAnsi="Times New Roman" w:cs="Times New Roman"/>
          <w:sz w:val="24"/>
          <w:szCs w:val="24"/>
        </w:rPr>
        <w:t xml:space="preserve">  Naalakkersuisut fastsætter nærmere regler for, hvilke former for støtteforanstaltninger kommunalbestyrelserne kan eller skal yde, herunder:</w:t>
      </w:r>
    </w:p>
    <w:p w14:paraId="5BB92EF9" w14:textId="594DD7FB" w:rsidR="00535781" w:rsidRPr="001147C7" w:rsidRDefault="004F67C3" w:rsidP="001147C7">
      <w:pPr>
        <w:rPr>
          <w:rFonts w:ascii="Times New Roman" w:hAnsi="Times New Roman" w:cs="Times New Roman"/>
          <w:sz w:val="24"/>
          <w:szCs w:val="24"/>
        </w:rPr>
      </w:pPr>
      <w:r>
        <w:rPr>
          <w:rFonts w:ascii="Times New Roman" w:hAnsi="Times New Roman" w:cs="Times New Roman"/>
          <w:sz w:val="24"/>
          <w:szCs w:val="24"/>
        </w:rPr>
        <w:t>1</w:t>
      </w:r>
      <w:r w:rsidR="00535781" w:rsidRPr="001147C7">
        <w:rPr>
          <w:rFonts w:ascii="Times New Roman" w:hAnsi="Times New Roman" w:cs="Times New Roman"/>
          <w:sz w:val="24"/>
          <w:szCs w:val="24"/>
        </w:rPr>
        <w:t>)  hjælpemidler,</w:t>
      </w:r>
    </w:p>
    <w:p w14:paraId="5742DF34" w14:textId="1A63AD00" w:rsidR="00535781" w:rsidRPr="001147C7" w:rsidRDefault="004F67C3" w:rsidP="001147C7">
      <w:pPr>
        <w:rPr>
          <w:rFonts w:ascii="Times New Roman" w:hAnsi="Times New Roman" w:cs="Times New Roman"/>
          <w:sz w:val="24"/>
          <w:szCs w:val="24"/>
        </w:rPr>
      </w:pPr>
      <w:r>
        <w:rPr>
          <w:rFonts w:ascii="Times New Roman" w:hAnsi="Times New Roman" w:cs="Times New Roman"/>
          <w:sz w:val="24"/>
          <w:szCs w:val="24"/>
        </w:rPr>
        <w:t>2</w:t>
      </w:r>
      <w:r w:rsidR="00535781" w:rsidRPr="001147C7">
        <w:rPr>
          <w:rFonts w:ascii="Times New Roman" w:hAnsi="Times New Roman" w:cs="Times New Roman"/>
          <w:sz w:val="24"/>
          <w:szCs w:val="24"/>
        </w:rPr>
        <w:t>)  boligindretning,</w:t>
      </w:r>
    </w:p>
    <w:p w14:paraId="497B8095" w14:textId="7CF0934A" w:rsidR="00535781" w:rsidRPr="001147C7" w:rsidRDefault="004F67C3" w:rsidP="001147C7">
      <w:pPr>
        <w:rPr>
          <w:rFonts w:ascii="Times New Roman" w:hAnsi="Times New Roman" w:cs="Times New Roman"/>
          <w:sz w:val="24"/>
          <w:szCs w:val="24"/>
        </w:rPr>
      </w:pPr>
      <w:r>
        <w:rPr>
          <w:rFonts w:ascii="Times New Roman" w:hAnsi="Times New Roman" w:cs="Times New Roman"/>
          <w:sz w:val="24"/>
          <w:szCs w:val="24"/>
        </w:rPr>
        <w:t>3</w:t>
      </w:r>
      <w:r w:rsidR="00535781" w:rsidRPr="001147C7">
        <w:rPr>
          <w:rFonts w:ascii="Times New Roman" w:hAnsi="Times New Roman" w:cs="Times New Roman"/>
          <w:sz w:val="24"/>
          <w:szCs w:val="24"/>
        </w:rPr>
        <w:t>)  motordrevne køretøjer,</w:t>
      </w:r>
    </w:p>
    <w:p w14:paraId="114C7BAE" w14:textId="344F8A39" w:rsidR="00535781" w:rsidRPr="001147C7" w:rsidRDefault="004F67C3" w:rsidP="001147C7">
      <w:pPr>
        <w:rPr>
          <w:rFonts w:ascii="Times New Roman" w:hAnsi="Times New Roman" w:cs="Times New Roman"/>
          <w:sz w:val="24"/>
          <w:szCs w:val="24"/>
        </w:rPr>
      </w:pPr>
      <w:r>
        <w:rPr>
          <w:rFonts w:ascii="Times New Roman" w:hAnsi="Times New Roman" w:cs="Times New Roman"/>
          <w:sz w:val="24"/>
          <w:szCs w:val="24"/>
        </w:rPr>
        <w:t>4</w:t>
      </w:r>
      <w:r w:rsidR="00535781" w:rsidRPr="001147C7">
        <w:rPr>
          <w:rFonts w:ascii="Times New Roman" w:hAnsi="Times New Roman" w:cs="Times New Roman"/>
          <w:sz w:val="24"/>
          <w:szCs w:val="24"/>
        </w:rPr>
        <w:t>)  kollektiv kørselsordning,</w:t>
      </w:r>
    </w:p>
    <w:p w14:paraId="0B5728C9" w14:textId="6A768EC9" w:rsidR="00535781" w:rsidRPr="001147C7" w:rsidRDefault="004F67C3" w:rsidP="001147C7">
      <w:pPr>
        <w:rPr>
          <w:rFonts w:ascii="Times New Roman" w:hAnsi="Times New Roman" w:cs="Times New Roman"/>
          <w:sz w:val="24"/>
          <w:szCs w:val="24"/>
        </w:rPr>
      </w:pPr>
      <w:r>
        <w:rPr>
          <w:rFonts w:ascii="Times New Roman" w:hAnsi="Times New Roman" w:cs="Times New Roman"/>
          <w:sz w:val="24"/>
          <w:szCs w:val="24"/>
        </w:rPr>
        <w:t>5</w:t>
      </w:r>
      <w:r w:rsidR="00535781" w:rsidRPr="001147C7">
        <w:rPr>
          <w:rFonts w:ascii="Times New Roman" w:hAnsi="Times New Roman" w:cs="Times New Roman"/>
          <w:sz w:val="24"/>
          <w:szCs w:val="24"/>
        </w:rPr>
        <w:t>)  merudgifter,</w:t>
      </w:r>
    </w:p>
    <w:p w14:paraId="6BCDD772" w14:textId="6150AC4E" w:rsidR="00535781" w:rsidRPr="001147C7" w:rsidRDefault="004F67C3" w:rsidP="001147C7">
      <w:pPr>
        <w:rPr>
          <w:rFonts w:ascii="Times New Roman" w:hAnsi="Times New Roman" w:cs="Times New Roman"/>
          <w:sz w:val="24"/>
          <w:szCs w:val="24"/>
        </w:rPr>
      </w:pPr>
      <w:r>
        <w:rPr>
          <w:rFonts w:ascii="Times New Roman" w:hAnsi="Times New Roman" w:cs="Times New Roman"/>
          <w:sz w:val="24"/>
          <w:szCs w:val="24"/>
        </w:rPr>
        <w:t>6</w:t>
      </w:r>
      <w:r w:rsidR="00535781" w:rsidRPr="001147C7">
        <w:rPr>
          <w:rFonts w:ascii="Times New Roman" w:hAnsi="Times New Roman" w:cs="Times New Roman"/>
          <w:sz w:val="24"/>
          <w:szCs w:val="24"/>
        </w:rPr>
        <w:t xml:space="preserve">)  beskæftigelses-, aktivitets- og samværstilbud, </w:t>
      </w:r>
      <w:r w:rsidR="00337F09" w:rsidRPr="001147C7">
        <w:rPr>
          <w:rFonts w:ascii="Times New Roman" w:hAnsi="Times New Roman" w:cs="Times New Roman"/>
          <w:sz w:val="24"/>
          <w:szCs w:val="24"/>
        </w:rPr>
        <w:t>og</w:t>
      </w:r>
    </w:p>
    <w:p w14:paraId="4729DC24" w14:textId="6EEF0CC4" w:rsidR="00535781" w:rsidRPr="001147C7" w:rsidRDefault="004F67C3" w:rsidP="001147C7">
      <w:pPr>
        <w:rPr>
          <w:rFonts w:ascii="Times New Roman" w:hAnsi="Times New Roman" w:cs="Times New Roman"/>
          <w:sz w:val="24"/>
          <w:szCs w:val="24"/>
        </w:rPr>
      </w:pPr>
      <w:r>
        <w:rPr>
          <w:rFonts w:ascii="Times New Roman" w:hAnsi="Times New Roman" w:cs="Times New Roman"/>
          <w:sz w:val="24"/>
          <w:szCs w:val="24"/>
        </w:rPr>
        <w:t>7</w:t>
      </w:r>
      <w:r w:rsidR="00535781" w:rsidRPr="001147C7">
        <w:rPr>
          <w:rFonts w:ascii="Times New Roman" w:hAnsi="Times New Roman" w:cs="Times New Roman"/>
          <w:sz w:val="24"/>
          <w:szCs w:val="24"/>
        </w:rPr>
        <w:t>)  kurser og undervisning, herunder til pårørende</w:t>
      </w:r>
      <w:r w:rsidR="00337F09" w:rsidRPr="001147C7">
        <w:rPr>
          <w:rFonts w:ascii="Times New Roman" w:hAnsi="Times New Roman" w:cs="Times New Roman"/>
          <w:sz w:val="24"/>
          <w:szCs w:val="24"/>
        </w:rPr>
        <w:t>.</w:t>
      </w:r>
    </w:p>
    <w:p w14:paraId="3B0BF78D" w14:textId="77777777" w:rsidR="00535781" w:rsidRPr="001147C7" w:rsidRDefault="00535781" w:rsidP="001147C7">
      <w:pPr>
        <w:rPr>
          <w:rFonts w:ascii="Times New Roman" w:hAnsi="Times New Roman" w:cs="Times New Roman"/>
          <w:sz w:val="24"/>
          <w:szCs w:val="24"/>
        </w:rPr>
      </w:pPr>
    </w:p>
    <w:p w14:paraId="432E4F6F" w14:textId="0C6E2452" w:rsidR="00EF733B" w:rsidRPr="001147C7" w:rsidRDefault="00EF733B"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 xml:space="preserve">Habilitering og rehabilitering på </w:t>
      </w:r>
      <w:r w:rsidR="000660F0" w:rsidRPr="001147C7">
        <w:rPr>
          <w:rFonts w:ascii="Times New Roman" w:hAnsi="Times New Roman" w:cs="Times New Roman"/>
          <w:i/>
          <w:iCs/>
          <w:sz w:val="24"/>
          <w:szCs w:val="24"/>
        </w:rPr>
        <w:t xml:space="preserve">Pissassarfik </w:t>
      </w:r>
    </w:p>
    <w:p w14:paraId="62AA2F9C" w14:textId="77777777" w:rsidR="00EF733B" w:rsidRPr="001147C7" w:rsidRDefault="00EF733B"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35F16F28" w14:textId="63C9B2A3" w:rsidR="00EF733B" w:rsidRPr="001147C7" w:rsidRDefault="00EF733B"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4A0912" w:rsidRPr="001147C7">
        <w:rPr>
          <w:rFonts w:ascii="Times New Roman" w:hAnsi="Times New Roman" w:cs="Times New Roman"/>
          <w:b/>
          <w:bCs/>
          <w:sz w:val="24"/>
          <w:szCs w:val="24"/>
        </w:rPr>
        <w:t>6</w:t>
      </w:r>
      <w:r w:rsidR="00946BCC">
        <w:rPr>
          <w:rFonts w:ascii="Times New Roman" w:hAnsi="Times New Roman" w:cs="Times New Roman"/>
          <w:b/>
          <w:bCs/>
          <w:sz w:val="24"/>
          <w:szCs w:val="24"/>
        </w:rPr>
        <w:t>9</w:t>
      </w:r>
      <w:r w:rsidRPr="001147C7">
        <w:rPr>
          <w:rFonts w:ascii="Times New Roman" w:hAnsi="Times New Roman" w:cs="Times New Roman"/>
          <w:b/>
          <w:bCs/>
          <w:sz w:val="24"/>
          <w:szCs w:val="24"/>
        </w:rPr>
        <w:t>.  </w:t>
      </w:r>
      <w:r w:rsidRPr="001147C7">
        <w:rPr>
          <w:rFonts w:ascii="Times New Roman" w:hAnsi="Times New Roman" w:cs="Times New Roman"/>
          <w:sz w:val="24"/>
          <w:szCs w:val="24"/>
        </w:rPr>
        <w:t xml:space="preserve">Kommunalbestyrelsen kan træffe afgørelse om at tilbyde en person med handicap habilitering og rehabilitering på </w:t>
      </w:r>
      <w:r w:rsidR="006178E0" w:rsidRPr="001147C7">
        <w:rPr>
          <w:rFonts w:ascii="Times New Roman" w:hAnsi="Times New Roman" w:cs="Times New Roman"/>
          <w:sz w:val="24"/>
          <w:szCs w:val="24"/>
        </w:rPr>
        <w:t>Pissassarfik</w:t>
      </w:r>
      <w:r w:rsidRPr="001147C7">
        <w:rPr>
          <w:rFonts w:ascii="Times New Roman" w:hAnsi="Times New Roman" w:cs="Times New Roman"/>
          <w:sz w:val="24"/>
          <w:szCs w:val="24"/>
        </w:rPr>
        <w:t>, herunder som et tidsbegrænset ophold, hvis det findes at være af væsentlig betydning for opretholdelse af personens funktionsniveau.</w:t>
      </w:r>
    </w:p>
    <w:p w14:paraId="4AC6A52D" w14:textId="77777777" w:rsidR="004745AF" w:rsidRPr="001147C7" w:rsidRDefault="004745AF" w:rsidP="001147C7">
      <w:pPr>
        <w:rPr>
          <w:rFonts w:ascii="Times New Roman" w:hAnsi="Times New Roman" w:cs="Times New Roman"/>
          <w:sz w:val="24"/>
          <w:szCs w:val="24"/>
        </w:rPr>
      </w:pPr>
    </w:p>
    <w:p w14:paraId="2FE4D543" w14:textId="49C83FD1" w:rsidR="00C22A7F" w:rsidRPr="001147C7" w:rsidRDefault="00C22A7F" w:rsidP="001147C7">
      <w:pPr>
        <w:jc w:val="center"/>
        <w:rPr>
          <w:rFonts w:ascii="Times New Roman" w:hAnsi="Times New Roman" w:cs="Times New Roman"/>
          <w:i/>
          <w:iCs/>
          <w:sz w:val="24"/>
          <w:szCs w:val="24"/>
        </w:rPr>
      </w:pPr>
      <w:r w:rsidRPr="001147C7">
        <w:rPr>
          <w:rFonts w:ascii="Times New Roman" w:hAnsi="Times New Roman" w:cs="Times New Roman"/>
          <w:i/>
          <w:iCs/>
          <w:sz w:val="24"/>
          <w:szCs w:val="24"/>
        </w:rPr>
        <w:t>Efterværn</w:t>
      </w:r>
    </w:p>
    <w:p w14:paraId="224509F9" w14:textId="77777777" w:rsidR="000660F0" w:rsidRPr="001147C7" w:rsidRDefault="000660F0" w:rsidP="001147C7">
      <w:pPr>
        <w:jc w:val="center"/>
        <w:rPr>
          <w:rFonts w:ascii="Times New Roman" w:hAnsi="Times New Roman" w:cs="Times New Roman"/>
          <w:i/>
          <w:iCs/>
          <w:sz w:val="24"/>
          <w:szCs w:val="24"/>
        </w:rPr>
      </w:pPr>
    </w:p>
    <w:p w14:paraId="2F32F3DE" w14:textId="1303D411" w:rsidR="00C22A7F" w:rsidRPr="001147C7" w:rsidRDefault="00BA0B8A" w:rsidP="001147C7">
      <w:pPr>
        <w:rPr>
          <w:rFonts w:ascii="Times New Roman" w:hAnsi="Times New Roman" w:cs="Times New Roman"/>
          <w:sz w:val="24"/>
          <w:szCs w:val="24"/>
        </w:rPr>
      </w:pPr>
      <w:r w:rsidRPr="001147C7">
        <w:rPr>
          <w:rFonts w:ascii="Times New Roman" w:hAnsi="Times New Roman" w:cs="Times New Roman"/>
          <w:b/>
          <w:bCs/>
          <w:sz w:val="24"/>
          <w:szCs w:val="24"/>
        </w:rPr>
        <w:lastRenderedPageBreak/>
        <w:t xml:space="preserve">  </w:t>
      </w:r>
      <w:r w:rsidR="00C22A7F" w:rsidRPr="001147C7">
        <w:rPr>
          <w:rFonts w:ascii="Times New Roman" w:hAnsi="Times New Roman" w:cs="Times New Roman"/>
          <w:b/>
          <w:bCs/>
          <w:sz w:val="24"/>
          <w:szCs w:val="24"/>
        </w:rPr>
        <w:t xml:space="preserve">§ </w:t>
      </w:r>
      <w:r w:rsidR="00946BCC">
        <w:rPr>
          <w:rFonts w:ascii="Times New Roman" w:hAnsi="Times New Roman" w:cs="Times New Roman"/>
          <w:b/>
          <w:bCs/>
          <w:sz w:val="24"/>
          <w:szCs w:val="24"/>
        </w:rPr>
        <w:t>70</w:t>
      </w:r>
      <w:bookmarkStart w:id="14" w:name="_Hlk158299489"/>
      <w:r w:rsidR="00C22A7F" w:rsidRPr="001147C7">
        <w:rPr>
          <w:rFonts w:ascii="Times New Roman" w:hAnsi="Times New Roman" w:cs="Times New Roman"/>
          <w:b/>
          <w:bCs/>
          <w:sz w:val="24"/>
          <w:szCs w:val="24"/>
        </w:rPr>
        <w:t>.</w:t>
      </w:r>
      <w:r w:rsidR="00C22A7F" w:rsidRPr="001147C7">
        <w:rPr>
          <w:rFonts w:ascii="Times New Roman" w:hAnsi="Times New Roman" w:cs="Times New Roman"/>
          <w:sz w:val="24"/>
          <w:szCs w:val="24"/>
        </w:rPr>
        <w:t xml:space="preserve"> </w:t>
      </w:r>
      <w:r w:rsidR="00337F09" w:rsidRPr="001147C7">
        <w:rPr>
          <w:rFonts w:ascii="Times New Roman" w:hAnsi="Times New Roman" w:cs="Times New Roman"/>
          <w:sz w:val="24"/>
          <w:szCs w:val="24"/>
        </w:rPr>
        <w:t xml:space="preserve"> </w:t>
      </w:r>
      <w:r w:rsidR="00C22A7F" w:rsidRPr="001147C7">
        <w:rPr>
          <w:rFonts w:ascii="Times New Roman" w:hAnsi="Times New Roman" w:cs="Times New Roman"/>
          <w:sz w:val="24"/>
          <w:szCs w:val="24"/>
        </w:rPr>
        <w:t>Kommunalbestyrelsen skal</w:t>
      </w:r>
      <w:r w:rsidR="00402617" w:rsidRPr="001147C7">
        <w:rPr>
          <w:rFonts w:ascii="Times New Roman" w:hAnsi="Times New Roman" w:cs="Times New Roman"/>
          <w:sz w:val="24"/>
          <w:szCs w:val="24"/>
        </w:rPr>
        <w:t xml:space="preserve"> påbegynde forberedelsen af overgangen til voksenlivet</w:t>
      </w:r>
      <w:r w:rsidR="00C22A7F" w:rsidRPr="001147C7">
        <w:rPr>
          <w:rFonts w:ascii="Times New Roman" w:hAnsi="Times New Roman" w:cs="Times New Roman"/>
          <w:sz w:val="24"/>
          <w:szCs w:val="24"/>
        </w:rPr>
        <w:t xml:space="preserve">, når en ung </w:t>
      </w:r>
      <w:r w:rsidR="0075561B" w:rsidRPr="001147C7">
        <w:rPr>
          <w:rFonts w:ascii="Times New Roman" w:hAnsi="Times New Roman" w:cs="Times New Roman"/>
          <w:sz w:val="24"/>
          <w:szCs w:val="24"/>
        </w:rPr>
        <w:t xml:space="preserve">person </w:t>
      </w:r>
      <w:r w:rsidR="00C22A7F" w:rsidRPr="001147C7">
        <w:rPr>
          <w:rFonts w:ascii="Times New Roman" w:hAnsi="Times New Roman" w:cs="Times New Roman"/>
          <w:sz w:val="24"/>
          <w:szCs w:val="24"/>
        </w:rPr>
        <w:t xml:space="preserve">med </w:t>
      </w:r>
      <w:r w:rsidR="00A44866" w:rsidRPr="001147C7">
        <w:rPr>
          <w:rFonts w:ascii="Times New Roman" w:hAnsi="Times New Roman" w:cs="Times New Roman"/>
          <w:sz w:val="24"/>
          <w:szCs w:val="24"/>
        </w:rPr>
        <w:t>handicap</w:t>
      </w:r>
      <w:r w:rsidR="00C22A7F" w:rsidRPr="001147C7">
        <w:rPr>
          <w:rFonts w:ascii="Times New Roman" w:hAnsi="Times New Roman" w:cs="Times New Roman"/>
          <w:sz w:val="24"/>
          <w:szCs w:val="24"/>
        </w:rPr>
        <w:t xml:space="preserve">, som modtager støtte efter denne </w:t>
      </w:r>
      <w:r w:rsidR="0075561B" w:rsidRPr="001147C7">
        <w:rPr>
          <w:rFonts w:ascii="Times New Roman" w:hAnsi="Times New Roman" w:cs="Times New Roman"/>
          <w:sz w:val="24"/>
          <w:szCs w:val="24"/>
        </w:rPr>
        <w:t>inatsisartut</w:t>
      </w:r>
      <w:r w:rsidR="00C22A7F" w:rsidRPr="001147C7">
        <w:rPr>
          <w:rFonts w:ascii="Times New Roman" w:hAnsi="Times New Roman" w:cs="Times New Roman"/>
          <w:sz w:val="24"/>
          <w:szCs w:val="24"/>
        </w:rPr>
        <w:t>lov, fylder 16 år.</w:t>
      </w:r>
    </w:p>
    <w:bookmarkEnd w:id="14"/>
    <w:p w14:paraId="50C2621D" w14:textId="2AB5DD3A" w:rsidR="00C22A7F" w:rsidRPr="001147C7" w:rsidRDefault="00C22A7F"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Stk. 2. </w:t>
      </w:r>
      <w:r w:rsidRPr="001147C7">
        <w:rPr>
          <w:rFonts w:ascii="Times New Roman" w:hAnsi="Times New Roman" w:cs="Times New Roman"/>
          <w:sz w:val="24"/>
          <w:szCs w:val="24"/>
        </w:rPr>
        <w:t xml:space="preserve"> </w:t>
      </w:r>
      <w:bookmarkStart w:id="15" w:name="_Hlk158299518"/>
      <w:r w:rsidR="0075561B" w:rsidRPr="001147C7">
        <w:rPr>
          <w:rFonts w:ascii="Times New Roman" w:hAnsi="Times New Roman" w:cs="Times New Roman"/>
          <w:sz w:val="24"/>
          <w:szCs w:val="24"/>
        </w:rPr>
        <w:t>Stk. 1 gør sig ligeledes</w:t>
      </w:r>
      <w:r w:rsidRPr="001147C7">
        <w:rPr>
          <w:rFonts w:ascii="Times New Roman" w:hAnsi="Times New Roman" w:cs="Times New Roman"/>
          <w:sz w:val="24"/>
          <w:szCs w:val="24"/>
        </w:rPr>
        <w:t xml:space="preserve"> gælde</w:t>
      </w:r>
      <w:r w:rsidR="0075561B" w:rsidRPr="001147C7">
        <w:rPr>
          <w:rFonts w:ascii="Times New Roman" w:hAnsi="Times New Roman" w:cs="Times New Roman"/>
          <w:sz w:val="24"/>
          <w:szCs w:val="24"/>
        </w:rPr>
        <w:t>nde</w:t>
      </w:r>
      <w:r w:rsidRPr="001147C7">
        <w:rPr>
          <w:rFonts w:ascii="Times New Roman" w:hAnsi="Times New Roman" w:cs="Times New Roman"/>
          <w:sz w:val="24"/>
          <w:szCs w:val="24"/>
        </w:rPr>
        <w:t xml:space="preserve"> for unge</w:t>
      </w:r>
      <w:r w:rsidR="0075561B" w:rsidRPr="001147C7">
        <w:rPr>
          <w:rFonts w:ascii="Times New Roman" w:hAnsi="Times New Roman" w:cs="Times New Roman"/>
          <w:sz w:val="24"/>
          <w:szCs w:val="24"/>
        </w:rPr>
        <w:t xml:space="preserve"> personer med handicap</w:t>
      </w:r>
      <w:r w:rsidRPr="001147C7">
        <w:rPr>
          <w:rFonts w:ascii="Times New Roman" w:hAnsi="Times New Roman" w:cs="Times New Roman"/>
          <w:sz w:val="24"/>
          <w:szCs w:val="24"/>
        </w:rPr>
        <w:t>, hvis forældremyndighedsindehavere</w:t>
      </w:r>
      <w:r w:rsidR="00E67FC0" w:rsidRPr="001147C7">
        <w:rPr>
          <w:rFonts w:ascii="Times New Roman" w:hAnsi="Times New Roman" w:cs="Times New Roman"/>
          <w:sz w:val="24"/>
          <w:szCs w:val="24"/>
        </w:rPr>
        <w:t xml:space="preserve"> eller værge</w:t>
      </w:r>
      <w:r w:rsidRPr="001147C7">
        <w:rPr>
          <w:rFonts w:ascii="Times New Roman" w:hAnsi="Times New Roman" w:cs="Times New Roman"/>
          <w:sz w:val="24"/>
          <w:szCs w:val="24"/>
        </w:rPr>
        <w:t xml:space="preserve"> modtager hjælp efter denne </w:t>
      </w:r>
      <w:r w:rsidR="00591EC9" w:rsidRPr="001147C7">
        <w:rPr>
          <w:rFonts w:ascii="Times New Roman" w:hAnsi="Times New Roman" w:cs="Times New Roman"/>
          <w:sz w:val="24"/>
          <w:szCs w:val="24"/>
        </w:rPr>
        <w:t>I</w:t>
      </w:r>
      <w:r w:rsidR="0075561B" w:rsidRPr="001147C7">
        <w:rPr>
          <w:rFonts w:ascii="Times New Roman" w:hAnsi="Times New Roman" w:cs="Times New Roman"/>
          <w:sz w:val="24"/>
          <w:szCs w:val="24"/>
        </w:rPr>
        <w:t>natsisartut</w:t>
      </w:r>
      <w:r w:rsidRPr="001147C7">
        <w:rPr>
          <w:rFonts w:ascii="Times New Roman" w:hAnsi="Times New Roman" w:cs="Times New Roman"/>
          <w:sz w:val="24"/>
          <w:szCs w:val="24"/>
        </w:rPr>
        <w:t xml:space="preserve">lov alene med afsæt i den unges varigt nedsatte fysiske eller psykiske funktionsevne eller indgribende kroniske eller langvarige lidelse. </w:t>
      </w:r>
      <w:bookmarkEnd w:id="15"/>
    </w:p>
    <w:p w14:paraId="2D9E1A06" w14:textId="77777777" w:rsidR="00C22A7F" w:rsidRPr="001147C7" w:rsidRDefault="00C22A7F" w:rsidP="001147C7">
      <w:pPr>
        <w:rPr>
          <w:rFonts w:ascii="Times New Roman" w:hAnsi="Times New Roman" w:cs="Times New Roman"/>
          <w:b/>
          <w:bCs/>
          <w:sz w:val="24"/>
          <w:szCs w:val="24"/>
        </w:rPr>
      </w:pPr>
    </w:p>
    <w:p w14:paraId="0A45E7F1" w14:textId="3FA1EE6E" w:rsidR="00C22A7F" w:rsidRPr="001147C7" w:rsidRDefault="00BA0B8A" w:rsidP="001147C7">
      <w:pPr>
        <w:rPr>
          <w:rFonts w:ascii="Times New Roman" w:hAnsi="Times New Roman" w:cs="Times New Roman"/>
          <w:b/>
          <w:bCs/>
          <w:sz w:val="24"/>
          <w:szCs w:val="24"/>
        </w:rPr>
      </w:pPr>
      <w:r w:rsidRPr="001147C7">
        <w:rPr>
          <w:rFonts w:ascii="Times New Roman" w:hAnsi="Times New Roman" w:cs="Times New Roman"/>
          <w:b/>
          <w:bCs/>
          <w:sz w:val="24"/>
          <w:szCs w:val="24"/>
        </w:rPr>
        <w:t xml:space="preserve">  </w:t>
      </w:r>
      <w:r w:rsidR="00C22A7F" w:rsidRPr="001147C7">
        <w:rPr>
          <w:rFonts w:ascii="Times New Roman" w:hAnsi="Times New Roman" w:cs="Times New Roman"/>
          <w:b/>
          <w:bCs/>
          <w:sz w:val="24"/>
          <w:szCs w:val="24"/>
        </w:rPr>
        <w:t xml:space="preserve">§ </w:t>
      </w:r>
      <w:r w:rsidR="00946BCC">
        <w:rPr>
          <w:rFonts w:ascii="Times New Roman" w:hAnsi="Times New Roman" w:cs="Times New Roman"/>
          <w:b/>
          <w:bCs/>
          <w:sz w:val="24"/>
          <w:szCs w:val="24"/>
        </w:rPr>
        <w:t>71</w:t>
      </w:r>
      <w:r w:rsidR="00C87829" w:rsidRPr="001147C7">
        <w:rPr>
          <w:rFonts w:ascii="Times New Roman" w:hAnsi="Times New Roman" w:cs="Times New Roman"/>
          <w:b/>
          <w:bCs/>
          <w:sz w:val="24"/>
          <w:szCs w:val="24"/>
        </w:rPr>
        <w:t>.</w:t>
      </w:r>
      <w:r w:rsidR="00FD1DBA" w:rsidRPr="001147C7">
        <w:rPr>
          <w:rFonts w:ascii="Times New Roman" w:hAnsi="Times New Roman" w:cs="Times New Roman"/>
          <w:b/>
          <w:bCs/>
          <w:sz w:val="24"/>
          <w:szCs w:val="24"/>
        </w:rPr>
        <w:t xml:space="preserve"> </w:t>
      </w:r>
      <w:r w:rsidR="00C87829" w:rsidRPr="001147C7">
        <w:rPr>
          <w:rFonts w:ascii="Times New Roman" w:hAnsi="Times New Roman" w:cs="Times New Roman"/>
          <w:b/>
          <w:bCs/>
          <w:sz w:val="24"/>
          <w:szCs w:val="24"/>
        </w:rPr>
        <w:t xml:space="preserve"> </w:t>
      </w:r>
      <w:bookmarkStart w:id="16" w:name="_Hlk158299580"/>
      <w:r w:rsidR="00C22A7F" w:rsidRPr="001147C7">
        <w:rPr>
          <w:rFonts w:ascii="Times New Roman" w:hAnsi="Times New Roman" w:cs="Times New Roman"/>
          <w:sz w:val="24"/>
          <w:szCs w:val="24"/>
        </w:rPr>
        <w:t xml:space="preserve">Forberedelsen efter § </w:t>
      </w:r>
      <w:r w:rsidR="00946BCC">
        <w:rPr>
          <w:rFonts w:ascii="Times New Roman" w:hAnsi="Times New Roman" w:cs="Times New Roman"/>
          <w:sz w:val="24"/>
          <w:szCs w:val="24"/>
        </w:rPr>
        <w:t>70</w:t>
      </w:r>
      <w:r w:rsidR="00C22A7F" w:rsidRPr="001147C7">
        <w:rPr>
          <w:rFonts w:ascii="Times New Roman" w:hAnsi="Times New Roman" w:cs="Times New Roman"/>
          <w:sz w:val="24"/>
          <w:szCs w:val="24"/>
        </w:rPr>
        <w:t xml:space="preserve"> skal være tværgående og helhedsorienteret og skal foregå i dialog med den unge</w:t>
      </w:r>
      <w:r w:rsidR="0075561B" w:rsidRPr="001147C7">
        <w:rPr>
          <w:rFonts w:ascii="Times New Roman" w:hAnsi="Times New Roman" w:cs="Times New Roman"/>
          <w:sz w:val="24"/>
          <w:szCs w:val="24"/>
        </w:rPr>
        <w:t xml:space="preserve"> person</w:t>
      </w:r>
      <w:r w:rsidR="00C22A7F" w:rsidRPr="001147C7">
        <w:rPr>
          <w:rFonts w:ascii="Times New Roman" w:hAnsi="Times New Roman" w:cs="Times New Roman"/>
          <w:sz w:val="24"/>
          <w:szCs w:val="24"/>
        </w:rPr>
        <w:t xml:space="preserve"> og dennes forældre</w:t>
      </w:r>
      <w:r w:rsidR="00CF05A7" w:rsidRPr="001147C7">
        <w:rPr>
          <w:rFonts w:ascii="Times New Roman" w:hAnsi="Times New Roman" w:cs="Times New Roman"/>
          <w:sz w:val="24"/>
          <w:szCs w:val="24"/>
        </w:rPr>
        <w:t>myndighedsindehavere eller værge</w:t>
      </w:r>
      <w:r w:rsidR="00C22A7F" w:rsidRPr="001147C7">
        <w:rPr>
          <w:rFonts w:ascii="Times New Roman" w:hAnsi="Times New Roman" w:cs="Times New Roman"/>
          <w:sz w:val="24"/>
          <w:szCs w:val="24"/>
        </w:rPr>
        <w:t>. Forberedelsen skal ikke være mere omfattende, end formålet i det enkelte tilfælde tilsiger.</w:t>
      </w:r>
      <w:bookmarkEnd w:id="16"/>
    </w:p>
    <w:p w14:paraId="36DFC5EB" w14:textId="6CD3C004" w:rsidR="00C22A7F" w:rsidRPr="001147C7" w:rsidRDefault="00F13FDF" w:rsidP="001147C7">
      <w:pPr>
        <w:rPr>
          <w:rFonts w:ascii="Times New Roman" w:hAnsi="Times New Roman" w:cs="Times New Roman"/>
          <w:i/>
          <w:iCs/>
          <w:sz w:val="24"/>
          <w:szCs w:val="24"/>
        </w:rPr>
      </w:pPr>
      <w:r w:rsidRPr="001147C7">
        <w:rPr>
          <w:rFonts w:ascii="Times New Roman" w:hAnsi="Times New Roman" w:cs="Times New Roman"/>
          <w:i/>
          <w:iCs/>
          <w:sz w:val="24"/>
          <w:szCs w:val="24"/>
        </w:rPr>
        <w:t xml:space="preserve">  </w:t>
      </w:r>
      <w:r w:rsidR="00C22A7F" w:rsidRPr="001147C7">
        <w:rPr>
          <w:rFonts w:ascii="Times New Roman" w:hAnsi="Times New Roman" w:cs="Times New Roman"/>
          <w:i/>
          <w:iCs/>
          <w:sz w:val="24"/>
          <w:szCs w:val="24"/>
        </w:rPr>
        <w:t xml:space="preserve">Stk. 2. </w:t>
      </w:r>
      <w:r w:rsidR="00C22A7F" w:rsidRPr="001147C7">
        <w:rPr>
          <w:rFonts w:ascii="Times New Roman" w:hAnsi="Times New Roman" w:cs="Times New Roman"/>
          <w:sz w:val="24"/>
          <w:szCs w:val="24"/>
        </w:rPr>
        <w:t xml:space="preserve"> I forberedelsen efter stk. 1 skal indgå overvejelser om følgende forhold vedrørende den unge:</w:t>
      </w:r>
    </w:p>
    <w:p w14:paraId="41B89925" w14:textId="71D2C120" w:rsidR="00C22A7F" w:rsidRPr="001147C7" w:rsidRDefault="00C22A7F" w:rsidP="001147C7">
      <w:pPr>
        <w:rPr>
          <w:rFonts w:ascii="Times New Roman" w:hAnsi="Times New Roman" w:cs="Times New Roman"/>
          <w:sz w:val="24"/>
          <w:szCs w:val="24"/>
        </w:rPr>
      </w:pPr>
      <w:r w:rsidRPr="001147C7">
        <w:rPr>
          <w:rFonts w:ascii="Times New Roman" w:hAnsi="Times New Roman" w:cs="Times New Roman"/>
          <w:sz w:val="24"/>
          <w:szCs w:val="24"/>
        </w:rPr>
        <w:t xml:space="preserve">1) </w:t>
      </w:r>
      <w:r w:rsidR="00FD1DBA" w:rsidRPr="001147C7">
        <w:rPr>
          <w:rFonts w:ascii="Times New Roman" w:hAnsi="Times New Roman" w:cs="Times New Roman"/>
          <w:sz w:val="24"/>
          <w:szCs w:val="24"/>
        </w:rPr>
        <w:t xml:space="preserve"> </w:t>
      </w:r>
      <w:r w:rsidRPr="001147C7">
        <w:rPr>
          <w:rFonts w:ascii="Times New Roman" w:hAnsi="Times New Roman" w:cs="Times New Roman"/>
          <w:sz w:val="24"/>
          <w:szCs w:val="24"/>
        </w:rPr>
        <w:t>Behov for indsats og støtte som følge af funktionsnedsættelsen eller lidelsen.</w:t>
      </w:r>
    </w:p>
    <w:p w14:paraId="61D7F2F0" w14:textId="3D47EBFA" w:rsidR="00C22A7F" w:rsidRPr="001147C7" w:rsidRDefault="00C22A7F" w:rsidP="001147C7">
      <w:pPr>
        <w:rPr>
          <w:rFonts w:ascii="Times New Roman" w:hAnsi="Times New Roman" w:cs="Times New Roman"/>
          <w:sz w:val="24"/>
          <w:szCs w:val="24"/>
        </w:rPr>
      </w:pPr>
      <w:r w:rsidRPr="001147C7">
        <w:rPr>
          <w:rFonts w:ascii="Times New Roman" w:hAnsi="Times New Roman" w:cs="Times New Roman"/>
          <w:sz w:val="24"/>
          <w:szCs w:val="24"/>
        </w:rPr>
        <w:t>2)</w:t>
      </w:r>
      <w:r w:rsidR="00FD1DBA" w:rsidRPr="001147C7">
        <w:rPr>
          <w:rFonts w:ascii="Times New Roman" w:hAnsi="Times New Roman" w:cs="Times New Roman"/>
          <w:sz w:val="24"/>
          <w:szCs w:val="24"/>
        </w:rPr>
        <w:t xml:space="preserve"> </w:t>
      </w:r>
      <w:r w:rsidRPr="001147C7">
        <w:rPr>
          <w:rFonts w:ascii="Times New Roman" w:hAnsi="Times New Roman" w:cs="Times New Roman"/>
          <w:sz w:val="24"/>
          <w:szCs w:val="24"/>
        </w:rPr>
        <w:t xml:space="preserve"> Uddannelse.</w:t>
      </w:r>
    </w:p>
    <w:p w14:paraId="348FBA81" w14:textId="0B349956" w:rsidR="00C22A7F" w:rsidRPr="001147C7" w:rsidRDefault="00C22A7F" w:rsidP="001147C7">
      <w:pPr>
        <w:rPr>
          <w:rFonts w:ascii="Times New Roman" w:hAnsi="Times New Roman" w:cs="Times New Roman"/>
          <w:sz w:val="24"/>
          <w:szCs w:val="24"/>
        </w:rPr>
      </w:pPr>
      <w:r w:rsidRPr="001147C7">
        <w:rPr>
          <w:rFonts w:ascii="Times New Roman" w:hAnsi="Times New Roman" w:cs="Times New Roman"/>
          <w:sz w:val="24"/>
          <w:szCs w:val="24"/>
        </w:rPr>
        <w:t>3)</w:t>
      </w:r>
      <w:r w:rsidR="00FD1DBA" w:rsidRPr="001147C7">
        <w:rPr>
          <w:rFonts w:ascii="Times New Roman" w:hAnsi="Times New Roman" w:cs="Times New Roman"/>
          <w:sz w:val="24"/>
          <w:szCs w:val="24"/>
        </w:rPr>
        <w:t xml:space="preserve"> </w:t>
      </w:r>
      <w:r w:rsidRPr="001147C7">
        <w:rPr>
          <w:rFonts w:ascii="Times New Roman" w:hAnsi="Times New Roman" w:cs="Times New Roman"/>
          <w:sz w:val="24"/>
          <w:szCs w:val="24"/>
        </w:rPr>
        <w:t xml:space="preserve"> Beskæftigelse og forsørgelsesgrundlag.</w:t>
      </w:r>
    </w:p>
    <w:p w14:paraId="08F2AE20" w14:textId="7BEB1E9A" w:rsidR="00C22A7F" w:rsidRPr="001147C7" w:rsidRDefault="00C22A7F" w:rsidP="001147C7">
      <w:pPr>
        <w:rPr>
          <w:rFonts w:ascii="Times New Roman" w:hAnsi="Times New Roman" w:cs="Times New Roman"/>
          <w:sz w:val="24"/>
          <w:szCs w:val="24"/>
        </w:rPr>
      </w:pPr>
      <w:r w:rsidRPr="001147C7">
        <w:rPr>
          <w:rFonts w:ascii="Times New Roman" w:hAnsi="Times New Roman" w:cs="Times New Roman"/>
          <w:sz w:val="24"/>
          <w:szCs w:val="24"/>
        </w:rPr>
        <w:t xml:space="preserve">4) </w:t>
      </w:r>
      <w:r w:rsidR="00FD1DBA" w:rsidRPr="001147C7">
        <w:rPr>
          <w:rFonts w:ascii="Times New Roman" w:hAnsi="Times New Roman" w:cs="Times New Roman"/>
          <w:sz w:val="24"/>
          <w:szCs w:val="24"/>
        </w:rPr>
        <w:t xml:space="preserve"> </w:t>
      </w:r>
      <w:r w:rsidRPr="001147C7">
        <w:rPr>
          <w:rFonts w:ascii="Times New Roman" w:hAnsi="Times New Roman" w:cs="Times New Roman"/>
          <w:sz w:val="24"/>
          <w:szCs w:val="24"/>
        </w:rPr>
        <w:t>Boligforhold.</w:t>
      </w:r>
    </w:p>
    <w:p w14:paraId="610EAB22" w14:textId="0601FA27" w:rsidR="00C22A7F" w:rsidRPr="001147C7" w:rsidRDefault="00C22A7F" w:rsidP="001147C7">
      <w:pPr>
        <w:rPr>
          <w:rFonts w:ascii="Times New Roman" w:hAnsi="Times New Roman" w:cs="Times New Roman"/>
          <w:sz w:val="24"/>
          <w:szCs w:val="24"/>
        </w:rPr>
      </w:pPr>
      <w:r w:rsidRPr="001147C7">
        <w:rPr>
          <w:rFonts w:ascii="Times New Roman" w:hAnsi="Times New Roman" w:cs="Times New Roman"/>
          <w:sz w:val="24"/>
          <w:szCs w:val="24"/>
        </w:rPr>
        <w:t>5)</w:t>
      </w:r>
      <w:r w:rsidR="00FD1DBA" w:rsidRPr="001147C7">
        <w:rPr>
          <w:rFonts w:ascii="Times New Roman" w:hAnsi="Times New Roman" w:cs="Times New Roman"/>
          <w:sz w:val="24"/>
          <w:szCs w:val="24"/>
        </w:rPr>
        <w:t xml:space="preserve"> </w:t>
      </w:r>
      <w:r w:rsidRPr="001147C7">
        <w:rPr>
          <w:rFonts w:ascii="Times New Roman" w:hAnsi="Times New Roman" w:cs="Times New Roman"/>
          <w:sz w:val="24"/>
          <w:szCs w:val="24"/>
        </w:rPr>
        <w:t xml:space="preserve"> Sociale forhold.</w:t>
      </w:r>
    </w:p>
    <w:p w14:paraId="0AC82952" w14:textId="14E6558E" w:rsidR="00C22A7F" w:rsidRPr="001147C7" w:rsidRDefault="00C22A7F" w:rsidP="001147C7">
      <w:pPr>
        <w:rPr>
          <w:rFonts w:ascii="Times New Roman" w:hAnsi="Times New Roman" w:cs="Times New Roman"/>
          <w:sz w:val="24"/>
          <w:szCs w:val="24"/>
        </w:rPr>
      </w:pPr>
      <w:r w:rsidRPr="001147C7">
        <w:rPr>
          <w:rFonts w:ascii="Times New Roman" w:hAnsi="Times New Roman" w:cs="Times New Roman"/>
          <w:sz w:val="24"/>
          <w:szCs w:val="24"/>
        </w:rPr>
        <w:t xml:space="preserve">6) </w:t>
      </w:r>
      <w:r w:rsidR="00FD1DBA" w:rsidRPr="001147C7">
        <w:rPr>
          <w:rFonts w:ascii="Times New Roman" w:hAnsi="Times New Roman" w:cs="Times New Roman"/>
          <w:sz w:val="24"/>
          <w:szCs w:val="24"/>
        </w:rPr>
        <w:t xml:space="preserve"> </w:t>
      </w:r>
      <w:r w:rsidRPr="001147C7">
        <w:rPr>
          <w:rFonts w:ascii="Times New Roman" w:hAnsi="Times New Roman" w:cs="Times New Roman"/>
          <w:sz w:val="24"/>
          <w:szCs w:val="24"/>
        </w:rPr>
        <w:t>Øvrige relevante forhold.</w:t>
      </w:r>
    </w:p>
    <w:p w14:paraId="3BE5ECD5" w14:textId="79FD54B0" w:rsidR="00C22A7F" w:rsidRPr="001147C7" w:rsidRDefault="00BA0B8A"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w:t>
      </w:r>
      <w:r w:rsidR="00C22A7F" w:rsidRPr="001147C7">
        <w:rPr>
          <w:rFonts w:ascii="Times New Roman" w:hAnsi="Times New Roman" w:cs="Times New Roman"/>
          <w:i/>
          <w:iCs/>
          <w:sz w:val="24"/>
          <w:szCs w:val="24"/>
        </w:rPr>
        <w:t>Stk. 3.</w:t>
      </w:r>
      <w:r w:rsidR="00C22A7F" w:rsidRPr="001147C7">
        <w:rPr>
          <w:rFonts w:ascii="Times New Roman" w:hAnsi="Times New Roman" w:cs="Times New Roman"/>
          <w:sz w:val="24"/>
          <w:szCs w:val="24"/>
        </w:rPr>
        <w:t xml:space="preserve"> </w:t>
      </w:r>
      <w:r w:rsidR="00FD1DBA" w:rsidRPr="001147C7">
        <w:rPr>
          <w:rFonts w:ascii="Times New Roman" w:hAnsi="Times New Roman" w:cs="Times New Roman"/>
          <w:sz w:val="24"/>
          <w:szCs w:val="24"/>
        </w:rPr>
        <w:t xml:space="preserve"> </w:t>
      </w:r>
      <w:r w:rsidR="00C22A7F" w:rsidRPr="001147C7">
        <w:rPr>
          <w:rFonts w:ascii="Times New Roman" w:hAnsi="Times New Roman" w:cs="Times New Roman"/>
          <w:sz w:val="24"/>
          <w:szCs w:val="24"/>
        </w:rPr>
        <w:t xml:space="preserve">Forberedelsen af overgangen efter stk. 1 skal være afsluttet, </w:t>
      </w:r>
      <w:bookmarkStart w:id="17" w:name="_Hlk158299864"/>
      <w:r w:rsidR="00C22A7F" w:rsidRPr="001147C7">
        <w:rPr>
          <w:rFonts w:ascii="Times New Roman" w:hAnsi="Times New Roman" w:cs="Times New Roman"/>
          <w:sz w:val="24"/>
          <w:szCs w:val="24"/>
        </w:rPr>
        <w:t>således at kommunalbestyrelsen kan træffe afgørelse om den fremtidige indsats og støtte, og således at denne kan iværksættes, umiddelbart efter at den unge</w:t>
      </w:r>
      <w:r w:rsidR="0075561B" w:rsidRPr="001147C7">
        <w:rPr>
          <w:rFonts w:ascii="Times New Roman" w:hAnsi="Times New Roman" w:cs="Times New Roman"/>
          <w:sz w:val="24"/>
          <w:szCs w:val="24"/>
        </w:rPr>
        <w:t xml:space="preserve"> person</w:t>
      </w:r>
      <w:r w:rsidR="00C22A7F" w:rsidRPr="001147C7">
        <w:rPr>
          <w:rFonts w:ascii="Times New Roman" w:hAnsi="Times New Roman" w:cs="Times New Roman"/>
          <w:sz w:val="24"/>
          <w:szCs w:val="24"/>
        </w:rPr>
        <w:t xml:space="preserve"> er fyldt 18 år.</w:t>
      </w:r>
      <w:r w:rsidR="00884E67" w:rsidRPr="001147C7">
        <w:rPr>
          <w:rFonts w:ascii="Times New Roman" w:hAnsi="Times New Roman" w:cs="Times New Roman"/>
          <w:sz w:val="24"/>
          <w:szCs w:val="24"/>
        </w:rPr>
        <w:t xml:space="preserve"> Det skal ligeledes fremgå af </w:t>
      </w:r>
      <w:r w:rsidR="00360164">
        <w:rPr>
          <w:rFonts w:ascii="Times New Roman" w:hAnsi="Times New Roman" w:cs="Times New Roman"/>
          <w:sz w:val="24"/>
          <w:szCs w:val="24"/>
        </w:rPr>
        <w:t>personens</w:t>
      </w:r>
      <w:r w:rsidR="00884E67" w:rsidRPr="001147C7">
        <w:rPr>
          <w:rFonts w:ascii="Times New Roman" w:hAnsi="Times New Roman" w:cs="Times New Roman"/>
          <w:sz w:val="24"/>
          <w:szCs w:val="24"/>
        </w:rPr>
        <w:t xml:space="preserve"> handleplan</w:t>
      </w:r>
      <w:r w:rsidR="00571E16" w:rsidRPr="001147C7">
        <w:rPr>
          <w:rFonts w:ascii="Times New Roman" w:hAnsi="Times New Roman" w:cs="Times New Roman"/>
          <w:sz w:val="24"/>
          <w:szCs w:val="24"/>
        </w:rPr>
        <w:t>, jf. § 4</w:t>
      </w:r>
      <w:r w:rsidR="00372A22">
        <w:rPr>
          <w:rFonts w:ascii="Times New Roman" w:hAnsi="Times New Roman" w:cs="Times New Roman"/>
          <w:sz w:val="24"/>
          <w:szCs w:val="24"/>
        </w:rPr>
        <w:t>7</w:t>
      </w:r>
      <w:r w:rsidR="00884E67" w:rsidRPr="001147C7">
        <w:rPr>
          <w:rFonts w:ascii="Times New Roman" w:hAnsi="Times New Roman" w:cs="Times New Roman"/>
          <w:sz w:val="24"/>
          <w:szCs w:val="24"/>
        </w:rPr>
        <w:t xml:space="preserve">. </w:t>
      </w:r>
    </w:p>
    <w:bookmarkEnd w:id="17"/>
    <w:p w14:paraId="7EBB6A23" w14:textId="77777777" w:rsidR="00C22A7F" w:rsidRPr="001147C7" w:rsidRDefault="00C22A7F" w:rsidP="001147C7">
      <w:pPr>
        <w:rPr>
          <w:rFonts w:ascii="Times New Roman" w:hAnsi="Times New Roman" w:cs="Times New Roman"/>
          <w:b/>
          <w:bCs/>
          <w:sz w:val="24"/>
          <w:szCs w:val="24"/>
        </w:rPr>
      </w:pPr>
    </w:p>
    <w:p w14:paraId="76E3BAD8" w14:textId="6CF77BC9" w:rsidR="00C22A7F" w:rsidRPr="001147C7" w:rsidRDefault="00BA0B8A"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w:t>
      </w:r>
      <w:r w:rsidR="00C22A7F" w:rsidRPr="001147C7">
        <w:rPr>
          <w:rFonts w:ascii="Times New Roman" w:hAnsi="Times New Roman" w:cs="Times New Roman"/>
          <w:b/>
          <w:bCs/>
          <w:sz w:val="24"/>
          <w:szCs w:val="24"/>
        </w:rPr>
        <w:t xml:space="preserve">§ </w:t>
      </w:r>
      <w:r w:rsidR="00946BCC">
        <w:rPr>
          <w:rFonts w:ascii="Times New Roman" w:hAnsi="Times New Roman" w:cs="Times New Roman"/>
          <w:b/>
          <w:bCs/>
          <w:sz w:val="24"/>
          <w:szCs w:val="24"/>
        </w:rPr>
        <w:t>72</w:t>
      </w:r>
      <w:r w:rsidR="00C87829" w:rsidRPr="001147C7">
        <w:rPr>
          <w:rFonts w:ascii="Times New Roman" w:hAnsi="Times New Roman" w:cs="Times New Roman"/>
          <w:b/>
          <w:bCs/>
          <w:sz w:val="24"/>
          <w:szCs w:val="24"/>
        </w:rPr>
        <w:t>.</w:t>
      </w:r>
      <w:r w:rsidR="00F13FDF" w:rsidRPr="001147C7">
        <w:rPr>
          <w:rFonts w:ascii="Times New Roman" w:hAnsi="Times New Roman" w:cs="Times New Roman"/>
          <w:b/>
          <w:bCs/>
          <w:sz w:val="24"/>
          <w:szCs w:val="24"/>
        </w:rPr>
        <w:t xml:space="preserve">  </w:t>
      </w:r>
      <w:bookmarkStart w:id="18" w:name="_Hlk158299885"/>
      <w:r w:rsidR="00C22A7F" w:rsidRPr="001147C7">
        <w:rPr>
          <w:rFonts w:ascii="Times New Roman" w:hAnsi="Times New Roman" w:cs="Times New Roman"/>
          <w:sz w:val="24"/>
          <w:szCs w:val="24"/>
        </w:rPr>
        <w:t>Indsatsen</w:t>
      </w:r>
      <w:r w:rsidR="001B5D4C" w:rsidRPr="001147C7">
        <w:rPr>
          <w:rFonts w:ascii="Times New Roman" w:hAnsi="Times New Roman" w:cs="Times New Roman"/>
          <w:sz w:val="24"/>
          <w:szCs w:val="24"/>
        </w:rPr>
        <w:t xml:space="preserve">, jf. §§ </w:t>
      </w:r>
      <w:r w:rsidR="00946BCC">
        <w:rPr>
          <w:rFonts w:ascii="Times New Roman" w:hAnsi="Times New Roman" w:cs="Times New Roman"/>
          <w:sz w:val="24"/>
          <w:szCs w:val="24"/>
        </w:rPr>
        <w:t>70-71</w:t>
      </w:r>
      <w:r w:rsidR="00B37252" w:rsidRPr="001147C7">
        <w:rPr>
          <w:rFonts w:ascii="Times New Roman" w:hAnsi="Times New Roman" w:cs="Times New Roman"/>
          <w:sz w:val="24"/>
          <w:szCs w:val="24"/>
        </w:rPr>
        <w:t>,</w:t>
      </w:r>
      <w:r w:rsidR="00C22A7F" w:rsidRPr="001147C7">
        <w:rPr>
          <w:rFonts w:ascii="Times New Roman" w:hAnsi="Times New Roman" w:cs="Times New Roman"/>
          <w:sz w:val="24"/>
          <w:szCs w:val="24"/>
        </w:rPr>
        <w:t xml:space="preserve"> skal bidrage til en god overgang til en selvstændig tilværelse, herunder have fokus på at understøtte den unges udvikling og trivsel, uddannelse, beskæftigelse og øvrige relevante forhold, herunder anskaffelse af selvstændig bolig.</w:t>
      </w:r>
      <w:bookmarkEnd w:id="18"/>
    </w:p>
    <w:p w14:paraId="3E5C2D16" w14:textId="77777777" w:rsidR="00C22A7F" w:rsidRPr="001147C7" w:rsidRDefault="00C22A7F" w:rsidP="001147C7">
      <w:pPr>
        <w:rPr>
          <w:rFonts w:ascii="Times New Roman" w:hAnsi="Times New Roman" w:cs="Times New Roman"/>
          <w:i/>
          <w:iCs/>
          <w:sz w:val="24"/>
          <w:szCs w:val="24"/>
        </w:rPr>
      </w:pPr>
    </w:p>
    <w:p w14:paraId="51357520" w14:textId="77777777" w:rsidR="00C22A7F" w:rsidRPr="001147C7" w:rsidRDefault="00C22A7F"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Kistetransport</w:t>
      </w:r>
    </w:p>
    <w:p w14:paraId="0ADB232C" w14:textId="77777777" w:rsidR="00C22A7F" w:rsidRPr="001147C7" w:rsidRDefault="00C22A7F"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13E0FA98" w14:textId="391A474D" w:rsidR="00C22A7F" w:rsidRPr="001147C7" w:rsidRDefault="00C22A7F"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b/>
          <w:bCs/>
          <w:sz w:val="24"/>
          <w:szCs w:val="24"/>
        </w:rPr>
        <w:t xml:space="preserve">§ </w:t>
      </w:r>
      <w:r w:rsidR="00946BCC">
        <w:rPr>
          <w:rFonts w:ascii="Times New Roman" w:hAnsi="Times New Roman" w:cs="Times New Roman"/>
          <w:b/>
          <w:bCs/>
          <w:sz w:val="24"/>
          <w:szCs w:val="24"/>
        </w:rPr>
        <w:t>73</w:t>
      </w:r>
      <w:r w:rsidR="00C87829" w:rsidRPr="001147C7">
        <w:rPr>
          <w:rFonts w:ascii="Times New Roman" w:hAnsi="Times New Roman" w:cs="Times New Roman"/>
          <w:b/>
          <w:bCs/>
          <w:sz w:val="24"/>
          <w:szCs w:val="24"/>
        </w:rPr>
        <w:t>.</w:t>
      </w:r>
      <w:r w:rsidRPr="001147C7">
        <w:rPr>
          <w:rFonts w:ascii="Times New Roman" w:hAnsi="Times New Roman" w:cs="Times New Roman"/>
          <w:sz w:val="24"/>
          <w:szCs w:val="24"/>
        </w:rPr>
        <w:t>  Kommunalbestyrelsen kan yde støtte til hel eller delvis dækning af udgifter til kistetransport, når en person med handicap har ophold i et botilbud, der er beliggende uden for personens hjemsted, og personen dør under opholdet.</w:t>
      </w:r>
    </w:p>
    <w:p w14:paraId="1EC8A10D" w14:textId="402E2645" w:rsidR="00CD439D" w:rsidRPr="001147C7" w:rsidRDefault="00CD439D"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 xml:space="preserve">Stk. 2.  </w:t>
      </w:r>
      <w:r w:rsidR="00DB7F72">
        <w:rPr>
          <w:rFonts w:ascii="Times New Roman" w:hAnsi="Times New Roman" w:cs="Times New Roman"/>
          <w:sz w:val="24"/>
          <w:szCs w:val="24"/>
        </w:rPr>
        <w:t>Stk. 1</w:t>
      </w:r>
      <w:r w:rsidR="00DB7F72" w:rsidRPr="001147C7">
        <w:rPr>
          <w:rFonts w:ascii="Times New Roman" w:hAnsi="Times New Roman" w:cs="Times New Roman"/>
          <w:sz w:val="24"/>
          <w:szCs w:val="24"/>
        </w:rPr>
        <w:t xml:space="preserve"> </w:t>
      </w:r>
      <w:r w:rsidRPr="001147C7">
        <w:rPr>
          <w:rFonts w:ascii="Times New Roman" w:hAnsi="Times New Roman" w:cs="Times New Roman"/>
          <w:sz w:val="24"/>
          <w:szCs w:val="24"/>
        </w:rPr>
        <w:t>finder kun anvendelse, hvis der ikke kan ydes støtte til udgifter til kistetransport efter anden lovgivning.</w:t>
      </w:r>
    </w:p>
    <w:p w14:paraId="38FA681E" w14:textId="77777777" w:rsidR="00C22A7F" w:rsidRPr="001147C7" w:rsidRDefault="00C22A7F" w:rsidP="001147C7">
      <w:pPr>
        <w:rPr>
          <w:rFonts w:ascii="Times New Roman" w:hAnsi="Times New Roman" w:cs="Times New Roman"/>
          <w:sz w:val="24"/>
          <w:szCs w:val="24"/>
        </w:rPr>
      </w:pPr>
    </w:p>
    <w:p w14:paraId="79792B00" w14:textId="77777777" w:rsidR="00C22A7F" w:rsidRPr="001147C7" w:rsidRDefault="00C22A7F" w:rsidP="001147C7">
      <w:pPr>
        <w:jc w:val="center"/>
        <w:rPr>
          <w:rFonts w:ascii="Times New Roman" w:hAnsi="Times New Roman" w:cs="Times New Roman"/>
          <w:i/>
          <w:iCs/>
          <w:sz w:val="24"/>
          <w:szCs w:val="24"/>
        </w:rPr>
      </w:pPr>
      <w:r w:rsidRPr="001147C7">
        <w:rPr>
          <w:rFonts w:ascii="Times New Roman" w:hAnsi="Times New Roman" w:cs="Times New Roman"/>
          <w:i/>
          <w:iCs/>
          <w:sz w:val="24"/>
          <w:szCs w:val="24"/>
        </w:rPr>
        <w:t>Ændring og ophør af støttemuligheder</w:t>
      </w:r>
    </w:p>
    <w:p w14:paraId="3873929D" w14:textId="77777777" w:rsidR="00C22A7F" w:rsidRPr="001147C7" w:rsidRDefault="00C22A7F" w:rsidP="001147C7">
      <w:pPr>
        <w:jc w:val="center"/>
        <w:rPr>
          <w:rFonts w:ascii="Times New Roman" w:hAnsi="Times New Roman" w:cs="Times New Roman"/>
          <w:i/>
          <w:iCs/>
          <w:sz w:val="24"/>
          <w:szCs w:val="24"/>
        </w:rPr>
      </w:pPr>
    </w:p>
    <w:p w14:paraId="44CC755D" w14:textId="347BB6A7" w:rsidR="00C22A7F" w:rsidRPr="001147C7" w:rsidRDefault="00BA0B8A"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w:t>
      </w:r>
      <w:r w:rsidR="00C22A7F" w:rsidRPr="001147C7">
        <w:rPr>
          <w:rFonts w:ascii="Times New Roman" w:hAnsi="Times New Roman" w:cs="Times New Roman"/>
          <w:b/>
          <w:bCs/>
          <w:sz w:val="24"/>
          <w:szCs w:val="24"/>
        </w:rPr>
        <w:t xml:space="preserve">§ </w:t>
      </w:r>
      <w:r w:rsidR="0007424E" w:rsidRPr="001147C7">
        <w:rPr>
          <w:rFonts w:ascii="Times New Roman" w:hAnsi="Times New Roman" w:cs="Times New Roman"/>
          <w:b/>
          <w:bCs/>
          <w:sz w:val="24"/>
          <w:szCs w:val="24"/>
        </w:rPr>
        <w:t>7</w:t>
      </w:r>
      <w:r w:rsidR="00946BCC">
        <w:rPr>
          <w:rFonts w:ascii="Times New Roman" w:hAnsi="Times New Roman" w:cs="Times New Roman"/>
          <w:b/>
          <w:bCs/>
          <w:sz w:val="24"/>
          <w:szCs w:val="24"/>
        </w:rPr>
        <w:t>4</w:t>
      </w:r>
      <w:r w:rsidR="00C22A7F" w:rsidRPr="001147C7">
        <w:rPr>
          <w:rFonts w:ascii="Times New Roman" w:hAnsi="Times New Roman" w:cs="Times New Roman"/>
          <w:b/>
          <w:bCs/>
          <w:sz w:val="24"/>
          <w:szCs w:val="24"/>
        </w:rPr>
        <w:t>.  </w:t>
      </w:r>
      <w:r w:rsidR="00C22A7F" w:rsidRPr="001147C7">
        <w:rPr>
          <w:rFonts w:ascii="Times New Roman" w:hAnsi="Times New Roman" w:cs="Times New Roman"/>
          <w:sz w:val="24"/>
          <w:szCs w:val="24"/>
        </w:rPr>
        <w:t xml:space="preserve">Kommunalbestyrelsen skal træffe afgørelse om ændring eller ophør af støtte til en person med handicap efter bestemmelserne i kapitel </w:t>
      </w:r>
      <w:r w:rsidR="00372A22">
        <w:rPr>
          <w:rFonts w:ascii="Times New Roman" w:hAnsi="Times New Roman" w:cs="Times New Roman"/>
          <w:sz w:val="24"/>
          <w:szCs w:val="24"/>
        </w:rPr>
        <w:t>8</w:t>
      </w:r>
      <w:r w:rsidR="00C22A7F" w:rsidRPr="001147C7">
        <w:rPr>
          <w:rFonts w:ascii="Times New Roman" w:hAnsi="Times New Roman" w:cs="Times New Roman"/>
          <w:sz w:val="24"/>
          <w:szCs w:val="24"/>
        </w:rPr>
        <w:t>, når kommunalbestyrelsen får kendskab til, at støtten ikke længere dækker personens behov for hjælp.</w:t>
      </w:r>
    </w:p>
    <w:p w14:paraId="72BF52F0" w14:textId="091AEE8D" w:rsidR="00C22A7F" w:rsidRPr="001147C7" w:rsidRDefault="00C22A7F" w:rsidP="001147C7">
      <w:pPr>
        <w:rPr>
          <w:rFonts w:ascii="Times New Roman" w:hAnsi="Times New Roman" w:cs="Times New Roman"/>
          <w:sz w:val="24"/>
          <w:szCs w:val="24"/>
        </w:rPr>
      </w:pPr>
      <w:r w:rsidRPr="001147C7">
        <w:rPr>
          <w:rFonts w:ascii="Times New Roman" w:hAnsi="Times New Roman" w:cs="Times New Roman"/>
          <w:i/>
          <w:iCs/>
          <w:sz w:val="24"/>
          <w:szCs w:val="24"/>
        </w:rPr>
        <w:lastRenderedPageBreak/>
        <w:t>  Stk. 2.  </w:t>
      </w:r>
      <w:r w:rsidR="003B5A1F" w:rsidRPr="001147C7">
        <w:rPr>
          <w:rFonts w:ascii="Times New Roman" w:hAnsi="Times New Roman" w:cs="Times New Roman"/>
          <w:sz w:val="24"/>
          <w:szCs w:val="24"/>
        </w:rPr>
        <w:t>I</w:t>
      </w:r>
      <w:r w:rsidRPr="001147C7">
        <w:rPr>
          <w:rFonts w:ascii="Times New Roman" w:hAnsi="Times New Roman" w:cs="Times New Roman"/>
          <w:sz w:val="24"/>
          <w:szCs w:val="24"/>
        </w:rPr>
        <w:t xml:space="preserve">nden der træffes afgørelse om ændring eller ophør af støtte, </w:t>
      </w:r>
      <w:r w:rsidR="003B5A1F" w:rsidRPr="001147C7">
        <w:rPr>
          <w:rFonts w:ascii="Times New Roman" w:hAnsi="Times New Roman" w:cs="Times New Roman"/>
          <w:sz w:val="24"/>
          <w:szCs w:val="24"/>
        </w:rPr>
        <w:t xml:space="preserve">skal kommunalbestyrelsen </w:t>
      </w:r>
      <w:r w:rsidRPr="001147C7">
        <w:rPr>
          <w:rFonts w:ascii="Times New Roman" w:hAnsi="Times New Roman" w:cs="Times New Roman"/>
          <w:sz w:val="24"/>
          <w:szCs w:val="24"/>
        </w:rPr>
        <w:t xml:space="preserve">have afholdt en samtale med personen med handicap og </w:t>
      </w:r>
      <w:r w:rsidR="00557DDF" w:rsidRPr="001147C7">
        <w:rPr>
          <w:rFonts w:ascii="Times New Roman" w:hAnsi="Times New Roman" w:cs="Times New Roman"/>
          <w:sz w:val="24"/>
          <w:szCs w:val="24"/>
        </w:rPr>
        <w:t xml:space="preserve">forældremyndighedsindehavere eller </w:t>
      </w:r>
      <w:r w:rsidRPr="001147C7">
        <w:rPr>
          <w:rFonts w:ascii="Times New Roman" w:hAnsi="Times New Roman" w:cs="Times New Roman"/>
          <w:sz w:val="24"/>
          <w:szCs w:val="24"/>
        </w:rPr>
        <w:t xml:space="preserve">eventuel værge, jf. § </w:t>
      </w:r>
      <w:r w:rsidR="00043969" w:rsidRPr="001147C7">
        <w:rPr>
          <w:rFonts w:ascii="Times New Roman" w:hAnsi="Times New Roman" w:cs="Times New Roman"/>
          <w:sz w:val="24"/>
          <w:szCs w:val="24"/>
        </w:rPr>
        <w:t>4</w:t>
      </w:r>
      <w:r w:rsidR="00372A22">
        <w:rPr>
          <w:rFonts w:ascii="Times New Roman" w:hAnsi="Times New Roman" w:cs="Times New Roman"/>
          <w:sz w:val="24"/>
          <w:szCs w:val="24"/>
        </w:rPr>
        <w:t>6</w:t>
      </w:r>
      <w:r w:rsidRPr="001147C7">
        <w:rPr>
          <w:rFonts w:ascii="Times New Roman" w:hAnsi="Times New Roman" w:cs="Times New Roman"/>
          <w:sz w:val="24"/>
          <w:szCs w:val="24"/>
        </w:rPr>
        <w:t>.</w:t>
      </w:r>
    </w:p>
    <w:p w14:paraId="30DDBF71" w14:textId="693E4E71" w:rsidR="00C22A7F" w:rsidRPr="001147C7" w:rsidRDefault="00C22A7F" w:rsidP="001147C7">
      <w:pPr>
        <w:rPr>
          <w:rFonts w:ascii="Times New Roman" w:hAnsi="Times New Roman" w:cs="Times New Roman"/>
          <w:sz w:val="24"/>
          <w:szCs w:val="24"/>
        </w:rPr>
      </w:pPr>
      <w:r w:rsidRPr="001147C7">
        <w:rPr>
          <w:rFonts w:ascii="Times New Roman" w:hAnsi="Times New Roman" w:cs="Times New Roman"/>
          <w:i/>
          <w:iCs/>
          <w:sz w:val="24"/>
          <w:szCs w:val="24"/>
        </w:rPr>
        <w:t>  Stk. 3.  </w:t>
      </w:r>
      <w:r w:rsidRPr="001147C7">
        <w:rPr>
          <w:rFonts w:ascii="Times New Roman" w:hAnsi="Times New Roman" w:cs="Times New Roman"/>
          <w:sz w:val="24"/>
          <w:szCs w:val="24"/>
        </w:rPr>
        <w:t xml:space="preserve">Kommunalbestyrelsen skal, inden der træffes afgørelse om ophør af støtte, have udarbejdet en handleplan for personen med handicap, jf. § </w:t>
      </w:r>
      <w:r w:rsidR="00043969" w:rsidRPr="001147C7">
        <w:rPr>
          <w:rFonts w:ascii="Times New Roman" w:hAnsi="Times New Roman" w:cs="Times New Roman"/>
          <w:sz w:val="24"/>
          <w:szCs w:val="24"/>
        </w:rPr>
        <w:t>4</w:t>
      </w:r>
      <w:r w:rsidR="00372A22">
        <w:rPr>
          <w:rFonts w:ascii="Times New Roman" w:hAnsi="Times New Roman" w:cs="Times New Roman"/>
          <w:sz w:val="24"/>
          <w:szCs w:val="24"/>
        </w:rPr>
        <w:t>7</w:t>
      </w:r>
      <w:r w:rsidRPr="001147C7">
        <w:rPr>
          <w:rFonts w:ascii="Times New Roman" w:hAnsi="Times New Roman" w:cs="Times New Roman"/>
          <w:sz w:val="24"/>
          <w:szCs w:val="24"/>
        </w:rPr>
        <w:t>.</w:t>
      </w:r>
    </w:p>
    <w:p w14:paraId="7FAC94B7" w14:textId="77777777" w:rsidR="00296C12" w:rsidRPr="001147C7" w:rsidRDefault="00296C12" w:rsidP="001147C7">
      <w:pPr>
        <w:rPr>
          <w:rFonts w:ascii="Times New Roman" w:hAnsi="Times New Roman" w:cs="Times New Roman"/>
          <w:sz w:val="24"/>
          <w:szCs w:val="24"/>
        </w:rPr>
      </w:pPr>
    </w:p>
    <w:p w14:paraId="530E9F8A" w14:textId="77777777" w:rsidR="00296C12" w:rsidRPr="001147C7" w:rsidRDefault="00296C12"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Oplysnings- og tilbagebetalingspligt</w:t>
      </w:r>
    </w:p>
    <w:p w14:paraId="730B5DDA" w14:textId="77777777" w:rsidR="00296C12" w:rsidRPr="001147C7" w:rsidRDefault="00296C12" w:rsidP="001147C7">
      <w:pPr>
        <w:rPr>
          <w:rFonts w:ascii="Times New Roman" w:hAnsi="Times New Roman" w:cs="Times New Roman"/>
          <w:sz w:val="24"/>
          <w:szCs w:val="24"/>
        </w:rPr>
      </w:pPr>
      <w:r w:rsidRPr="001147C7">
        <w:rPr>
          <w:rFonts w:ascii="Times New Roman" w:hAnsi="Times New Roman" w:cs="Times New Roman"/>
          <w:b/>
          <w:bCs/>
          <w:sz w:val="24"/>
          <w:szCs w:val="24"/>
        </w:rPr>
        <w:t> </w:t>
      </w:r>
    </w:p>
    <w:p w14:paraId="161C7A8B" w14:textId="393108F3" w:rsidR="00296C12" w:rsidRPr="001147C7" w:rsidRDefault="00296C12"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946BCC">
        <w:rPr>
          <w:rFonts w:ascii="Times New Roman" w:hAnsi="Times New Roman" w:cs="Times New Roman"/>
          <w:b/>
          <w:bCs/>
          <w:sz w:val="24"/>
          <w:szCs w:val="24"/>
        </w:rPr>
        <w:t>75</w:t>
      </w:r>
      <w:r w:rsidRPr="001147C7">
        <w:rPr>
          <w:rFonts w:ascii="Times New Roman" w:hAnsi="Times New Roman" w:cs="Times New Roman"/>
          <w:b/>
          <w:bCs/>
          <w:sz w:val="24"/>
          <w:szCs w:val="24"/>
        </w:rPr>
        <w:t>.  </w:t>
      </w:r>
      <w:r w:rsidRPr="001147C7">
        <w:rPr>
          <w:rFonts w:ascii="Times New Roman" w:hAnsi="Times New Roman" w:cs="Times New Roman"/>
          <w:sz w:val="24"/>
          <w:szCs w:val="24"/>
        </w:rPr>
        <w:t>Kommunalbestyrelsen kan anmode en person med handicap, der ansøger om støtte efter denne Inatsisartutlov, om at:</w:t>
      </w:r>
    </w:p>
    <w:p w14:paraId="5D95F432" w14:textId="77777777" w:rsidR="00296C12" w:rsidRPr="001147C7" w:rsidRDefault="00296C12" w:rsidP="001147C7">
      <w:pPr>
        <w:rPr>
          <w:rFonts w:ascii="Times New Roman" w:hAnsi="Times New Roman" w:cs="Times New Roman"/>
          <w:sz w:val="24"/>
          <w:szCs w:val="24"/>
        </w:rPr>
      </w:pPr>
      <w:r w:rsidRPr="001147C7">
        <w:rPr>
          <w:rFonts w:ascii="Times New Roman" w:hAnsi="Times New Roman" w:cs="Times New Roman"/>
          <w:sz w:val="24"/>
          <w:szCs w:val="24"/>
        </w:rPr>
        <w:t>1)  medvirke til at skaffe de oplysninger, som er nødvendige for, at kommunalbestyrelsen kan afgøre, hvilken støtte personen er berettiget til, og</w:t>
      </w:r>
    </w:p>
    <w:p w14:paraId="5CC609DD" w14:textId="244D3C9A" w:rsidR="00296C12" w:rsidRPr="001147C7" w:rsidRDefault="00296C12" w:rsidP="001147C7">
      <w:pPr>
        <w:rPr>
          <w:rFonts w:ascii="Times New Roman" w:hAnsi="Times New Roman" w:cs="Times New Roman"/>
          <w:sz w:val="24"/>
          <w:szCs w:val="24"/>
        </w:rPr>
      </w:pPr>
      <w:r w:rsidRPr="001147C7">
        <w:rPr>
          <w:rFonts w:ascii="Times New Roman" w:hAnsi="Times New Roman" w:cs="Times New Roman"/>
          <w:sz w:val="24"/>
          <w:szCs w:val="24"/>
        </w:rPr>
        <w:t xml:space="preserve">2)  lade sig undersøge af en læge eller blive indlagt til observation og behandling som led i udredningen, jf. § </w:t>
      </w:r>
      <w:r w:rsidR="00043969" w:rsidRPr="001147C7">
        <w:rPr>
          <w:rFonts w:ascii="Times New Roman" w:hAnsi="Times New Roman" w:cs="Times New Roman"/>
          <w:sz w:val="24"/>
          <w:szCs w:val="24"/>
        </w:rPr>
        <w:t>17</w:t>
      </w:r>
      <w:r w:rsidRPr="001147C7">
        <w:rPr>
          <w:rFonts w:ascii="Times New Roman" w:hAnsi="Times New Roman" w:cs="Times New Roman"/>
          <w:sz w:val="24"/>
          <w:szCs w:val="24"/>
        </w:rPr>
        <w:t>.</w:t>
      </w:r>
    </w:p>
    <w:p w14:paraId="34754C1C" w14:textId="77777777" w:rsidR="00296C12" w:rsidRPr="001147C7" w:rsidRDefault="00296C12" w:rsidP="001147C7">
      <w:pPr>
        <w:rPr>
          <w:rFonts w:ascii="Times New Roman" w:hAnsi="Times New Roman" w:cs="Times New Roman"/>
          <w:sz w:val="24"/>
          <w:szCs w:val="24"/>
        </w:rPr>
      </w:pPr>
      <w:r w:rsidRPr="001147C7">
        <w:rPr>
          <w:rFonts w:ascii="Times New Roman" w:hAnsi="Times New Roman" w:cs="Times New Roman"/>
          <w:i/>
          <w:iCs/>
          <w:sz w:val="24"/>
          <w:szCs w:val="24"/>
        </w:rPr>
        <w:t>  Stk. 2.  </w:t>
      </w:r>
      <w:r w:rsidRPr="001147C7">
        <w:rPr>
          <w:rFonts w:ascii="Times New Roman" w:hAnsi="Times New Roman" w:cs="Times New Roman"/>
          <w:sz w:val="24"/>
          <w:szCs w:val="24"/>
        </w:rPr>
        <w:t>Kommunalbestyrelsen kan med samtykke fra personen med handicap eller forældremyndighedsindehavere eller eventuel værge indhente oplysninger fra øvrige myndigheder med kendskab til personens forhold eller med kendskab til personens handicap, som må anses for nødvendige for at kunne behandle en ansøgning om støtte efter denne Inatsisartutlov, jf. dog stk. 3.</w:t>
      </w:r>
    </w:p>
    <w:p w14:paraId="12F5AC6F" w14:textId="2931333C" w:rsidR="00296C12" w:rsidRPr="001147C7" w:rsidRDefault="00296C12" w:rsidP="001147C7">
      <w:pPr>
        <w:rPr>
          <w:rFonts w:ascii="Times New Roman" w:hAnsi="Times New Roman" w:cs="Times New Roman"/>
          <w:sz w:val="24"/>
          <w:szCs w:val="24"/>
        </w:rPr>
      </w:pPr>
      <w:r w:rsidRPr="001147C7">
        <w:rPr>
          <w:rFonts w:ascii="Times New Roman" w:hAnsi="Times New Roman" w:cs="Times New Roman"/>
          <w:i/>
          <w:iCs/>
          <w:sz w:val="24"/>
          <w:szCs w:val="24"/>
        </w:rPr>
        <w:t>  Stk. 3.</w:t>
      </w:r>
      <w:r w:rsidRPr="001147C7">
        <w:rPr>
          <w:rFonts w:ascii="Times New Roman" w:hAnsi="Times New Roman" w:cs="Times New Roman"/>
          <w:sz w:val="24"/>
          <w:szCs w:val="24"/>
        </w:rPr>
        <w:t>  Er personen med handicap ikke i stand til at give et informeret samtykke, og er det ikke muligt at indhente samtykke fra dennes forældremyndighedsindehavere</w:t>
      </w:r>
      <w:r w:rsidR="00372A22">
        <w:rPr>
          <w:rFonts w:ascii="Times New Roman" w:hAnsi="Times New Roman" w:cs="Times New Roman"/>
          <w:sz w:val="24"/>
          <w:szCs w:val="24"/>
        </w:rPr>
        <w:t xml:space="preserve"> eller eventuelle værge</w:t>
      </w:r>
      <w:r w:rsidRPr="001147C7">
        <w:rPr>
          <w:rFonts w:ascii="Times New Roman" w:hAnsi="Times New Roman" w:cs="Times New Roman"/>
          <w:sz w:val="24"/>
          <w:szCs w:val="24"/>
        </w:rPr>
        <w:t>, kan kommunalbestyrelsen dog indhente oplysningerne, når det må anses for væsentligt for at varetage personens interesser.</w:t>
      </w:r>
    </w:p>
    <w:p w14:paraId="75E4E521" w14:textId="77777777" w:rsidR="00296C12" w:rsidRPr="001147C7" w:rsidRDefault="00296C12" w:rsidP="001147C7">
      <w:pPr>
        <w:rPr>
          <w:rFonts w:ascii="Times New Roman" w:hAnsi="Times New Roman" w:cs="Times New Roman"/>
          <w:b/>
          <w:bCs/>
          <w:sz w:val="24"/>
          <w:szCs w:val="24"/>
        </w:rPr>
      </w:pPr>
      <w:r w:rsidRPr="001147C7">
        <w:rPr>
          <w:rFonts w:ascii="Times New Roman" w:hAnsi="Times New Roman" w:cs="Times New Roman"/>
          <w:b/>
          <w:bCs/>
          <w:i/>
          <w:iCs/>
          <w:sz w:val="24"/>
          <w:szCs w:val="24"/>
        </w:rPr>
        <w:t> </w:t>
      </w:r>
    </w:p>
    <w:p w14:paraId="693715C7" w14:textId="5F876048" w:rsidR="00296C12" w:rsidRPr="001147C7" w:rsidRDefault="00296C12"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946BCC">
        <w:rPr>
          <w:rFonts w:ascii="Times New Roman" w:hAnsi="Times New Roman" w:cs="Times New Roman"/>
          <w:b/>
          <w:bCs/>
          <w:sz w:val="24"/>
          <w:szCs w:val="24"/>
        </w:rPr>
        <w:t>76</w:t>
      </w:r>
      <w:r w:rsidRPr="001147C7">
        <w:rPr>
          <w:rFonts w:ascii="Times New Roman" w:hAnsi="Times New Roman" w:cs="Times New Roman"/>
          <w:b/>
          <w:bCs/>
          <w:sz w:val="24"/>
          <w:szCs w:val="24"/>
        </w:rPr>
        <w:t>.  </w:t>
      </w:r>
      <w:r w:rsidRPr="001147C7">
        <w:rPr>
          <w:rFonts w:ascii="Times New Roman" w:hAnsi="Times New Roman" w:cs="Times New Roman"/>
          <w:sz w:val="24"/>
          <w:szCs w:val="24"/>
        </w:rPr>
        <w:t>En person med handicap, der modtager støtte efter denne Inatsisartutlov, og forældremyndighedsindehavere eller eventuel værge er forpligtet til at oplyse kommunalbestyrelsen om alle forandringer i personen med handicaps forhold, der kan medføre, at støtten helt eller delvist bør ændres eller bortfalde.</w:t>
      </w:r>
    </w:p>
    <w:p w14:paraId="014B57A0" w14:textId="3DC28EBE" w:rsidR="00296C12" w:rsidRPr="001147C7" w:rsidRDefault="00296C12" w:rsidP="001147C7">
      <w:pPr>
        <w:rPr>
          <w:rFonts w:ascii="Times New Roman" w:hAnsi="Times New Roman" w:cs="Times New Roman"/>
          <w:sz w:val="24"/>
          <w:szCs w:val="24"/>
        </w:rPr>
      </w:pPr>
      <w:r w:rsidRPr="001147C7">
        <w:rPr>
          <w:rFonts w:ascii="Times New Roman" w:hAnsi="Times New Roman" w:cs="Times New Roman"/>
          <w:i/>
          <w:iCs/>
          <w:sz w:val="24"/>
          <w:szCs w:val="24"/>
        </w:rPr>
        <w:t>  Stk. 2.  </w:t>
      </w:r>
      <w:r w:rsidRPr="001147C7">
        <w:rPr>
          <w:rFonts w:ascii="Times New Roman" w:hAnsi="Times New Roman" w:cs="Times New Roman"/>
          <w:sz w:val="24"/>
          <w:szCs w:val="24"/>
        </w:rPr>
        <w:t>Såfremt en person ved at undlade at opfylde den i stk. 1 nævnte oplysningspligt eller i øvrigt mod bedre vidende uberettiget har modtaget støtte efter denne Inatsisartutlov, kan kommunalbestyrelsen kræve det modtagne tilbagebetalt eller tilbageleveret.</w:t>
      </w:r>
      <w:r w:rsidR="003B5A1F" w:rsidRPr="001147C7">
        <w:rPr>
          <w:rFonts w:ascii="Times New Roman" w:hAnsi="Times New Roman" w:cs="Times New Roman"/>
          <w:sz w:val="24"/>
          <w:szCs w:val="24"/>
        </w:rPr>
        <w:t xml:space="preserve"> For at der kan kræves tilbagebetaling eller tilbagelevering, er det en betingelse, at personen</w:t>
      </w:r>
      <w:r w:rsidR="00535FD5" w:rsidRPr="001147C7">
        <w:rPr>
          <w:rFonts w:ascii="Times New Roman" w:hAnsi="Times New Roman" w:cs="Times New Roman"/>
          <w:sz w:val="24"/>
          <w:szCs w:val="24"/>
        </w:rPr>
        <w:t xml:space="preserve"> med handicap</w:t>
      </w:r>
      <w:r w:rsidR="003B5A1F" w:rsidRPr="001147C7">
        <w:rPr>
          <w:rFonts w:ascii="Times New Roman" w:hAnsi="Times New Roman" w:cs="Times New Roman"/>
          <w:sz w:val="24"/>
          <w:szCs w:val="24"/>
        </w:rPr>
        <w:t xml:space="preserve">, </w:t>
      </w:r>
      <w:r w:rsidR="00535FD5" w:rsidRPr="001147C7">
        <w:rPr>
          <w:rFonts w:ascii="Times New Roman" w:hAnsi="Times New Roman" w:cs="Times New Roman"/>
          <w:sz w:val="24"/>
          <w:szCs w:val="24"/>
        </w:rPr>
        <w:t>forældr</w:t>
      </w:r>
      <w:r w:rsidR="003B5A1F" w:rsidRPr="001147C7">
        <w:rPr>
          <w:rFonts w:ascii="Times New Roman" w:hAnsi="Times New Roman" w:cs="Times New Roman"/>
          <w:sz w:val="24"/>
          <w:szCs w:val="24"/>
        </w:rPr>
        <w:t xml:space="preserve">emyndighedsindehavere eller </w:t>
      </w:r>
      <w:r w:rsidR="00535FD5" w:rsidRPr="001147C7">
        <w:rPr>
          <w:rFonts w:ascii="Times New Roman" w:hAnsi="Times New Roman" w:cs="Times New Roman"/>
          <w:sz w:val="24"/>
          <w:szCs w:val="24"/>
        </w:rPr>
        <w:t xml:space="preserve">eventuel </w:t>
      </w:r>
      <w:r w:rsidR="003B5A1F" w:rsidRPr="001147C7">
        <w:rPr>
          <w:rFonts w:ascii="Times New Roman" w:hAnsi="Times New Roman" w:cs="Times New Roman"/>
          <w:sz w:val="24"/>
          <w:szCs w:val="24"/>
        </w:rPr>
        <w:t>værge vidste eller burde vide, at den ydede støtte ikke længere var nødvendig.</w:t>
      </w:r>
    </w:p>
    <w:p w14:paraId="426D50EB" w14:textId="2A8A5F46" w:rsidR="00296C12" w:rsidRPr="001147C7" w:rsidRDefault="00535FD5"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w:t>
      </w:r>
      <w:r w:rsidR="00296C12" w:rsidRPr="001147C7">
        <w:rPr>
          <w:rFonts w:ascii="Times New Roman" w:hAnsi="Times New Roman" w:cs="Times New Roman"/>
          <w:i/>
          <w:iCs/>
          <w:sz w:val="24"/>
          <w:szCs w:val="24"/>
        </w:rPr>
        <w:t>Stk. 3.  </w:t>
      </w:r>
      <w:r w:rsidR="00296C12" w:rsidRPr="001147C7">
        <w:rPr>
          <w:rFonts w:ascii="Times New Roman" w:hAnsi="Times New Roman" w:cs="Times New Roman"/>
          <w:sz w:val="24"/>
          <w:szCs w:val="24"/>
        </w:rPr>
        <w:t xml:space="preserve"> Tilbagebetaling eller tilbagelevering kan kræves fra det tidspunkt, hvor personen med handicap, forældremyndighedsindehavere eller eventuel værge vidste eller burde vide, at den ydede støtte ikke længere var nødvendig.</w:t>
      </w:r>
    </w:p>
    <w:p w14:paraId="422116A7" w14:textId="77777777" w:rsidR="00535FD5" w:rsidRPr="001147C7" w:rsidRDefault="00535FD5" w:rsidP="001147C7">
      <w:pPr>
        <w:jc w:val="center"/>
        <w:rPr>
          <w:rFonts w:ascii="Times New Roman" w:hAnsi="Times New Roman" w:cs="Times New Roman"/>
          <w:b/>
          <w:bCs/>
          <w:sz w:val="24"/>
          <w:szCs w:val="24"/>
        </w:rPr>
      </w:pPr>
    </w:p>
    <w:p w14:paraId="4FC21A45" w14:textId="0CA64B74" w:rsidR="00AE3B1D" w:rsidRPr="001147C7" w:rsidRDefault="00AE3B1D" w:rsidP="001147C7">
      <w:pPr>
        <w:jc w:val="center"/>
        <w:rPr>
          <w:rFonts w:ascii="Times New Roman" w:hAnsi="Times New Roman" w:cs="Times New Roman"/>
          <w:sz w:val="24"/>
          <w:szCs w:val="24"/>
        </w:rPr>
      </w:pPr>
      <w:r w:rsidRPr="001147C7">
        <w:rPr>
          <w:rFonts w:ascii="Times New Roman" w:hAnsi="Times New Roman" w:cs="Times New Roman"/>
          <w:b/>
          <w:bCs/>
          <w:sz w:val="24"/>
          <w:szCs w:val="24"/>
        </w:rPr>
        <w:t xml:space="preserve">Kapitel </w:t>
      </w:r>
      <w:r w:rsidR="00B8508A">
        <w:rPr>
          <w:rFonts w:ascii="Times New Roman" w:hAnsi="Times New Roman" w:cs="Times New Roman"/>
          <w:b/>
          <w:bCs/>
          <w:sz w:val="24"/>
          <w:szCs w:val="24"/>
        </w:rPr>
        <w:t>9</w:t>
      </w:r>
    </w:p>
    <w:p w14:paraId="6476A54D" w14:textId="77777777" w:rsidR="00AE3B1D" w:rsidRPr="001147C7" w:rsidRDefault="00AE3B1D"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Besøgsrejser</w:t>
      </w:r>
    </w:p>
    <w:p w14:paraId="36B06BD1" w14:textId="77777777"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2924F988" w14:textId="62A9513E"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b/>
          <w:bCs/>
          <w:sz w:val="24"/>
          <w:szCs w:val="24"/>
        </w:rPr>
        <w:lastRenderedPageBreak/>
        <w:t xml:space="preserve">  § </w:t>
      </w:r>
      <w:r w:rsidR="00103FB0" w:rsidRPr="001147C7">
        <w:rPr>
          <w:rFonts w:ascii="Times New Roman" w:hAnsi="Times New Roman" w:cs="Times New Roman"/>
          <w:b/>
          <w:bCs/>
          <w:sz w:val="24"/>
          <w:szCs w:val="24"/>
        </w:rPr>
        <w:t>7</w:t>
      </w:r>
      <w:r w:rsidR="00946BCC">
        <w:rPr>
          <w:rFonts w:ascii="Times New Roman" w:hAnsi="Times New Roman" w:cs="Times New Roman"/>
          <w:b/>
          <w:bCs/>
          <w:sz w:val="24"/>
          <w:szCs w:val="24"/>
        </w:rPr>
        <w:t>7</w:t>
      </w:r>
      <w:r w:rsidRPr="001147C7">
        <w:rPr>
          <w:rFonts w:ascii="Times New Roman" w:hAnsi="Times New Roman" w:cs="Times New Roman"/>
          <w:b/>
          <w:bCs/>
          <w:sz w:val="24"/>
          <w:szCs w:val="24"/>
        </w:rPr>
        <w:t>.  </w:t>
      </w:r>
      <w:r w:rsidRPr="001147C7">
        <w:rPr>
          <w:rFonts w:ascii="Times New Roman" w:hAnsi="Times New Roman" w:cs="Times New Roman"/>
          <w:sz w:val="24"/>
          <w:szCs w:val="24"/>
        </w:rPr>
        <w:t>En person over 18 år med handicap har ret til 1 årlig betalt besøgsrejse til sit hjemsted, jf. dog stk. 3 og 4, såfremt følgende betingelser er opfyldt:</w:t>
      </w:r>
      <w:r w:rsidRPr="001147C7">
        <w:rPr>
          <w:rFonts w:ascii="Times New Roman" w:hAnsi="Times New Roman" w:cs="Times New Roman"/>
          <w:sz w:val="24"/>
          <w:szCs w:val="24"/>
        </w:rPr>
        <w:br/>
        <w:t xml:space="preserve">1)  personen har ophold i et bokollektiv, jf. § </w:t>
      </w:r>
      <w:r w:rsidR="00043969" w:rsidRPr="001147C7">
        <w:rPr>
          <w:rFonts w:ascii="Times New Roman" w:hAnsi="Times New Roman" w:cs="Times New Roman"/>
          <w:sz w:val="24"/>
          <w:szCs w:val="24"/>
        </w:rPr>
        <w:t>22</w:t>
      </w:r>
      <w:r w:rsidRPr="001147C7">
        <w:rPr>
          <w:rFonts w:ascii="Times New Roman" w:hAnsi="Times New Roman" w:cs="Times New Roman"/>
          <w:sz w:val="24"/>
          <w:szCs w:val="24"/>
        </w:rPr>
        <w:t xml:space="preserve">, i en beskyttet boenhed, jf. § </w:t>
      </w:r>
      <w:r w:rsidR="00043969" w:rsidRPr="001147C7">
        <w:rPr>
          <w:rFonts w:ascii="Times New Roman" w:hAnsi="Times New Roman" w:cs="Times New Roman"/>
          <w:sz w:val="24"/>
          <w:szCs w:val="24"/>
        </w:rPr>
        <w:t>24</w:t>
      </w:r>
      <w:r w:rsidRPr="001147C7">
        <w:rPr>
          <w:rFonts w:ascii="Times New Roman" w:hAnsi="Times New Roman" w:cs="Times New Roman"/>
          <w:sz w:val="24"/>
          <w:szCs w:val="24"/>
        </w:rPr>
        <w:t xml:space="preserve">, eller på et døgntilbud, jf. § </w:t>
      </w:r>
      <w:r w:rsidR="00DE0810" w:rsidRPr="001147C7">
        <w:rPr>
          <w:rFonts w:ascii="Times New Roman" w:hAnsi="Times New Roman" w:cs="Times New Roman"/>
          <w:sz w:val="24"/>
          <w:szCs w:val="24"/>
        </w:rPr>
        <w:t>2</w:t>
      </w:r>
      <w:r w:rsidR="00D40DC1" w:rsidRPr="001147C7">
        <w:rPr>
          <w:rFonts w:ascii="Times New Roman" w:hAnsi="Times New Roman" w:cs="Times New Roman"/>
          <w:sz w:val="24"/>
          <w:szCs w:val="24"/>
        </w:rPr>
        <w:t>8</w:t>
      </w:r>
      <w:r w:rsidRPr="001147C7">
        <w:rPr>
          <w:rFonts w:ascii="Times New Roman" w:hAnsi="Times New Roman" w:cs="Times New Roman"/>
          <w:sz w:val="24"/>
          <w:szCs w:val="24"/>
        </w:rPr>
        <w:t>, og</w:t>
      </w:r>
      <w:r w:rsidRPr="001147C7">
        <w:rPr>
          <w:rFonts w:ascii="Times New Roman" w:hAnsi="Times New Roman" w:cs="Times New Roman"/>
          <w:sz w:val="24"/>
          <w:szCs w:val="24"/>
        </w:rPr>
        <w:br/>
        <w:t>2)  botilbuddet er beliggende uden for personens hjemsted.</w:t>
      </w:r>
    </w:p>
    <w:p w14:paraId="00CEBFCA" w14:textId="77777777" w:rsidR="00535FD5" w:rsidRPr="001147C7" w:rsidRDefault="007E4E41"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w:t>
      </w:r>
      <w:r w:rsidR="00AE3B1D" w:rsidRPr="001147C7">
        <w:rPr>
          <w:rFonts w:ascii="Times New Roman" w:hAnsi="Times New Roman" w:cs="Times New Roman"/>
          <w:i/>
          <w:iCs/>
          <w:sz w:val="24"/>
          <w:szCs w:val="24"/>
        </w:rPr>
        <w:t> Stk. 2.</w:t>
      </w:r>
      <w:r w:rsidR="00AE3B1D" w:rsidRPr="001147C7">
        <w:rPr>
          <w:rFonts w:ascii="Times New Roman" w:hAnsi="Times New Roman" w:cs="Times New Roman"/>
          <w:sz w:val="24"/>
          <w:szCs w:val="24"/>
        </w:rPr>
        <w:t xml:space="preserve">  Hvis personen med handicap ikke selv er i stand til </w:t>
      </w:r>
      <w:r w:rsidR="00900400" w:rsidRPr="001147C7">
        <w:rPr>
          <w:rFonts w:ascii="Times New Roman" w:hAnsi="Times New Roman" w:cs="Times New Roman"/>
          <w:sz w:val="24"/>
          <w:szCs w:val="24"/>
        </w:rPr>
        <w:t>eller kun vanskeligt vil kunne</w:t>
      </w:r>
      <w:r w:rsidR="00AE3B1D" w:rsidRPr="001147C7">
        <w:rPr>
          <w:rFonts w:ascii="Times New Roman" w:hAnsi="Times New Roman" w:cs="Times New Roman"/>
          <w:sz w:val="24"/>
          <w:szCs w:val="24"/>
        </w:rPr>
        <w:t xml:space="preserve"> rejse, skal besøgsrejsen ydes til 1 eller flere nærtstående, således at den eller de nærtstående besøger personen på dennes botilbud, hvis personen med handicap ønsker det.</w:t>
      </w:r>
    </w:p>
    <w:p w14:paraId="2D4B82CB" w14:textId="2D65E105"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3.</w:t>
      </w:r>
      <w:r w:rsidRPr="001147C7">
        <w:rPr>
          <w:rFonts w:ascii="Times New Roman" w:hAnsi="Times New Roman" w:cs="Times New Roman"/>
          <w:sz w:val="24"/>
          <w:szCs w:val="24"/>
        </w:rPr>
        <w:t xml:space="preserve">  Bestemmelserne om besøgsrejser efter stk. 1-2 finder tilsvarende anvendelse for en person med handicap, der har ophold i døgntilbud uden for Grønland, jf. § </w:t>
      </w:r>
      <w:r w:rsidR="00DE0810" w:rsidRPr="001147C7">
        <w:rPr>
          <w:rFonts w:ascii="Times New Roman" w:hAnsi="Times New Roman" w:cs="Times New Roman"/>
          <w:sz w:val="24"/>
          <w:szCs w:val="24"/>
        </w:rPr>
        <w:t>3</w:t>
      </w:r>
      <w:r w:rsidR="00D40DC1" w:rsidRPr="001147C7">
        <w:rPr>
          <w:rFonts w:ascii="Times New Roman" w:hAnsi="Times New Roman" w:cs="Times New Roman"/>
          <w:sz w:val="24"/>
          <w:szCs w:val="24"/>
        </w:rPr>
        <w:t>6</w:t>
      </w:r>
      <w:r w:rsidRPr="001147C7">
        <w:rPr>
          <w:rFonts w:ascii="Times New Roman" w:hAnsi="Times New Roman" w:cs="Times New Roman"/>
          <w:sz w:val="24"/>
          <w:szCs w:val="24"/>
        </w:rPr>
        <w:t xml:space="preserve">. </w:t>
      </w:r>
      <w:r w:rsidR="009D13FC" w:rsidRPr="001147C7">
        <w:rPr>
          <w:rFonts w:ascii="Times New Roman" w:hAnsi="Times New Roman" w:cs="Times New Roman"/>
          <w:sz w:val="24"/>
          <w:szCs w:val="24"/>
        </w:rPr>
        <w:t>En person mellem 18 år og 24 år, der midlertidigt har ophold i et døgntilbud uden for Grønland, har dog uanset stk. 1, 1. pkt., ret til 2 årlige betalte besøgsrejser til sit hjemsted. Personen har ret til 2 betalte besøgsrejser i det år, personen fylder 24 år.</w:t>
      </w:r>
    </w:p>
    <w:p w14:paraId="44E575D8" w14:textId="01240FF1"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Stk. </w:t>
      </w:r>
      <w:r w:rsidR="00F13FDF" w:rsidRPr="001147C7">
        <w:rPr>
          <w:rFonts w:ascii="Times New Roman" w:hAnsi="Times New Roman" w:cs="Times New Roman"/>
          <w:i/>
          <w:iCs/>
          <w:sz w:val="24"/>
          <w:szCs w:val="24"/>
        </w:rPr>
        <w:t>4</w:t>
      </w:r>
      <w:r w:rsidRPr="001147C7">
        <w:rPr>
          <w:rFonts w:ascii="Times New Roman" w:hAnsi="Times New Roman" w:cs="Times New Roman"/>
          <w:i/>
          <w:iCs/>
          <w:sz w:val="24"/>
          <w:szCs w:val="24"/>
        </w:rPr>
        <w:t>.  </w:t>
      </w:r>
      <w:r w:rsidRPr="001147C7">
        <w:rPr>
          <w:rFonts w:ascii="Times New Roman" w:hAnsi="Times New Roman" w:cs="Times New Roman"/>
          <w:sz w:val="24"/>
          <w:szCs w:val="24"/>
        </w:rPr>
        <w:t xml:space="preserve">En besøgsrejse efter stk. 1 og </w:t>
      </w:r>
      <w:r w:rsidR="00355DB8" w:rsidRPr="001147C7">
        <w:rPr>
          <w:rFonts w:ascii="Times New Roman" w:hAnsi="Times New Roman" w:cs="Times New Roman"/>
          <w:sz w:val="24"/>
          <w:szCs w:val="24"/>
        </w:rPr>
        <w:t>3</w:t>
      </w:r>
      <w:r w:rsidRPr="001147C7">
        <w:rPr>
          <w:rFonts w:ascii="Times New Roman" w:hAnsi="Times New Roman" w:cs="Times New Roman"/>
          <w:sz w:val="24"/>
          <w:szCs w:val="24"/>
        </w:rPr>
        <w:t xml:space="preserve">, kan ydes til en by i nærheden af hjemstedet, hvis rejse til hjemstedet ikke er mulig på grund af vanskelige adgangsforhold, manglende hjælpemuligheder eller faciliteter på hjemstedet. Der skal samtidig hermed ydes rejse og ophold til samme by til </w:t>
      </w:r>
      <w:r w:rsidR="00F13FDF" w:rsidRPr="001147C7">
        <w:rPr>
          <w:rFonts w:ascii="Times New Roman" w:hAnsi="Times New Roman" w:cs="Times New Roman"/>
          <w:sz w:val="24"/>
          <w:szCs w:val="24"/>
        </w:rPr>
        <w:t xml:space="preserve">maksimalt 2 </w:t>
      </w:r>
      <w:r w:rsidRPr="001147C7">
        <w:rPr>
          <w:rFonts w:ascii="Times New Roman" w:hAnsi="Times New Roman" w:cs="Times New Roman"/>
          <w:sz w:val="24"/>
          <w:szCs w:val="24"/>
        </w:rPr>
        <w:t>nærtstående.</w:t>
      </w:r>
    </w:p>
    <w:p w14:paraId="56393328" w14:textId="149EA8E5" w:rsidR="00BF4283" w:rsidRPr="001147C7" w:rsidRDefault="00BF4283"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Stk. 5.</w:t>
      </w:r>
      <w:r w:rsidRPr="001147C7">
        <w:rPr>
          <w:rFonts w:ascii="Times New Roman" w:hAnsi="Times New Roman" w:cs="Times New Roman"/>
          <w:sz w:val="24"/>
          <w:szCs w:val="24"/>
        </w:rPr>
        <w:t xml:space="preserve">  Retten til besøgsrejser, jf. stk. 1-4, finder ikke anvendelse for personer med handicap, der har ophold i døgntilbud i henhold til dom eller efter rettens beslutning herom.</w:t>
      </w:r>
    </w:p>
    <w:p w14:paraId="31E6BFFA" w14:textId="77777777"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7C5FB1DC" w14:textId="56181A16"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103FB0" w:rsidRPr="001147C7">
        <w:rPr>
          <w:rFonts w:ascii="Times New Roman" w:hAnsi="Times New Roman" w:cs="Times New Roman"/>
          <w:b/>
          <w:bCs/>
          <w:sz w:val="24"/>
          <w:szCs w:val="24"/>
        </w:rPr>
        <w:t>7</w:t>
      </w:r>
      <w:r w:rsidR="00946BCC">
        <w:rPr>
          <w:rFonts w:ascii="Times New Roman" w:hAnsi="Times New Roman" w:cs="Times New Roman"/>
          <w:b/>
          <w:bCs/>
          <w:sz w:val="24"/>
          <w:szCs w:val="24"/>
        </w:rPr>
        <w:t>8</w:t>
      </w:r>
      <w:r w:rsidRPr="001147C7">
        <w:rPr>
          <w:rFonts w:ascii="Times New Roman" w:hAnsi="Times New Roman" w:cs="Times New Roman"/>
          <w:b/>
          <w:bCs/>
          <w:sz w:val="24"/>
          <w:szCs w:val="24"/>
        </w:rPr>
        <w:t>.  </w:t>
      </w:r>
      <w:r w:rsidRPr="001147C7">
        <w:rPr>
          <w:rFonts w:ascii="Times New Roman" w:hAnsi="Times New Roman" w:cs="Times New Roman"/>
          <w:sz w:val="24"/>
          <w:szCs w:val="24"/>
        </w:rPr>
        <w:t xml:space="preserve">Et barn med handicap, der er anbragt på et døgntilbud, jf. § </w:t>
      </w:r>
      <w:r w:rsidR="006F7CB0">
        <w:rPr>
          <w:rFonts w:ascii="Times New Roman" w:hAnsi="Times New Roman" w:cs="Times New Roman"/>
          <w:sz w:val="24"/>
          <w:szCs w:val="24"/>
        </w:rPr>
        <w:t>30</w:t>
      </w:r>
      <w:r w:rsidRPr="001147C7">
        <w:rPr>
          <w:rFonts w:ascii="Times New Roman" w:hAnsi="Times New Roman" w:cs="Times New Roman"/>
          <w:sz w:val="24"/>
          <w:szCs w:val="24"/>
        </w:rPr>
        <w:t>, som er beliggende uden for barnets hjemsted, har ret til 2 årlige betalte besøgsrejser til sit hjemsted. Barnet har ret til i alt 2 betalte besøgsrejser i det år, barnet fylder 18 år.</w:t>
      </w:r>
    </w:p>
    <w:p w14:paraId="7E372F2B" w14:textId="5A5212B2"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2</w:t>
      </w:r>
      <w:r w:rsidRPr="001147C7">
        <w:rPr>
          <w:rFonts w:ascii="Times New Roman" w:hAnsi="Times New Roman" w:cs="Times New Roman"/>
          <w:sz w:val="24"/>
          <w:szCs w:val="24"/>
        </w:rPr>
        <w:t xml:space="preserve">.  Besøgsrejsen kan, hvis det er til barnets bedste, ydes til forældremyndighedsindehaverne eller 1 eller </w:t>
      </w:r>
      <w:r w:rsidR="00900400" w:rsidRPr="001147C7">
        <w:rPr>
          <w:rFonts w:ascii="Times New Roman" w:hAnsi="Times New Roman" w:cs="Times New Roman"/>
          <w:sz w:val="24"/>
          <w:szCs w:val="24"/>
        </w:rPr>
        <w:t>2</w:t>
      </w:r>
      <w:r w:rsidRPr="001147C7">
        <w:rPr>
          <w:rFonts w:ascii="Times New Roman" w:hAnsi="Times New Roman" w:cs="Times New Roman"/>
          <w:sz w:val="24"/>
          <w:szCs w:val="24"/>
        </w:rPr>
        <w:t xml:space="preserve"> nærtstående således, at disse besøger barnet på døgntilbuddet.</w:t>
      </w:r>
    </w:p>
    <w:p w14:paraId="26197457" w14:textId="55F7BC96"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3.</w:t>
      </w:r>
      <w:r w:rsidRPr="001147C7">
        <w:rPr>
          <w:rFonts w:ascii="Times New Roman" w:hAnsi="Times New Roman" w:cs="Times New Roman"/>
          <w:sz w:val="24"/>
          <w:szCs w:val="24"/>
        </w:rPr>
        <w:t>  Der skal ydes 1 yderligere betalt besøgsrejse årligt til et barn med handicap, hvis det er nødvendigt for at opretholde kontakten mellem barnet og forældremyndighedsindehaverne, og det er foreneligt med barnets behov.</w:t>
      </w:r>
    </w:p>
    <w:p w14:paraId="399100DA" w14:textId="74D589FC"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i/>
          <w:iCs/>
          <w:sz w:val="24"/>
          <w:szCs w:val="24"/>
        </w:rPr>
        <w:t>  Stk. 4.  </w:t>
      </w:r>
      <w:r w:rsidRPr="001147C7">
        <w:rPr>
          <w:rFonts w:ascii="Times New Roman" w:hAnsi="Times New Roman" w:cs="Times New Roman"/>
          <w:sz w:val="24"/>
          <w:szCs w:val="24"/>
        </w:rPr>
        <w:t>Bestemmelserne om besøgsrejser efter stk. 1-3 finder tilsvarende anvendelse for et barn med handicap, der har ophold i døgntilbud uden for Grønland, jf. §</w:t>
      </w:r>
      <w:r w:rsidR="002901E3" w:rsidRPr="001147C7">
        <w:rPr>
          <w:rFonts w:ascii="Times New Roman" w:hAnsi="Times New Roman" w:cs="Times New Roman"/>
          <w:sz w:val="24"/>
          <w:szCs w:val="24"/>
        </w:rPr>
        <w:t>§</w:t>
      </w:r>
      <w:r w:rsidRPr="001147C7">
        <w:rPr>
          <w:rFonts w:ascii="Times New Roman" w:hAnsi="Times New Roman" w:cs="Times New Roman"/>
          <w:sz w:val="24"/>
          <w:szCs w:val="24"/>
        </w:rPr>
        <w:t xml:space="preserve"> </w:t>
      </w:r>
      <w:r w:rsidR="00DE0810" w:rsidRPr="001147C7">
        <w:rPr>
          <w:rFonts w:ascii="Times New Roman" w:hAnsi="Times New Roman" w:cs="Times New Roman"/>
          <w:sz w:val="24"/>
          <w:szCs w:val="24"/>
        </w:rPr>
        <w:t>3</w:t>
      </w:r>
      <w:r w:rsidR="00D40DC1" w:rsidRPr="001147C7">
        <w:rPr>
          <w:rFonts w:ascii="Times New Roman" w:hAnsi="Times New Roman" w:cs="Times New Roman"/>
          <w:sz w:val="24"/>
          <w:szCs w:val="24"/>
        </w:rPr>
        <w:t>6</w:t>
      </w:r>
      <w:r w:rsidR="00B834CC" w:rsidRPr="001147C7">
        <w:rPr>
          <w:rFonts w:ascii="Times New Roman" w:hAnsi="Times New Roman" w:cs="Times New Roman"/>
          <w:sz w:val="24"/>
          <w:szCs w:val="24"/>
        </w:rPr>
        <w:t xml:space="preserve"> eller </w:t>
      </w:r>
      <w:r w:rsidR="00DE0810" w:rsidRPr="001147C7">
        <w:rPr>
          <w:rFonts w:ascii="Times New Roman" w:hAnsi="Times New Roman" w:cs="Times New Roman"/>
          <w:sz w:val="24"/>
          <w:szCs w:val="24"/>
        </w:rPr>
        <w:t>3</w:t>
      </w:r>
      <w:r w:rsidR="00D40DC1" w:rsidRPr="001147C7">
        <w:rPr>
          <w:rFonts w:ascii="Times New Roman" w:hAnsi="Times New Roman" w:cs="Times New Roman"/>
          <w:sz w:val="24"/>
          <w:szCs w:val="24"/>
        </w:rPr>
        <w:t>7</w:t>
      </w:r>
      <w:r w:rsidRPr="001147C7">
        <w:rPr>
          <w:rFonts w:ascii="Times New Roman" w:hAnsi="Times New Roman" w:cs="Times New Roman"/>
          <w:sz w:val="24"/>
          <w:szCs w:val="24"/>
        </w:rPr>
        <w:t>.</w:t>
      </w:r>
    </w:p>
    <w:p w14:paraId="0ADA7D78" w14:textId="0F87CEB5"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i/>
          <w:iCs/>
          <w:sz w:val="24"/>
          <w:szCs w:val="24"/>
        </w:rPr>
        <w:t>  Stk. 5.  </w:t>
      </w:r>
      <w:r w:rsidRPr="001147C7">
        <w:rPr>
          <w:rFonts w:ascii="Times New Roman" w:hAnsi="Times New Roman" w:cs="Times New Roman"/>
          <w:sz w:val="24"/>
          <w:szCs w:val="24"/>
        </w:rPr>
        <w:t xml:space="preserve">En besøgsrejse efter stk. 1, 3 og 4, kan ydes til en by i nærheden af hjemstedet, hvis rejse til hjemstedet ikke er mulig på grund af vanskelige adgangsforhold, manglende hjælpemuligheder eller faciliteter på hjemstedet. </w:t>
      </w:r>
      <w:r w:rsidR="00D62CE2" w:rsidRPr="001147C7">
        <w:rPr>
          <w:rFonts w:ascii="Times New Roman" w:hAnsi="Times New Roman" w:cs="Times New Roman"/>
          <w:sz w:val="24"/>
          <w:szCs w:val="24"/>
        </w:rPr>
        <w:t>Der skal samtidig hermed ydes rejse og ophold til samme by til maksimalt 2 nærtstående.</w:t>
      </w:r>
    </w:p>
    <w:p w14:paraId="4DDEF1D3" w14:textId="42FAACC9" w:rsidR="00741035" w:rsidRPr="001147C7" w:rsidRDefault="00741035"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Stk. 6.</w:t>
      </w:r>
      <w:r w:rsidRPr="001147C7">
        <w:rPr>
          <w:rFonts w:ascii="Times New Roman" w:hAnsi="Times New Roman" w:cs="Times New Roman"/>
          <w:sz w:val="24"/>
          <w:szCs w:val="24"/>
        </w:rPr>
        <w:t xml:space="preserve">  Retten til besøgsrejser, jf. stk. 1-4, finder ikke anvendelse for børn med handicap, der har ophold i døgntilbud i henhold til dom eller efter rettens beslutning herom.</w:t>
      </w:r>
    </w:p>
    <w:p w14:paraId="7B0C2900" w14:textId="77777777"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1C8DDEFC" w14:textId="75AD907C"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103FB0" w:rsidRPr="001147C7">
        <w:rPr>
          <w:rFonts w:ascii="Times New Roman" w:hAnsi="Times New Roman" w:cs="Times New Roman"/>
          <w:b/>
          <w:bCs/>
          <w:sz w:val="24"/>
          <w:szCs w:val="24"/>
        </w:rPr>
        <w:t>7</w:t>
      </w:r>
      <w:r w:rsidR="00946BCC">
        <w:rPr>
          <w:rFonts w:ascii="Times New Roman" w:hAnsi="Times New Roman" w:cs="Times New Roman"/>
          <w:b/>
          <w:bCs/>
          <w:sz w:val="24"/>
          <w:szCs w:val="24"/>
        </w:rPr>
        <w:t>9</w:t>
      </w:r>
      <w:r w:rsidRPr="001147C7">
        <w:rPr>
          <w:rFonts w:ascii="Times New Roman" w:hAnsi="Times New Roman" w:cs="Times New Roman"/>
          <w:b/>
          <w:bCs/>
          <w:sz w:val="24"/>
          <w:szCs w:val="24"/>
        </w:rPr>
        <w:t>.  </w:t>
      </w:r>
      <w:r w:rsidRPr="001147C7">
        <w:rPr>
          <w:rFonts w:ascii="Times New Roman" w:hAnsi="Times New Roman" w:cs="Times New Roman"/>
          <w:sz w:val="24"/>
          <w:szCs w:val="24"/>
        </w:rPr>
        <w:t xml:space="preserve">Kommunalbestyrelsen </w:t>
      </w:r>
      <w:r w:rsidR="00D82DD8" w:rsidRPr="001147C7">
        <w:rPr>
          <w:rFonts w:ascii="Times New Roman" w:hAnsi="Times New Roman" w:cs="Times New Roman"/>
          <w:sz w:val="24"/>
          <w:szCs w:val="24"/>
        </w:rPr>
        <w:t xml:space="preserve">i </w:t>
      </w:r>
      <w:r w:rsidRPr="001147C7">
        <w:rPr>
          <w:rFonts w:ascii="Times New Roman" w:hAnsi="Times New Roman" w:cs="Times New Roman"/>
          <w:sz w:val="24"/>
          <w:szCs w:val="24"/>
        </w:rPr>
        <w:t>hjemkommune</w:t>
      </w:r>
      <w:r w:rsidR="00D82DD8" w:rsidRPr="001147C7">
        <w:rPr>
          <w:rFonts w:ascii="Times New Roman" w:hAnsi="Times New Roman" w:cs="Times New Roman"/>
          <w:sz w:val="24"/>
          <w:szCs w:val="24"/>
        </w:rPr>
        <w:t>n for personen med handicap</w:t>
      </w:r>
      <w:r w:rsidRPr="001147C7">
        <w:rPr>
          <w:rFonts w:ascii="Times New Roman" w:hAnsi="Times New Roman" w:cs="Times New Roman"/>
          <w:sz w:val="24"/>
          <w:szCs w:val="24"/>
        </w:rPr>
        <w:t xml:space="preserve"> skal afholde rejseudgifter samt opholdsudgifter i op til </w:t>
      </w:r>
      <w:r w:rsidR="00E63B40" w:rsidRPr="001147C7">
        <w:rPr>
          <w:rFonts w:ascii="Times New Roman" w:hAnsi="Times New Roman" w:cs="Times New Roman"/>
          <w:sz w:val="24"/>
          <w:szCs w:val="24"/>
        </w:rPr>
        <w:t>9</w:t>
      </w:r>
      <w:r w:rsidRPr="001147C7">
        <w:rPr>
          <w:rFonts w:ascii="Times New Roman" w:hAnsi="Times New Roman" w:cs="Times New Roman"/>
          <w:sz w:val="24"/>
          <w:szCs w:val="24"/>
        </w:rPr>
        <w:t xml:space="preserve"> døgn</w:t>
      </w:r>
      <w:r w:rsidR="00D82DD8" w:rsidRPr="001147C7">
        <w:rPr>
          <w:rFonts w:ascii="Times New Roman" w:hAnsi="Times New Roman" w:cs="Times New Roman"/>
          <w:sz w:val="24"/>
          <w:szCs w:val="24"/>
        </w:rPr>
        <w:t xml:space="preserve"> i forbindelse med besøgsrejser</w:t>
      </w:r>
      <w:r w:rsidRPr="001147C7">
        <w:rPr>
          <w:rFonts w:ascii="Times New Roman" w:hAnsi="Times New Roman" w:cs="Times New Roman"/>
          <w:sz w:val="24"/>
          <w:szCs w:val="24"/>
        </w:rPr>
        <w:t xml:space="preserve">. Rejsetid ved </w:t>
      </w:r>
      <w:r w:rsidRPr="001147C7">
        <w:rPr>
          <w:rFonts w:ascii="Times New Roman" w:hAnsi="Times New Roman" w:cs="Times New Roman"/>
          <w:sz w:val="24"/>
          <w:szCs w:val="24"/>
        </w:rPr>
        <w:lastRenderedPageBreak/>
        <w:t xml:space="preserve">start og slutning af besøgsrejsen medregnes ikke i de </w:t>
      </w:r>
      <w:r w:rsidR="00E63B40" w:rsidRPr="001147C7">
        <w:rPr>
          <w:rFonts w:ascii="Times New Roman" w:hAnsi="Times New Roman" w:cs="Times New Roman"/>
          <w:sz w:val="24"/>
          <w:szCs w:val="24"/>
        </w:rPr>
        <w:t>9</w:t>
      </w:r>
      <w:r w:rsidRPr="001147C7">
        <w:rPr>
          <w:rFonts w:ascii="Times New Roman" w:hAnsi="Times New Roman" w:cs="Times New Roman"/>
          <w:sz w:val="24"/>
          <w:szCs w:val="24"/>
        </w:rPr>
        <w:t xml:space="preserve"> døgn. Kommunalbestyrelsen skal herudover afholde udgifter:</w:t>
      </w:r>
    </w:p>
    <w:p w14:paraId="09B0384D" w14:textId="0DB997E3"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sz w:val="24"/>
          <w:szCs w:val="24"/>
        </w:rPr>
        <w:t>1)  til nødvendig støtte til personer med handicap, herunder ledsagelse og særlige støtteforanstaltninger i forbindelse med besøgsrejser efter §</w:t>
      </w:r>
      <w:r w:rsidR="008E04EB" w:rsidRPr="001147C7">
        <w:rPr>
          <w:rFonts w:ascii="Times New Roman" w:hAnsi="Times New Roman" w:cs="Times New Roman"/>
          <w:sz w:val="24"/>
          <w:szCs w:val="24"/>
        </w:rPr>
        <w:t>§</w:t>
      </w:r>
      <w:r w:rsidRPr="001147C7">
        <w:rPr>
          <w:rFonts w:ascii="Times New Roman" w:hAnsi="Times New Roman" w:cs="Times New Roman"/>
          <w:sz w:val="24"/>
          <w:szCs w:val="24"/>
        </w:rPr>
        <w:t xml:space="preserve"> </w:t>
      </w:r>
      <w:r w:rsidR="00DE0810" w:rsidRPr="001147C7">
        <w:rPr>
          <w:rFonts w:ascii="Times New Roman" w:hAnsi="Times New Roman" w:cs="Times New Roman"/>
          <w:sz w:val="24"/>
          <w:szCs w:val="24"/>
        </w:rPr>
        <w:t>3</w:t>
      </w:r>
      <w:r w:rsidR="00D40DC1" w:rsidRPr="001147C7">
        <w:rPr>
          <w:rFonts w:ascii="Times New Roman" w:hAnsi="Times New Roman" w:cs="Times New Roman"/>
          <w:sz w:val="24"/>
          <w:szCs w:val="24"/>
        </w:rPr>
        <w:t>6</w:t>
      </w:r>
      <w:r w:rsidR="008E04EB" w:rsidRPr="001147C7">
        <w:rPr>
          <w:rFonts w:ascii="Times New Roman" w:hAnsi="Times New Roman" w:cs="Times New Roman"/>
          <w:sz w:val="24"/>
          <w:szCs w:val="24"/>
        </w:rPr>
        <w:t xml:space="preserve"> og </w:t>
      </w:r>
      <w:r w:rsidR="00DE0810" w:rsidRPr="001147C7">
        <w:rPr>
          <w:rFonts w:ascii="Times New Roman" w:hAnsi="Times New Roman" w:cs="Times New Roman"/>
          <w:sz w:val="24"/>
          <w:szCs w:val="24"/>
        </w:rPr>
        <w:t>3</w:t>
      </w:r>
      <w:r w:rsidR="00D40DC1" w:rsidRPr="001147C7">
        <w:rPr>
          <w:rFonts w:ascii="Times New Roman" w:hAnsi="Times New Roman" w:cs="Times New Roman"/>
          <w:sz w:val="24"/>
          <w:szCs w:val="24"/>
        </w:rPr>
        <w:t>7</w:t>
      </w:r>
      <w:r w:rsidRPr="001147C7">
        <w:rPr>
          <w:rFonts w:ascii="Times New Roman" w:hAnsi="Times New Roman" w:cs="Times New Roman"/>
          <w:sz w:val="24"/>
          <w:szCs w:val="24"/>
        </w:rPr>
        <w:t>,</w:t>
      </w:r>
    </w:p>
    <w:p w14:paraId="486C91C7" w14:textId="77777777"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sz w:val="24"/>
          <w:szCs w:val="24"/>
        </w:rPr>
        <w:t>2)  for ledsagere under besøgsrejsen samt ved ledsagernes rejse mellem ledsagernes hjem og botilbuddet, og</w:t>
      </w:r>
    </w:p>
    <w:p w14:paraId="082154CA" w14:textId="21EE2950"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sz w:val="24"/>
          <w:szCs w:val="24"/>
        </w:rPr>
        <w:t xml:space="preserve">3)  til rejse og indlogering af forældremyndighedsindehaverne eller andre nærtstående efter </w:t>
      </w:r>
      <w:r w:rsidR="0018147D" w:rsidRPr="001147C7">
        <w:rPr>
          <w:rFonts w:ascii="Times New Roman" w:hAnsi="Times New Roman" w:cs="Times New Roman"/>
          <w:sz w:val="24"/>
          <w:szCs w:val="24"/>
        </w:rPr>
        <w:t xml:space="preserve">§§ </w:t>
      </w:r>
      <w:r w:rsidR="00DE0810" w:rsidRPr="001147C7">
        <w:rPr>
          <w:rFonts w:ascii="Times New Roman" w:hAnsi="Times New Roman" w:cs="Times New Roman"/>
          <w:sz w:val="24"/>
          <w:szCs w:val="24"/>
        </w:rPr>
        <w:t>37</w:t>
      </w:r>
      <w:r w:rsidR="0018147D" w:rsidRPr="001147C7">
        <w:rPr>
          <w:rFonts w:ascii="Times New Roman" w:hAnsi="Times New Roman" w:cs="Times New Roman"/>
          <w:sz w:val="24"/>
          <w:szCs w:val="24"/>
        </w:rPr>
        <w:t xml:space="preserve"> og </w:t>
      </w:r>
      <w:r w:rsidR="00DE0810" w:rsidRPr="001147C7">
        <w:rPr>
          <w:rFonts w:ascii="Times New Roman" w:hAnsi="Times New Roman" w:cs="Times New Roman"/>
          <w:sz w:val="24"/>
          <w:szCs w:val="24"/>
        </w:rPr>
        <w:t>38</w:t>
      </w:r>
      <w:r w:rsidRPr="001147C7">
        <w:rPr>
          <w:rFonts w:ascii="Times New Roman" w:hAnsi="Times New Roman" w:cs="Times New Roman"/>
          <w:sz w:val="24"/>
          <w:szCs w:val="24"/>
        </w:rPr>
        <w:t>.</w:t>
      </w:r>
    </w:p>
    <w:p w14:paraId="01BE8687" w14:textId="5EE7B4D3"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2.</w:t>
      </w:r>
      <w:r w:rsidRPr="001147C7">
        <w:rPr>
          <w:rFonts w:ascii="Times New Roman" w:hAnsi="Times New Roman" w:cs="Times New Roman"/>
          <w:sz w:val="24"/>
          <w:szCs w:val="24"/>
        </w:rPr>
        <w:t xml:space="preserve">  Såfremt en person med handicap, der bor i Grønland og som ikke er omfattet af §§ </w:t>
      </w:r>
      <w:r w:rsidR="00DE0810" w:rsidRPr="001147C7">
        <w:rPr>
          <w:rFonts w:ascii="Times New Roman" w:hAnsi="Times New Roman" w:cs="Times New Roman"/>
          <w:sz w:val="24"/>
          <w:szCs w:val="24"/>
        </w:rPr>
        <w:t>3</w:t>
      </w:r>
      <w:r w:rsidR="00D40DC1" w:rsidRPr="001147C7">
        <w:rPr>
          <w:rFonts w:ascii="Times New Roman" w:hAnsi="Times New Roman" w:cs="Times New Roman"/>
          <w:sz w:val="24"/>
          <w:szCs w:val="24"/>
        </w:rPr>
        <w:t>6</w:t>
      </w:r>
      <w:r w:rsidR="00006FD9" w:rsidRPr="001147C7">
        <w:rPr>
          <w:rFonts w:ascii="Times New Roman" w:hAnsi="Times New Roman" w:cs="Times New Roman"/>
          <w:sz w:val="24"/>
          <w:szCs w:val="24"/>
        </w:rPr>
        <w:t xml:space="preserve"> eller </w:t>
      </w:r>
      <w:r w:rsidR="00DE0810" w:rsidRPr="001147C7">
        <w:rPr>
          <w:rFonts w:ascii="Times New Roman" w:hAnsi="Times New Roman" w:cs="Times New Roman"/>
          <w:sz w:val="24"/>
          <w:szCs w:val="24"/>
        </w:rPr>
        <w:t>3</w:t>
      </w:r>
      <w:r w:rsidR="00D40DC1" w:rsidRPr="001147C7">
        <w:rPr>
          <w:rFonts w:ascii="Times New Roman" w:hAnsi="Times New Roman" w:cs="Times New Roman"/>
          <w:sz w:val="24"/>
          <w:szCs w:val="24"/>
        </w:rPr>
        <w:t>7</w:t>
      </w:r>
      <w:r w:rsidRPr="001147C7">
        <w:rPr>
          <w:rFonts w:ascii="Times New Roman" w:hAnsi="Times New Roman" w:cs="Times New Roman"/>
          <w:sz w:val="24"/>
          <w:szCs w:val="24"/>
        </w:rPr>
        <w:t>, afholder ferie for egen regning og på eget initiativ, og ikke er i stand til at afholde ferien uden ledsagelse, kan kommunalbestyrelsen yde hjælp til ledsagelse i op til 9 døgn. Rejsetid ved start og slutning af besøgsrejsen medregnes ikke i de 9 døgn.</w:t>
      </w:r>
    </w:p>
    <w:p w14:paraId="053BA4EA" w14:textId="77777777"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3.  </w:t>
      </w:r>
      <w:r w:rsidRPr="001147C7">
        <w:rPr>
          <w:rFonts w:ascii="Times New Roman" w:hAnsi="Times New Roman" w:cs="Times New Roman"/>
          <w:sz w:val="24"/>
          <w:szCs w:val="24"/>
        </w:rPr>
        <w:t>Der kan ydes hjælp efter stk. 2 til hel eller delvis betaling af ledsagers rejse- og opholdsudgifter. Såfremt ledsageren ikke er en nærtstående, kan der ligeledes ydes hjælp til betaling af:</w:t>
      </w:r>
      <w:r w:rsidRPr="001147C7">
        <w:rPr>
          <w:rFonts w:ascii="Times New Roman" w:hAnsi="Times New Roman" w:cs="Times New Roman"/>
          <w:sz w:val="24"/>
          <w:szCs w:val="24"/>
        </w:rPr>
        <w:br/>
        <w:t>1)  dagpenge,</w:t>
      </w:r>
      <w:r w:rsidRPr="001147C7">
        <w:rPr>
          <w:rFonts w:ascii="Times New Roman" w:hAnsi="Times New Roman" w:cs="Times New Roman"/>
          <w:sz w:val="24"/>
          <w:szCs w:val="24"/>
        </w:rPr>
        <w:br/>
        <w:t>2)  ledsagerhonorar, og</w:t>
      </w:r>
      <w:r w:rsidRPr="001147C7">
        <w:rPr>
          <w:rFonts w:ascii="Times New Roman" w:hAnsi="Times New Roman" w:cs="Times New Roman"/>
          <w:sz w:val="24"/>
          <w:szCs w:val="24"/>
        </w:rPr>
        <w:br/>
        <w:t>3)  tabt arbejdsfortjeneste.</w:t>
      </w:r>
    </w:p>
    <w:p w14:paraId="5C325D81" w14:textId="77777777"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i/>
          <w:iCs/>
          <w:sz w:val="24"/>
          <w:szCs w:val="24"/>
        </w:rPr>
        <w:t>  Stk. 4.</w:t>
      </w:r>
      <w:r w:rsidRPr="001147C7">
        <w:rPr>
          <w:rFonts w:ascii="Times New Roman" w:hAnsi="Times New Roman" w:cs="Times New Roman"/>
          <w:sz w:val="24"/>
          <w:szCs w:val="24"/>
        </w:rPr>
        <w:t>  En person over 18 år med handicap, kan kun ydes hjælp efter stk. 2 hvert 3. år.</w:t>
      </w:r>
    </w:p>
    <w:p w14:paraId="133A0D0D" w14:textId="7DE3588F"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i/>
          <w:iCs/>
          <w:sz w:val="24"/>
          <w:szCs w:val="24"/>
        </w:rPr>
        <w:t>  Stk. 5.</w:t>
      </w:r>
      <w:r w:rsidRPr="001147C7">
        <w:rPr>
          <w:rFonts w:ascii="Times New Roman" w:hAnsi="Times New Roman" w:cs="Times New Roman"/>
          <w:sz w:val="24"/>
          <w:szCs w:val="24"/>
        </w:rPr>
        <w:t>  Et barn med handicap kan ydes hjælp efter stk. 2 hvert år.</w:t>
      </w:r>
    </w:p>
    <w:p w14:paraId="35136532" w14:textId="77777777"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i/>
          <w:iCs/>
          <w:sz w:val="24"/>
          <w:szCs w:val="24"/>
        </w:rPr>
        <w:t>  Stk. 6. </w:t>
      </w:r>
      <w:r w:rsidRPr="001147C7">
        <w:rPr>
          <w:rFonts w:ascii="Times New Roman" w:hAnsi="Times New Roman" w:cs="Times New Roman"/>
          <w:sz w:val="24"/>
          <w:szCs w:val="24"/>
        </w:rPr>
        <w:t> Kommunalbestyrelsen kan ikke afholde rejseudgifter og støtte efter stk. 1, nr. 1-3 og stk. 2, til besøgs- og ferierejser uden for rigsfællesskabet.</w:t>
      </w:r>
    </w:p>
    <w:p w14:paraId="441DEEDA" w14:textId="77777777"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i/>
          <w:iCs/>
          <w:sz w:val="24"/>
          <w:szCs w:val="24"/>
        </w:rPr>
        <w:t>  Stk. 7.  </w:t>
      </w:r>
      <w:r w:rsidRPr="001147C7">
        <w:rPr>
          <w:rFonts w:ascii="Times New Roman" w:hAnsi="Times New Roman" w:cs="Times New Roman"/>
          <w:sz w:val="24"/>
          <w:szCs w:val="24"/>
        </w:rPr>
        <w:t>Naalakkersuisut kan fastsætte regler om tilrettelæggelsen af besøgsrejser og afholdelsen af udgifter i forbindelse hermed.</w:t>
      </w:r>
    </w:p>
    <w:p w14:paraId="4B610A2B" w14:textId="77777777"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64CFFFD1" w14:textId="1E2F7AD4"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946BCC">
        <w:rPr>
          <w:rFonts w:ascii="Times New Roman" w:hAnsi="Times New Roman" w:cs="Times New Roman"/>
          <w:b/>
          <w:bCs/>
          <w:sz w:val="24"/>
          <w:szCs w:val="24"/>
        </w:rPr>
        <w:t>80</w:t>
      </w:r>
      <w:r w:rsidRPr="001147C7">
        <w:rPr>
          <w:rFonts w:ascii="Times New Roman" w:hAnsi="Times New Roman" w:cs="Times New Roman"/>
          <w:b/>
          <w:bCs/>
          <w:sz w:val="24"/>
          <w:szCs w:val="24"/>
        </w:rPr>
        <w:t>.  </w:t>
      </w:r>
      <w:r w:rsidRPr="001147C7">
        <w:rPr>
          <w:rFonts w:ascii="Times New Roman" w:hAnsi="Times New Roman" w:cs="Times New Roman"/>
          <w:sz w:val="24"/>
          <w:szCs w:val="24"/>
        </w:rPr>
        <w:t xml:space="preserve">En person med handicap, der har ret til besøgsrejse efter §§ </w:t>
      </w:r>
      <w:r w:rsidR="00DE0810" w:rsidRPr="001147C7">
        <w:rPr>
          <w:rFonts w:ascii="Times New Roman" w:hAnsi="Times New Roman" w:cs="Times New Roman"/>
          <w:sz w:val="24"/>
          <w:szCs w:val="24"/>
        </w:rPr>
        <w:t>3</w:t>
      </w:r>
      <w:r w:rsidR="00D40DC1" w:rsidRPr="001147C7">
        <w:rPr>
          <w:rFonts w:ascii="Times New Roman" w:hAnsi="Times New Roman" w:cs="Times New Roman"/>
          <w:sz w:val="24"/>
          <w:szCs w:val="24"/>
        </w:rPr>
        <w:t>6</w:t>
      </w:r>
      <w:r w:rsidRPr="001147C7">
        <w:rPr>
          <w:rFonts w:ascii="Times New Roman" w:hAnsi="Times New Roman" w:cs="Times New Roman"/>
          <w:sz w:val="24"/>
          <w:szCs w:val="24"/>
        </w:rPr>
        <w:t xml:space="preserve"> eller </w:t>
      </w:r>
      <w:r w:rsidR="00DE0810" w:rsidRPr="001147C7">
        <w:rPr>
          <w:rFonts w:ascii="Times New Roman" w:hAnsi="Times New Roman" w:cs="Times New Roman"/>
          <w:sz w:val="24"/>
          <w:szCs w:val="24"/>
        </w:rPr>
        <w:t>3</w:t>
      </w:r>
      <w:r w:rsidR="00D40DC1" w:rsidRPr="001147C7">
        <w:rPr>
          <w:rFonts w:ascii="Times New Roman" w:hAnsi="Times New Roman" w:cs="Times New Roman"/>
          <w:sz w:val="24"/>
          <w:szCs w:val="24"/>
        </w:rPr>
        <w:t>7</w:t>
      </w:r>
      <w:r w:rsidRPr="001147C7">
        <w:rPr>
          <w:rFonts w:ascii="Times New Roman" w:hAnsi="Times New Roman" w:cs="Times New Roman"/>
          <w:sz w:val="24"/>
          <w:szCs w:val="24"/>
        </w:rPr>
        <w:t>, har endvidere ret til 1 betalt besøgsrejse til eller inden for Grønland i forbindelse med en nærtståendes alvorlige sygdom, død eller begravelse.</w:t>
      </w:r>
    </w:p>
    <w:p w14:paraId="1A95D9DB" w14:textId="34E80C31"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i/>
          <w:iCs/>
          <w:sz w:val="24"/>
          <w:szCs w:val="24"/>
        </w:rPr>
        <w:t>  Stk. 2.  </w:t>
      </w:r>
      <w:r w:rsidRPr="001147C7">
        <w:rPr>
          <w:rFonts w:ascii="Times New Roman" w:hAnsi="Times New Roman" w:cs="Times New Roman"/>
          <w:sz w:val="24"/>
          <w:szCs w:val="24"/>
        </w:rPr>
        <w:t>Kommunalbestyrelsen skal afholde rejseudgifter samt opholdsudgifter i op til 9 døgn</w:t>
      </w:r>
      <w:r w:rsidR="00132FA2" w:rsidRPr="001147C7">
        <w:rPr>
          <w:rFonts w:ascii="Times New Roman" w:hAnsi="Times New Roman" w:cs="Times New Roman"/>
          <w:sz w:val="24"/>
          <w:szCs w:val="24"/>
        </w:rPr>
        <w:t>, ekskl. rejsedage</w:t>
      </w:r>
      <w:r w:rsidRPr="001147C7">
        <w:rPr>
          <w:rFonts w:ascii="Times New Roman" w:hAnsi="Times New Roman" w:cs="Times New Roman"/>
          <w:sz w:val="24"/>
          <w:szCs w:val="24"/>
        </w:rPr>
        <w:t>.  Rejsetid ved start og slutning af besøgsrejsen medregnes ikke i de 9 døgn. Kommunalbestyrelsen skal herudover afholde udgifter:</w:t>
      </w:r>
    </w:p>
    <w:p w14:paraId="01D373BD" w14:textId="77777777"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sz w:val="24"/>
          <w:szCs w:val="24"/>
        </w:rPr>
        <w:t>1)  til nødvendig støtte, herunder ledsagelse og støtteforanstaltninger i forbindelse med rejser efter stk. 1, og</w:t>
      </w:r>
    </w:p>
    <w:p w14:paraId="280BD096" w14:textId="77777777"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sz w:val="24"/>
          <w:szCs w:val="24"/>
        </w:rPr>
        <w:t>2)  for ledsagere under rejsen samt ved ledsagernes rejse mellem ledsagernes hjem og botilbuddet.</w:t>
      </w:r>
    </w:p>
    <w:p w14:paraId="684DC370" w14:textId="77777777"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i/>
          <w:iCs/>
          <w:sz w:val="24"/>
          <w:szCs w:val="24"/>
        </w:rPr>
        <w:t>  Stk. 3.  </w:t>
      </w:r>
      <w:r w:rsidRPr="001147C7">
        <w:rPr>
          <w:rFonts w:ascii="Times New Roman" w:hAnsi="Times New Roman" w:cs="Times New Roman"/>
          <w:sz w:val="24"/>
          <w:szCs w:val="24"/>
        </w:rPr>
        <w:t>Naalakkersuisut kan fastsætte regler om tilrettelæggelse af rejser og afholdelse af udgifter i forbindelse hermed.</w:t>
      </w:r>
    </w:p>
    <w:p w14:paraId="0A4F9255" w14:textId="77777777"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29AD76E9" w14:textId="5EB1846E"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b/>
          <w:bCs/>
          <w:sz w:val="24"/>
          <w:szCs w:val="24"/>
        </w:rPr>
        <w:t xml:space="preserve">§ </w:t>
      </w:r>
      <w:r w:rsidR="00946BCC">
        <w:rPr>
          <w:rFonts w:ascii="Times New Roman" w:hAnsi="Times New Roman" w:cs="Times New Roman"/>
          <w:b/>
          <w:bCs/>
          <w:sz w:val="24"/>
          <w:szCs w:val="24"/>
        </w:rPr>
        <w:t>81</w:t>
      </w:r>
      <w:r w:rsidRPr="001147C7">
        <w:rPr>
          <w:rFonts w:ascii="Times New Roman" w:hAnsi="Times New Roman" w:cs="Times New Roman"/>
          <w:b/>
          <w:bCs/>
          <w:sz w:val="24"/>
          <w:szCs w:val="24"/>
        </w:rPr>
        <w:t>.</w:t>
      </w:r>
      <w:r w:rsidRPr="001147C7">
        <w:rPr>
          <w:rFonts w:ascii="Times New Roman" w:hAnsi="Times New Roman" w:cs="Times New Roman"/>
          <w:i/>
          <w:iCs/>
          <w:sz w:val="24"/>
          <w:szCs w:val="24"/>
        </w:rPr>
        <w:t>  </w:t>
      </w:r>
      <w:r w:rsidRPr="001147C7">
        <w:rPr>
          <w:rFonts w:ascii="Times New Roman" w:hAnsi="Times New Roman" w:cs="Times New Roman"/>
          <w:sz w:val="24"/>
          <w:szCs w:val="24"/>
        </w:rPr>
        <w:t xml:space="preserve">Kommunalbestyrelsen kan yde støtte til rejse til Grønland eller inden for Grønland for </w:t>
      </w:r>
      <w:r w:rsidR="00311E5A" w:rsidRPr="001147C7">
        <w:rPr>
          <w:rFonts w:ascii="Times New Roman" w:hAnsi="Times New Roman" w:cs="Times New Roman"/>
          <w:sz w:val="24"/>
          <w:szCs w:val="24"/>
        </w:rPr>
        <w:t xml:space="preserve">maksimalt </w:t>
      </w:r>
      <w:r w:rsidR="00132FA2" w:rsidRPr="001147C7">
        <w:rPr>
          <w:rFonts w:ascii="Times New Roman" w:hAnsi="Times New Roman" w:cs="Times New Roman"/>
          <w:sz w:val="24"/>
          <w:szCs w:val="24"/>
        </w:rPr>
        <w:t>2</w:t>
      </w:r>
      <w:r w:rsidRPr="001147C7">
        <w:rPr>
          <w:rFonts w:ascii="Times New Roman" w:hAnsi="Times New Roman" w:cs="Times New Roman"/>
          <w:sz w:val="24"/>
          <w:szCs w:val="24"/>
        </w:rPr>
        <w:t xml:space="preserve"> nærtstående, når en person med handicap, der har ret til besøgsrejse efter §§ </w:t>
      </w:r>
      <w:r w:rsidR="00DE0810" w:rsidRPr="001147C7">
        <w:rPr>
          <w:rFonts w:ascii="Times New Roman" w:hAnsi="Times New Roman" w:cs="Times New Roman"/>
          <w:sz w:val="24"/>
          <w:szCs w:val="24"/>
        </w:rPr>
        <w:t>3</w:t>
      </w:r>
      <w:r w:rsidR="00D40DC1" w:rsidRPr="001147C7">
        <w:rPr>
          <w:rFonts w:ascii="Times New Roman" w:hAnsi="Times New Roman" w:cs="Times New Roman"/>
          <w:sz w:val="24"/>
          <w:szCs w:val="24"/>
        </w:rPr>
        <w:t>6</w:t>
      </w:r>
      <w:r w:rsidRPr="001147C7">
        <w:rPr>
          <w:rFonts w:ascii="Times New Roman" w:hAnsi="Times New Roman" w:cs="Times New Roman"/>
          <w:sz w:val="24"/>
          <w:szCs w:val="24"/>
        </w:rPr>
        <w:t xml:space="preserve"> eller </w:t>
      </w:r>
      <w:r w:rsidR="00DE0810" w:rsidRPr="001147C7">
        <w:rPr>
          <w:rFonts w:ascii="Times New Roman" w:hAnsi="Times New Roman" w:cs="Times New Roman"/>
          <w:sz w:val="24"/>
          <w:szCs w:val="24"/>
        </w:rPr>
        <w:t>3</w:t>
      </w:r>
      <w:r w:rsidR="00D40DC1" w:rsidRPr="001147C7">
        <w:rPr>
          <w:rFonts w:ascii="Times New Roman" w:hAnsi="Times New Roman" w:cs="Times New Roman"/>
          <w:sz w:val="24"/>
          <w:szCs w:val="24"/>
        </w:rPr>
        <w:t>7</w:t>
      </w:r>
      <w:r w:rsidRPr="001147C7">
        <w:rPr>
          <w:rFonts w:ascii="Times New Roman" w:hAnsi="Times New Roman" w:cs="Times New Roman"/>
          <w:sz w:val="24"/>
          <w:szCs w:val="24"/>
        </w:rPr>
        <w:t>, har en større mærkedag eller lider af en alvorlig sygdom.</w:t>
      </w:r>
    </w:p>
    <w:p w14:paraId="43967156" w14:textId="556EDAEA" w:rsidR="00AE3B1D" w:rsidRPr="001147C7" w:rsidRDefault="00AE3B1D" w:rsidP="001147C7">
      <w:pPr>
        <w:rPr>
          <w:rFonts w:ascii="Times New Roman" w:hAnsi="Times New Roman" w:cs="Times New Roman"/>
          <w:sz w:val="24"/>
          <w:szCs w:val="24"/>
        </w:rPr>
      </w:pPr>
      <w:r w:rsidRPr="001147C7">
        <w:rPr>
          <w:rFonts w:ascii="Times New Roman" w:hAnsi="Times New Roman" w:cs="Times New Roman"/>
          <w:i/>
          <w:iCs/>
          <w:sz w:val="24"/>
          <w:szCs w:val="24"/>
        </w:rPr>
        <w:lastRenderedPageBreak/>
        <w:t>  Stk. 2.  </w:t>
      </w:r>
      <w:r w:rsidRPr="001147C7">
        <w:rPr>
          <w:rFonts w:ascii="Times New Roman" w:hAnsi="Times New Roman" w:cs="Times New Roman"/>
          <w:sz w:val="24"/>
          <w:szCs w:val="24"/>
        </w:rPr>
        <w:t>Naalakkersuisut kan fastsætte regler om tilrettelæggelsen af rejser og afholdelsen af udgifter i forbindelse hermed.</w:t>
      </w:r>
    </w:p>
    <w:p w14:paraId="07A00841" w14:textId="216953FF" w:rsidR="000C6776" w:rsidRPr="001147C7" w:rsidRDefault="000C6776" w:rsidP="001147C7">
      <w:pPr>
        <w:rPr>
          <w:rFonts w:ascii="Times New Roman" w:hAnsi="Times New Roman" w:cs="Times New Roman"/>
          <w:sz w:val="24"/>
          <w:szCs w:val="24"/>
        </w:rPr>
      </w:pPr>
    </w:p>
    <w:p w14:paraId="64955EF5" w14:textId="5B32545D" w:rsidR="000C6776" w:rsidRPr="001147C7" w:rsidRDefault="000C6776" w:rsidP="001147C7">
      <w:pPr>
        <w:jc w:val="center"/>
        <w:rPr>
          <w:rFonts w:ascii="Times New Roman" w:hAnsi="Times New Roman" w:cs="Times New Roman"/>
          <w:sz w:val="24"/>
          <w:szCs w:val="24"/>
        </w:rPr>
      </w:pPr>
      <w:r w:rsidRPr="001147C7">
        <w:rPr>
          <w:rFonts w:ascii="Times New Roman" w:hAnsi="Times New Roman" w:cs="Times New Roman"/>
          <w:b/>
          <w:bCs/>
          <w:sz w:val="24"/>
          <w:szCs w:val="24"/>
        </w:rPr>
        <w:t xml:space="preserve">Kapitel </w:t>
      </w:r>
      <w:r w:rsidR="00C87829" w:rsidRPr="001147C7">
        <w:rPr>
          <w:rFonts w:ascii="Times New Roman" w:hAnsi="Times New Roman" w:cs="Times New Roman"/>
          <w:b/>
          <w:bCs/>
          <w:sz w:val="24"/>
          <w:szCs w:val="24"/>
        </w:rPr>
        <w:t>1</w:t>
      </w:r>
      <w:r w:rsidR="00B8508A">
        <w:rPr>
          <w:rFonts w:ascii="Times New Roman" w:hAnsi="Times New Roman" w:cs="Times New Roman"/>
          <w:b/>
          <w:bCs/>
          <w:sz w:val="24"/>
          <w:szCs w:val="24"/>
        </w:rPr>
        <w:t>0</w:t>
      </w:r>
    </w:p>
    <w:p w14:paraId="5168C4DB" w14:textId="77777777" w:rsidR="000C6776" w:rsidRPr="001147C7" w:rsidRDefault="000C6776"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Tilsyn</w:t>
      </w:r>
    </w:p>
    <w:p w14:paraId="3B54D5F5"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40A0EE06" w14:textId="28D00132"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946BCC">
        <w:rPr>
          <w:rFonts w:ascii="Times New Roman" w:hAnsi="Times New Roman" w:cs="Times New Roman"/>
          <w:b/>
          <w:bCs/>
          <w:sz w:val="24"/>
          <w:szCs w:val="24"/>
        </w:rPr>
        <w:t>82</w:t>
      </w:r>
      <w:r w:rsidRPr="001147C7">
        <w:rPr>
          <w:rFonts w:ascii="Times New Roman" w:hAnsi="Times New Roman" w:cs="Times New Roman"/>
          <w:b/>
          <w:bCs/>
          <w:sz w:val="24"/>
          <w:szCs w:val="24"/>
        </w:rPr>
        <w:t>. </w:t>
      </w:r>
      <w:r w:rsidR="00FD1DBA" w:rsidRPr="001147C7">
        <w:rPr>
          <w:rFonts w:ascii="Times New Roman" w:hAnsi="Times New Roman" w:cs="Times New Roman"/>
          <w:b/>
          <w:bCs/>
          <w:sz w:val="24"/>
          <w:szCs w:val="24"/>
        </w:rPr>
        <w:t xml:space="preserve"> </w:t>
      </w:r>
      <w:r w:rsidRPr="001147C7">
        <w:rPr>
          <w:rFonts w:ascii="Times New Roman" w:hAnsi="Times New Roman" w:cs="Times New Roman"/>
          <w:sz w:val="24"/>
          <w:szCs w:val="24"/>
        </w:rPr>
        <w:t xml:space="preserve">Kommunalbestyrelsen i hjemkommunen skal føre et personrettet tilsyn med personer med handicap, som har ophold på et botilbud efter bestemmelserne i kapitel </w:t>
      </w:r>
      <w:r w:rsidR="0052153C" w:rsidRPr="001147C7">
        <w:rPr>
          <w:rFonts w:ascii="Times New Roman" w:hAnsi="Times New Roman" w:cs="Times New Roman"/>
          <w:sz w:val="24"/>
          <w:szCs w:val="24"/>
        </w:rPr>
        <w:t>4-</w:t>
      </w:r>
      <w:r w:rsidR="00372F17">
        <w:rPr>
          <w:rFonts w:ascii="Times New Roman" w:hAnsi="Times New Roman" w:cs="Times New Roman"/>
          <w:sz w:val="24"/>
          <w:szCs w:val="24"/>
        </w:rPr>
        <w:t>5</w:t>
      </w:r>
      <w:r w:rsidRPr="001147C7">
        <w:rPr>
          <w:rFonts w:ascii="Times New Roman" w:hAnsi="Times New Roman" w:cs="Times New Roman"/>
          <w:sz w:val="24"/>
          <w:szCs w:val="24"/>
        </w:rPr>
        <w:t>. Kommunalbestyrelsen skal som led i tilsynet sikre sig, at opholdet på botilbuddet fortsat opfylder personens fysiske, psykiske og sociale behov.</w:t>
      </w:r>
    </w:p>
    <w:p w14:paraId="78D823BC"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2.</w:t>
      </w:r>
      <w:r w:rsidRPr="001147C7">
        <w:rPr>
          <w:rFonts w:ascii="Times New Roman" w:hAnsi="Times New Roman" w:cs="Times New Roman"/>
          <w:sz w:val="24"/>
          <w:szCs w:val="24"/>
        </w:rPr>
        <w:t>  Tilsyn efter stk. 1 kan foregå både som anmeldt og uanmeldt tilsyn.</w:t>
      </w:r>
    </w:p>
    <w:p w14:paraId="16DFCF0C"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3.  </w:t>
      </w:r>
      <w:r w:rsidRPr="001147C7">
        <w:rPr>
          <w:rFonts w:ascii="Times New Roman" w:hAnsi="Times New Roman" w:cs="Times New Roman"/>
          <w:sz w:val="24"/>
          <w:szCs w:val="24"/>
        </w:rPr>
        <w:t>Kommunalbestyrelsen er forpligtet til på anmodning fra Naalakkersuisut at fremsende alle ønskede oplysninger om kommunalbestyrelsens varetagelse af tilsynet.</w:t>
      </w:r>
    </w:p>
    <w:p w14:paraId="2316BAA1"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4.  </w:t>
      </w:r>
      <w:r w:rsidRPr="001147C7">
        <w:rPr>
          <w:rFonts w:ascii="Times New Roman" w:hAnsi="Times New Roman" w:cs="Times New Roman"/>
          <w:sz w:val="24"/>
          <w:szCs w:val="24"/>
        </w:rPr>
        <w:t>Naalakkersuisut kan fastsætte nærmere regler for det personrettede tilsyn, jf. stk. 1, herunder for:</w:t>
      </w:r>
    </w:p>
    <w:p w14:paraId="3A027FF7"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1)  kommunalbestyrelsens udøvelse af tilsynsforpligtelsen,</w:t>
      </w:r>
    </w:p>
    <w:p w14:paraId="0CF3F988"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2)  tilrettelæggelsen af tilsyn,</w:t>
      </w:r>
    </w:p>
    <w:p w14:paraId="06B87EDF"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3)  vilkår og betingelser for opfyldelse af tilsynsforpligtelsen, og</w:t>
      </w:r>
    </w:p>
    <w:p w14:paraId="6EE7E7C8" w14:textId="604CFACF"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xml:space="preserve">4)  kommunalbestyrelsens </w:t>
      </w:r>
      <w:r w:rsidR="00D82DD8" w:rsidRPr="001147C7">
        <w:rPr>
          <w:rFonts w:ascii="Times New Roman" w:hAnsi="Times New Roman" w:cs="Times New Roman"/>
          <w:sz w:val="24"/>
          <w:szCs w:val="24"/>
        </w:rPr>
        <w:t xml:space="preserve">udarbejdelse af </w:t>
      </w:r>
      <w:r w:rsidRPr="001147C7">
        <w:rPr>
          <w:rFonts w:ascii="Times New Roman" w:hAnsi="Times New Roman" w:cs="Times New Roman"/>
          <w:sz w:val="24"/>
          <w:szCs w:val="24"/>
        </w:rPr>
        <w:t>tilsynsrapport.</w:t>
      </w:r>
    </w:p>
    <w:p w14:paraId="52D566B6" w14:textId="77777777" w:rsidR="00FA7A9A" w:rsidRPr="001147C7" w:rsidRDefault="00FA7A9A" w:rsidP="001147C7">
      <w:pPr>
        <w:rPr>
          <w:rFonts w:ascii="Times New Roman" w:hAnsi="Times New Roman" w:cs="Times New Roman"/>
          <w:sz w:val="24"/>
          <w:szCs w:val="24"/>
        </w:rPr>
      </w:pPr>
    </w:p>
    <w:p w14:paraId="43356915" w14:textId="4FC5AD99" w:rsidR="00FA7A9A" w:rsidRPr="001147C7" w:rsidRDefault="00FA7A9A" w:rsidP="001147C7">
      <w:pPr>
        <w:rPr>
          <w:rFonts w:ascii="Times New Roman" w:hAnsi="Times New Roman" w:cs="Times New Roman"/>
          <w:b/>
          <w:bCs/>
          <w:sz w:val="24"/>
          <w:szCs w:val="24"/>
        </w:rPr>
      </w:pPr>
      <w:r w:rsidRPr="001147C7">
        <w:rPr>
          <w:rFonts w:ascii="Times New Roman" w:hAnsi="Times New Roman" w:cs="Times New Roman"/>
          <w:b/>
          <w:bCs/>
          <w:sz w:val="24"/>
          <w:szCs w:val="24"/>
        </w:rPr>
        <w:t xml:space="preserve">  </w:t>
      </w:r>
      <w:bookmarkStart w:id="19" w:name="_Hlk158366639"/>
      <w:r w:rsidRPr="001147C7">
        <w:rPr>
          <w:rFonts w:ascii="Times New Roman" w:hAnsi="Times New Roman" w:cs="Times New Roman"/>
          <w:b/>
          <w:bCs/>
          <w:sz w:val="24"/>
          <w:szCs w:val="24"/>
        </w:rPr>
        <w:t xml:space="preserve">§ </w:t>
      </w:r>
      <w:r w:rsidR="00946BCC">
        <w:rPr>
          <w:rFonts w:ascii="Times New Roman" w:hAnsi="Times New Roman" w:cs="Times New Roman"/>
          <w:b/>
          <w:bCs/>
          <w:sz w:val="24"/>
          <w:szCs w:val="24"/>
        </w:rPr>
        <w:t>83</w:t>
      </w:r>
      <w:r w:rsidRPr="001147C7">
        <w:rPr>
          <w:rFonts w:ascii="Times New Roman" w:hAnsi="Times New Roman" w:cs="Times New Roman"/>
          <w:b/>
          <w:bCs/>
          <w:sz w:val="24"/>
          <w:szCs w:val="24"/>
        </w:rPr>
        <w:t xml:space="preserve">.  </w:t>
      </w:r>
      <w:r w:rsidRPr="001147C7">
        <w:rPr>
          <w:rFonts w:ascii="Times New Roman" w:hAnsi="Times New Roman" w:cs="Times New Roman"/>
          <w:sz w:val="24"/>
          <w:szCs w:val="24"/>
        </w:rPr>
        <w:t>Kommunalbestyrelsen skal iværksætte skærpet personrettet tilsyn, når kommunalbestyrelsen erfarer ved de</w:t>
      </w:r>
      <w:r w:rsidR="00D82DD8" w:rsidRPr="001147C7">
        <w:rPr>
          <w:rFonts w:ascii="Times New Roman" w:hAnsi="Times New Roman" w:cs="Times New Roman"/>
          <w:sz w:val="24"/>
          <w:szCs w:val="24"/>
        </w:rPr>
        <w:t>t</w:t>
      </w:r>
      <w:r w:rsidRPr="001147C7">
        <w:rPr>
          <w:rFonts w:ascii="Times New Roman" w:hAnsi="Times New Roman" w:cs="Times New Roman"/>
          <w:sz w:val="24"/>
          <w:szCs w:val="24"/>
        </w:rPr>
        <w:t xml:space="preserve"> almindelige personrette</w:t>
      </w:r>
      <w:r w:rsidR="00D82DD8" w:rsidRPr="001147C7">
        <w:rPr>
          <w:rFonts w:ascii="Times New Roman" w:hAnsi="Times New Roman" w:cs="Times New Roman"/>
          <w:sz w:val="24"/>
          <w:szCs w:val="24"/>
        </w:rPr>
        <w:t>de</w:t>
      </w:r>
      <w:r w:rsidRPr="001147C7">
        <w:rPr>
          <w:rFonts w:ascii="Times New Roman" w:hAnsi="Times New Roman" w:cs="Times New Roman"/>
          <w:sz w:val="24"/>
          <w:szCs w:val="24"/>
        </w:rPr>
        <w:t xml:space="preserve"> tilsyn eller </w:t>
      </w:r>
      <w:r w:rsidR="00A93D6A" w:rsidRPr="001147C7">
        <w:rPr>
          <w:rFonts w:ascii="Times New Roman" w:hAnsi="Times New Roman" w:cs="Times New Roman"/>
          <w:sz w:val="24"/>
          <w:szCs w:val="24"/>
        </w:rPr>
        <w:t xml:space="preserve">på anden måde </w:t>
      </w:r>
      <w:r w:rsidRPr="001147C7">
        <w:rPr>
          <w:rFonts w:ascii="Times New Roman" w:hAnsi="Times New Roman" w:cs="Times New Roman"/>
          <w:sz w:val="24"/>
          <w:szCs w:val="24"/>
        </w:rPr>
        <w:t>bliver bekendt med de alvorligt bekymrende forhold.</w:t>
      </w:r>
    </w:p>
    <w:p w14:paraId="35FECB0E" w14:textId="6FD648E2" w:rsidR="00FA7A9A" w:rsidRPr="001147C7" w:rsidRDefault="00FA7A9A"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 xml:space="preserve">Stk. 2.  </w:t>
      </w:r>
      <w:r w:rsidR="00CA4C55" w:rsidRPr="001147C7">
        <w:rPr>
          <w:rFonts w:ascii="Times New Roman" w:hAnsi="Times New Roman" w:cs="Times New Roman"/>
          <w:sz w:val="24"/>
          <w:szCs w:val="24"/>
        </w:rPr>
        <w:t>Kommunalbestyrelsen skal lave en handleplan for persone</w:t>
      </w:r>
      <w:r w:rsidR="00C9456F" w:rsidRPr="001147C7">
        <w:rPr>
          <w:rFonts w:ascii="Times New Roman" w:hAnsi="Times New Roman" w:cs="Times New Roman"/>
          <w:sz w:val="24"/>
          <w:szCs w:val="24"/>
        </w:rPr>
        <w:t>n</w:t>
      </w:r>
      <w:r w:rsidR="00CA4C55" w:rsidRPr="001147C7">
        <w:rPr>
          <w:rFonts w:ascii="Times New Roman" w:hAnsi="Times New Roman" w:cs="Times New Roman"/>
          <w:sz w:val="24"/>
          <w:szCs w:val="24"/>
        </w:rPr>
        <w:t xml:space="preserve"> med handicap, som de alvorlige bekymrende forhold berører</w:t>
      </w:r>
      <w:r w:rsidR="00C9456F" w:rsidRPr="001147C7">
        <w:rPr>
          <w:rFonts w:ascii="Times New Roman" w:hAnsi="Times New Roman" w:cs="Times New Roman"/>
          <w:sz w:val="24"/>
          <w:szCs w:val="24"/>
        </w:rPr>
        <w:t>, samt så vidt muligt sammen med den person, som handleplanen vedrører.</w:t>
      </w:r>
      <w:r w:rsidR="00CA4C55" w:rsidRPr="001147C7">
        <w:rPr>
          <w:rFonts w:ascii="Times New Roman" w:hAnsi="Times New Roman" w:cs="Times New Roman"/>
          <w:sz w:val="24"/>
          <w:szCs w:val="24"/>
        </w:rPr>
        <w:t xml:space="preserve"> Handleplanen skal laves uden unødigt ophold. </w:t>
      </w:r>
    </w:p>
    <w:p w14:paraId="7C69F344" w14:textId="4BB19E61" w:rsidR="00CA4C55" w:rsidRPr="001147C7" w:rsidRDefault="00CA4C55"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Stk. 3.</w:t>
      </w:r>
      <w:r w:rsidRPr="001147C7">
        <w:rPr>
          <w:rFonts w:ascii="Times New Roman" w:hAnsi="Times New Roman" w:cs="Times New Roman"/>
          <w:sz w:val="24"/>
          <w:szCs w:val="24"/>
        </w:rPr>
        <w:t xml:space="preserve">  Handleplanen skal udarbejdes i dialog med lederen af bostedet og skal beskrive, hvordan der skal arbejdes med at styrke trygge omgivelser</w:t>
      </w:r>
      <w:r w:rsidR="00B077E2" w:rsidRPr="001147C7">
        <w:rPr>
          <w:rFonts w:ascii="Times New Roman" w:hAnsi="Times New Roman" w:cs="Times New Roman"/>
          <w:sz w:val="24"/>
          <w:szCs w:val="24"/>
        </w:rPr>
        <w:t xml:space="preserve"> og afhjælpe de alvorligt bekymrende forhold.</w:t>
      </w:r>
      <w:r w:rsidRPr="001147C7">
        <w:rPr>
          <w:rFonts w:ascii="Times New Roman" w:hAnsi="Times New Roman" w:cs="Times New Roman"/>
          <w:sz w:val="24"/>
          <w:szCs w:val="24"/>
        </w:rPr>
        <w:t xml:space="preserve"> </w:t>
      </w:r>
    </w:p>
    <w:p w14:paraId="1A630635" w14:textId="6446FA0E" w:rsidR="00FA7A9A" w:rsidRPr="001147C7" w:rsidRDefault="00B077E2"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Stk. 4.</w:t>
      </w:r>
      <w:r w:rsidRPr="001147C7">
        <w:rPr>
          <w:rFonts w:ascii="Times New Roman" w:hAnsi="Times New Roman" w:cs="Times New Roman"/>
          <w:sz w:val="24"/>
          <w:szCs w:val="24"/>
        </w:rPr>
        <w:t xml:space="preserve">  Naalakkersuisut kan fastsætte nærmere regler for kommunalbestyrelsens skærpe</w:t>
      </w:r>
      <w:r w:rsidR="00D82DD8" w:rsidRPr="001147C7">
        <w:rPr>
          <w:rFonts w:ascii="Times New Roman" w:hAnsi="Times New Roman" w:cs="Times New Roman"/>
          <w:sz w:val="24"/>
          <w:szCs w:val="24"/>
        </w:rPr>
        <w:t>de</w:t>
      </w:r>
      <w:r w:rsidRPr="001147C7">
        <w:rPr>
          <w:rFonts w:ascii="Times New Roman" w:hAnsi="Times New Roman" w:cs="Times New Roman"/>
          <w:sz w:val="24"/>
          <w:szCs w:val="24"/>
        </w:rPr>
        <w:t xml:space="preserve"> personrette</w:t>
      </w:r>
      <w:r w:rsidR="00D82DD8" w:rsidRPr="001147C7">
        <w:rPr>
          <w:rFonts w:ascii="Times New Roman" w:hAnsi="Times New Roman" w:cs="Times New Roman"/>
          <w:sz w:val="24"/>
          <w:szCs w:val="24"/>
        </w:rPr>
        <w:t>de</w:t>
      </w:r>
      <w:r w:rsidRPr="001147C7">
        <w:rPr>
          <w:rFonts w:ascii="Times New Roman" w:hAnsi="Times New Roman" w:cs="Times New Roman"/>
          <w:sz w:val="24"/>
          <w:szCs w:val="24"/>
        </w:rPr>
        <w:t xml:space="preserve"> tilsyn med personer med handicap.</w:t>
      </w:r>
    </w:p>
    <w:bookmarkEnd w:id="19"/>
    <w:p w14:paraId="2C78E5BB" w14:textId="5A7885B1" w:rsidR="00910432" w:rsidRPr="001147C7" w:rsidRDefault="00FA7A9A" w:rsidP="001147C7">
      <w:pPr>
        <w:rPr>
          <w:rFonts w:ascii="Times New Roman" w:hAnsi="Times New Roman" w:cs="Times New Roman"/>
          <w:b/>
          <w:bCs/>
          <w:sz w:val="24"/>
          <w:szCs w:val="24"/>
        </w:rPr>
      </w:pPr>
      <w:r w:rsidRPr="001147C7">
        <w:rPr>
          <w:rFonts w:ascii="Times New Roman" w:hAnsi="Times New Roman" w:cs="Times New Roman"/>
          <w:sz w:val="24"/>
          <w:szCs w:val="24"/>
        </w:rPr>
        <w:t xml:space="preserve"> </w:t>
      </w:r>
    </w:p>
    <w:p w14:paraId="7BF46F5B" w14:textId="5AC2A8CE"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b/>
          <w:bCs/>
          <w:sz w:val="24"/>
          <w:szCs w:val="24"/>
        </w:rPr>
        <w:t xml:space="preserve">§ </w:t>
      </w:r>
      <w:r w:rsidR="00946BCC">
        <w:rPr>
          <w:rFonts w:ascii="Times New Roman" w:hAnsi="Times New Roman" w:cs="Times New Roman"/>
          <w:b/>
          <w:bCs/>
          <w:sz w:val="24"/>
          <w:szCs w:val="24"/>
        </w:rPr>
        <w:t>84</w:t>
      </w:r>
      <w:r w:rsidR="00F94C2C" w:rsidRPr="001147C7">
        <w:rPr>
          <w:rFonts w:ascii="Times New Roman" w:hAnsi="Times New Roman" w:cs="Times New Roman"/>
          <w:b/>
          <w:bCs/>
          <w:sz w:val="24"/>
          <w:szCs w:val="24"/>
        </w:rPr>
        <w:t>.</w:t>
      </w:r>
      <w:r w:rsidRPr="001147C7">
        <w:rPr>
          <w:rFonts w:ascii="Times New Roman" w:hAnsi="Times New Roman" w:cs="Times New Roman"/>
          <w:sz w:val="24"/>
          <w:szCs w:val="24"/>
        </w:rPr>
        <w:t xml:space="preserve">  Kommunalbestyrelsen skal føre et driftsorienteret tilsyn med de bokollektiver og beskyttede boenheder, som er oprettet og drevet af kommunalbestyrelsen efter bestemmelserne i kapitel </w:t>
      </w:r>
      <w:r w:rsidR="00372F17">
        <w:rPr>
          <w:rFonts w:ascii="Times New Roman" w:hAnsi="Times New Roman" w:cs="Times New Roman"/>
          <w:sz w:val="24"/>
          <w:szCs w:val="24"/>
        </w:rPr>
        <w:t>4</w:t>
      </w:r>
      <w:r w:rsidRPr="001147C7">
        <w:rPr>
          <w:rFonts w:ascii="Times New Roman" w:hAnsi="Times New Roman" w:cs="Times New Roman"/>
          <w:sz w:val="24"/>
          <w:szCs w:val="24"/>
        </w:rPr>
        <w:t>.</w:t>
      </w:r>
    </w:p>
    <w:p w14:paraId="6B60E2B4"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2.</w:t>
      </w:r>
      <w:r w:rsidRPr="001147C7">
        <w:rPr>
          <w:rFonts w:ascii="Times New Roman" w:hAnsi="Times New Roman" w:cs="Times New Roman"/>
          <w:sz w:val="24"/>
          <w:szCs w:val="24"/>
        </w:rPr>
        <w:t>  Tilsyn efter stk. 1 kan foregå både som anmeldt og uanmeldt tilsyn.</w:t>
      </w:r>
    </w:p>
    <w:p w14:paraId="7EE5FBE9"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3.  </w:t>
      </w:r>
      <w:r w:rsidRPr="001147C7">
        <w:rPr>
          <w:rFonts w:ascii="Times New Roman" w:hAnsi="Times New Roman" w:cs="Times New Roman"/>
          <w:sz w:val="24"/>
          <w:szCs w:val="24"/>
        </w:rPr>
        <w:t>Kommunalbestyrelsen er forpligtet til på anmodning fra Naalakkersuisut at fremsende alle ønskede oplysninger om kommunalbestyrelsens varetagelse af tilsynet.</w:t>
      </w:r>
    </w:p>
    <w:p w14:paraId="57FE28D5" w14:textId="6E510C0D"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4.  </w:t>
      </w:r>
      <w:r w:rsidRPr="001147C7">
        <w:rPr>
          <w:rFonts w:ascii="Times New Roman" w:hAnsi="Times New Roman" w:cs="Times New Roman"/>
          <w:sz w:val="24"/>
          <w:szCs w:val="24"/>
        </w:rPr>
        <w:t>Naalakkersuisut kan fastsætte nærmere regler for det driftsorienterede tilsyn, jf. stk. 1, herunder for:</w:t>
      </w:r>
    </w:p>
    <w:p w14:paraId="4C7151B7"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1)  kommunalbestyrelsens udøvelse af tilsynsforpligtelsen,</w:t>
      </w:r>
    </w:p>
    <w:p w14:paraId="3258A742"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lastRenderedPageBreak/>
        <w:t>2)  tilrettelæggelsen af tilsyn,</w:t>
      </w:r>
    </w:p>
    <w:p w14:paraId="0E155749"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3)  vilkår og betingelser for opfyldelse af tilsynsforpligtelsen, og</w:t>
      </w:r>
    </w:p>
    <w:p w14:paraId="63C249DC"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4)  udarbejdelse af kommunalbestyrelsens tilsynsrapport.</w:t>
      </w:r>
    </w:p>
    <w:p w14:paraId="2F985B8F"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b/>
          <w:bCs/>
          <w:sz w:val="24"/>
          <w:szCs w:val="24"/>
        </w:rPr>
        <w:t> </w:t>
      </w:r>
    </w:p>
    <w:p w14:paraId="02FD403D" w14:textId="78D2DFC4"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07424E" w:rsidRPr="001147C7">
        <w:rPr>
          <w:rFonts w:ascii="Times New Roman" w:hAnsi="Times New Roman" w:cs="Times New Roman"/>
          <w:b/>
          <w:bCs/>
          <w:sz w:val="24"/>
          <w:szCs w:val="24"/>
        </w:rPr>
        <w:t>8</w:t>
      </w:r>
      <w:r w:rsidR="00946BCC">
        <w:rPr>
          <w:rFonts w:ascii="Times New Roman" w:hAnsi="Times New Roman" w:cs="Times New Roman"/>
          <w:b/>
          <w:bCs/>
          <w:sz w:val="24"/>
          <w:szCs w:val="24"/>
        </w:rPr>
        <w:t>5</w:t>
      </w:r>
      <w:r w:rsidRPr="001147C7">
        <w:rPr>
          <w:rFonts w:ascii="Times New Roman" w:hAnsi="Times New Roman" w:cs="Times New Roman"/>
          <w:b/>
          <w:bCs/>
          <w:sz w:val="24"/>
          <w:szCs w:val="24"/>
        </w:rPr>
        <w:t>.</w:t>
      </w:r>
      <w:r w:rsidRPr="001147C7">
        <w:rPr>
          <w:rFonts w:ascii="Times New Roman" w:hAnsi="Times New Roman" w:cs="Times New Roman"/>
          <w:sz w:val="24"/>
          <w:szCs w:val="24"/>
        </w:rPr>
        <w:t>  Naalakkersuisut skal have en central tilsynsenhed (tilsynsenheden).</w:t>
      </w:r>
    </w:p>
    <w:p w14:paraId="48961BFB"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2.</w:t>
      </w:r>
      <w:r w:rsidRPr="001147C7">
        <w:rPr>
          <w:rFonts w:ascii="Times New Roman" w:hAnsi="Times New Roman" w:cs="Times New Roman"/>
          <w:sz w:val="24"/>
          <w:szCs w:val="24"/>
        </w:rPr>
        <w:t>  Tilsynsenheden skal føre overordnet tilsyn med kommunalbestyrelsens forvaltning og dens administration af reglerne i denne Inatsisartutlov.</w:t>
      </w:r>
    </w:p>
    <w:p w14:paraId="41BC5263" w14:textId="021FAA0D"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3.</w:t>
      </w:r>
      <w:r w:rsidRPr="001147C7">
        <w:rPr>
          <w:rFonts w:ascii="Times New Roman" w:hAnsi="Times New Roman" w:cs="Times New Roman"/>
          <w:sz w:val="24"/>
          <w:szCs w:val="24"/>
        </w:rPr>
        <w:t xml:space="preserve">  Tilsynsenheden fører driftsorienteret tilsyn med døgntilbud oprettet efter § </w:t>
      </w:r>
      <w:r w:rsidR="00254C9A" w:rsidRPr="001147C7">
        <w:rPr>
          <w:rFonts w:ascii="Times New Roman" w:hAnsi="Times New Roman" w:cs="Times New Roman"/>
          <w:sz w:val="24"/>
          <w:szCs w:val="24"/>
        </w:rPr>
        <w:t>2</w:t>
      </w:r>
      <w:r w:rsidR="00D40DC1" w:rsidRPr="001147C7">
        <w:rPr>
          <w:rFonts w:ascii="Times New Roman" w:hAnsi="Times New Roman" w:cs="Times New Roman"/>
          <w:sz w:val="24"/>
          <w:szCs w:val="24"/>
        </w:rPr>
        <w:t>8</w:t>
      </w:r>
      <w:r w:rsidRPr="001147C7">
        <w:rPr>
          <w:rFonts w:ascii="Times New Roman" w:hAnsi="Times New Roman" w:cs="Times New Roman"/>
          <w:sz w:val="24"/>
          <w:szCs w:val="24"/>
        </w:rPr>
        <w:t>.</w:t>
      </w:r>
    </w:p>
    <w:p w14:paraId="70B18783"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i/>
          <w:iCs/>
          <w:sz w:val="24"/>
          <w:szCs w:val="24"/>
        </w:rPr>
        <w:t>  Stk. 4.  </w:t>
      </w:r>
      <w:r w:rsidRPr="001147C7">
        <w:rPr>
          <w:rFonts w:ascii="Times New Roman" w:hAnsi="Times New Roman" w:cs="Times New Roman"/>
          <w:sz w:val="24"/>
          <w:szCs w:val="24"/>
        </w:rPr>
        <w:t>Tilsynsenheden skal som led i det driftsorienterede tilsyn efter stk. 3 både føre kontrol med forholdene på døgntilbuddet og indgå i dialog med døgntilbuddet.</w:t>
      </w:r>
    </w:p>
    <w:p w14:paraId="65A8ADD7"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i/>
          <w:iCs/>
          <w:sz w:val="24"/>
          <w:szCs w:val="24"/>
        </w:rPr>
        <w:t>  Stk. 5.  </w:t>
      </w:r>
      <w:r w:rsidRPr="001147C7">
        <w:rPr>
          <w:rFonts w:ascii="Times New Roman" w:hAnsi="Times New Roman" w:cs="Times New Roman"/>
          <w:sz w:val="24"/>
          <w:szCs w:val="24"/>
        </w:rPr>
        <w:t>Tilsynet efter stk. 2 og 3 kan foregå både som anmeldt og uanmeldt tilsyn.</w:t>
      </w:r>
    </w:p>
    <w:p w14:paraId="1321F7AF"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6.  </w:t>
      </w:r>
      <w:r w:rsidRPr="001147C7">
        <w:rPr>
          <w:rFonts w:ascii="Times New Roman" w:hAnsi="Times New Roman" w:cs="Times New Roman"/>
          <w:sz w:val="24"/>
          <w:szCs w:val="24"/>
        </w:rPr>
        <w:t>Naalakkersuisut fastsætter nærmere regler om tilrettelæggelsen og indholdet af det driftsorienterede tilsyn.</w:t>
      </w:r>
    </w:p>
    <w:p w14:paraId="1927C19A"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253B004C" w14:textId="4CDF68D9"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946BCC">
        <w:rPr>
          <w:rFonts w:ascii="Times New Roman" w:hAnsi="Times New Roman" w:cs="Times New Roman"/>
          <w:b/>
          <w:bCs/>
          <w:sz w:val="24"/>
          <w:szCs w:val="24"/>
        </w:rPr>
        <w:t>86</w:t>
      </w:r>
      <w:r w:rsidRPr="001147C7">
        <w:rPr>
          <w:rFonts w:ascii="Times New Roman" w:hAnsi="Times New Roman" w:cs="Times New Roman"/>
          <w:b/>
          <w:bCs/>
          <w:sz w:val="24"/>
          <w:szCs w:val="24"/>
        </w:rPr>
        <w:t>.</w:t>
      </w:r>
      <w:r w:rsidRPr="001147C7">
        <w:rPr>
          <w:rFonts w:ascii="Times New Roman" w:hAnsi="Times New Roman" w:cs="Times New Roman"/>
          <w:sz w:val="24"/>
          <w:szCs w:val="24"/>
        </w:rPr>
        <w:t xml:space="preserve">  Tilsynsenheden har ret til mod forevisning af behørig legitimation og uden retskendelse at få adgang til alle de i kommunalforvaltningen værende oplysninger, som tilsynsenheden vurderer relevante for udførelse af tilsynet efter § </w:t>
      </w:r>
      <w:r w:rsidR="00254C9A" w:rsidRPr="001147C7">
        <w:rPr>
          <w:rFonts w:ascii="Times New Roman" w:hAnsi="Times New Roman" w:cs="Times New Roman"/>
          <w:sz w:val="24"/>
          <w:szCs w:val="24"/>
        </w:rPr>
        <w:t>7</w:t>
      </w:r>
      <w:r w:rsidR="00D40DC1" w:rsidRPr="001147C7">
        <w:rPr>
          <w:rFonts w:ascii="Times New Roman" w:hAnsi="Times New Roman" w:cs="Times New Roman"/>
          <w:sz w:val="24"/>
          <w:szCs w:val="24"/>
        </w:rPr>
        <w:t>8</w:t>
      </w:r>
      <w:r w:rsidRPr="001147C7">
        <w:rPr>
          <w:rFonts w:ascii="Times New Roman" w:hAnsi="Times New Roman" w:cs="Times New Roman"/>
          <w:sz w:val="24"/>
          <w:szCs w:val="24"/>
        </w:rPr>
        <w:t xml:space="preserve">, stk. 2, herunder følsomme </w:t>
      </w:r>
      <w:r w:rsidR="00434C83" w:rsidRPr="001147C7">
        <w:rPr>
          <w:rFonts w:ascii="Times New Roman" w:hAnsi="Times New Roman" w:cs="Times New Roman"/>
          <w:sz w:val="24"/>
          <w:szCs w:val="24"/>
        </w:rPr>
        <w:t>person</w:t>
      </w:r>
      <w:r w:rsidRPr="001147C7">
        <w:rPr>
          <w:rFonts w:ascii="Times New Roman" w:hAnsi="Times New Roman" w:cs="Times New Roman"/>
          <w:sz w:val="24"/>
          <w:szCs w:val="24"/>
        </w:rPr>
        <w:t>oplysninger samt interne dokumenter.</w:t>
      </w:r>
    </w:p>
    <w:p w14:paraId="638724CC"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529B80FF" w14:textId="610CC2F5"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i/>
          <w:iCs/>
          <w:sz w:val="24"/>
          <w:szCs w:val="24"/>
        </w:rPr>
        <w:t>  </w:t>
      </w:r>
      <w:r w:rsidRPr="001147C7">
        <w:rPr>
          <w:rFonts w:ascii="Times New Roman" w:hAnsi="Times New Roman" w:cs="Times New Roman"/>
          <w:b/>
          <w:bCs/>
          <w:sz w:val="24"/>
          <w:szCs w:val="24"/>
        </w:rPr>
        <w:t xml:space="preserve">§ </w:t>
      </w:r>
      <w:r w:rsidR="00103FB0" w:rsidRPr="001147C7">
        <w:rPr>
          <w:rFonts w:ascii="Times New Roman" w:hAnsi="Times New Roman" w:cs="Times New Roman"/>
          <w:b/>
          <w:bCs/>
          <w:sz w:val="24"/>
          <w:szCs w:val="24"/>
        </w:rPr>
        <w:t>8</w:t>
      </w:r>
      <w:r w:rsidR="00946BCC">
        <w:rPr>
          <w:rFonts w:ascii="Times New Roman" w:hAnsi="Times New Roman" w:cs="Times New Roman"/>
          <w:b/>
          <w:bCs/>
          <w:sz w:val="24"/>
          <w:szCs w:val="24"/>
        </w:rPr>
        <w:t>7</w:t>
      </w:r>
      <w:r w:rsidRPr="001147C7">
        <w:rPr>
          <w:rFonts w:ascii="Times New Roman" w:hAnsi="Times New Roman" w:cs="Times New Roman"/>
          <w:b/>
          <w:bCs/>
          <w:sz w:val="24"/>
          <w:szCs w:val="24"/>
        </w:rPr>
        <w:t>.</w:t>
      </w:r>
      <w:r w:rsidRPr="001147C7">
        <w:rPr>
          <w:rFonts w:ascii="Times New Roman" w:hAnsi="Times New Roman" w:cs="Times New Roman"/>
          <w:i/>
          <w:iCs/>
          <w:sz w:val="24"/>
          <w:szCs w:val="24"/>
        </w:rPr>
        <w:t>  </w:t>
      </w:r>
      <w:r w:rsidRPr="001147C7">
        <w:rPr>
          <w:rFonts w:ascii="Times New Roman" w:hAnsi="Times New Roman" w:cs="Times New Roman"/>
          <w:sz w:val="24"/>
          <w:szCs w:val="24"/>
        </w:rPr>
        <w:t xml:space="preserve">Tilsynsenheden skal i forbindelse med tilsyn, jf. § </w:t>
      </w:r>
      <w:r w:rsidR="00372F17">
        <w:rPr>
          <w:rFonts w:ascii="Times New Roman" w:hAnsi="Times New Roman" w:cs="Times New Roman"/>
          <w:sz w:val="24"/>
          <w:szCs w:val="24"/>
        </w:rPr>
        <w:t>85</w:t>
      </w:r>
      <w:r w:rsidRPr="001147C7">
        <w:rPr>
          <w:rFonts w:ascii="Times New Roman" w:hAnsi="Times New Roman" w:cs="Times New Roman"/>
          <w:sz w:val="24"/>
          <w:szCs w:val="24"/>
        </w:rPr>
        <w:t>, stk. 2, udarbejde en skriftlig tilsynsrapport og i den give kommunalbestyrelsen vejledende henstillinger om tilsynet. Tilsynsenheden kan endvidere på baggrund af tilsynet udstede forpligtende påbud til kommunalbestyrelsen om:</w:t>
      </w:r>
    </w:p>
    <w:p w14:paraId="32B09D24" w14:textId="41A0278A"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xml:space="preserve">1)  at kommunalbestyrelsen i igangværende sager efter denne Inatsisartutlov skal iværksætte en udredning efter § </w:t>
      </w:r>
      <w:r w:rsidR="00254C9A" w:rsidRPr="001147C7">
        <w:rPr>
          <w:rFonts w:ascii="Times New Roman" w:hAnsi="Times New Roman" w:cs="Times New Roman"/>
          <w:sz w:val="24"/>
          <w:szCs w:val="24"/>
        </w:rPr>
        <w:t>17</w:t>
      </w:r>
      <w:r w:rsidRPr="001147C7">
        <w:rPr>
          <w:rFonts w:ascii="Times New Roman" w:hAnsi="Times New Roman" w:cs="Times New Roman"/>
          <w:sz w:val="24"/>
          <w:szCs w:val="24"/>
        </w:rPr>
        <w:t xml:space="preserve"> eller udarbejde en handleplan efter § </w:t>
      </w:r>
      <w:r w:rsidR="00254C9A" w:rsidRPr="001147C7">
        <w:rPr>
          <w:rFonts w:ascii="Times New Roman" w:hAnsi="Times New Roman" w:cs="Times New Roman"/>
          <w:sz w:val="24"/>
          <w:szCs w:val="24"/>
        </w:rPr>
        <w:t>4</w:t>
      </w:r>
      <w:r w:rsidR="00372F17">
        <w:rPr>
          <w:rFonts w:ascii="Times New Roman" w:hAnsi="Times New Roman" w:cs="Times New Roman"/>
          <w:sz w:val="24"/>
          <w:szCs w:val="24"/>
        </w:rPr>
        <w:t>7</w:t>
      </w:r>
      <w:r w:rsidRPr="001147C7">
        <w:rPr>
          <w:rFonts w:ascii="Times New Roman" w:hAnsi="Times New Roman" w:cs="Times New Roman"/>
          <w:sz w:val="24"/>
          <w:szCs w:val="24"/>
        </w:rPr>
        <w:t>, og at disse sagsbehandlingsskridt skal være afsluttede inden for en af tilsynsenheden angiven tidsfrist. Tilsynsenheden kan stille krav om, at kommunalbestyrelsen løbende skal orientere tilsynsenheden om sagen eller sagernes forløb,</w:t>
      </w:r>
    </w:p>
    <w:p w14:paraId="3C893423"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2)  at kommunalbestyrelsen skal genoptage afsluttede sager efter denne Inatsisartutlov til fornyet behandling, hvis tilsynsenheden i forbindelse med sit tilsyn har vurderet, at kommunalbestyrelsen i de pågældende sager ikke har overholdt bestemmelserne i denne Inatsisartutlov, og</w:t>
      </w:r>
    </w:p>
    <w:p w14:paraId="76A1F62F" w14:textId="0835CED1"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xml:space="preserve">3)  at kommunalbestyrelsen inden for en af tilsynsenheden angiven frist skal iværksætte en udredning efter § </w:t>
      </w:r>
      <w:r w:rsidR="00254C9A" w:rsidRPr="001147C7">
        <w:rPr>
          <w:rFonts w:ascii="Times New Roman" w:hAnsi="Times New Roman" w:cs="Times New Roman"/>
          <w:sz w:val="24"/>
          <w:szCs w:val="24"/>
        </w:rPr>
        <w:t>17</w:t>
      </w:r>
      <w:r w:rsidRPr="001147C7">
        <w:rPr>
          <w:rFonts w:ascii="Times New Roman" w:hAnsi="Times New Roman" w:cs="Times New Roman"/>
          <w:sz w:val="24"/>
          <w:szCs w:val="24"/>
        </w:rPr>
        <w:t>, hvis tilsynsenheden vurderer, at der i en igangværende eller afsluttet sag er behov for ophold på et botilbud, men dette ikke er blevet tilbudt.</w:t>
      </w:r>
    </w:p>
    <w:p w14:paraId="3E6E5040"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b/>
          <w:bCs/>
          <w:sz w:val="24"/>
          <w:szCs w:val="24"/>
        </w:rPr>
        <w:t> </w:t>
      </w:r>
    </w:p>
    <w:p w14:paraId="290985BC" w14:textId="25FA2F7B" w:rsidR="000C6776" w:rsidRPr="001147C7" w:rsidRDefault="00E468ED"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w:t>
      </w:r>
      <w:r w:rsidR="000C6776" w:rsidRPr="001147C7">
        <w:rPr>
          <w:rFonts w:ascii="Times New Roman" w:hAnsi="Times New Roman" w:cs="Times New Roman"/>
          <w:b/>
          <w:bCs/>
          <w:sz w:val="24"/>
          <w:szCs w:val="24"/>
        </w:rPr>
        <w:t xml:space="preserve"> § </w:t>
      </w:r>
      <w:r w:rsidR="00103FB0" w:rsidRPr="001147C7">
        <w:rPr>
          <w:rFonts w:ascii="Times New Roman" w:hAnsi="Times New Roman" w:cs="Times New Roman"/>
          <w:b/>
          <w:bCs/>
          <w:sz w:val="24"/>
          <w:szCs w:val="24"/>
        </w:rPr>
        <w:t>8</w:t>
      </w:r>
      <w:r w:rsidR="00946BCC">
        <w:rPr>
          <w:rFonts w:ascii="Times New Roman" w:hAnsi="Times New Roman" w:cs="Times New Roman"/>
          <w:b/>
          <w:bCs/>
          <w:sz w:val="24"/>
          <w:szCs w:val="24"/>
        </w:rPr>
        <w:t>8</w:t>
      </w:r>
      <w:r w:rsidR="000C6776" w:rsidRPr="001147C7">
        <w:rPr>
          <w:rFonts w:ascii="Times New Roman" w:hAnsi="Times New Roman" w:cs="Times New Roman"/>
          <w:b/>
          <w:bCs/>
          <w:sz w:val="24"/>
          <w:szCs w:val="24"/>
        </w:rPr>
        <w:t>.  </w:t>
      </w:r>
      <w:r w:rsidR="000C6776" w:rsidRPr="001147C7">
        <w:rPr>
          <w:rFonts w:ascii="Times New Roman" w:hAnsi="Times New Roman" w:cs="Times New Roman"/>
          <w:sz w:val="24"/>
          <w:szCs w:val="24"/>
        </w:rPr>
        <w:t xml:space="preserve">Tilsynsenheden har ret til at få udleveret de oplysninger fra et døgntilbud, som er nødvendige for, at tilsynsenheden kan udføre driftsorienterede tilsyn efter § </w:t>
      </w:r>
      <w:r w:rsidR="00372F17">
        <w:rPr>
          <w:rFonts w:ascii="Times New Roman" w:hAnsi="Times New Roman" w:cs="Times New Roman"/>
          <w:sz w:val="24"/>
          <w:szCs w:val="24"/>
        </w:rPr>
        <w:t>85</w:t>
      </w:r>
      <w:r w:rsidR="000C6776" w:rsidRPr="001147C7">
        <w:rPr>
          <w:rFonts w:ascii="Times New Roman" w:hAnsi="Times New Roman" w:cs="Times New Roman"/>
          <w:sz w:val="24"/>
          <w:szCs w:val="24"/>
        </w:rPr>
        <w:t>, stk. 3.</w:t>
      </w:r>
    </w:p>
    <w:p w14:paraId="6D5C5902"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0ACF8828" w14:textId="03871280"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b/>
          <w:bCs/>
          <w:sz w:val="24"/>
          <w:szCs w:val="24"/>
        </w:rPr>
        <w:t xml:space="preserve">§ </w:t>
      </w:r>
      <w:r w:rsidR="00103FB0" w:rsidRPr="001147C7">
        <w:rPr>
          <w:rFonts w:ascii="Times New Roman" w:hAnsi="Times New Roman" w:cs="Times New Roman"/>
          <w:b/>
          <w:bCs/>
          <w:sz w:val="24"/>
          <w:szCs w:val="24"/>
        </w:rPr>
        <w:t>8</w:t>
      </w:r>
      <w:r w:rsidR="00946BCC">
        <w:rPr>
          <w:rFonts w:ascii="Times New Roman" w:hAnsi="Times New Roman" w:cs="Times New Roman"/>
          <w:b/>
          <w:bCs/>
          <w:sz w:val="24"/>
          <w:szCs w:val="24"/>
        </w:rPr>
        <w:t>9</w:t>
      </w:r>
      <w:r w:rsidRPr="001147C7">
        <w:rPr>
          <w:rFonts w:ascii="Times New Roman" w:hAnsi="Times New Roman" w:cs="Times New Roman"/>
          <w:b/>
          <w:bCs/>
          <w:sz w:val="24"/>
          <w:szCs w:val="24"/>
        </w:rPr>
        <w:t>.</w:t>
      </w:r>
      <w:r w:rsidRPr="001147C7">
        <w:rPr>
          <w:rFonts w:ascii="Times New Roman" w:hAnsi="Times New Roman" w:cs="Times New Roman"/>
          <w:sz w:val="24"/>
          <w:szCs w:val="24"/>
        </w:rPr>
        <w:t xml:space="preserve">  Tilsynsenheden kan i forbindelse med tilsyn, jf. § </w:t>
      </w:r>
      <w:r w:rsidR="00372F17">
        <w:rPr>
          <w:rFonts w:ascii="Times New Roman" w:hAnsi="Times New Roman" w:cs="Times New Roman"/>
          <w:sz w:val="24"/>
          <w:szCs w:val="24"/>
        </w:rPr>
        <w:t>85</w:t>
      </w:r>
      <w:r w:rsidRPr="001147C7">
        <w:rPr>
          <w:rFonts w:ascii="Times New Roman" w:hAnsi="Times New Roman" w:cs="Times New Roman"/>
          <w:sz w:val="24"/>
          <w:szCs w:val="24"/>
        </w:rPr>
        <w:t>, stk. 3, udstede påbud til et døgntilbud. Tilsynsenheden kan fastsætte en frist for overholdelse af et påbud.</w:t>
      </w:r>
    </w:p>
    <w:p w14:paraId="56A725B2" w14:textId="1CEBA2D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i/>
          <w:iCs/>
          <w:sz w:val="24"/>
          <w:szCs w:val="24"/>
        </w:rPr>
        <w:lastRenderedPageBreak/>
        <w:t>  Stk. 2.  </w:t>
      </w:r>
      <w:r w:rsidRPr="001147C7">
        <w:rPr>
          <w:rFonts w:ascii="Times New Roman" w:hAnsi="Times New Roman" w:cs="Times New Roman"/>
          <w:sz w:val="24"/>
          <w:szCs w:val="24"/>
        </w:rPr>
        <w:t xml:space="preserve">Tilsynsenheden kan i forbindelse med tilsyn, jf. § </w:t>
      </w:r>
      <w:r w:rsidR="00372F17">
        <w:rPr>
          <w:rFonts w:ascii="Times New Roman" w:hAnsi="Times New Roman" w:cs="Times New Roman"/>
          <w:sz w:val="24"/>
          <w:szCs w:val="24"/>
        </w:rPr>
        <w:t>85</w:t>
      </w:r>
      <w:r w:rsidRPr="001147C7">
        <w:rPr>
          <w:rFonts w:ascii="Times New Roman" w:hAnsi="Times New Roman" w:cs="Times New Roman"/>
          <w:sz w:val="24"/>
          <w:szCs w:val="24"/>
        </w:rPr>
        <w:t>, stk. 3, træffe afgørelse om skærpet tilsyn, når forholdene på det enkelte døgntilbud tilsiger det.</w:t>
      </w:r>
    </w:p>
    <w:p w14:paraId="655DFC39" w14:textId="77777777"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i/>
          <w:iCs/>
          <w:sz w:val="24"/>
          <w:szCs w:val="24"/>
        </w:rPr>
        <w:t>  Stk. 3.  </w:t>
      </w:r>
      <w:r w:rsidRPr="001147C7">
        <w:rPr>
          <w:rFonts w:ascii="Times New Roman" w:hAnsi="Times New Roman" w:cs="Times New Roman"/>
          <w:sz w:val="24"/>
          <w:szCs w:val="24"/>
        </w:rPr>
        <w:t>Hvis tilsynsenheden udsteder påbud eller træffer afgørelse om skærpet tilsyn på et døgntilbud, jf. stk. 2, skal tilsynsenheden underrette de anbringende kommunalbestyrelser.</w:t>
      </w:r>
    </w:p>
    <w:p w14:paraId="61A1F963" w14:textId="2592BDDA" w:rsidR="000C6776" w:rsidRPr="001147C7" w:rsidRDefault="000C6776" w:rsidP="001147C7">
      <w:pPr>
        <w:rPr>
          <w:rFonts w:ascii="Times New Roman" w:hAnsi="Times New Roman" w:cs="Times New Roman"/>
          <w:sz w:val="24"/>
          <w:szCs w:val="24"/>
        </w:rPr>
      </w:pPr>
      <w:r w:rsidRPr="001147C7">
        <w:rPr>
          <w:rFonts w:ascii="Times New Roman" w:hAnsi="Times New Roman" w:cs="Times New Roman"/>
          <w:i/>
          <w:iCs/>
          <w:sz w:val="24"/>
          <w:szCs w:val="24"/>
        </w:rPr>
        <w:t>  Stk. 4.</w:t>
      </w:r>
      <w:r w:rsidR="00FD1DBA" w:rsidRPr="001147C7">
        <w:rPr>
          <w:rFonts w:ascii="Times New Roman" w:hAnsi="Times New Roman" w:cs="Times New Roman"/>
          <w:i/>
          <w:iCs/>
          <w:sz w:val="24"/>
          <w:szCs w:val="24"/>
        </w:rPr>
        <w:t xml:space="preserve"> </w:t>
      </w:r>
      <w:r w:rsidRPr="001147C7">
        <w:rPr>
          <w:rFonts w:ascii="Times New Roman" w:hAnsi="Times New Roman" w:cs="Times New Roman"/>
          <w:i/>
          <w:iCs/>
          <w:sz w:val="24"/>
          <w:szCs w:val="24"/>
        </w:rPr>
        <w:t> </w:t>
      </w:r>
      <w:r w:rsidRPr="001147C7">
        <w:rPr>
          <w:rFonts w:ascii="Times New Roman" w:hAnsi="Times New Roman" w:cs="Times New Roman"/>
          <w:sz w:val="24"/>
          <w:szCs w:val="24"/>
        </w:rPr>
        <w:t>Naalakkersuisut fastsætter nærmere regler om, hvornår der kan iværksættes skærpet tilsyn, og hvornår der kan gives påbud.</w:t>
      </w:r>
    </w:p>
    <w:p w14:paraId="3B43F187" w14:textId="4946E5FE" w:rsidR="00AE3B1D" w:rsidRPr="001147C7" w:rsidRDefault="00AE3B1D" w:rsidP="001147C7">
      <w:pPr>
        <w:rPr>
          <w:rFonts w:ascii="Times New Roman" w:hAnsi="Times New Roman" w:cs="Times New Roman"/>
          <w:sz w:val="24"/>
          <w:szCs w:val="24"/>
        </w:rPr>
      </w:pPr>
    </w:p>
    <w:p w14:paraId="3FF21F75" w14:textId="16D2CA61" w:rsidR="00141DAE" w:rsidRPr="001147C7" w:rsidRDefault="00141DAE" w:rsidP="001147C7">
      <w:pPr>
        <w:jc w:val="center"/>
        <w:rPr>
          <w:rFonts w:ascii="Times New Roman" w:hAnsi="Times New Roman" w:cs="Times New Roman"/>
          <w:b/>
          <w:bCs/>
          <w:sz w:val="24"/>
          <w:szCs w:val="24"/>
        </w:rPr>
      </w:pPr>
      <w:r w:rsidRPr="001147C7">
        <w:rPr>
          <w:rFonts w:ascii="Times New Roman" w:hAnsi="Times New Roman" w:cs="Times New Roman"/>
          <w:b/>
          <w:bCs/>
          <w:sz w:val="24"/>
          <w:szCs w:val="24"/>
        </w:rPr>
        <w:t>Kapitel 1</w:t>
      </w:r>
      <w:r w:rsidR="00B8508A">
        <w:rPr>
          <w:rFonts w:ascii="Times New Roman" w:hAnsi="Times New Roman" w:cs="Times New Roman"/>
          <w:b/>
          <w:bCs/>
          <w:sz w:val="24"/>
          <w:szCs w:val="24"/>
        </w:rPr>
        <w:t>1</w:t>
      </w:r>
    </w:p>
    <w:p w14:paraId="2A26388F" w14:textId="7193B32A" w:rsidR="00141DAE" w:rsidRPr="001147C7" w:rsidRDefault="00141DAE"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Handicapråd, handicappolitik</w:t>
      </w:r>
      <w:r w:rsidR="00434C83" w:rsidRPr="001147C7">
        <w:rPr>
          <w:rFonts w:ascii="Times New Roman" w:hAnsi="Times New Roman" w:cs="Times New Roman"/>
          <w:i/>
          <w:iCs/>
          <w:sz w:val="24"/>
          <w:szCs w:val="24"/>
        </w:rPr>
        <w:t>,</w:t>
      </w:r>
      <w:r w:rsidRPr="001147C7">
        <w:rPr>
          <w:rFonts w:ascii="Times New Roman" w:hAnsi="Times New Roman" w:cs="Times New Roman"/>
          <w:i/>
          <w:iCs/>
          <w:sz w:val="24"/>
          <w:szCs w:val="24"/>
        </w:rPr>
        <w:t xml:space="preserve"> kvalitetsstandarder</w:t>
      </w:r>
      <w:r w:rsidR="00434C83" w:rsidRPr="001147C7">
        <w:rPr>
          <w:rFonts w:ascii="Times New Roman" w:hAnsi="Times New Roman" w:cs="Times New Roman"/>
          <w:i/>
          <w:iCs/>
          <w:sz w:val="24"/>
          <w:szCs w:val="24"/>
        </w:rPr>
        <w:t xml:space="preserve"> og seksualpolitik</w:t>
      </w:r>
    </w:p>
    <w:p w14:paraId="17547DA0" w14:textId="77777777"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1F641508" w14:textId="41F628DD"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946BCC">
        <w:rPr>
          <w:rFonts w:ascii="Times New Roman" w:hAnsi="Times New Roman" w:cs="Times New Roman"/>
          <w:b/>
          <w:bCs/>
          <w:sz w:val="24"/>
          <w:szCs w:val="24"/>
        </w:rPr>
        <w:t>90</w:t>
      </w:r>
      <w:r w:rsidRPr="001147C7">
        <w:rPr>
          <w:rFonts w:ascii="Times New Roman" w:hAnsi="Times New Roman" w:cs="Times New Roman"/>
          <w:b/>
          <w:bCs/>
          <w:sz w:val="24"/>
          <w:szCs w:val="24"/>
        </w:rPr>
        <w:t>. </w:t>
      </w:r>
      <w:r w:rsidRPr="001147C7">
        <w:rPr>
          <w:rFonts w:ascii="Times New Roman" w:hAnsi="Times New Roman" w:cs="Times New Roman"/>
          <w:sz w:val="24"/>
          <w:szCs w:val="24"/>
        </w:rPr>
        <w:t> Kommunalbestyrelsen skal nedsætte et handicapråd. Handicaprådet skal rådgive kommunalbestyrelsen i handicappolitiske spørgsmål og formidle synspunkter mellem borgerne og kommunalbestyrelsen om alle lokalpolitiske spørgsmål, der vedrører personer med handicap.</w:t>
      </w:r>
    </w:p>
    <w:p w14:paraId="5D878655" w14:textId="77777777"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i/>
          <w:iCs/>
          <w:sz w:val="24"/>
          <w:szCs w:val="24"/>
        </w:rPr>
        <w:t>  Stk. 2.  </w:t>
      </w:r>
      <w:r w:rsidRPr="001147C7">
        <w:rPr>
          <w:rFonts w:ascii="Times New Roman" w:hAnsi="Times New Roman" w:cs="Times New Roman"/>
          <w:sz w:val="24"/>
          <w:szCs w:val="24"/>
        </w:rPr>
        <w:t>Kommunalbestyrelsen skal høre handicaprådet om alle initiativer, som har betydning for personer med handicap.</w:t>
      </w:r>
    </w:p>
    <w:p w14:paraId="33394E16" w14:textId="77777777"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i/>
          <w:iCs/>
          <w:sz w:val="24"/>
          <w:szCs w:val="24"/>
        </w:rPr>
        <w:t>  Stk. 3</w:t>
      </w:r>
      <w:r w:rsidRPr="001147C7">
        <w:rPr>
          <w:rFonts w:ascii="Times New Roman" w:hAnsi="Times New Roman" w:cs="Times New Roman"/>
          <w:sz w:val="24"/>
          <w:szCs w:val="24"/>
        </w:rPr>
        <w:t>.  Handicaprådet kan ikke behandle spørgsmål om enkeltpersoners forhold.</w:t>
      </w:r>
    </w:p>
    <w:p w14:paraId="3875685A" w14:textId="082E4AFD"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i/>
          <w:iCs/>
          <w:sz w:val="24"/>
          <w:szCs w:val="24"/>
        </w:rPr>
        <w:t>  Stk. 4.</w:t>
      </w:r>
      <w:r w:rsidRPr="001147C7">
        <w:rPr>
          <w:rFonts w:ascii="Times New Roman" w:hAnsi="Times New Roman" w:cs="Times New Roman"/>
          <w:sz w:val="24"/>
          <w:szCs w:val="24"/>
        </w:rPr>
        <w:t xml:space="preserve">  Handicaprådet består af mellem 4 og 8 medlemmer. </w:t>
      </w:r>
      <w:r w:rsidR="00670FBA" w:rsidRPr="001147C7">
        <w:rPr>
          <w:rFonts w:ascii="Times New Roman" w:hAnsi="Times New Roman" w:cs="Times New Roman"/>
          <w:sz w:val="24"/>
          <w:szCs w:val="24"/>
        </w:rPr>
        <w:t xml:space="preserve">Medlemmerne kan være alle med interesse for eller med faglig baggrund for handicapområdet. </w:t>
      </w:r>
    </w:p>
    <w:p w14:paraId="0B310DAE" w14:textId="77777777"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i/>
          <w:iCs/>
          <w:sz w:val="24"/>
          <w:szCs w:val="24"/>
        </w:rPr>
        <w:t>  Stk. 5. </w:t>
      </w:r>
      <w:r w:rsidRPr="001147C7">
        <w:rPr>
          <w:rFonts w:ascii="Times New Roman" w:hAnsi="Times New Roman" w:cs="Times New Roman"/>
          <w:sz w:val="24"/>
          <w:szCs w:val="24"/>
        </w:rPr>
        <w:t>Kommunalbestyrelsen skal i fornødent omfang yde sekretariatsmæssig bistand til handicaprådet</w:t>
      </w:r>
      <w:r w:rsidRPr="001147C7">
        <w:rPr>
          <w:rFonts w:ascii="Times New Roman" w:hAnsi="Times New Roman" w:cs="Times New Roman"/>
          <w:i/>
          <w:iCs/>
          <w:sz w:val="24"/>
          <w:szCs w:val="24"/>
        </w:rPr>
        <w:t>.</w:t>
      </w:r>
    </w:p>
    <w:p w14:paraId="73E67C89" w14:textId="77777777"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i/>
          <w:iCs/>
          <w:sz w:val="24"/>
          <w:szCs w:val="24"/>
        </w:rPr>
        <w:t>  Stk. 6.</w:t>
      </w:r>
      <w:r w:rsidRPr="001147C7">
        <w:rPr>
          <w:rFonts w:ascii="Times New Roman" w:hAnsi="Times New Roman" w:cs="Times New Roman"/>
          <w:sz w:val="24"/>
          <w:szCs w:val="24"/>
        </w:rPr>
        <w:t>  Kommunalbestyrelsen kan fastsætte nærmere regler om handicaprådets virksomhed og sammensætning.</w:t>
      </w:r>
    </w:p>
    <w:p w14:paraId="6C449A0A" w14:textId="77777777"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1ED65EA8" w14:textId="2D3C67F6"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946BCC">
        <w:rPr>
          <w:rFonts w:ascii="Times New Roman" w:hAnsi="Times New Roman" w:cs="Times New Roman"/>
          <w:b/>
          <w:bCs/>
          <w:sz w:val="24"/>
          <w:szCs w:val="24"/>
        </w:rPr>
        <w:t>91</w:t>
      </w:r>
      <w:r w:rsidRPr="001147C7">
        <w:rPr>
          <w:rFonts w:ascii="Times New Roman" w:hAnsi="Times New Roman" w:cs="Times New Roman"/>
          <w:b/>
          <w:bCs/>
          <w:sz w:val="24"/>
          <w:szCs w:val="24"/>
        </w:rPr>
        <w:t>. </w:t>
      </w:r>
      <w:r w:rsidR="00FD1DBA" w:rsidRPr="001147C7">
        <w:rPr>
          <w:rFonts w:ascii="Times New Roman" w:hAnsi="Times New Roman" w:cs="Times New Roman"/>
          <w:b/>
          <w:bCs/>
          <w:sz w:val="24"/>
          <w:szCs w:val="24"/>
        </w:rPr>
        <w:t xml:space="preserve"> </w:t>
      </w:r>
      <w:r w:rsidRPr="001147C7">
        <w:rPr>
          <w:rFonts w:ascii="Times New Roman" w:hAnsi="Times New Roman" w:cs="Times New Roman"/>
          <w:sz w:val="24"/>
          <w:szCs w:val="24"/>
        </w:rPr>
        <w:t>Kommunalbestyrelsen skal udforme en sammenhængende handicappolitik. Handicappolitikken skal indeholde oplysninger om, hvilken service personer med handicap kan forvente eller har ret til. Handicappolitikken skal endvidere indeholde oplysninger om, hvordan kommunalbestyrelsen sikrer, at handicapaspektet integreres i politik og planlægning på alle områder i kommunen.</w:t>
      </w:r>
    </w:p>
    <w:p w14:paraId="20FA1199" w14:textId="485B79E8"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i/>
          <w:iCs/>
          <w:sz w:val="24"/>
          <w:szCs w:val="24"/>
        </w:rPr>
        <w:t>  Stk. 2. </w:t>
      </w:r>
      <w:r w:rsidR="00FD1DBA" w:rsidRPr="001147C7">
        <w:rPr>
          <w:rFonts w:ascii="Times New Roman" w:hAnsi="Times New Roman" w:cs="Times New Roman"/>
          <w:i/>
          <w:iCs/>
          <w:sz w:val="24"/>
          <w:szCs w:val="24"/>
        </w:rPr>
        <w:t xml:space="preserve"> </w:t>
      </w:r>
      <w:r w:rsidRPr="001147C7">
        <w:rPr>
          <w:rFonts w:ascii="Times New Roman" w:hAnsi="Times New Roman" w:cs="Times New Roman"/>
          <w:sz w:val="24"/>
          <w:szCs w:val="24"/>
        </w:rPr>
        <w:t>Kommunalbestyrelsen skal inddrage handicaprådet i udarbejdelsen af kommunens handicappolitik.</w:t>
      </w:r>
    </w:p>
    <w:p w14:paraId="3481E7C2" w14:textId="786081CF"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i/>
          <w:iCs/>
          <w:sz w:val="24"/>
          <w:szCs w:val="24"/>
        </w:rPr>
        <w:t>  Stk. 3.</w:t>
      </w:r>
      <w:r w:rsidR="00FD1DBA" w:rsidRPr="001147C7">
        <w:rPr>
          <w:rFonts w:ascii="Times New Roman" w:hAnsi="Times New Roman" w:cs="Times New Roman"/>
          <w:i/>
          <w:iCs/>
          <w:sz w:val="24"/>
          <w:szCs w:val="24"/>
        </w:rPr>
        <w:t xml:space="preserve"> </w:t>
      </w:r>
      <w:r w:rsidRPr="001147C7">
        <w:rPr>
          <w:rFonts w:ascii="Times New Roman" w:hAnsi="Times New Roman" w:cs="Times New Roman"/>
          <w:i/>
          <w:iCs/>
          <w:sz w:val="24"/>
          <w:szCs w:val="24"/>
        </w:rPr>
        <w:t> </w:t>
      </w:r>
      <w:r w:rsidRPr="001147C7">
        <w:rPr>
          <w:rFonts w:ascii="Times New Roman" w:hAnsi="Times New Roman" w:cs="Times New Roman"/>
          <w:sz w:val="24"/>
          <w:szCs w:val="24"/>
        </w:rPr>
        <w:t>Handicappolitikken skal udformes skriftligt og offentliggøres på kommunens hjemmeside samt sendes til Naalakkersuisut til orientering.</w:t>
      </w:r>
    </w:p>
    <w:p w14:paraId="76A4DAC2" w14:textId="77777777"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4.  </w:t>
      </w:r>
      <w:r w:rsidRPr="001147C7">
        <w:rPr>
          <w:rFonts w:ascii="Times New Roman" w:hAnsi="Times New Roman" w:cs="Times New Roman"/>
          <w:sz w:val="24"/>
          <w:szCs w:val="24"/>
        </w:rPr>
        <w:t>Handicappolitikken skal revideres med højst 4 års mellemrum.</w:t>
      </w:r>
    </w:p>
    <w:p w14:paraId="2D694A26" w14:textId="77777777"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3B4E6F71" w14:textId="2F9E98B6"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946BCC">
        <w:rPr>
          <w:rFonts w:ascii="Times New Roman" w:hAnsi="Times New Roman" w:cs="Times New Roman"/>
          <w:b/>
          <w:bCs/>
          <w:sz w:val="24"/>
          <w:szCs w:val="24"/>
        </w:rPr>
        <w:t>92</w:t>
      </w:r>
      <w:r w:rsidRPr="001147C7">
        <w:rPr>
          <w:rFonts w:ascii="Times New Roman" w:hAnsi="Times New Roman" w:cs="Times New Roman"/>
          <w:b/>
          <w:bCs/>
          <w:sz w:val="24"/>
          <w:szCs w:val="24"/>
        </w:rPr>
        <w:t>. </w:t>
      </w:r>
      <w:r w:rsidR="00FD1DBA" w:rsidRPr="001147C7">
        <w:rPr>
          <w:rFonts w:ascii="Times New Roman" w:hAnsi="Times New Roman" w:cs="Times New Roman"/>
          <w:b/>
          <w:bCs/>
          <w:sz w:val="24"/>
          <w:szCs w:val="24"/>
        </w:rPr>
        <w:t xml:space="preserve"> </w:t>
      </w:r>
      <w:r w:rsidRPr="001147C7">
        <w:rPr>
          <w:rFonts w:ascii="Times New Roman" w:hAnsi="Times New Roman" w:cs="Times New Roman"/>
          <w:sz w:val="24"/>
          <w:szCs w:val="24"/>
        </w:rPr>
        <w:t xml:space="preserve">Kommunalbestyrelsen skal fastsætte kvalitetsstandarder for støtte til personer med handicap efter kapitel </w:t>
      </w:r>
      <w:r w:rsidR="00372F17">
        <w:rPr>
          <w:rFonts w:ascii="Times New Roman" w:hAnsi="Times New Roman" w:cs="Times New Roman"/>
          <w:sz w:val="24"/>
          <w:szCs w:val="24"/>
        </w:rPr>
        <w:t>8</w:t>
      </w:r>
      <w:r w:rsidRPr="001147C7">
        <w:rPr>
          <w:rFonts w:ascii="Times New Roman" w:hAnsi="Times New Roman" w:cs="Times New Roman"/>
          <w:sz w:val="24"/>
          <w:szCs w:val="24"/>
        </w:rPr>
        <w:t>. Kvalitetsstandarden skal indeholde oplysninger om indhold, omfang og udførelse af den enkelte type af støtte. Kommunalbestyrelsen skal træffe beslutning om, hvordan der skal følges op på de fastsatte kvalitetsstandarder.</w:t>
      </w:r>
    </w:p>
    <w:p w14:paraId="4B162182" w14:textId="03DD668D"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i/>
          <w:iCs/>
          <w:sz w:val="24"/>
          <w:szCs w:val="24"/>
        </w:rPr>
        <w:lastRenderedPageBreak/>
        <w:t>  Stk. 2.</w:t>
      </w:r>
      <w:r w:rsidR="00FD1DBA" w:rsidRPr="001147C7">
        <w:rPr>
          <w:rFonts w:ascii="Times New Roman" w:hAnsi="Times New Roman" w:cs="Times New Roman"/>
          <w:i/>
          <w:iCs/>
          <w:sz w:val="24"/>
          <w:szCs w:val="24"/>
        </w:rPr>
        <w:t xml:space="preserve"> </w:t>
      </w:r>
      <w:r w:rsidRPr="001147C7">
        <w:rPr>
          <w:rFonts w:ascii="Times New Roman" w:hAnsi="Times New Roman" w:cs="Times New Roman"/>
          <w:i/>
          <w:iCs/>
          <w:sz w:val="24"/>
          <w:szCs w:val="24"/>
        </w:rPr>
        <w:t> </w:t>
      </w:r>
      <w:r w:rsidRPr="001147C7">
        <w:rPr>
          <w:rFonts w:ascii="Times New Roman" w:hAnsi="Times New Roman" w:cs="Times New Roman"/>
          <w:sz w:val="24"/>
          <w:szCs w:val="24"/>
        </w:rPr>
        <w:t>Kommunalbestyrelsen kan træffe beslutning om, at der skal fastsættes kvalitetsstandarder for kommunalbestyrelsens udmøntning af alle eller visse typer af støtte efter denne Inatsisartutlov.</w:t>
      </w:r>
    </w:p>
    <w:p w14:paraId="2B1061CD" w14:textId="4B2B3112"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i/>
          <w:iCs/>
          <w:sz w:val="24"/>
          <w:szCs w:val="24"/>
        </w:rPr>
        <w:t>  Stk. 3.</w:t>
      </w:r>
      <w:r w:rsidR="00FD1DBA" w:rsidRPr="001147C7">
        <w:rPr>
          <w:rFonts w:ascii="Times New Roman" w:hAnsi="Times New Roman" w:cs="Times New Roman"/>
          <w:i/>
          <w:iCs/>
          <w:sz w:val="24"/>
          <w:szCs w:val="24"/>
        </w:rPr>
        <w:t xml:space="preserve"> </w:t>
      </w:r>
      <w:r w:rsidRPr="001147C7">
        <w:rPr>
          <w:rFonts w:ascii="Times New Roman" w:hAnsi="Times New Roman" w:cs="Times New Roman"/>
          <w:i/>
          <w:iCs/>
          <w:sz w:val="24"/>
          <w:szCs w:val="24"/>
        </w:rPr>
        <w:t> </w:t>
      </w:r>
      <w:r w:rsidRPr="001147C7">
        <w:rPr>
          <w:rFonts w:ascii="Times New Roman" w:hAnsi="Times New Roman" w:cs="Times New Roman"/>
          <w:sz w:val="24"/>
          <w:szCs w:val="24"/>
        </w:rPr>
        <w:t xml:space="preserve">Kvalitetsstandarder efter stk. 1 og 2 skal udarbejdes skriftligt. Der skal ske offentliggørelse på kommunens hjemmeside både særskilt </w:t>
      </w:r>
      <w:r w:rsidR="00760F93" w:rsidRPr="001147C7">
        <w:rPr>
          <w:rFonts w:ascii="Times New Roman" w:eastAsia="Times New Roman" w:hAnsi="Times New Roman" w:cs="Times New Roman"/>
          <w:kern w:val="0"/>
          <w:sz w:val="24"/>
          <w:szCs w:val="24"/>
          <w14:ligatures w14:val="none"/>
        </w:rPr>
        <w:t>og i forbindelse med handicappolitikken med</w:t>
      </w:r>
      <w:r w:rsidRPr="001147C7">
        <w:rPr>
          <w:rFonts w:ascii="Times New Roman" w:hAnsi="Times New Roman" w:cs="Times New Roman"/>
          <w:sz w:val="24"/>
          <w:szCs w:val="24"/>
        </w:rPr>
        <w:t xml:space="preserve"> handicappolitikken, jf. § </w:t>
      </w:r>
      <w:r w:rsidR="00372F17">
        <w:rPr>
          <w:rFonts w:ascii="Times New Roman" w:hAnsi="Times New Roman" w:cs="Times New Roman"/>
          <w:sz w:val="24"/>
          <w:szCs w:val="24"/>
        </w:rPr>
        <w:t>91</w:t>
      </w:r>
      <w:r w:rsidRPr="001147C7">
        <w:rPr>
          <w:rFonts w:ascii="Times New Roman" w:hAnsi="Times New Roman" w:cs="Times New Roman"/>
          <w:sz w:val="24"/>
          <w:szCs w:val="24"/>
        </w:rPr>
        <w:t>. Kvalitetsstandarderne skal sendes til Naalakkersuisut til orientering.</w:t>
      </w:r>
    </w:p>
    <w:p w14:paraId="2E84CCB1" w14:textId="77777777"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i/>
          <w:iCs/>
          <w:sz w:val="24"/>
          <w:szCs w:val="24"/>
        </w:rPr>
        <w:t>  Stk. 4.</w:t>
      </w:r>
      <w:r w:rsidRPr="001147C7">
        <w:rPr>
          <w:rFonts w:ascii="Times New Roman" w:hAnsi="Times New Roman" w:cs="Times New Roman"/>
          <w:sz w:val="24"/>
          <w:szCs w:val="24"/>
        </w:rPr>
        <w:t>  Kommunalbestyrelsen skal revidere kvalitetsstandarder efter stk. 1 og 2 efter behov og mindst hvert andet år.</w:t>
      </w:r>
    </w:p>
    <w:p w14:paraId="37AD6643" w14:textId="7BD05BBB"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i/>
          <w:iCs/>
          <w:sz w:val="24"/>
          <w:szCs w:val="24"/>
        </w:rPr>
        <w:t>  Stk. 5.</w:t>
      </w:r>
      <w:r w:rsidR="001147C7" w:rsidRPr="001147C7">
        <w:rPr>
          <w:rFonts w:ascii="Times New Roman" w:hAnsi="Times New Roman" w:cs="Times New Roman"/>
          <w:i/>
          <w:iCs/>
          <w:sz w:val="24"/>
          <w:szCs w:val="24"/>
        </w:rPr>
        <w:t xml:space="preserve"> </w:t>
      </w:r>
      <w:r w:rsidRPr="001147C7">
        <w:rPr>
          <w:rFonts w:ascii="Times New Roman" w:hAnsi="Times New Roman" w:cs="Times New Roman"/>
          <w:i/>
          <w:iCs/>
          <w:sz w:val="24"/>
          <w:szCs w:val="24"/>
        </w:rPr>
        <w:t> </w:t>
      </w:r>
      <w:r w:rsidRPr="001147C7">
        <w:rPr>
          <w:rFonts w:ascii="Times New Roman" w:hAnsi="Times New Roman" w:cs="Times New Roman"/>
          <w:sz w:val="24"/>
          <w:szCs w:val="24"/>
        </w:rPr>
        <w:t xml:space="preserve">Naalakkersuisut kan fastsætte nærmere regler om form og indhold af </w:t>
      </w:r>
      <w:r w:rsidR="00387958" w:rsidRPr="001147C7">
        <w:rPr>
          <w:rFonts w:ascii="Times New Roman" w:hAnsi="Times New Roman" w:cs="Times New Roman"/>
          <w:sz w:val="24"/>
          <w:szCs w:val="24"/>
        </w:rPr>
        <w:t>k</w:t>
      </w:r>
      <w:r w:rsidRPr="001147C7">
        <w:rPr>
          <w:rFonts w:ascii="Times New Roman" w:hAnsi="Times New Roman" w:cs="Times New Roman"/>
          <w:sz w:val="24"/>
          <w:szCs w:val="24"/>
        </w:rPr>
        <w:t>valitetsstandarder efter stk. 1.</w:t>
      </w:r>
    </w:p>
    <w:p w14:paraId="36D8BBE0" w14:textId="77777777" w:rsidR="00CA5A12" w:rsidRPr="001147C7" w:rsidRDefault="00CA5A12" w:rsidP="001147C7">
      <w:pPr>
        <w:rPr>
          <w:rFonts w:ascii="Times New Roman" w:hAnsi="Times New Roman" w:cs="Times New Roman"/>
          <w:sz w:val="24"/>
          <w:szCs w:val="24"/>
        </w:rPr>
      </w:pPr>
    </w:p>
    <w:p w14:paraId="10F7225D" w14:textId="77777777" w:rsidR="00CA5A12" w:rsidRPr="001147C7" w:rsidRDefault="00CA5A12" w:rsidP="001147C7">
      <w:pPr>
        <w:jc w:val="center"/>
        <w:rPr>
          <w:rFonts w:ascii="Times New Roman" w:hAnsi="Times New Roman" w:cs="Times New Roman"/>
          <w:i/>
          <w:iCs/>
          <w:sz w:val="24"/>
          <w:szCs w:val="24"/>
        </w:rPr>
      </w:pPr>
      <w:r w:rsidRPr="001147C7">
        <w:rPr>
          <w:rFonts w:ascii="Times New Roman" w:hAnsi="Times New Roman" w:cs="Times New Roman"/>
          <w:i/>
          <w:iCs/>
          <w:sz w:val="24"/>
          <w:szCs w:val="24"/>
        </w:rPr>
        <w:t>Seksualpolitik</w:t>
      </w:r>
    </w:p>
    <w:p w14:paraId="73EE0354" w14:textId="77777777" w:rsidR="00CA5A12" w:rsidRPr="001147C7" w:rsidRDefault="00CA5A12" w:rsidP="001147C7">
      <w:pPr>
        <w:jc w:val="center"/>
        <w:rPr>
          <w:rFonts w:ascii="Times New Roman" w:hAnsi="Times New Roman" w:cs="Times New Roman"/>
          <w:i/>
          <w:iCs/>
          <w:sz w:val="24"/>
          <w:szCs w:val="24"/>
        </w:rPr>
      </w:pPr>
    </w:p>
    <w:p w14:paraId="0D029A8A" w14:textId="33DF4416" w:rsidR="00CA5A12" w:rsidRPr="001147C7" w:rsidRDefault="00CA5A12"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946BCC">
        <w:rPr>
          <w:rFonts w:ascii="Times New Roman" w:hAnsi="Times New Roman" w:cs="Times New Roman"/>
          <w:b/>
          <w:bCs/>
          <w:sz w:val="24"/>
          <w:szCs w:val="24"/>
        </w:rPr>
        <w:t>93</w:t>
      </w:r>
      <w:r w:rsidRPr="001147C7">
        <w:rPr>
          <w:rFonts w:ascii="Times New Roman" w:hAnsi="Times New Roman" w:cs="Times New Roman"/>
          <w:b/>
          <w:bCs/>
          <w:sz w:val="24"/>
          <w:szCs w:val="24"/>
        </w:rPr>
        <w:t xml:space="preserve">.  </w:t>
      </w:r>
      <w:r w:rsidRPr="001147C7">
        <w:rPr>
          <w:rFonts w:ascii="Times New Roman" w:hAnsi="Times New Roman" w:cs="Times New Roman"/>
          <w:sz w:val="24"/>
          <w:szCs w:val="24"/>
        </w:rPr>
        <w:t xml:space="preserve">Botilbud for personer med handicap skal formulere en klar og tydelig seksualpolitik om seksualitet og seksuelle overgreb. Seksualpolitikken skal være med til at skabe en forståelse for, at en seksualitet er en integreret del af ethvert persons personlighed og et basalt behov. Seksualpolitikken skal forebygge overgreb på personer med handicap. </w:t>
      </w:r>
    </w:p>
    <w:p w14:paraId="37EF5EB3" w14:textId="77777777" w:rsidR="00CA5A12" w:rsidRPr="001147C7" w:rsidRDefault="00CA5A12"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 xml:space="preserve">Stk. 2. </w:t>
      </w:r>
      <w:r w:rsidRPr="001147C7">
        <w:rPr>
          <w:rFonts w:ascii="Times New Roman" w:hAnsi="Times New Roman" w:cs="Times New Roman"/>
          <w:sz w:val="24"/>
          <w:szCs w:val="24"/>
        </w:rPr>
        <w:t xml:space="preserve"> Seksualpolitikken skal blandt andet have procedurer for:</w:t>
      </w:r>
    </w:p>
    <w:p w14:paraId="7510C633" w14:textId="77777777" w:rsidR="00CA5A12" w:rsidRPr="001147C7" w:rsidRDefault="00CA5A12" w:rsidP="001147C7">
      <w:pPr>
        <w:rPr>
          <w:rFonts w:ascii="Times New Roman" w:hAnsi="Times New Roman" w:cs="Times New Roman"/>
          <w:sz w:val="24"/>
          <w:szCs w:val="24"/>
        </w:rPr>
      </w:pPr>
      <w:r w:rsidRPr="001147C7">
        <w:rPr>
          <w:rFonts w:ascii="Times New Roman" w:hAnsi="Times New Roman" w:cs="Times New Roman"/>
          <w:sz w:val="24"/>
          <w:szCs w:val="24"/>
        </w:rPr>
        <w:t>1)  Rådgivning og vejledning til personerne med handicap om et sundt seksual- og samliv.</w:t>
      </w:r>
    </w:p>
    <w:p w14:paraId="1F90962E" w14:textId="77777777" w:rsidR="00CA5A12" w:rsidRPr="001147C7" w:rsidRDefault="00CA5A12" w:rsidP="001147C7">
      <w:pPr>
        <w:rPr>
          <w:rFonts w:ascii="Times New Roman" w:hAnsi="Times New Roman" w:cs="Times New Roman"/>
          <w:sz w:val="24"/>
          <w:szCs w:val="24"/>
        </w:rPr>
      </w:pPr>
      <w:r w:rsidRPr="001147C7">
        <w:rPr>
          <w:rFonts w:ascii="Times New Roman" w:hAnsi="Times New Roman" w:cs="Times New Roman"/>
          <w:sz w:val="24"/>
          <w:szCs w:val="24"/>
        </w:rPr>
        <w:t>2)  Rådgivning og vejledning om prævention.</w:t>
      </w:r>
    </w:p>
    <w:p w14:paraId="08DE1BBC" w14:textId="77777777" w:rsidR="00CA5A12" w:rsidRPr="001147C7" w:rsidRDefault="00CA5A12" w:rsidP="001147C7">
      <w:pPr>
        <w:rPr>
          <w:rFonts w:ascii="Times New Roman" w:hAnsi="Times New Roman" w:cs="Times New Roman"/>
          <w:sz w:val="24"/>
          <w:szCs w:val="24"/>
        </w:rPr>
      </w:pPr>
      <w:r w:rsidRPr="001147C7">
        <w:rPr>
          <w:rFonts w:ascii="Times New Roman" w:hAnsi="Times New Roman" w:cs="Times New Roman"/>
          <w:sz w:val="24"/>
          <w:szCs w:val="24"/>
        </w:rPr>
        <w:t>3)  Rådgivning og vejledning om samtykke til indgåelse af et seksuelt forhold.</w:t>
      </w:r>
    </w:p>
    <w:p w14:paraId="4BDAB78A" w14:textId="77777777" w:rsidR="00CA5A12" w:rsidRPr="001147C7" w:rsidRDefault="00CA5A12" w:rsidP="001147C7">
      <w:pPr>
        <w:rPr>
          <w:rFonts w:ascii="Times New Roman" w:hAnsi="Times New Roman" w:cs="Times New Roman"/>
          <w:sz w:val="24"/>
          <w:szCs w:val="24"/>
        </w:rPr>
      </w:pPr>
      <w:r w:rsidRPr="001147C7">
        <w:rPr>
          <w:rFonts w:ascii="Times New Roman" w:hAnsi="Times New Roman" w:cs="Times New Roman"/>
          <w:sz w:val="24"/>
          <w:szCs w:val="24"/>
        </w:rPr>
        <w:t>4)  Rådgivning og vejledning om personlige grænser.</w:t>
      </w:r>
    </w:p>
    <w:p w14:paraId="20C00479" w14:textId="77777777" w:rsidR="00CA5A12" w:rsidRPr="001147C7" w:rsidRDefault="00CA5A12" w:rsidP="001147C7">
      <w:pPr>
        <w:rPr>
          <w:rFonts w:ascii="Times New Roman" w:hAnsi="Times New Roman" w:cs="Times New Roman"/>
          <w:sz w:val="24"/>
          <w:szCs w:val="24"/>
        </w:rPr>
      </w:pPr>
      <w:r w:rsidRPr="001147C7">
        <w:rPr>
          <w:rFonts w:ascii="Times New Roman" w:hAnsi="Times New Roman" w:cs="Times New Roman"/>
          <w:sz w:val="24"/>
          <w:szCs w:val="24"/>
        </w:rPr>
        <w:t>5)  Om andre grænser for intimitet og seksualitet for personer med handicap, andre beboere og personalet.</w:t>
      </w:r>
    </w:p>
    <w:p w14:paraId="0178598C" w14:textId="44113F05" w:rsidR="00CA5A12" w:rsidRPr="001147C7" w:rsidRDefault="00CA5A12" w:rsidP="001147C7">
      <w:pPr>
        <w:rPr>
          <w:rFonts w:ascii="Times New Roman" w:hAnsi="Times New Roman" w:cs="Times New Roman"/>
          <w:sz w:val="24"/>
          <w:szCs w:val="24"/>
        </w:rPr>
      </w:pPr>
      <w:r w:rsidRPr="001147C7">
        <w:rPr>
          <w:rFonts w:ascii="Times New Roman" w:hAnsi="Times New Roman" w:cs="Times New Roman"/>
          <w:sz w:val="24"/>
          <w:szCs w:val="24"/>
        </w:rPr>
        <w:t>6)  Bo</w:t>
      </w:r>
      <w:r w:rsidR="00C43AB9" w:rsidRPr="001147C7">
        <w:rPr>
          <w:rFonts w:ascii="Times New Roman" w:hAnsi="Times New Roman" w:cs="Times New Roman"/>
          <w:sz w:val="24"/>
          <w:szCs w:val="24"/>
        </w:rPr>
        <w:t>tilbuddets</w:t>
      </w:r>
      <w:r w:rsidRPr="001147C7">
        <w:rPr>
          <w:rFonts w:ascii="Times New Roman" w:hAnsi="Times New Roman" w:cs="Times New Roman"/>
          <w:sz w:val="24"/>
          <w:szCs w:val="24"/>
        </w:rPr>
        <w:t xml:space="preserve"> tiltag for at forebygge seksuelle overgreb.</w:t>
      </w:r>
    </w:p>
    <w:p w14:paraId="010FFD32" w14:textId="72BB4580" w:rsidR="00CA5A12" w:rsidRPr="001147C7" w:rsidRDefault="00CA5A12" w:rsidP="001147C7">
      <w:pPr>
        <w:rPr>
          <w:rFonts w:ascii="Times New Roman" w:hAnsi="Times New Roman" w:cs="Times New Roman"/>
          <w:sz w:val="24"/>
          <w:szCs w:val="24"/>
        </w:rPr>
      </w:pPr>
      <w:r w:rsidRPr="001147C7">
        <w:rPr>
          <w:rFonts w:ascii="Times New Roman" w:hAnsi="Times New Roman" w:cs="Times New Roman"/>
          <w:sz w:val="24"/>
          <w:szCs w:val="24"/>
        </w:rPr>
        <w:t>7)  Bo</w:t>
      </w:r>
      <w:r w:rsidR="00C43AB9" w:rsidRPr="001147C7">
        <w:rPr>
          <w:rFonts w:ascii="Times New Roman" w:hAnsi="Times New Roman" w:cs="Times New Roman"/>
          <w:sz w:val="24"/>
          <w:szCs w:val="24"/>
        </w:rPr>
        <w:t>tilbuddets</w:t>
      </w:r>
      <w:r w:rsidRPr="001147C7">
        <w:rPr>
          <w:rFonts w:ascii="Times New Roman" w:hAnsi="Times New Roman" w:cs="Times New Roman"/>
          <w:sz w:val="24"/>
          <w:szCs w:val="24"/>
        </w:rPr>
        <w:t xml:space="preserve"> akut</w:t>
      </w:r>
      <w:r w:rsidR="00C43AB9" w:rsidRPr="001147C7">
        <w:rPr>
          <w:rFonts w:ascii="Times New Roman" w:hAnsi="Times New Roman" w:cs="Times New Roman"/>
          <w:sz w:val="24"/>
          <w:szCs w:val="24"/>
        </w:rPr>
        <w:t>te</w:t>
      </w:r>
      <w:r w:rsidRPr="001147C7">
        <w:rPr>
          <w:rFonts w:ascii="Times New Roman" w:hAnsi="Times New Roman" w:cs="Times New Roman"/>
          <w:sz w:val="24"/>
          <w:szCs w:val="24"/>
        </w:rPr>
        <w:t xml:space="preserve"> tiltag ved viden eller mistanke om seksuelt overgreb.</w:t>
      </w:r>
    </w:p>
    <w:p w14:paraId="5D711685" w14:textId="1743D018" w:rsidR="00CA5A12" w:rsidRPr="001147C7" w:rsidRDefault="00CA5A12" w:rsidP="001147C7">
      <w:pPr>
        <w:rPr>
          <w:rFonts w:ascii="Times New Roman" w:hAnsi="Times New Roman" w:cs="Times New Roman"/>
          <w:sz w:val="24"/>
          <w:szCs w:val="24"/>
        </w:rPr>
      </w:pPr>
      <w:r w:rsidRPr="001147C7">
        <w:rPr>
          <w:rFonts w:ascii="Times New Roman" w:hAnsi="Times New Roman" w:cs="Times New Roman"/>
          <w:sz w:val="24"/>
          <w:szCs w:val="24"/>
        </w:rPr>
        <w:t>8)  Indberetning eller anmeldelse af overgreb.</w:t>
      </w:r>
    </w:p>
    <w:p w14:paraId="5679C9DC" w14:textId="77777777" w:rsidR="00CA5A12" w:rsidRPr="001147C7" w:rsidRDefault="00CA5A12" w:rsidP="001147C7">
      <w:pPr>
        <w:rPr>
          <w:rFonts w:ascii="Times New Roman" w:hAnsi="Times New Roman" w:cs="Times New Roman"/>
          <w:sz w:val="24"/>
          <w:szCs w:val="24"/>
        </w:rPr>
      </w:pPr>
      <w:r w:rsidRPr="001147C7">
        <w:rPr>
          <w:rFonts w:ascii="Times New Roman" w:hAnsi="Times New Roman" w:cs="Times New Roman"/>
          <w:sz w:val="24"/>
          <w:szCs w:val="24"/>
        </w:rPr>
        <w:t>9)  Støtte fra personale og andre professionelle til personen, som er blevet udsat for overgreb.</w:t>
      </w:r>
    </w:p>
    <w:p w14:paraId="1941F0D7" w14:textId="77777777" w:rsidR="00CA5A12" w:rsidRPr="001147C7" w:rsidRDefault="00CA5A12" w:rsidP="001147C7">
      <w:pPr>
        <w:rPr>
          <w:rFonts w:ascii="Times New Roman" w:hAnsi="Times New Roman" w:cs="Times New Roman"/>
          <w:sz w:val="24"/>
          <w:szCs w:val="24"/>
        </w:rPr>
      </w:pPr>
      <w:r w:rsidRPr="001147C7">
        <w:rPr>
          <w:rFonts w:ascii="Times New Roman" w:hAnsi="Times New Roman" w:cs="Times New Roman"/>
          <w:sz w:val="24"/>
          <w:szCs w:val="24"/>
        </w:rPr>
        <w:t>10) Håndteringen af viden eller mistanke om at en person med handicap er udsat for et overgreb.</w:t>
      </w:r>
    </w:p>
    <w:p w14:paraId="384914EE" w14:textId="7167603C" w:rsidR="00CA5A12" w:rsidRPr="001147C7" w:rsidRDefault="00C43AB9" w:rsidP="001147C7">
      <w:pPr>
        <w:rPr>
          <w:rFonts w:ascii="Times New Roman" w:hAnsi="Times New Roman" w:cs="Times New Roman"/>
          <w:i/>
          <w:iCs/>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Stk. 3.</w:t>
      </w:r>
      <w:r w:rsidRPr="001147C7">
        <w:rPr>
          <w:rFonts w:ascii="Times New Roman" w:hAnsi="Times New Roman" w:cs="Times New Roman"/>
          <w:sz w:val="24"/>
          <w:szCs w:val="24"/>
        </w:rPr>
        <w:t xml:space="preserve">  Naalakkersuisut kan fastsætte nærmere regler om h</w:t>
      </w:r>
      <w:r w:rsidR="00CA5A12" w:rsidRPr="001147C7">
        <w:rPr>
          <w:rFonts w:ascii="Times New Roman" w:hAnsi="Times New Roman" w:cs="Times New Roman"/>
          <w:sz w:val="24"/>
          <w:szCs w:val="24"/>
        </w:rPr>
        <w:t>åndtering af viden eller mistanke om at person med handicap er udsat for et overgreb</w:t>
      </w:r>
    </w:p>
    <w:p w14:paraId="66B4CBF8" w14:textId="77777777" w:rsidR="00CA5A12" w:rsidRPr="001147C7" w:rsidRDefault="00CA5A12" w:rsidP="001147C7">
      <w:pPr>
        <w:jc w:val="center"/>
        <w:rPr>
          <w:rFonts w:ascii="Times New Roman" w:hAnsi="Times New Roman" w:cs="Times New Roman"/>
          <w:i/>
          <w:iCs/>
          <w:sz w:val="24"/>
          <w:szCs w:val="24"/>
        </w:rPr>
      </w:pPr>
    </w:p>
    <w:p w14:paraId="4D7614DD" w14:textId="1F92E2DE" w:rsidR="00141DAE" w:rsidRPr="001147C7" w:rsidRDefault="00141DAE" w:rsidP="001147C7">
      <w:pPr>
        <w:jc w:val="center"/>
        <w:rPr>
          <w:rFonts w:ascii="Times New Roman" w:hAnsi="Times New Roman" w:cs="Times New Roman"/>
          <w:b/>
          <w:bCs/>
          <w:sz w:val="24"/>
          <w:szCs w:val="24"/>
        </w:rPr>
      </w:pPr>
      <w:r w:rsidRPr="001147C7">
        <w:rPr>
          <w:rFonts w:ascii="Times New Roman" w:hAnsi="Times New Roman" w:cs="Times New Roman"/>
          <w:b/>
          <w:bCs/>
          <w:sz w:val="24"/>
          <w:szCs w:val="24"/>
        </w:rPr>
        <w:t>Kapitel 1</w:t>
      </w:r>
      <w:r w:rsidR="00B8508A">
        <w:rPr>
          <w:rFonts w:ascii="Times New Roman" w:hAnsi="Times New Roman" w:cs="Times New Roman"/>
          <w:b/>
          <w:bCs/>
          <w:sz w:val="24"/>
          <w:szCs w:val="24"/>
        </w:rPr>
        <w:t>2</w:t>
      </w:r>
    </w:p>
    <w:p w14:paraId="7F04F0B2" w14:textId="4DE6B6F9" w:rsidR="00141DAE" w:rsidRPr="001147C7" w:rsidRDefault="00141DAE"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Finansiering</w:t>
      </w:r>
      <w:r w:rsidR="004745AF" w:rsidRPr="001147C7">
        <w:rPr>
          <w:rFonts w:ascii="Times New Roman" w:hAnsi="Times New Roman" w:cs="Times New Roman"/>
          <w:i/>
          <w:iCs/>
          <w:sz w:val="24"/>
          <w:szCs w:val="24"/>
        </w:rPr>
        <w:t xml:space="preserve"> og</w:t>
      </w:r>
      <w:r w:rsidR="00EF51CA" w:rsidRPr="001147C7">
        <w:rPr>
          <w:rFonts w:ascii="Times New Roman" w:hAnsi="Times New Roman" w:cs="Times New Roman"/>
          <w:i/>
          <w:iCs/>
          <w:sz w:val="24"/>
          <w:szCs w:val="24"/>
        </w:rPr>
        <w:t xml:space="preserve"> </w:t>
      </w:r>
      <w:r w:rsidRPr="001147C7">
        <w:rPr>
          <w:rFonts w:ascii="Times New Roman" w:hAnsi="Times New Roman" w:cs="Times New Roman"/>
          <w:i/>
          <w:iCs/>
          <w:sz w:val="24"/>
          <w:szCs w:val="24"/>
        </w:rPr>
        <w:t>regulering af takster</w:t>
      </w:r>
    </w:p>
    <w:p w14:paraId="7B92CF4D" w14:textId="77777777"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i/>
          <w:iCs/>
          <w:sz w:val="24"/>
          <w:szCs w:val="24"/>
        </w:rPr>
        <w:t> </w:t>
      </w:r>
    </w:p>
    <w:p w14:paraId="4A27B9E1" w14:textId="77777777" w:rsidR="00141DAE" w:rsidRPr="001147C7" w:rsidRDefault="00141DAE"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Finansiering</w:t>
      </w:r>
    </w:p>
    <w:p w14:paraId="7112BEC8" w14:textId="77777777"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772DFAE2" w14:textId="267D2A67"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946BCC">
        <w:rPr>
          <w:rFonts w:ascii="Times New Roman" w:hAnsi="Times New Roman" w:cs="Times New Roman"/>
          <w:b/>
          <w:bCs/>
          <w:sz w:val="24"/>
          <w:szCs w:val="24"/>
        </w:rPr>
        <w:t>94</w:t>
      </w:r>
      <w:r w:rsidRPr="001147C7">
        <w:rPr>
          <w:rFonts w:ascii="Times New Roman" w:hAnsi="Times New Roman" w:cs="Times New Roman"/>
          <w:b/>
          <w:bCs/>
          <w:sz w:val="24"/>
          <w:szCs w:val="24"/>
        </w:rPr>
        <w:t>.  </w:t>
      </w:r>
      <w:r w:rsidRPr="001147C7">
        <w:rPr>
          <w:rFonts w:ascii="Times New Roman" w:hAnsi="Times New Roman" w:cs="Times New Roman"/>
          <w:sz w:val="24"/>
          <w:szCs w:val="24"/>
        </w:rPr>
        <w:t>Udgifter til støtte til personer med handicap i henhold til denne Inatsisartutlov afholdes af kommunerne.</w:t>
      </w:r>
    </w:p>
    <w:p w14:paraId="39FEB699" w14:textId="704CDEFE"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sz w:val="24"/>
          <w:szCs w:val="24"/>
        </w:rPr>
        <w:lastRenderedPageBreak/>
        <w:t>  </w:t>
      </w:r>
      <w:r w:rsidRPr="001147C7">
        <w:rPr>
          <w:rFonts w:ascii="Times New Roman" w:hAnsi="Times New Roman" w:cs="Times New Roman"/>
          <w:i/>
          <w:iCs/>
          <w:sz w:val="24"/>
          <w:szCs w:val="24"/>
        </w:rPr>
        <w:t>Stk. 2.</w:t>
      </w:r>
      <w:r w:rsidR="00C5669F" w:rsidRPr="001147C7">
        <w:rPr>
          <w:rFonts w:ascii="Times New Roman" w:hAnsi="Times New Roman" w:cs="Times New Roman"/>
          <w:i/>
          <w:iCs/>
          <w:sz w:val="24"/>
          <w:szCs w:val="24"/>
        </w:rPr>
        <w:t xml:space="preserve"> </w:t>
      </w:r>
      <w:r w:rsidRPr="001147C7">
        <w:rPr>
          <w:rFonts w:ascii="Times New Roman" w:hAnsi="Times New Roman" w:cs="Times New Roman"/>
          <w:i/>
          <w:iCs/>
          <w:sz w:val="24"/>
          <w:szCs w:val="24"/>
        </w:rPr>
        <w:t> </w:t>
      </w:r>
      <w:r w:rsidRPr="001147C7">
        <w:rPr>
          <w:rFonts w:ascii="Times New Roman" w:hAnsi="Times New Roman" w:cs="Times New Roman"/>
          <w:sz w:val="24"/>
          <w:szCs w:val="24"/>
        </w:rPr>
        <w:t>Naalakkersuisut afholder de udgifter, der er forbundet med oprettelsen og driften af døgntilbud i henhold til denne Inatsisartutlov.</w:t>
      </w:r>
    </w:p>
    <w:p w14:paraId="7BAFE737" w14:textId="2AD07AA0"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 xml:space="preserve">Stk. </w:t>
      </w:r>
      <w:r w:rsidR="00E63B40" w:rsidRPr="001147C7">
        <w:rPr>
          <w:rFonts w:ascii="Times New Roman" w:hAnsi="Times New Roman" w:cs="Times New Roman"/>
          <w:i/>
          <w:iCs/>
          <w:sz w:val="24"/>
          <w:szCs w:val="24"/>
        </w:rPr>
        <w:t>3</w:t>
      </w:r>
      <w:r w:rsidRPr="001147C7">
        <w:rPr>
          <w:rFonts w:ascii="Times New Roman" w:hAnsi="Times New Roman" w:cs="Times New Roman"/>
          <w:i/>
          <w:iCs/>
          <w:sz w:val="24"/>
          <w:szCs w:val="24"/>
        </w:rPr>
        <w:t>.</w:t>
      </w:r>
      <w:r w:rsidRPr="001147C7">
        <w:rPr>
          <w:rFonts w:ascii="Times New Roman" w:hAnsi="Times New Roman" w:cs="Times New Roman"/>
          <w:sz w:val="24"/>
          <w:szCs w:val="24"/>
        </w:rPr>
        <w:t xml:space="preserve">  Driften af døgntilbud finansieres gennem kommunal takstbetaling, jf. § </w:t>
      </w:r>
      <w:r w:rsidR="00372F17">
        <w:rPr>
          <w:rFonts w:ascii="Times New Roman" w:hAnsi="Times New Roman" w:cs="Times New Roman"/>
          <w:sz w:val="24"/>
          <w:szCs w:val="24"/>
        </w:rPr>
        <w:t>95</w:t>
      </w:r>
      <w:r w:rsidRPr="001147C7">
        <w:rPr>
          <w:rFonts w:ascii="Times New Roman" w:hAnsi="Times New Roman" w:cs="Times New Roman"/>
          <w:sz w:val="24"/>
          <w:szCs w:val="24"/>
        </w:rPr>
        <w:t>.</w:t>
      </w:r>
    </w:p>
    <w:p w14:paraId="26462ECE" w14:textId="11100417"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Stk. </w:t>
      </w:r>
      <w:r w:rsidR="00E63B40" w:rsidRPr="001147C7">
        <w:rPr>
          <w:rFonts w:ascii="Times New Roman" w:hAnsi="Times New Roman" w:cs="Times New Roman"/>
          <w:i/>
          <w:iCs/>
          <w:sz w:val="24"/>
          <w:szCs w:val="24"/>
        </w:rPr>
        <w:t>4</w:t>
      </w:r>
      <w:r w:rsidRPr="001147C7">
        <w:rPr>
          <w:rFonts w:ascii="Times New Roman" w:hAnsi="Times New Roman" w:cs="Times New Roman"/>
          <w:i/>
          <w:iCs/>
          <w:sz w:val="24"/>
          <w:szCs w:val="24"/>
        </w:rPr>
        <w:t>.</w:t>
      </w:r>
      <w:r w:rsidRPr="001147C7">
        <w:rPr>
          <w:rFonts w:ascii="Times New Roman" w:hAnsi="Times New Roman" w:cs="Times New Roman"/>
          <w:sz w:val="24"/>
          <w:szCs w:val="24"/>
        </w:rPr>
        <w:t xml:space="preserve">  Kommunerne afholder </w:t>
      </w:r>
      <w:r w:rsidR="00F968FB" w:rsidRPr="001147C7">
        <w:rPr>
          <w:rFonts w:ascii="Times New Roman" w:hAnsi="Times New Roman" w:cs="Times New Roman"/>
          <w:sz w:val="24"/>
          <w:szCs w:val="24"/>
        </w:rPr>
        <w:t>individuelt</w:t>
      </w:r>
      <w:r w:rsidRPr="001147C7">
        <w:rPr>
          <w:rFonts w:ascii="Times New Roman" w:hAnsi="Times New Roman" w:cs="Times New Roman"/>
          <w:sz w:val="24"/>
          <w:szCs w:val="24"/>
        </w:rPr>
        <w:t xml:space="preserve"> de udgifter, der er forbundet med oprettelsen og driften af egne bokollektiver og beskyttede boenheder i henhold til denne Inatsisartutlov.</w:t>
      </w:r>
      <w:r w:rsidRPr="001147C7">
        <w:rPr>
          <w:rFonts w:ascii="Times New Roman" w:hAnsi="Times New Roman" w:cs="Times New Roman"/>
          <w:sz w:val="24"/>
          <w:szCs w:val="24"/>
        </w:rPr>
        <w:br/>
      </w:r>
      <w:r w:rsidRPr="001147C7">
        <w:rPr>
          <w:rFonts w:ascii="Times New Roman" w:hAnsi="Times New Roman" w:cs="Times New Roman"/>
          <w:i/>
          <w:iCs/>
          <w:sz w:val="24"/>
          <w:szCs w:val="24"/>
        </w:rPr>
        <w:t xml:space="preserve">  Stk. </w:t>
      </w:r>
      <w:r w:rsidR="00E63B40" w:rsidRPr="001147C7">
        <w:rPr>
          <w:rFonts w:ascii="Times New Roman" w:hAnsi="Times New Roman" w:cs="Times New Roman"/>
          <w:i/>
          <w:iCs/>
          <w:sz w:val="24"/>
          <w:szCs w:val="24"/>
        </w:rPr>
        <w:t>5</w:t>
      </w:r>
      <w:r w:rsidRPr="001147C7">
        <w:rPr>
          <w:rFonts w:ascii="Times New Roman" w:hAnsi="Times New Roman" w:cs="Times New Roman"/>
          <w:sz w:val="24"/>
          <w:szCs w:val="24"/>
        </w:rPr>
        <w:t>.  Naalakkersuisut kan efter aftale med andre landes forvaltningsmyndigheder fastsætte nærmere regler om handlepligt og refusion i forbindelse med udgifter til støtte iværksat efter denne Inatsisartutlov, når en person med handicap på de grønlandske myndigheders støtteforanstaltning er anbragt uden for Grønland.</w:t>
      </w:r>
    </w:p>
    <w:p w14:paraId="1EDC4832" w14:textId="77777777" w:rsidR="00A40B1A" w:rsidRPr="001147C7" w:rsidRDefault="00A40B1A" w:rsidP="001147C7">
      <w:pPr>
        <w:jc w:val="center"/>
        <w:rPr>
          <w:rFonts w:ascii="Times New Roman" w:hAnsi="Times New Roman" w:cs="Times New Roman"/>
          <w:i/>
          <w:iCs/>
          <w:sz w:val="24"/>
          <w:szCs w:val="24"/>
        </w:rPr>
      </w:pPr>
    </w:p>
    <w:p w14:paraId="62A9AD7E" w14:textId="74AFFF26" w:rsidR="00BA0B8A" w:rsidRPr="001147C7" w:rsidRDefault="00BA0B8A"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Regulering af takster</w:t>
      </w:r>
    </w:p>
    <w:p w14:paraId="22DF115C" w14:textId="77777777" w:rsidR="00BA0B8A" w:rsidRPr="001147C7" w:rsidRDefault="00BA0B8A" w:rsidP="001147C7">
      <w:pPr>
        <w:rPr>
          <w:rFonts w:ascii="Times New Roman" w:hAnsi="Times New Roman" w:cs="Times New Roman"/>
          <w:sz w:val="24"/>
          <w:szCs w:val="24"/>
        </w:rPr>
      </w:pPr>
    </w:p>
    <w:p w14:paraId="230A5B52" w14:textId="798FC9F7"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b/>
          <w:bCs/>
          <w:sz w:val="24"/>
          <w:szCs w:val="24"/>
        </w:rPr>
        <w:t> </w:t>
      </w:r>
      <w:r w:rsidR="00787CA5" w:rsidRPr="001147C7">
        <w:rPr>
          <w:rFonts w:ascii="Times New Roman" w:hAnsi="Times New Roman" w:cs="Times New Roman"/>
          <w:b/>
          <w:bCs/>
          <w:sz w:val="24"/>
          <w:szCs w:val="24"/>
        </w:rPr>
        <w:t xml:space="preserve"> </w:t>
      </w:r>
      <w:r w:rsidRPr="001147C7">
        <w:rPr>
          <w:rFonts w:ascii="Times New Roman" w:hAnsi="Times New Roman" w:cs="Times New Roman"/>
          <w:b/>
          <w:bCs/>
          <w:sz w:val="24"/>
          <w:szCs w:val="24"/>
        </w:rPr>
        <w:t xml:space="preserve">§ </w:t>
      </w:r>
      <w:r w:rsidR="00946BCC">
        <w:rPr>
          <w:rFonts w:ascii="Times New Roman" w:hAnsi="Times New Roman" w:cs="Times New Roman"/>
          <w:b/>
          <w:bCs/>
          <w:sz w:val="24"/>
          <w:szCs w:val="24"/>
        </w:rPr>
        <w:t>95</w:t>
      </w:r>
      <w:r w:rsidRPr="001147C7">
        <w:rPr>
          <w:rFonts w:ascii="Times New Roman" w:hAnsi="Times New Roman" w:cs="Times New Roman"/>
          <w:b/>
          <w:bCs/>
          <w:sz w:val="24"/>
          <w:szCs w:val="24"/>
        </w:rPr>
        <w:t>. </w:t>
      </w:r>
      <w:r w:rsidRPr="001147C7">
        <w:rPr>
          <w:rFonts w:ascii="Times New Roman" w:hAnsi="Times New Roman" w:cs="Times New Roman"/>
          <w:sz w:val="24"/>
          <w:szCs w:val="24"/>
        </w:rPr>
        <w:t xml:space="preserve"> For personer med handicap anbragt på døgntilbud, jf. § </w:t>
      </w:r>
      <w:r w:rsidR="00254C9A" w:rsidRPr="001147C7">
        <w:rPr>
          <w:rFonts w:ascii="Times New Roman" w:hAnsi="Times New Roman" w:cs="Times New Roman"/>
          <w:sz w:val="24"/>
          <w:szCs w:val="24"/>
        </w:rPr>
        <w:t>3</w:t>
      </w:r>
      <w:r w:rsidR="00D40DC1" w:rsidRPr="001147C7">
        <w:rPr>
          <w:rFonts w:ascii="Times New Roman" w:hAnsi="Times New Roman" w:cs="Times New Roman"/>
          <w:sz w:val="24"/>
          <w:szCs w:val="24"/>
        </w:rPr>
        <w:t>0</w:t>
      </w:r>
      <w:r w:rsidRPr="001147C7">
        <w:rPr>
          <w:rFonts w:ascii="Times New Roman" w:hAnsi="Times New Roman" w:cs="Times New Roman"/>
          <w:sz w:val="24"/>
          <w:szCs w:val="24"/>
        </w:rPr>
        <w:t>, beregnes kommunens takstbetaling med et beløb pr. anbringelsesdøgn.</w:t>
      </w:r>
    </w:p>
    <w:p w14:paraId="5F5E14A8" w14:textId="0867B904"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2.  </w:t>
      </w:r>
      <w:r w:rsidRPr="001147C7">
        <w:rPr>
          <w:rFonts w:ascii="Times New Roman" w:hAnsi="Times New Roman" w:cs="Times New Roman"/>
          <w:sz w:val="24"/>
          <w:szCs w:val="24"/>
        </w:rPr>
        <w:t xml:space="preserve">Døgntilbud skal udbetale lomme- og tøjpenge til børn med handicap, der er anbragt på døgntilbud efter § </w:t>
      </w:r>
      <w:r w:rsidR="00254C9A" w:rsidRPr="001147C7">
        <w:rPr>
          <w:rFonts w:ascii="Times New Roman" w:hAnsi="Times New Roman" w:cs="Times New Roman"/>
          <w:sz w:val="24"/>
          <w:szCs w:val="24"/>
        </w:rPr>
        <w:t>3</w:t>
      </w:r>
      <w:r w:rsidR="00D40DC1" w:rsidRPr="001147C7">
        <w:rPr>
          <w:rFonts w:ascii="Times New Roman" w:hAnsi="Times New Roman" w:cs="Times New Roman"/>
          <w:sz w:val="24"/>
          <w:szCs w:val="24"/>
        </w:rPr>
        <w:t>0</w:t>
      </w:r>
      <w:r w:rsidRPr="001147C7">
        <w:rPr>
          <w:rFonts w:ascii="Times New Roman" w:hAnsi="Times New Roman" w:cs="Times New Roman"/>
          <w:sz w:val="24"/>
          <w:szCs w:val="24"/>
        </w:rPr>
        <w:t>.</w:t>
      </w:r>
    </w:p>
    <w:p w14:paraId="374B4FE4" w14:textId="77777777"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3.</w:t>
      </w:r>
      <w:r w:rsidRPr="001147C7">
        <w:rPr>
          <w:rFonts w:ascii="Times New Roman" w:hAnsi="Times New Roman" w:cs="Times New Roman"/>
          <w:sz w:val="24"/>
          <w:szCs w:val="24"/>
        </w:rPr>
        <w:t>  Beløbet for lomme- og tøjpenge er indeholdt i kommunernes takstbetaling, jf. stk. 1.</w:t>
      </w:r>
      <w:r w:rsidRPr="001147C7">
        <w:rPr>
          <w:rFonts w:ascii="Times New Roman" w:hAnsi="Times New Roman" w:cs="Times New Roman"/>
          <w:sz w:val="24"/>
          <w:szCs w:val="24"/>
        </w:rPr>
        <w:br/>
        <w:t>  </w:t>
      </w:r>
      <w:r w:rsidRPr="001147C7">
        <w:rPr>
          <w:rFonts w:ascii="Times New Roman" w:hAnsi="Times New Roman" w:cs="Times New Roman"/>
          <w:i/>
          <w:iCs/>
          <w:sz w:val="24"/>
          <w:szCs w:val="24"/>
        </w:rPr>
        <w:t>Stk. 4.  </w:t>
      </w:r>
      <w:r w:rsidRPr="001147C7">
        <w:rPr>
          <w:rFonts w:ascii="Times New Roman" w:hAnsi="Times New Roman" w:cs="Times New Roman"/>
          <w:sz w:val="24"/>
          <w:szCs w:val="24"/>
        </w:rPr>
        <w:t>Naalakkersuisut kan fastsætte nærmere regler om den i stk. 1 nævnte takstbetaling, herunder bestemmelser om, hvilke udgifter der indgår i kommunernes betaling.</w:t>
      </w:r>
    </w:p>
    <w:p w14:paraId="5F44B604" w14:textId="77777777"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5.</w:t>
      </w:r>
      <w:r w:rsidRPr="001147C7">
        <w:rPr>
          <w:rFonts w:ascii="Times New Roman" w:hAnsi="Times New Roman" w:cs="Times New Roman"/>
          <w:sz w:val="24"/>
          <w:szCs w:val="24"/>
        </w:rPr>
        <w:t>  Naalakkersuisut kan fastsætte nærmere regler om lomme- og tøjpenge i henhold til stk. 2, herunder om udbetaling og beløbets størrelse.</w:t>
      </w:r>
    </w:p>
    <w:p w14:paraId="7F64857A" w14:textId="6C25A16E"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4E618C2F" w14:textId="1C43F6E1"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i/>
          <w:iCs/>
          <w:sz w:val="24"/>
          <w:szCs w:val="24"/>
        </w:rPr>
        <w:t>  </w:t>
      </w:r>
      <w:r w:rsidRPr="001147C7">
        <w:rPr>
          <w:rFonts w:ascii="Times New Roman" w:hAnsi="Times New Roman" w:cs="Times New Roman"/>
          <w:b/>
          <w:bCs/>
          <w:sz w:val="24"/>
          <w:szCs w:val="24"/>
        </w:rPr>
        <w:t xml:space="preserve">§ </w:t>
      </w:r>
      <w:r w:rsidR="0007424E" w:rsidRPr="001147C7">
        <w:rPr>
          <w:rFonts w:ascii="Times New Roman" w:hAnsi="Times New Roman" w:cs="Times New Roman"/>
          <w:b/>
          <w:bCs/>
          <w:sz w:val="24"/>
          <w:szCs w:val="24"/>
        </w:rPr>
        <w:t>9</w:t>
      </w:r>
      <w:r w:rsidR="00946BCC">
        <w:rPr>
          <w:rFonts w:ascii="Times New Roman" w:hAnsi="Times New Roman" w:cs="Times New Roman"/>
          <w:b/>
          <w:bCs/>
          <w:sz w:val="24"/>
          <w:szCs w:val="24"/>
        </w:rPr>
        <w:t>6</w:t>
      </w:r>
      <w:r w:rsidRPr="001147C7">
        <w:rPr>
          <w:rFonts w:ascii="Times New Roman" w:hAnsi="Times New Roman" w:cs="Times New Roman"/>
          <w:b/>
          <w:bCs/>
          <w:sz w:val="24"/>
          <w:szCs w:val="24"/>
        </w:rPr>
        <w:t>.  </w:t>
      </w:r>
      <w:r w:rsidRPr="001147C7">
        <w:rPr>
          <w:rFonts w:ascii="Times New Roman" w:hAnsi="Times New Roman" w:cs="Times New Roman"/>
          <w:sz w:val="24"/>
          <w:szCs w:val="24"/>
        </w:rPr>
        <w:t>Takster hjemlet i medfør af denne Inatsisartutlov reguleres 1 gang årligt.</w:t>
      </w:r>
    </w:p>
    <w:p w14:paraId="0F4BD273" w14:textId="48FB2D8F" w:rsidR="00141DAE" w:rsidRPr="001147C7" w:rsidRDefault="00141DAE" w:rsidP="001147C7">
      <w:pPr>
        <w:rPr>
          <w:rFonts w:ascii="Times New Roman" w:hAnsi="Times New Roman" w:cs="Times New Roman"/>
          <w:sz w:val="24"/>
          <w:szCs w:val="24"/>
        </w:rPr>
      </w:pPr>
      <w:r w:rsidRPr="001147C7">
        <w:rPr>
          <w:rFonts w:ascii="Times New Roman" w:hAnsi="Times New Roman" w:cs="Times New Roman"/>
          <w:sz w:val="24"/>
          <w:szCs w:val="24"/>
        </w:rPr>
        <w:t>  </w:t>
      </w:r>
      <w:r w:rsidRPr="001147C7">
        <w:rPr>
          <w:rFonts w:ascii="Times New Roman" w:hAnsi="Times New Roman" w:cs="Times New Roman"/>
          <w:i/>
          <w:iCs/>
          <w:sz w:val="24"/>
          <w:szCs w:val="24"/>
        </w:rPr>
        <w:t>Stk. 2.  </w:t>
      </w:r>
      <w:r w:rsidRPr="001147C7">
        <w:rPr>
          <w:rFonts w:ascii="Times New Roman" w:hAnsi="Times New Roman" w:cs="Times New Roman"/>
          <w:sz w:val="24"/>
          <w:szCs w:val="24"/>
        </w:rPr>
        <w:t xml:space="preserve">Takstfastsættelsen offentliggøres af Naalakkersuisut </w:t>
      </w:r>
      <w:r w:rsidR="00E751C9" w:rsidRPr="001147C7">
        <w:rPr>
          <w:rFonts w:ascii="Times New Roman" w:hAnsi="Times New Roman" w:cs="Times New Roman"/>
          <w:sz w:val="24"/>
          <w:szCs w:val="24"/>
        </w:rPr>
        <w:t>i Takstblad – Sociale takster på hjemmesiden nalunaarutit.gl senest 15. november året før.</w:t>
      </w:r>
    </w:p>
    <w:p w14:paraId="6AD5446A" w14:textId="66F1DC4C" w:rsidR="00141DAE" w:rsidRPr="001147C7" w:rsidRDefault="00141DAE" w:rsidP="001147C7">
      <w:pPr>
        <w:jc w:val="center"/>
        <w:rPr>
          <w:rFonts w:ascii="Times New Roman" w:hAnsi="Times New Roman" w:cs="Times New Roman"/>
          <w:sz w:val="24"/>
          <w:szCs w:val="24"/>
        </w:rPr>
      </w:pPr>
    </w:p>
    <w:p w14:paraId="679D3848" w14:textId="5CDEE643" w:rsidR="00141DAE" w:rsidRPr="001147C7" w:rsidRDefault="00EF51CA" w:rsidP="001147C7">
      <w:pPr>
        <w:jc w:val="center"/>
        <w:rPr>
          <w:rFonts w:ascii="Times New Roman" w:hAnsi="Times New Roman" w:cs="Times New Roman"/>
          <w:i/>
          <w:iCs/>
          <w:sz w:val="24"/>
          <w:szCs w:val="24"/>
        </w:rPr>
      </w:pPr>
      <w:r w:rsidRPr="001147C7">
        <w:rPr>
          <w:rFonts w:ascii="Times New Roman" w:hAnsi="Times New Roman" w:cs="Times New Roman"/>
          <w:i/>
          <w:iCs/>
          <w:sz w:val="24"/>
          <w:szCs w:val="24"/>
        </w:rPr>
        <w:t>Regulering af takster for d</w:t>
      </w:r>
      <w:r w:rsidR="00141DAE" w:rsidRPr="001147C7">
        <w:rPr>
          <w:rFonts w:ascii="Times New Roman" w:hAnsi="Times New Roman" w:cs="Times New Roman"/>
          <w:i/>
          <w:iCs/>
          <w:sz w:val="24"/>
          <w:szCs w:val="24"/>
        </w:rPr>
        <w:t>øgntilbud</w:t>
      </w:r>
    </w:p>
    <w:p w14:paraId="445496C7" w14:textId="77777777" w:rsidR="00141DAE" w:rsidRPr="001147C7" w:rsidRDefault="00141DAE" w:rsidP="001147C7">
      <w:pPr>
        <w:jc w:val="center"/>
        <w:rPr>
          <w:rFonts w:ascii="Times New Roman" w:hAnsi="Times New Roman" w:cs="Times New Roman"/>
          <w:i/>
          <w:iCs/>
          <w:sz w:val="24"/>
          <w:szCs w:val="24"/>
        </w:rPr>
      </w:pPr>
    </w:p>
    <w:p w14:paraId="27D10D35" w14:textId="7662C9CF" w:rsidR="00141DAE" w:rsidRPr="001147C7" w:rsidRDefault="00BA0B8A"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w:t>
      </w:r>
      <w:r w:rsidR="00141DAE" w:rsidRPr="001147C7">
        <w:rPr>
          <w:rFonts w:ascii="Times New Roman" w:hAnsi="Times New Roman" w:cs="Times New Roman"/>
          <w:b/>
          <w:bCs/>
          <w:sz w:val="24"/>
          <w:szCs w:val="24"/>
        </w:rPr>
        <w:t xml:space="preserve">§ </w:t>
      </w:r>
      <w:r w:rsidR="00103FB0" w:rsidRPr="001147C7">
        <w:rPr>
          <w:rFonts w:ascii="Times New Roman" w:hAnsi="Times New Roman" w:cs="Times New Roman"/>
          <w:b/>
          <w:bCs/>
          <w:sz w:val="24"/>
          <w:szCs w:val="24"/>
        </w:rPr>
        <w:t>9</w:t>
      </w:r>
      <w:r w:rsidR="00946BCC">
        <w:rPr>
          <w:rFonts w:ascii="Times New Roman" w:hAnsi="Times New Roman" w:cs="Times New Roman"/>
          <w:b/>
          <w:bCs/>
          <w:sz w:val="24"/>
          <w:szCs w:val="24"/>
        </w:rPr>
        <w:t>7</w:t>
      </w:r>
      <w:r w:rsidR="00141DAE" w:rsidRPr="001147C7">
        <w:rPr>
          <w:rFonts w:ascii="Times New Roman" w:hAnsi="Times New Roman" w:cs="Times New Roman"/>
          <w:b/>
          <w:bCs/>
          <w:sz w:val="24"/>
          <w:szCs w:val="24"/>
        </w:rPr>
        <w:t>.  </w:t>
      </w:r>
      <w:r w:rsidR="00141DAE" w:rsidRPr="001147C7">
        <w:rPr>
          <w:rFonts w:ascii="Times New Roman" w:hAnsi="Times New Roman" w:cs="Times New Roman"/>
          <w:sz w:val="24"/>
          <w:szCs w:val="24"/>
        </w:rPr>
        <w:t>Den anbringende kommunalbestyrelse skal betale en fastsat takst pr. anbringelsesdøgn for ophold på et døgntilbud for en person med handicap.</w:t>
      </w:r>
    </w:p>
    <w:p w14:paraId="13E490F8" w14:textId="3F84E1D5" w:rsidR="00F968FB" w:rsidRPr="001147C7" w:rsidRDefault="00141DAE" w:rsidP="001147C7">
      <w:pPr>
        <w:rPr>
          <w:rFonts w:ascii="Times New Roman" w:hAnsi="Times New Roman" w:cs="Times New Roman"/>
          <w:sz w:val="24"/>
          <w:szCs w:val="24"/>
        </w:rPr>
      </w:pPr>
      <w:r w:rsidRPr="001147C7">
        <w:rPr>
          <w:rFonts w:ascii="Times New Roman" w:hAnsi="Times New Roman" w:cs="Times New Roman"/>
          <w:i/>
          <w:iCs/>
          <w:sz w:val="24"/>
          <w:szCs w:val="24"/>
        </w:rPr>
        <w:t>  Stk. 2.  </w:t>
      </w:r>
      <w:r w:rsidRPr="001147C7">
        <w:rPr>
          <w:rFonts w:ascii="Times New Roman" w:hAnsi="Times New Roman" w:cs="Times New Roman"/>
          <w:sz w:val="24"/>
          <w:szCs w:val="24"/>
        </w:rPr>
        <w:t>Den takst pr. anbringelsesdøgn, som den anbringende kommunalbestyrelse skal betale, jf. stk. 1, fastsættes årligt</w:t>
      </w:r>
      <w:r w:rsidR="00E63B40" w:rsidRPr="001147C7">
        <w:rPr>
          <w:rFonts w:ascii="Times New Roman" w:hAnsi="Times New Roman" w:cs="Times New Roman"/>
          <w:sz w:val="24"/>
          <w:szCs w:val="24"/>
        </w:rPr>
        <w:t xml:space="preserve"> af Naalakkersuisut</w:t>
      </w:r>
      <w:r w:rsidRPr="001147C7">
        <w:rPr>
          <w:rFonts w:ascii="Times New Roman" w:hAnsi="Times New Roman" w:cs="Times New Roman"/>
          <w:sz w:val="24"/>
          <w:szCs w:val="24"/>
        </w:rPr>
        <w:t xml:space="preserve">, således at en samlet takstbetaling kan dække døgntilbuddets driftsomkostninger. </w:t>
      </w:r>
    </w:p>
    <w:p w14:paraId="28099826" w14:textId="1124390D" w:rsidR="00B73628" w:rsidRPr="001147C7" w:rsidRDefault="00F968FB"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Stk. 3.</w:t>
      </w:r>
      <w:r w:rsidRPr="001147C7">
        <w:rPr>
          <w:rFonts w:ascii="Times New Roman" w:hAnsi="Times New Roman" w:cs="Times New Roman"/>
          <w:sz w:val="24"/>
          <w:szCs w:val="24"/>
        </w:rPr>
        <w:t xml:space="preserve">  </w:t>
      </w:r>
      <w:r w:rsidR="00B73628" w:rsidRPr="001147C7">
        <w:rPr>
          <w:rFonts w:ascii="Times New Roman" w:hAnsi="Times New Roman" w:cs="Times New Roman"/>
          <w:sz w:val="24"/>
          <w:szCs w:val="24"/>
        </w:rPr>
        <w:t>Den døgntakst, som den anbringende kommunalbestyrelse skal betale for anbringelse på et døgntilbud for personer med handicap, jf. stk. 1-2, omfatter alle udgifter forbundet med personen med handicaps ophold på døgntilbuddet, herunder udgifter til:</w:t>
      </w:r>
    </w:p>
    <w:p w14:paraId="635D35CD" w14:textId="5E3439E3" w:rsidR="00B73628" w:rsidRPr="001147C7" w:rsidRDefault="00B73628" w:rsidP="001147C7">
      <w:pPr>
        <w:rPr>
          <w:rFonts w:ascii="Times New Roman" w:hAnsi="Times New Roman" w:cs="Times New Roman"/>
          <w:sz w:val="24"/>
          <w:szCs w:val="24"/>
        </w:rPr>
      </w:pPr>
      <w:r w:rsidRPr="001147C7">
        <w:rPr>
          <w:rFonts w:ascii="Times New Roman" w:hAnsi="Times New Roman" w:cs="Times New Roman"/>
          <w:sz w:val="24"/>
          <w:szCs w:val="24"/>
        </w:rPr>
        <w:t>1)</w:t>
      </w:r>
      <w:r w:rsidR="00E53D0B" w:rsidRPr="001147C7">
        <w:rPr>
          <w:rFonts w:ascii="Times New Roman" w:hAnsi="Times New Roman" w:cs="Times New Roman"/>
          <w:sz w:val="24"/>
          <w:szCs w:val="24"/>
        </w:rPr>
        <w:t xml:space="preserve"> </w:t>
      </w:r>
      <w:r w:rsidRPr="001147C7">
        <w:rPr>
          <w:rFonts w:ascii="Times New Roman" w:hAnsi="Times New Roman" w:cs="Times New Roman"/>
          <w:sz w:val="24"/>
          <w:szCs w:val="24"/>
        </w:rPr>
        <w:t xml:space="preserve"> sædvanligt personale,</w:t>
      </w:r>
    </w:p>
    <w:p w14:paraId="5F07257C" w14:textId="0A576941" w:rsidR="00B73628" w:rsidRPr="001147C7" w:rsidRDefault="00B73628" w:rsidP="001147C7">
      <w:pPr>
        <w:rPr>
          <w:rFonts w:ascii="Times New Roman" w:hAnsi="Times New Roman" w:cs="Times New Roman"/>
          <w:sz w:val="24"/>
          <w:szCs w:val="24"/>
        </w:rPr>
      </w:pPr>
      <w:r w:rsidRPr="001147C7">
        <w:rPr>
          <w:rFonts w:ascii="Times New Roman" w:hAnsi="Times New Roman" w:cs="Times New Roman"/>
          <w:sz w:val="24"/>
          <w:szCs w:val="24"/>
        </w:rPr>
        <w:t xml:space="preserve">2) </w:t>
      </w:r>
      <w:r w:rsidR="00E53D0B" w:rsidRPr="001147C7">
        <w:rPr>
          <w:rFonts w:ascii="Times New Roman" w:hAnsi="Times New Roman" w:cs="Times New Roman"/>
          <w:sz w:val="24"/>
          <w:szCs w:val="24"/>
        </w:rPr>
        <w:t xml:space="preserve"> </w:t>
      </w:r>
      <w:r w:rsidRPr="001147C7">
        <w:rPr>
          <w:rFonts w:ascii="Times New Roman" w:hAnsi="Times New Roman" w:cs="Times New Roman"/>
          <w:sz w:val="24"/>
          <w:szCs w:val="24"/>
        </w:rPr>
        <w:t>særligt personale til døgntilbuddets beboere,</w:t>
      </w:r>
    </w:p>
    <w:p w14:paraId="6EE35CC8" w14:textId="3EBEB241" w:rsidR="00B73628" w:rsidRPr="001147C7" w:rsidRDefault="00B73628" w:rsidP="001147C7">
      <w:pPr>
        <w:rPr>
          <w:rFonts w:ascii="Times New Roman" w:hAnsi="Times New Roman" w:cs="Times New Roman"/>
          <w:sz w:val="24"/>
          <w:szCs w:val="24"/>
        </w:rPr>
      </w:pPr>
      <w:r w:rsidRPr="001147C7">
        <w:rPr>
          <w:rFonts w:ascii="Times New Roman" w:hAnsi="Times New Roman" w:cs="Times New Roman"/>
          <w:sz w:val="24"/>
          <w:szCs w:val="24"/>
        </w:rPr>
        <w:t xml:space="preserve">3) </w:t>
      </w:r>
      <w:r w:rsidR="00E53D0B" w:rsidRPr="001147C7">
        <w:rPr>
          <w:rFonts w:ascii="Times New Roman" w:hAnsi="Times New Roman" w:cs="Times New Roman"/>
          <w:sz w:val="24"/>
          <w:szCs w:val="24"/>
        </w:rPr>
        <w:t xml:space="preserve"> </w:t>
      </w:r>
      <w:r w:rsidRPr="001147C7">
        <w:rPr>
          <w:rFonts w:ascii="Times New Roman" w:hAnsi="Times New Roman" w:cs="Times New Roman"/>
          <w:sz w:val="24"/>
          <w:szCs w:val="24"/>
        </w:rPr>
        <w:t>kost og logi,</w:t>
      </w:r>
    </w:p>
    <w:p w14:paraId="7C24891B" w14:textId="052D92A0" w:rsidR="00B73628" w:rsidRPr="001147C7" w:rsidRDefault="00B73628" w:rsidP="001147C7">
      <w:pPr>
        <w:rPr>
          <w:rFonts w:ascii="Times New Roman" w:hAnsi="Times New Roman" w:cs="Times New Roman"/>
          <w:sz w:val="24"/>
          <w:szCs w:val="24"/>
        </w:rPr>
      </w:pPr>
      <w:r w:rsidRPr="001147C7">
        <w:rPr>
          <w:rFonts w:ascii="Times New Roman" w:hAnsi="Times New Roman" w:cs="Times New Roman"/>
          <w:sz w:val="24"/>
          <w:szCs w:val="24"/>
        </w:rPr>
        <w:t xml:space="preserve">4) </w:t>
      </w:r>
      <w:r w:rsidR="00E53D0B" w:rsidRPr="001147C7">
        <w:rPr>
          <w:rFonts w:ascii="Times New Roman" w:hAnsi="Times New Roman" w:cs="Times New Roman"/>
          <w:sz w:val="24"/>
          <w:szCs w:val="24"/>
        </w:rPr>
        <w:t xml:space="preserve"> </w:t>
      </w:r>
      <w:r w:rsidRPr="001147C7">
        <w:rPr>
          <w:rFonts w:ascii="Times New Roman" w:hAnsi="Times New Roman" w:cs="Times New Roman"/>
          <w:sz w:val="24"/>
          <w:szCs w:val="24"/>
        </w:rPr>
        <w:t>lomme- og tøjpenge til barnet og den voksne med handicap, som ikke modtager førtids- eller alderspension,</w:t>
      </w:r>
    </w:p>
    <w:p w14:paraId="14EDAAC5" w14:textId="23A1B57D" w:rsidR="00B73628" w:rsidRPr="001147C7" w:rsidRDefault="00B73628" w:rsidP="001147C7">
      <w:pPr>
        <w:rPr>
          <w:rFonts w:ascii="Times New Roman" w:hAnsi="Times New Roman" w:cs="Times New Roman"/>
          <w:sz w:val="24"/>
          <w:szCs w:val="24"/>
        </w:rPr>
      </w:pPr>
      <w:r w:rsidRPr="001147C7">
        <w:rPr>
          <w:rFonts w:ascii="Times New Roman" w:hAnsi="Times New Roman" w:cs="Times New Roman"/>
          <w:sz w:val="24"/>
          <w:szCs w:val="24"/>
        </w:rPr>
        <w:lastRenderedPageBreak/>
        <w:t xml:space="preserve">5) </w:t>
      </w:r>
      <w:r w:rsidR="00E53D0B" w:rsidRPr="001147C7">
        <w:rPr>
          <w:rFonts w:ascii="Times New Roman" w:hAnsi="Times New Roman" w:cs="Times New Roman"/>
          <w:sz w:val="24"/>
          <w:szCs w:val="24"/>
        </w:rPr>
        <w:t xml:space="preserve"> </w:t>
      </w:r>
      <w:r w:rsidRPr="001147C7">
        <w:rPr>
          <w:rFonts w:ascii="Times New Roman" w:hAnsi="Times New Roman" w:cs="Times New Roman"/>
          <w:sz w:val="24"/>
          <w:szCs w:val="24"/>
        </w:rPr>
        <w:t xml:space="preserve">fritidsaktiviteter, og </w:t>
      </w:r>
    </w:p>
    <w:p w14:paraId="580DCBA7" w14:textId="3E1F7100" w:rsidR="00B73628" w:rsidRPr="001147C7" w:rsidRDefault="00B73628" w:rsidP="001147C7">
      <w:pPr>
        <w:rPr>
          <w:rFonts w:ascii="Times New Roman" w:hAnsi="Times New Roman" w:cs="Times New Roman"/>
          <w:sz w:val="24"/>
          <w:szCs w:val="24"/>
        </w:rPr>
      </w:pPr>
      <w:r w:rsidRPr="001147C7">
        <w:rPr>
          <w:rFonts w:ascii="Times New Roman" w:hAnsi="Times New Roman" w:cs="Times New Roman"/>
          <w:sz w:val="24"/>
          <w:szCs w:val="24"/>
        </w:rPr>
        <w:t xml:space="preserve">6) </w:t>
      </w:r>
      <w:r w:rsidR="00E53D0B" w:rsidRPr="001147C7">
        <w:rPr>
          <w:rFonts w:ascii="Times New Roman" w:hAnsi="Times New Roman" w:cs="Times New Roman"/>
          <w:sz w:val="24"/>
          <w:szCs w:val="24"/>
        </w:rPr>
        <w:t xml:space="preserve"> </w:t>
      </w:r>
      <w:r w:rsidRPr="001147C7">
        <w:rPr>
          <w:rFonts w:ascii="Times New Roman" w:hAnsi="Times New Roman" w:cs="Times New Roman"/>
          <w:sz w:val="24"/>
          <w:szCs w:val="24"/>
        </w:rPr>
        <w:t>udflugter og rejser i og uden for Grønland.</w:t>
      </w:r>
    </w:p>
    <w:p w14:paraId="42502A15" w14:textId="06A05173" w:rsidR="00141DAE" w:rsidRPr="001147C7" w:rsidRDefault="00B73628"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Stk. 4.</w:t>
      </w:r>
      <w:r w:rsidRPr="001147C7">
        <w:rPr>
          <w:rFonts w:ascii="Times New Roman" w:hAnsi="Times New Roman" w:cs="Times New Roman"/>
          <w:sz w:val="24"/>
          <w:szCs w:val="24"/>
        </w:rPr>
        <w:t xml:space="preserve">  </w:t>
      </w:r>
      <w:r w:rsidR="00141DAE" w:rsidRPr="001147C7">
        <w:rPr>
          <w:rFonts w:ascii="Times New Roman" w:hAnsi="Times New Roman" w:cs="Times New Roman"/>
          <w:sz w:val="24"/>
          <w:szCs w:val="24"/>
        </w:rPr>
        <w:t xml:space="preserve">Naalakkersuisut skal offentliggøre taksten for ophold på døgntilbud, jf. stk. 1, </w:t>
      </w:r>
      <w:r w:rsidRPr="001147C7">
        <w:rPr>
          <w:rFonts w:ascii="Times New Roman" w:hAnsi="Times New Roman" w:cs="Times New Roman"/>
          <w:sz w:val="24"/>
          <w:szCs w:val="24"/>
        </w:rPr>
        <w:t xml:space="preserve">i Takstblad – Sociale takster </w:t>
      </w:r>
      <w:r w:rsidR="00141DAE" w:rsidRPr="001147C7">
        <w:rPr>
          <w:rFonts w:ascii="Times New Roman" w:hAnsi="Times New Roman" w:cs="Times New Roman"/>
          <w:sz w:val="24"/>
          <w:szCs w:val="24"/>
        </w:rPr>
        <w:t>på</w:t>
      </w:r>
      <w:r w:rsidR="00726FA6" w:rsidRPr="001147C7">
        <w:rPr>
          <w:rFonts w:ascii="Times New Roman" w:hAnsi="Times New Roman" w:cs="Times New Roman"/>
          <w:sz w:val="24"/>
          <w:szCs w:val="24"/>
        </w:rPr>
        <w:t xml:space="preserve"> hjemmesiden</w:t>
      </w:r>
      <w:r w:rsidR="00141DAE" w:rsidRPr="001147C7">
        <w:rPr>
          <w:rFonts w:ascii="Times New Roman" w:hAnsi="Times New Roman" w:cs="Times New Roman"/>
          <w:sz w:val="24"/>
          <w:szCs w:val="24"/>
        </w:rPr>
        <w:t xml:space="preserve"> </w:t>
      </w:r>
      <w:r w:rsidR="00D11F0D" w:rsidRPr="001147C7">
        <w:rPr>
          <w:rFonts w:ascii="Times New Roman" w:hAnsi="Times New Roman" w:cs="Times New Roman"/>
          <w:sz w:val="24"/>
          <w:szCs w:val="24"/>
        </w:rPr>
        <w:t>naluna</w:t>
      </w:r>
      <w:r w:rsidR="00222196" w:rsidRPr="001147C7">
        <w:rPr>
          <w:rFonts w:ascii="Times New Roman" w:hAnsi="Times New Roman" w:cs="Times New Roman"/>
          <w:sz w:val="24"/>
          <w:szCs w:val="24"/>
        </w:rPr>
        <w:t>a</w:t>
      </w:r>
      <w:r w:rsidR="00D11F0D" w:rsidRPr="001147C7">
        <w:rPr>
          <w:rFonts w:ascii="Times New Roman" w:hAnsi="Times New Roman" w:cs="Times New Roman"/>
          <w:sz w:val="24"/>
          <w:szCs w:val="24"/>
        </w:rPr>
        <w:t xml:space="preserve">rutit.gl </w:t>
      </w:r>
      <w:r w:rsidRPr="001147C7">
        <w:rPr>
          <w:rFonts w:ascii="Times New Roman" w:hAnsi="Times New Roman" w:cs="Times New Roman"/>
          <w:sz w:val="24"/>
          <w:szCs w:val="24"/>
        </w:rPr>
        <w:t>senest 15. november året før.</w:t>
      </w:r>
    </w:p>
    <w:p w14:paraId="411CADB6" w14:textId="2068C239" w:rsidR="00B73628" w:rsidRPr="001147C7" w:rsidRDefault="00B73628"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Stk. 5.</w:t>
      </w:r>
      <w:r w:rsidRPr="001147C7">
        <w:rPr>
          <w:rFonts w:ascii="Times New Roman" w:hAnsi="Times New Roman" w:cs="Times New Roman"/>
          <w:sz w:val="24"/>
          <w:szCs w:val="24"/>
        </w:rPr>
        <w:t xml:space="preserve">  Ændringer i taksten </w:t>
      </w:r>
      <w:r w:rsidR="006850F9">
        <w:rPr>
          <w:rFonts w:ascii="Times New Roman" w:hAnsi="Times New Roman" w:cs="Times New Roman"/>
          <w:sz w:val="24"/>
          <w:szCs w:val="24"/>
        </w:rPr>
        <w:t xml:space="preserve">jf. stk. 1 </w:t>
      </w:r>
      <w:r w:rsidRPr="001147C7">
        <w:rPr>
          <w:rFonts w:ascii="Times New Roman" w:hAnsi="Times New Roman" w:cs="Times New Roman"/>
          <w:sz w:val="24"/>
          <w:szCs w:val="24"/>
        </w:rPr>
        <w:t>i løbet af året skal forhandles mellem Naalakkersuisut og kommunalbestyrelserne, eller en repræsentant for kommunerne i forening.</w:t>
      </w:r>
    </w:p>
    <w:p w14:paraId="46E0595D" w14:textId="2893EAF2" w:rsidR="00141DAE" w:rsidRPr="001147C7" w:rsidRDefault="00421D54"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6B75798C" w14:textId="46E5139E" w:rsidR="00026BEF" w:rsidRPr="001147C7" w:rsidRDefault="00026BEF" w:rsidP="001147C7">
      <w:pPr>
        <w:jc w:val="center"/>
        <w:rPr>
          <w:rFonts w:ascii="Times New Roman" w:hAnsi="Times New Roman" w:cs="Times New Roman"/>
          <w:sz w:val="24"/>
          <w:szCs w:val="24"/>
        </w:rPr>
      </w:pPr>
      <w:r w:rsidRPr="001147C7">
        <w:rPr>
          <w:rFonts w:ascii="Times New Roman" w:hAnsi="Times New Roman" w:cs="Times New Roman"/>
          <w:b/>
          <w:bCs/>
          <w:sz w:val="24"/>
          <w:szCs w:val="24"/>
        </w:rPr>
        <w:t>Kapitel 1</w:t>
      </w:r>
      <w:r w:rsidR="00B8508A">
        <w:rPr>
          <w:rFonts w:ascii="Times New Roman" w:hAnsi="Times New Roman" w:cs="Times New Roman"/>
          <w:b/>
          <w:bCs/>
          <w:sz w:val="24"/>
          <w:szCs w:val="24"/>
        </w:rPr>
        <w:t>3</w:t>
      </w:r>
    </w:p>
    <w:p w14:paraId="14C4D923" w14:textId="77777777" w:rsidR="00026BEF" w:rsidRPr="001147C7" w:rsidRDefault="00026BEF"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Klage</w:t>
      </w:r>
    </w:p>
    <w:p w14:paraId="5ECACF22" w14:textId="77777777" w:rsidR="00026BEF" w:rsidRPr="001147C7" w:rsidRDefault="00026BEF"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257926C4" w14:textId="5D2E7355" w:rsidR="00026BEF" w:rsidRPr="001147C7" w:rsidRDefault="00026BEF"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103FB0" w:rsidRPr="001147C7">
        <w:rPr>
          <w:rFonts w:ascii="Times New Roman" w:hAnsi="Times New Roman" w:cs="Times New Roman"/>
          <w:b/>
          <w:bCs/>
          <w:sz w:val="24"/>
          <w:szCs w:val="24"/>
        </w:rPr>
        <w:t>9</w:t>
      </w:r>
      <w:r w:rsidR="00946BCC">
        <w:rPr>
          <w:rFonts w:ascii="Times New Roman" w:hAnsi="Times New Roman" w:cs="Times New Roman"/>
          <w:b/>
          <w:bCs/>
          <w:sz w:val="24"/>
          <w:szCs w:val="24"/>
        </w:rPr>
        <w:t>8</w:t>
      </w:r>
      <w:r w:rsidRPr="001147C7">
        <w:rPr>
          <w:rFonts w:ascii="Times New Roman" w:hAnsi="Times New Roman" w:cs="Times New Roman"/>
          <w:b/>
          <w:bCs/>
          <w:sz w:val="24"/>
          <w:szCs w:val="24"/>
        </w:rPr>
        <w:t>.  </w:t>
      </w:r>
      <w:r w:rsidRPr="001147C7">
        <w:rPr>
          <w:rFonts w:ascii="Times New Roman" w:hAnsi="Times New Roman" w:cs="Times New Roman"/>
          <w:sz w:val="24"/>
          <w:szCs w:val="24"/>
        </w:rPr>
        <w:t>Kommunalbestyrelsernes</w:t>
      </w:r>
      <w:r w:rsidRPr="001147C7">
        <w:rPr>
          <w:rFonts w:ascii="Times New Roman" w:hAnsi="Times New Roman" w:cs="Times New Roman"/>
          <w:b/>
          <w:bCs/>
          <w:sz w:val="24"/>
          <w:szCs w:val="24"/>
        </w:rPr>
        <w:t> </w:t>
      </w:r>
      <w:r w:rsidRPr="001147C7">
        <w:rPr>
          <w:rFonts w:ascii="Times New Roman" w:hAnsi="Times New Roman" w:cs="Times New Roman"/>
          <w:sz w:val="24"/>
          <w:szCs w:val="24"/>
        </w:rPr>
        <w:t>afgørelser efter denne Inatsisartutlov kan påklages til Det Sociale Ankenævn efter bestemmelserne i Landstingsforordning om socialvæsenets styrelse og organisation</w:t>
      </w:r>
      <w:r w:rsidR="00A0109E" w:rsidRPr="001147C7">
        <w:rPr>
          <w:rFonts w:ascii="Times New Roman" w:hAnsi="Times New Roman" w:cs="Times New Roman"/>
          <w:sz w:val="24"/>
          <w:szCs w:val="24"/>
        </w:rPr>
        <w:t>, dog ikke personalesager</w:t>
      </w:r>
    </w:p>
    <w:p w14:paraId="0DA12CF1" w14:textId="1EF58451" w:rsidR="00504BFC" w:rsidRPr="001147C7" w:rsidRDefault="00026BEF" w:rsidP="001147C7">
      <w:pPr>
        <w:rPr>
          <w:rFonts w:ascii="Times New Roman" w:hAnsi="Times New Roman" w:cs="Times New Roman"/>
          <w:sz w:val="24"/>
          <w:szCs w:val="24"/>
        </w:rPr>
      </w:pPr>
      <w:r w:rsidRPr="001147C7">
        <w:rPr>
          <w:rFonts w:ascii="Times New Roman" w:hAnsi="Times New Roman" w:cs="Times New Roman"/>
          <w:i/>
          <w:iCs/>
          <w:sz w:val="24"/>
          <w:szCs w:val="24"/>
        </w:rPr>
        <w:t>  Stk. 2.  </w:t>
      </w:r>
      <w:r w:rsidRPr="001147C7">
        <w:rPr>
          <w:rFonts w:ascii="Times New Roman" w:hAnsi="Times New Roman" w:cs="Times New Roman"/>
          <w:sz w:val="24"/>
          <w:szCs w:val="24"/>
        </w:rPr>
        <w:t xml:space="preserve">En person med handicap eller dennes partsrepræsentant, herunder en bisidder, jf. § </w:t>
      </w:r>
      <w:r w:rsidR="00801713" w:rsidRPr="001147C7">
        <w:rPr>
          <w:rFonts w:ascii="Times New Roman" w:hAnsi="Times New Roman" w:cs="Times New Roman"/>
          <w:sz w:val="24"/>
          <w:szCs w:val="24"/>
        </w:rPr>
        <w:t>12</w:t>
      </w:r>
      <w:r w:rsidRPr="001147C7">
        <w:rPr>
          <w:rFonts w:ascii="Times New Roman" w:hAnsi="Times New Roman" w:cs="Times New Roman"/>
          <w:sz w:val="24"/>
          <w:szCs w:val="24"/>
        </w:rPr>
        <w:t xml:space="preserve">, kan søge rådgivning og vejledning om indgivelse af en klage efter stk. 1 hos </w:t>
      </w:r>
      <w:r w:rsidR="003B31D9" w:rsidRPr="001147C7">
        <w:rPr>
          <w:rFonts w:ascii="Times New Roman" w:hAnsi="Times New Roman" w:cs="Times New Roman"/>
          <w:sz w:val="24"/>
          <w:szCs w:val="24"/>
        </w:rPr>
        <w:t>Pissassarfik</w:t>
      </w:r>
      <w:r w:rsidRPr="001147C7">
        <w:rPr>
          <w:rFonts w:ascii="Times New Roman" w:hAnsi="Times New Roman" w:cs="Times New Roman"/>
          <w:sz w:val="24"/>
          <w:szCs w:val="24"/>
        </w:rPr>
        <w:t>.</w:t>
      </w:r>
    </w:p>
    <w:p w14:paraId="02F12F6A" w14:textId="77777777" w:rsidR="0091085D" w:rsidRPr="001147C7" w:rsidRDefault="0091085D" w:rsidP="001147C7">
      <w:pPr>
        <w:rPr>
          <w:rFonts w:ascii="Times New Roman" w:hAnsi="Times New Roman" w:cs="Times New Roman"/>
          <w:sz w:val="24"/>
          <w:szCs w:val="24"/>
          <w:lang w:val="kl-GL"/>
        </w:rPr>
      </w:pPr>
    </w:p>
    <w:p w14:paraId="746C1380" w14:textId="5A0B6309" w:rsidR="00EF51CA" w:rsidRPr="001147C7" w:rsidRDefault="00EF51CA" w:rsidP="001147C7">
      <w:pPr>
        <w:jc w:val="center"/>
        <w:rPr>
          <w:rFonts w:ascii="Times New Roman" w:hAnsi="Times New Roman" w:cs="Times New Roman"/>
          <w:b/>
          <w:bCs/>
          <w:sz w:val="24"/>
          <w:szCs w:val="24"/>
        </w:rPr>
      </w:pPr>
      <w:r w:rsidRPr="001147C7">
        <w:rPr>
          <w:rFonts w:ascii="Times New Roman" w:hAnsi="Times New Roman" w:cs="Times New Roman"/>
          <w:b/>
          <w:bCs/>
          <w:sz w:val="24"/>
          <w:szCs w:val="24"/>
        </w:rPr>
        <w:t>Kapitel 1</w:t>
      </w:r>
      <w:r w:rsidR="00B8508A">
        <w:rPr>
          <w:rFonts w:ascii="Times New Roman" w:hAnsi="Times New Roman" w:cs="Times New Roman"/>
          <w:b/>
          <w:bCs/>
          <w:sz w:val="24"/>
          <w:szCs w:val="24"/>
        </w:rPr>
        <w:t>4</w:t>
      </w:r>
    </w:p>
    <w:p w14:paraId="13C00B88" w14:textId="429B2CFF" w:rsidR="00026BEF" w:rsidRPr="001147C7" w:rsidRDefault="00EF51CA" w:rsidP="001147C7">
      <w:pPr>
        <w:jc w:val="center"/>
        <w:rPr>
          <w:rFonts w:ascii="Times New Roman" w:hAnsi="Times New Roman" w:cs="Times New Roman"/>
          <w:i/>
          <w:iCs/>
          <w:sz w:val="24"/>
          <w:szCs w:val="24"/>
        </w:rPr>
      </w:pPr>
      <w:r w:rsidRPr="001147C7">
        <w:rPr>
          <w:rFonts w:ascii="Times New Roman" w:hAnsi="Times New Roman" w:cs="Times New Roman"/>
          <w:i/>
          <w:iCs/>
          <w:sz w:val="24"/>
          <w:szCs w:val="24"/>
        </w:rPr>
        <w:t>Øvrige bestemmelser</w:t>
      </w:r>
    </w:p>
    <w:p w14:paraId="1F8F7BE2" w14:textId="77777777" w:rsidR="00EF51CA" w:rsidRPr="001147C7" w:rsidRDefault="00EF51CA" w:rsidP="001147C7">
      <w:pPr>
        <w:rPr>
          <w:rFonts w:ascii="Times New Roman" w:hAnsi="Times New Roman" w:cs="Times New Roman"/>
          <w:b/>
          <w:bCs/>
          <w:sz w:val="24"/>
          <w:szCs w:val="24"/>
        </w:rPr>
      </w:pPr>
    </w:p>
    <w:p w14:paraId="75860F40" w14:textId="01E34456" w:rsidR="000C6BF2" w:rsidRPr="001147C7" w:rsidRDefault="00AD729C"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w:t>
      </w:r>
      <w:r w:rsidR="00EF51CA" w:rsidRPr="001147C7">
        <w:rPr>
          <w:rFonts w:ascii="Times New Roman" w:hAnsi="Times New Roman" w:cs="Times New Roman"/>
          <w:b/>
          <w:bCs/>
          <w:sz w:val="24"/>
          <w:szCs w:val="24"/>
        </w:rPr>
        <w:t xml:space="preserve">§ </w:t>
      </w:r>
      <w:r w:rsidR="00103FB0" w:rsidRPr="001147C7">
        <w:rPr>
          <w:rFonts w:ascii="Times New Roman" w:hAnsi="Times New Roman" w:cs="Times New Roman"/>
          <w:b/>
          <w:bCs/>
          <w:sz w:val="24"/>
          <w:szCs w:val="24"/>
        </w:rPr>
        <w:t>9</w:t>
      </w:r>
      <w:r w:rsidR="00946BCC">
        <w:rPr>
          <w:rFonts w:ascii="Times New Roman" w:hAnsi="Times New Roman" w:cs="Times New Roman"/>
          <w:b/>
          <w:bCs/>
          <w:sz w:val="24"/>
          <w:szCs w:val="24"/>
        </w:rPr>
        <w:t>9</w:t>
      </w:r>
      <w:r w:rsidR="00EF51CA" w:rsidRPr="001147C7">
        <w:rPr>
          <w:rFonts w:ascii="Times New Roman" w:hAnsi="Times New Roman" w:cs="Times New Roman"/>
          <w:b/>
          <w:bCs/>
          <w:sz w:val="24"/>
          <w:szCs w:val="24"/>
        </w:rPr>
        <w:t>.  </w:t>
      </w:r>
      <w:r w:rsidR="00EF51CA" w:rsidRPr="001147C7">
        <w:rPr>
          <w:rFonts w:ascii="Times New Roman" w:hAnsi="Times New Roman" w:cs="Times New Roman"/>
          <w:sz w:val="24"/>
          <w:szCs w:val="24"/>
        </w:rPr>
        <w:t xml:space="preserve">Døgntilbud skal afgive en årsberetning til Naalakkersuisut. </w:t>
      </w:r>
    </w:p>
    <w:p w14:paraId="3FB3DD9F" w14:textId="40B5106C" w:rsidR="00EF51CA" w:rsidRPr="001147C7" w:rsidRDefault="000C6BF2"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Stk. 2.</w:t>
      </w:r>
      <w:r w:rsidRPr="001147C7">
        <w:rPr>
          <w:rFonts w:ascii="Times New Roman" w:hAnsi="Times New Roman" w:cs="Times New Roman"/>
          <w:sz w:val="24"/>
          <w:szCs w:val="24"/>
        </w:rPr>
        <w:t xml:space="preserve">  </w:t>
      </w:r>
      <w:bookmarkStart w:id="20" w:name="_Hlk171893038"/>
      <w:r w:rsidR="00EF51CA" w:rsidRPr="001147C7">
        <w:rPr>
          <w:rFonts w:ascii="Times New Roman" w:hAnsi="Times New Roman" w:cs="Times New Roman"/>
          <w:sz w:val="24"/>
          <w:szCs w:val="24"/>
        </w:rPr>
        <w:t>Naalakkersuisut skal senest ved Inatsisartuts forårssamling afgive en samlet årsberetning til Inatsisartut.</w:t>
      </w:r>
      <w:bookmarkEnd w:id="20"/>
    </w:p>
    <w:p w14:paraId="724A031C" w14:textId="6A851832" w:rsidR="00EF51CA" w:rsidRPr="001147C7" w:rsidRDefault="00EF51CA"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Stk. </w:t>
      </w:r>
      <w:r w:rsidR="00713264" w:rsidRPr="001147C7">
        <w:rPr>
          <w:rFonts w:ascii="Times New Roman" w:hAnsi="Times New Roman" w:cs="Times New Roman"/>
          <w:i/>
          <w:iCs/>
          <w:sz w:val="24"/>
          <w:szCs w:val="24"/>
        </w:rPr>
        <w:t>3</w:t>
      </w:r>
      <w:r w:rsidRPr="001147C7">
        <w:rPr>
          <w:rFonts w:ascii="Times New Roman" w:hAnsi="Times New Roman" w:cs="Times New Roman"/>
          <w:i/>
          <w:iCs/>
          <w:sz w:val="24"/>
          <w:szCs w:val="24"/>
        </w:rPr>
        <w:t>.  </w:t>
      </w:r>
      <w:r w:rsidRPr="001147C7">
        <w:rPr>
          <w:rFonts w:ascii="Times New Roman" w:hAnsi="Times New Roman" w:cs="Times New Roman"/>
          <w:sz w:val="24"/>
          <w:szCs w:val="24"/>
        </w:rPr>
        <w:t>Naalakkersuisut kan fastsætte nærmere regler for årsberetningerne.</w:t>
      </w:r>
    </w:p>
    <w:p w14:paraId="1C664E06" w14:textId="77777777" w:rsidR="00EF51CA" w:rsidRPr="001147C7" w:rsidRDefault="00EF51CA"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1BCBF19B" w14:textId="42700E98" w:rsidR="00EF51CA" w:rsidRPr="001147C7" w:rsidRDefault="00EF51CA"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946BCC">
        <w:rPr>
          <w:rFonts w:ascii="Times New Roman" w:hAnsi="Times New Roman" w:cs="Times New Roman"/>
          <w:b/>
          <w:bCs/>
          <w:sz w:val="24"/>
          <w:szCs w:val="24"/>
        </w:rPr>
        <w:t>100</w:t>
      </w:r>
      <w:r w:rsidRPr="001147C7">
        <w:rPr>
          <w:rFonts w:ascii="Times New Roman" w:hAnsi="Times New Roman" w:cs="Times New Roman"/>
          <w:b/>
          <w:bCs/>
          <w:sz w:val="24"/>
          <w:szCs w:val="24"/>
        </w:rPr>
        <w:t>.  </w:t>
      </w:r>
      <w:r w:rsidRPr="001147C7">
        <w:rPr>
          <w:rFonts w:ascii="Times New Roman" w:hAnsi="Times New Roman" w:cs="Times New Roman"/>
          <w:sz w:val="24"/>
          <w:szCs w:val="24"/>
        </w:rPr>
        <w:t xml:space="preserve">Naalakkersuisut skal 1 gang hvert </w:t>
      </w:r>
      <w:r w:rsidR="000711F1" w:rsidRPr="001147C7">
        <w:rPr>
          <w:rFonts w:ascii="Times New Roman" w:hAnsi="Times New Roman" w:cs="Times New Roman"/>
          <w:sz w:val="24"/>
          <w:szCs w:val="24"/>
        </w:rPr>
        <w:t>2</w:t>
      </w:r>
      <w:r w:rsidRPr="001147C7">
        <w:rPr>
          <w:rFonts w:ascii="Times New Roman" w:hAnsi="Times New Roman" w:cs="Times New Roman"/>
          <w:sz w:val="24"/>
          <w:szCs w:val="24"/>
        </w:rPr>
        <w:t xml:space="preserve">. år udarbejde en </w:t>
      </w:r>
      <w:r w:rsidR="00C52F63" w:rsidRPr="001147C7">
        <w:rPr>
          <w:rFonts w:ascii="Times New Roman" w:hAnsi="Times New Roman" w:cs="Times New Roman"/>
          <w:sz w:val="24"/>
          <w:szCs w:val="24"/>
        </w:rPr>
        <w:t xml:space="preserve">ny og opfølgende på forrige </w:t>
      </w:r>
      <w:r w:rsidRPr="001147C7">
        <w:rPr>
          <w:rFonts w:ascii="Times New Roman" w:hAnsi="Times New Roman" w:cs="Times New Roman"/>
          <w:sz w:val="24"/>
          <w:szCs w:val="24"/>
        </w:rPr>
        <w:t>landsdækkende strategi for udviklingen på døgntilbudsområdet</w:t>
      </w:r>
      <w:r w:rsidR="00BA0B8A" w:rsidRPr="001147C7">
        <w:rPr>
          <w:rFonts w:ascii="Times New Roman" w:hAnsi="Times New Roman" w:cs="Times New Roman"/>
          <w:sz w:val="24"/>
          <w:szCs w:val="24"/>
        </w:rPr>
        <w:t>.</w:t>
      </w:r>
    </w:p>
    <w:p w14:paraId="7A008E56" w14:textId="77777777" w:rsidR="00EF51CA" w:rsidRPr="001147C7" w:rsidRDefault="00EF51CA" w:rsidP="001147C7">
      <w:pPr>
        <w:rPr>
          <w:rFonts w:ascii="Times New Roman" w:hAnsi="Times New Roman" w:cs="Times New Roman"/>
          <w:sz w:val="24"/>
          <w:szCs w:val="24"/>
        </w:rPr>
      </w:pPr>
      <w:r w:rsidRPr="001147C7">
        <w:rPr>
          <w:rFonts w:ascii="Times New Roman" w:hAnsi="Times New Roman" w:cs="Times New Roman"/>
          <w:i/>
          <w:iCs/>
          <w:sz w:val="24"/>
          <w:szCs w:val="24"/>
        </w:rPr>
        <w:t>  Stk. 2.  </w:t>
      </w:r>
      <w:r w:rsidRPr="001147C7">
        <w:rPr>
          <w:rFonts w:ascii="Times New Roman" w:hAnsi="Times New Roman" w:cs="Times New Roman"/>
          <w:sz w:val="24"/>
          <w:szCs w:val="24"/>
        </w:rPr>
        <w:t>Strategien skal omhandle:</w:t>
      </w:r>
    </w:p>
    <w:p w14:paraId="62AF6EB1" w14:textId="75CBA6D7" w:rsidR="000711F1" w:rsidRPr="001147C7" w:rsidRDefault="00EF51CA" w:rsidP="001147C7">
      <w:pPr>
        <w:rPr>
          <w:rFonts w:ascii="Times New Roman" w:hAnsi="Times New Roman" w:cs="Times New Roman"/>
          <w:sz w:val="24"/>
          <w:szCs w:val="24"/>
        </w:rPr>
      </w:pPr>
      <w:r w:rsidRPr="001147C7">
        <w:rPr>
          <w:rFonts w:ascii="Times New Roman" w:hAnsi="Times New Roman" w:cs="Times New Roman"/>
          <w:sz w:val="24"/>
          <w:szCs w:val="24"/>
        </w:rPr>
        <w:t xml:space="preserve">1)  </w:t>
      </w:r>
      <w:r w:rsidR="000711F1" w:rsidRPr="001147C7">
        <w:rPr>
          <w:rFonts w:ascii="Times New Roman" w:hAnsi="Times New Roman" w:cs="Times New Roman"/>
          <w:sz w:val="24"/>
          <w:szCs w:val="24"/>
        </w:rPr>
        <w:t xml:space="preserve">Opfølgning på </w:t>
      </w:r>
      <w:r w:rsidR="000C6BF2" w:rsidRPr="001147C7">
        <w:rPr>
          <w:rFonts w:ascii="Times New Roman" w:hAnsi="Times New Roman" w:cs="Times New Roman"/>
          <w:sz w:val="24"/>
          <w:szCs w:val="24"/>
        </w:rPr>
        <w:t xml:space="preserve">den </w:t>
      </w:r>
      <w:r w:rsidR="000711F1" w:rsidRPr="001147C7">
        <w:rPr>
          <w:rFonts w:ascii="Times New Roman" w:hAnsi="Times New Roman" w:cs="Times New Roman"/>
          <w:sz w:val="24"/>
          <w:szCs w:val="24"/>
        </w:rPr>
        <w:t>forrige strategi</w:t>
      </w:r>
      <w:r w:rsidR="000C6BF2" w:rsidRPr="001147C7">
        <w:rPr>
          <w:rFonts w:ascii="Times New Roman" w:hAnsi="Times New Roman" w:cs="Times New Roman"/>
          <w:sz w:val="24"/>
          <w:szCs w:val="24"/>
        </w:rPr>
        <w:t>.</w:t>
      </w:r>
    </w:p>
    <w:p w14:paraId="026180F1" w14:textId="7CBD68F0" w:rsidR="00EF51CA" w:rsidRPr="001147C7" w:rsidRDefault="000711F1" w:rsidP="001147C7">
      <w:pPr>
        <w:rPr>
          <w:rFonts w:ascii="Times New Roman" w:hAnsi="Times New Roman" w:cs="Times New Roman"/>
          <w:sz w:val="24"/>
          <w:szCs w:val="24"/>
        </w:rPr>
      </w:pPr>
      <w:r w:rsidRPr="001147C7">
        <w:rPr>
          <w:rFonts w:ascii="Times New Roman" w:hAnsi="Times New Roman" w:cs="Times New Roman"/>
          <w:sz w:val="24"/>
          <w:szCs w:val="24"/>
        </w:rPr>
        <w:t xml:space="preserve">2)  </w:t>
      </w:r>
      <w:r w:rsidR="00EF51CA" w:rsidRPr="001147C7">
        <w:rPr>
          <w:rFonts w:ascii="Times New Roman" w:hAnsi="Times New Roman" w:cs="Times New Roman"/>
          <w:sz w:val="24"/>
          <w:szCs w:val="24"/>
        </w:rPr>
        <w:t>Oprettelse og nedlæggelse af døgntilbud.</w:t>
      </w:r>
    </w:p>
    <w:p w14:paraId="719C4F3A" w14:textId="77777777" w:rsidR="00EF51CA" w:rsidRPr="001147C7" w:rsidRDefault="00EF51CA" w:rsidP="001147C7">
      <w:pPr>
        <w:rPr>
          <w:rFonts w:ascii="Times New Roman" w:hAnsi="Times New Roman" w:cs="Times New Roman"/>
          <w:sz w:val="24"/>
          <w:szCs w:val="24"/>
        </w:rPr>
      </w:pPr>
      <w:r w:rsidRPr="001147C7">
        <w:rPr>
          <w:rFonts w:ascii="Times New Roman" w:hAnsi="Times New Roman" w:cs="Times New Roman"/>
          <w:sz w:val="24"/>
          <w:szCs w:val="24"/>
        </w:rPr>
        <w:t>2)  Målgruppen for det enkelte døgntilbud samt ønskede ændringer heri.</w:t>
      </w:r>
    </w:p>
    <w:p w14:paraId="14984E53" w14:textId="77777777" w:rsidR="00EF51CA" w:rsidRPr="001147C7" w:rsidRDefault="00EF51CA" w:rsidP="001147C7">
      <w:pPr>
        <w:rPr>
          <w:rFonts w:ascii="Times New Roman" w:hAnsi="Times New Roman" w:cs="Times New Roman"/>
          <w:sz w:val="24"/>
          <w:szCs w:val="24"/>
        </w:rPr>
      </w:pPr>
      <w:r w:rsidRPr="001147C7">
        <w:rPr>
          <w:rFonts w:ascii="Times New Roman" w:hAnsi="Times New Roman" w:cs="Times New Roman"/>
          <w:sz w:val="24"/>
          <w:szCs w:val="24"/>
        </w:rPr>
        <w:t>3)  Samarbejdet med kommunerne om visitation til døgntilbuddene, herunder samarbejdet med bokollektiver og beskyttede boenheder.</w:t>
      </w:r>
    </w:p>
    <w:p w14:paraId="561A080E" w14:textId="5E905542" w:rsidR="00EF51CA" w:rsidRPr="001147C7" w:rsidRDefault="00EF51CA" w:rsidP="001147C7">
      <w:pPr>
        <w:rPr>
          <w:rFonts w:ascii="Times New Roman" w:hAnsi="Times New Roman" w:cs="Times New Roman"/>
          <w:sz w:val="24"/>
          <w:szCs w:val="24"/>
        </w:rPr>
      </w:pPr>
      <w:r w:rsidRPr="001147C7">
        <w:rPr>
          <w:rFonts w:ascii="Times New Roman" w:hAnsi="Times New Roman" w:cs="Times New Roman"/>
          <w:i/>
          <w:iCs/>
          <w:sz w:val="24"/>
          <w:szCs w:val="24"/>
        </w:rPr>
        <w:t>  Stk. 3.  </w:t>
      </w:r>
      <w:r w:rsidRPr="001147C7">
        <w:rPr>
          <w:rFonts w:ascii="Times New Roman" w:hAnsi="Times New Roman" w:cs="Times New Roman"/>
          <w:sz w:val="24"/>
          <w:szCs w:val="24"/>
        </w:rPr>
        <w:t>Naalakkersuisut skal inddrage forstanderne for døgntilbuddene, relevante interesseorganisationer, samt kommunalbestyrelserne i udarbejdelsen af strategien.</w:t>
      </w:r>
    </w:p>
    <w:p w14:paraId="1077358B" w14:textId="1DD9918A" w:rsidR="00026BEF" w:rsidRPr="001147C7" w:rsidRDefault="00026BEF" w:rsidP="001147C7">
      <w:pPr>
        <w:rPr>
          <w:rFonts w:ascii="Times New Roman" w:hAnsi="Times New Roman" w:cs="Times New Roman"/>
          <w:b/>
          <w:bCs/>
          <w:sz w:val="24"/>
          <w:szCs w:val="24"/>
        </w:rPr>
      </w:pPr>
    </w:p>
    <w:p w14:paraId="34386ED3" w14:textId="159382FE" w:rsidR="00A37831" w:rsidRPr="001147C7" w:rsidRDefault="00A37831"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946BCC">
        <w:rPr>
          <w:rFonts w:ascii="Times New Roman" w:hAnsi="Times New Roman" w:cs="Times New Roman"/>
          <w:b/>
          <w:bCs/>
          <w:sz w:val="24"/>
          <w:szCs w:val="24"/>
        </w:rPr>
        <w:t>101</w:t>
      </w:r>
      <w:r w:rsidRPr="001147C7">
        <w:rPr>
          <w:rFonts w:ascii="Times New Roman" w:hAnsi="Times New Roman" w:cs="Times New Roman"/>
          <w:b/>
          <w:bCs/>
          <w:sz w:val="24"/>
          <w:szCs w:val="24"/>
        </w:rPr>
        <w:t>.</w:t>
      </w:r>
      <w:r w:rsidRPr="001147C7">
        <w:rPr>
          <w:rFonts w:ascii="Times New Roman" w:hAnsi="Times New Roman" w:cs="Times New Roman"/>
          <w:sz w:val="24"/>
          <w:szCs w:val="24"/>
        </w:rPr>
        <w:t xml:space="preserve">  </w:t>
      </w:r>
      <w:r w:rsidR="008C6A43" w:rsidRPr="001147C7">
        <w:rPr>
          <w:rFonts w:ascii="Times New Roman" w:hAnsi="Times New Roman" w:cs="Times New Roman"/>
          <w:sz w:val="24"/>
          <w:szCs w:val="24"/>
        </w:rPr>
        <w:t>Kommunerne og Naalakkersuisut skal anvende et fælles offentligt IT-system til brug for administration af denne Inatsisartutlov.</w:t>
      </w:r>
    </w:p>
    <w:p w14:paraId="5513EC24" w14:textId="77777777" w:rsidR="008C6A43" w:rsidRPr="001147C7" w:rsidRDefault="008C6A43" w:rsidP="001147C7">
      <w:pPr>
        <w:rPr>
          <w:rFonts w:ascii="Times New Roman" w:hAnsi="Times New Roman" w:cs="Times New Roman"/>
          <w:sz w:val="24"/>
          <w:szCs w:val="24"/>
        </w:rPr>
      </w:pPr>
    </w:p>
    <w:p w14:paraId="2851870A" w14:textId="77777777" w:rsidR="00026BEF" w:rsidRPr="001147C7" w:rsidRDefault="00026BEF"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Statistik</w:t>
      </w:r>
    </w:p>
    <w:p w14:paraId="5AB642E7" w14:textId="77777777" w:rsidR="00026BEF" w:rsidRPr="001147C7" w:rsidRDefault="00026BEF"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7EF28DF6" w14:textId="5EE3D78E" w:rsidR="0017221C" w:rsidRPr="001147C7" w:rsidRDefault="000711F1" w:rsidP="001147C7">
      <w:pPr>
        <w:rPr>
          <w:rFonts w:ascii="Times New Roman" w:hAnsi="Times New Roman" w:cs="Times New Roman"/>
          <w:sz w:val="24"/>
          <w:szCs w:val="24"/>
        </w:rPr>
      </w:pPr>
      <w:r w:rsidRPr="001147C7">
        <w:rPr>
          <w:rFonts w:ascii="Times New Roman" w:hAnsi="Times New Roman" w:cs="Times New Roman"/>
          <w:b/>
          <w:bCs/>
          <w:sz w:val="24"/>
          <w:szCs w:val="24"/>
        </w:rPr>
        <w:lastRenderedPageBreak/>
        <w:t xml:space="preserve">  </w:t>
      </w:r>
      <w:r w:rsidR="00026BEF" w:rsidRPr="001147C7">
        <w:rPr>
          <w:rFonts w:ascii="Times New Roman" w:hAnsi="Times New Roman" w:cs="Times New Roman"/>
          <w:b/>
          <w:bCs/>
          <w:sz w:val="24"/>
          <w:szCs w:val="24"/>
        </w:rPr>
        <w:t xml:space="preserve">§ </w:t>
      </w:r>
      <w:r w:rsidR="00946BCC">
        <w:rPr>
          <w:rFonts w:ascii="Times New Roman" w:hAnsi="Times New Roman" w:cs="Times New Roman"/>
          <w:b/>
          <w:bCs/>
          <w:sz w:val="24"/>
          <w:szCs w:val="24"/>
        </w:rPr>
        <w:t>102</w:t>
      </w:r>
      <w:r w:rsidR="00026BEF" w:rsidRPr="001147C7">
        <w:rPr>
          <w:rFonts w:ascii="Times New Roman" w:hAnsi="Times New Roman" w:cs="Times New Roman"/>
          <w:b/>
          <w:bCs/>
          <w:sz w:val="24"/>
          <w:szCs w:val="24"/>
        </w:rPr>
        <w:t>.</w:t>
      </w:r>
      <w:r w:rsidR="00FD1DBA" w:rsidRPr="001147C7">
        <w:rPr>
          <w:rFonts w:ascii="Times New Roman" w:hAnsi="Times New Roman" w:cs="Times New Roman"/>
          <w:b/>
          <w:bCs/>
          <w:sz w:val="24"/>
          <w:szCs w:val="24"/>
        </w:rPr>
        <w:t xml:space="preserve"> </w:t>
      </w:r>
      <w:r w:rsidR="00026BEF" w:rsidRPr="001147C7">
        <w:rPr>
          <w:rFonts w:ascii="Times New Roman" w:hAnsi="Times New Roman" w:cs="Times New Roman"/>
          <w:b/>
          <w:bCs/>
          <w:sz w:val="24"/>
          <w:szCs w:val="24"/>
        </w:rPr>
        <w:t> </w:t>
      </w:r>
      <w:r w:rsidR="006A61FF" w:rsidRPr="001147C7">
        <w:rPr>
          <w:rFonts w:ascii="Times New Roman" w:hAnsi="Times New Roman" w:cs="Times New Roman"/>
          <w:sz w:val="24"/>
          <w:szCs w:val="24"/>
        </w:rPr>
        <w:t>Kommunalbestyrelsen skal årligt indberette statistiske oplysninger til Naalakkersuisut</w:t>
      </w:r>
      <w:r w:rsidR="00626FD4" w:rsidRPr="001147C7">
        <w:rPr>
          <w:rFonts w:ascii="Times New Roman" w:hAnsi="Times New Roman" w:cs="Times New Roman"/>
          <w:sz w:val="24"/>
          <w:szCs w:val="24"/>
        </w:rPr>
        <w:t xml:space="preserve"> om</w:t>
      </w:r>
      <w:r w:rsidR="00A45B73" w:rsidRPr="001147C7">
        <w:rPr>
          <w:rFonts w:ascii="Times New Roman" w:hAnsi="Times New Roman" w:cs="Times New Roman"/>
          <w:sz w:val="24"/>
          <w:szCs w:val="24"/>
        </w:rPr>
        <w:t xml:space="preserve"> </w:t>
      </w:r>
      <w:r w:rsidR="00DC60A9" w:rsidRPr="001147C7">
        <w:rPr>
          <w:rFonts w:ascii="Times New Roman" w:hAnsi="Times New Roman" w:cs="Times New Roman"/>
          <w:sz w:val="24"/>
          <w:szCs w:val="24"/>
        </w:rPr>
        <w:t>blandt andet</w:t>
      </w:r>
      <w:r w:rsidR="00626FD4" w:rsidRPr="001147C7">
        <w:rPr>
          <w:rFonts w:ascii="Times New Roman" w:hAnsi="Times New Roman" w:cs="Times New Roman"/>
          <w:sz w:val="24"/>
          <w:szCs w:val="24"/>
        </w:rPr>
        <w:t>:</w:t>
      </w:r>
    </w:p>
    <w:p w14:paraId="6650A88D" w14:textId="5C12774A" w:rsidR="0017221C" w:rsidRPr="001147C7" w:rsidRDefault="0017221C" w:rsidP="001147C7">
      <w:pPr>
        <w:rPr>
          <w:rFonts w:ascii="Times New Roman" w:hAnsi="Times New Roman" w:cs="Times New Roman"/>
          <w:sz w:val="24"/>
          <w:szCs w:val="24"/>
        </w:rPr>
      </w:pPr>
      <w:r w:rsidRPr="001147C7">
        <w:rPr>
          <w:rFonts w:ascii="Times New Roman" w:hAnsi="Times New Roman" w:cs="Times New Roman"/>
          <w:sz w:val="24"/>
          <w:szCs w:val="24"/>
        </w:rPr>
        <w:t xml:space="preserve">1)  Antal personer </w:t>
      </w:r>
      <w:r w:rsidR="00DD4640" w:rsidRPr="001147C7">
        <w:rPr>
          <w:rFonts w:ascii="Times New Roman" w:hAnsi="Times New Roman" w:cs="Times New Roman"/>
          <w:sz w:val="24"/>
          <w:szCs w:val="24"/>
        </w:rPr>
        <w:t>som modtager støtte efter denne Inatsisartutlov</w:t>
      </w:r>
      <w:r w:rsidRPr="001147C7">
        <w:rPr>
          <w:rFonts w:ascii="Times New Roman" w:hAnsi="Times New Roman" w:cs="Times New Roman"/>
          <w:sz w:val="24"/>
          <w:szCs w:val="24"/>
        </w:rPr>
        <w:t>, fordelt på alder, køn og bosted</w:t>
      </w:r>
      <w:r w:rsidR="000C6BF2" w:rsidRPr="001147C7">
        <w:rPr>
          <w:rFonts w:ascii="Times New Roman" w:hAnsi="Times New Roman" w:cs="Times New Roman"/>
          <w:sz w:val="24"/>
          <w:szCs w:val="24"/>
        </w:rPr>
        <w:t>.</w:t>
      </w:r>
    </w:p>
    <w:p w14:paraId="46C46BE3" w14:textId="65D13E12" w:rsidR="0017221C" w:rsidRPr="001147C7" w:rsidRDefault="004D40CD" w:rsidP="001147C7">
      <w:pPr>
        <w:rPr>
          <w:rFonts w:ascii="Times New Roman" w:hAnsi="Times New Roman" w:cs="Times New Roman"/>
          <w:sz w:val="24"/>
          <w:szCs w:val="24"/>
        </w:rPr>
      </w:pPr>
      <w:r>
        <w:rPr>
          <w:rFonts w:ascii="Times New Roman" w:hAnsi="Times New Roman" w:cs="Times New Roman"/>
          <w:sz w:val="24"/>
          <w:szCs w:val="24"/>
        </w:rPr>
        <w:t>2</w:t>
      </w:r>
      <w:r w:rsidR="0017221C" w:rsidRPr="001147C7">
        <w:rPr>
          <w:rFonts w:ascii="Times New Roman" w:hAnsi="Times New Roman" w:cs="Times New Roman"/>
          <w:sz w:val="24"/>
          <w:szCs w:val="24"/>
        </w:rPr>
        <w:t>)  Støtteforanstaltninger</w:t>
      </w:r>
      <w:r w:rsidR="000C6BF2" w:rsidRPr="001147C7">
        <w:rPr>
          <w:rFonts w:ascii="Times New Roman" w:hAnsi="Times New Roman" w:cs="Times New Roman"/>
          <w:sz w:val="24"/>
          <w:szCs w:val="24"/>
        </w:rPr>
        <w:t>.</w:t>
      </w:r>
    </w:p>
    <w:p w14:paraId="27D70C3C" w14:textId="2747306D" w:rsidR="0017221C" w:rsidRPr="001147C7" w:rsidRDefault="004D40CD" w:rsidP="001147C7">
      <w:pPr>
        <w:rPr>
          <w:rFonts w:ascii="Times New Roman" w:hAnsi="Times New Roman" w:cs="Times New Roman"/>
          <w:sz w:val="24"/>
          <w:szCs w:val="24"/>
        </w:rPr>
      </w:pPr>
      <w:r>
        <w:rPr>
          <w:rFonts w:ascii="Times New Roman" w:hAnsi="Times New Roman" w:cs="Times New Roman"/>
          <w:sz w:val="24"/>
          <w:szCs w:val="24"/>
        </w:rPr>
        <w:t>3</w:t>
      </w:r>
      <w:r w:rsidR="0017221C" w:rsidRPr="001147C7">
        <w:rPr>
          <w:rFonts w:ascii="Times New Roman" w:hAnsi="Times New Roman" w:cs="Times New Roman"/>
          <w:sz w:val="24"/>
          <w:szCs w:val="24"/>
        </w:rPr>
        <w:t>)  Anbringelser uden for Grønland</w:t>
      </w:r>
      <w:r w:rsidR="000C6BF2" w:rsidRPr="001147C7">
        <w:rPr>
          <w:rFonts w:ascii="Times New Roman" w:hAnsi="Times New Roman" w:cs="Times New Roman"/>
          <w:sz w:val="24"/>
          <w:szCs w:val="24"/>
        </w:rPr>
        <w:t>.</w:t>
      </w:r>
    </w:p>
    <w:p w14:paraId="1D318192" w14:textId="7119910C" w:rsidR="00026BEF" w:rsidRPr="001147C7" w:rsidRDefault="004D40CD" w:rsidP="001147C7">
      <w:pPr>
        <w:rPr>
          <w:rFonts w:ascii="Times New Roman" w:hAnsi="Times New Roman" w:cs="Times New Roman"/>
          <w:sz w:val="24"/>
          <w:szCs w:val="24"/>
        </w:rPr>
      </w:pPr>
      <w:r>
        <w:rPr>
          <w:rFonts w:ascii="Times New Roman" w:hAnsi="Times New Roman" w:cs="Times New Roman"/>
          <w:sz w:val="24"/>
          <w:szCs w:val="24"/>
        </w:rPr>
        <w:t>4</w:t>
      </w:r>
      <w:r w:rsidR="0017221C" w:rsidRPr="001147C7">
        <w:rPr>
          <w:rFonts w:ascii="Times New Roman" w:hAnsi="Times New Roman" w:cs="Times New Roman"/>
          <w:sz w:val="24"/>
          <w:szCs w:val="24"/>
        </w:rPr>
        <w:t>)  Forsøgsordninger</w:t>
      </w:r>
      <w:r w:rsidR="000C6BF2" w:rsidRPr="001147C7">
        <w:rPr>
          <w:rFonts w:ascii="Times New Roman" w:hAnsi="Times New Roman" w:cs="Times New Roman"/>
          <w:sz w:val="24"/>
          <w:szCs w:val="24"/>
        </w:rPr>
        <w:t>.</w:t>
      </w:r>
    </w:p>
    <w:p w14:paraId="506A5F20" w14:textId="1DBDA082" w:rsidR="00026BEF" w:rsidRPr="001147C7" w:rsidRDefault="00026BEF"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w:t>
      </w:r>
      <w:r w:rsidR="00657B5C" w:rsidRPr="001147C7">
        <w:rPr>
          <w:rFonts w:ascii="Times New Roman" w:hAnsi="Times New Roman" w:cs="Times New Roman"/>
          <w:i/>
          <w:iCs/>
          <w:sz w:val="24"/>
          <w:szCs w:val="24"/>
        </w:rPr>
        <w:t xml:space="preserve">Stk. </w:t>
      </w:r>
      <w:r w:rsidR="006A61FF" w:rsidRPr="001147C7">
        <w:rPr>
          <w:rFonts w:ascii="Times New Roman" w:hAnsi="Times New Roman" w:cs="Times New Roman"/>
          <w:i/>
          <w:iCs/>
          <w:sz w:val="24"/>
          <w:szCs w:val="24"/>
        </w:rPr>
        <w:t>2</w:t>
      </w:r>
      <w:r w:rsidR="00657B5C" w:rsidRPr="001147C7">
        <w:rPr>
          <w:rFonts w:ascii="Times New Roman" w:hAnsi="Times New Roman" w:cs="Times New Roman"/>
          <w:i/>
          <w:iCs/>
          <w:sz w:val="24"/>
          <w:szCs w:val="24"/>
        </w:rPr>
        <w:t>.</w:t>
      </w:r>
      <w:r w:rsidR="00657B5C" w:rsidRPr="001147C7">
        <w:rPr>
          <w:rFonts w:ascii="Times New Roman" w:hAnsi="Times New Roman" w:cs="Times New Roman"/>
          <w:sz w:val="24"/>
          <w:szCs w:val="24"/>
        </w:rPr>
        <w:t xml:space="preserve">  </w:t>
      </w:r>
      <w:bookmarkStart w:id="21" w:name="_Hlk158301544"/>
      <w:r w:rsidR="006A61FF" w:rsidRPr="001147C7">
        <w:rPr>
          <w:rFonts w:ascii="Times New Roman" w:hAnsi="Times New Roman" w:cs="Times New Roman"/>
          <w:sz w:val="24"/>
          <w:szCs w:val="24"/>
        </w:rPr>
        <w:t>Kommunalbestyrelsen er forpligtet til at fremsende statistiske oplysninger og lignende, som Naalakkersuisut anmoder om</w:t>
      </w:r>
      <w:bookmarkEnd w:id="21"/>
      <w:r w:rsidR="006A61FF" w:rsidRPr="001147C7">
        <w:rPr>
          <w:rFonts w:ascii="Times New Roman" w:hAnsi="Times New Roman" w:cs="Times New Roman"/>
          <w:sz w:val="24"/>
          <w:szCs w:val="24"/>
        </w:rPr>
        <w:t>.</w:t>
      </w:r>
      <w:r w:rsidR="00657B5C" w:rsidRPr="001147C7">
        <w:rPr>
          <w:rFonts w:ascii="Times New Roman" w:hAnsi="Times New Roman" w:cs="Times New Roman"/>
          <w:sz w:val="24"/>
          <w:szCs w:val="24"/>
        </w:rPr>
        <w:br/>
      </w:r>
    </w:p>
    <w:p w14:paraId="1BD01F2D" w14:textId="613F7573" w:rsidR="00026BEF" w:rsidRPr="001147C7" w:rsidRDefault="00026BEF"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Sanktionsbestemmelse</w:t>
      </w:r>
    </w:p>
    <w:p w14:paraId="1A48BEF1" w14:textId="77777777" w:rsidR="00026BEF" w:rsidRPr="001147C7" w:rsidRDefault="00026BEF" w:rsidP="001147C7">
      <w:pPr>
        <w:rPr>
          <w:rFonts w:ascii="Times New Roman" w:hAnsi="Times New Roman" w:cs="Times New Roman"/>
          <w:sz w:val="24"/>
          <w:szCs w:val="24"/>
        </w:rPr>
      </w:pPr>
      <w:r w:rsidRPr="001147C7">
        <w:rPr>
          <w:rFonts w:ascii="Times New Roman" w:hAnsi="Times New Roman" w:cs="Times New Roman"/>
          <w:sz w:val="24"/>
          <w:szCs w:val="24"/>
        </w:rPr>
        <w:t> </w:t>
      </w:r>
    </w:p>
    <w:p w14:paraId="73D1E2DD" w14:textId="7D6900F3" w:rsidR="00026BEF" w:rsidRPr="001147C7" w:rsidRDefault="00026BEF"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946BCC">
        <w:rPr>
          <w:rFonts w:ascii="Times New Roman" w:hAnsi="Times New Roman" w:cs="Times New Roman"/>
          <w:b/>
          <w:bCs/>
          <w:sz w:val="24"/>
          <w:szCs w:val="24"/>
        </w:rPr>
        <w:t>103</w:t>
      </w:r>
      <w:r w:rsidRPr="001147C7">
        <w:rPr>
          <w:rFonts w:ascii="Times New Roman" w:hAnsi="Times New Roman" w:cs="Times New Roman"/>
          <w:b/>
          <w:bCs/>
          <w:sz w:val="24"/>
          <w:szCs w:val="24"/>
        </w:rPr>
        <w:t>.</w:t>
      </w:r>
      <w:r w:rsidRPr="001147C7">
        <w:rPr>
          <w:rFonts w:ascii="Times New Roman" w:hAnsi="Times New Roman" w:cs="Times New Roman"/>
          <w:sz w:val="24"/>
          <w:szCs w:val="24"/>
        </w:rPr>
        <w:t>  Naalakkersuisut kan pålægge kommunalbestyrelse</w:t>
      </w:r>
      <w:r w:rsidR="000C6BF2" w:rsidRPr="001147C7">
        <w:rPr>
          <w:rFonts w:ascii="Times New Roman" w:hAnsi="Times New Roman" w:cs="Times New Roman"/>
          <w:sz w:val="24"/>
          <w:szCs w:val="24"/>
        </w:rPr>
        <w:t>r</w:t>
      </w:r>
      <w:r w:rsidRPr="001147C7">
        <w:rPr>
          <w:rFonts w:ascii="Times New Roman" w:hAnsi="Times New Roman" w:cs="Times New Roman"/>
          <w:sz w:val="24"/>
          <w:szCs w:val="24"/>
        </w:rPr>
        <w:t>n</w:t>
      </w:r>
      <w:r w:rsidR="000C6BF2" w:rsidRPr="001147C7">
        <w:rPr>
          <w:rFonts w:ascii="Times New Roman" w:hAnsi="Times New Roman" w:cs="Times New Roman"/>
          <w:sz w:val="24"/>
          <w:szCs w:val="24"/>
        </w:rPr>
        <w:t>e</w:t>
      </w:r>
      <w:r w:rsidRPr="001147C7">
        <w:rPr>
          <w:rFonts w:ascii="Times New Roman" w:hAnsi="Times New Roman" w:cs="Times New Roman"/>
          <w:sz w:val="24"/>
          <w:szCs w:val="24"/>
        </w:rPr>
        <w:t xml:space="preserve"> tvangsbøder, herunder dagbøder, såfremt der påvises grov eller gentagen forsømmelse eller skødesløshed i overholdelsen af kommunalbestyrelsens myndighedsforpligtelser i henhold til denne Inatsisartutlovs bestemmelser.</w:t>
      </w:r>
    </w:p>
    <w:p w14:paraId="55F924C8" w14:textId="77777777" w:rsidR="00026BEF" w:rsidRPr="001147C7" w:rsidRDefault="00026BEF" w:rsidP="001147C7">
      <w:pPr>
        <w:rPr>
          <w:rFonts w:ascii="Times New Roman" w:hAnsi="Times New Roman" w:cs="Times New Roman"/>
          <w:sz w:val="24"/>
          <w:szCs w:val="24"/>
        </w:rPr>
      </w:pPr>
      <w:r w:rsidRPr="001147C7">
        <w:rPr>
          <w:rFonts w:ascii="Times New Roman" w:hAnsi="Times New Roman" w:cs="Times New Roman"/>
          <w:i/>
          <w:iCs/>
          <w:sz w:val="24"/>
          <w:szCs w:val="24"/>
        </w:rPr>
        <w:t>  Stk. 2.</w:t>
      </w:r>
      <w:r w:rsidRPr="001147C7">
        <w:rPr>
          <w:rFonts w:ascii="Times New Roman" w:hAnsi="Times New Roman" w:cs="Times New Roman"/>
          <w:sz w:val="24"/>
          <w:szCs w:val="24"/>
        </w:rPr>
        <w:t>  Tvangsbøder udstedt med hjemmel i denne Inatsisartutlov tilfalder Landskassen.</w:t>
      </w:r>
    </w:p>
    <w:p w14:paraId="1344D960" w14:textId="5322C121" w:rsidR="00141DAE" w:rsidRPr="001147C7" w:rsidRDefault="00141DAE" w:rsidP="001147C7">
      <w:pPr>
        <w:rPr>
          <w:rFonts w:ascii="Times New Roman" w:hAnsi="Times New Roman" w:cs="Times New Roman"/>
          <w:sz w:val="24"/>
          <w:szCs w:val="24"/>
        </w:rPr>
      </w:pPr>
    </w:p>
    <w:p w14:paraId="7DBB0616" w14:textId="3693C289" w:rsidR="00BF690D" w:rsidRPr="001147C7" w:rsidRDefault="00BF690D" w:rsidP="001147C7">
      <w:pPr>
        <w:jc w:val="center"/>
        <w:rPr>
          <w:rFonts w:ascii="Times New Roman" w:hAnsi="Times New Roman" w:cs="Times New Roman"/>
          <w:i/>
          <w:iCs/>
          <w:sz w:val="24"/>
          <w:szCs w:val="24"/>
        </w:rPr>
      </w:pPr>
      <w:r w:rsidRPr="001147C7">
        <w:rPr>
          <w:rFonts w:ascii="Times New Roman" w:hAnsi="Times New Roman" w:cs="Times New Roman"/>
          <w:i/>
          <w:iCs/>
          <w:sz w:val="24"/>
          <w:szCs w:val="24"/>
        </w:rPr>
        <w:t>Forsøgsordninger</w:t>
      </w:r>
    </w:p>
    <w:p w14:paraId="5D9AC940" w14:textId="77777777" w:rsidR="00C87829" w:rsidRPr="001147C7" w:rsidRDefault="00C87829" w:rsidP="001147C7">
      <w:pPr>
        <w:jc w:val="center"/>
        <w:rPr>
          <w:rFonts w:ascii="Times New Roman" w:hAnsi="Times New Roman" w:cs="Times New Roman"/>
          <w:sz w:val="24"/>
          <w:szCs w:val="24"/>
        </w:rPr>
      </w:pPr>
    </w:p>
    <w:p w14:paraId="3FCFD762" w14:textId="4F53B604" w:rsidR="00C83A1A" w:rsidRPr="001147C7" w:rsidRDefault="00BF690D"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00C83A1A" w:rsidRPr="001147C7">
        <w:rPr>
          <w:rFonts w:ascii="Times New Roman" w:hAnsi="Times New Roman" w:cs="Times New Roman"/>
          <w:b/>
          <w:bCs/>
          <w:sz w:val="24"/>
          <w:szCs w:val="24"/>
        </w:rPr>
        <w:t xml:space="preserve">  § </w:t>
      </w:r>
      <w:r w:rsidR="00946BCC">
        <w:rPr>
          <w:rFonts w:ascii="Times New Roman" w:hAnsi="Times New Roman" w:cs="Times New Roman"/>
          <w:b/>
          <w:bCs/>
          <w:sz w:val="24"/>
          <w:szCs w:val="24"/>
        </w:rPr>
        <w:t>104</w:t>
      </w:r>
      <w:r w:rsidR="00C83A1A" w:rsidRPr="001147C7">
        <w:rPr>
          <w:rFonts w:ascii="Times New Roman" w:hAnsi="Times New Roman" w:cs="Times New Roman"/>
          <w:b/>
          <w:bCs/>
          <w:sz w:val="24"/>
          <w:szCs w:val="24"/>
        </w:rPr>
        <w:t>.  </w:t>
      </w:r>
      <w:r w:rsidR="00C83A1A" w:rsidRPr="001147C7">
        <w:rPr>
          <w:rFonts w:ascii="Times New Roman" w:hAnsi="Times New Roman" w:cs="Times New Roman"/>
          <w:sz w:val="24"/>
          <w:szCs w:val="24"/>
        </w:rPr>
        <w:t>Naalakkersuisut kan efter indstilling fra en kommunalbestyrelse godkende kommunale forsøgsordninger om</w:t>
      </w:r>
      <w:r w:rsidR="00EF51CA" w:rsidRPr="001147C7">
        <w:rPr>
          <w:rFonts w:ascii="Times New Roman" w:hAnsi="Times New Roman" w:cs="Times New Roman"/>
          <w:sz w:val="24"/>
          <w:szCs w:val="24"/>
        </w:rPr>
        <w:t xml:space="preserve"> støttemuligheder</w:t>
      </w:r>
      <w:r w:rsidR="004745AF" w:rsidRPr="001147C7">
        <w:rPr>
          <w:rFonts w:ascii="Times New Roman" w:hAnsi="Times New Roman" w:cs="Times New Roman"/>
          <w:sz w:val="24"/>
          <w:szCs w:val="24"/>
        </w:rPr>
        <w:t xml:space="preserve"> og døgntilbud</w:t>
      </w:r>
      <w:r w:rsidR="00C83A1A" w:rsidRPr="001147C7">
        <w:rPr>
          <w:rFonts w:ascii="Times New Roman" w:hAnsi="Times New Roman" w:cs="Times New Roman"/>
          <w:sz w:val="24"/>
          <w:szCs w:val="24"/>
        </w:rPr>
        <w:t>.</w:t>
      </w:r>
      <w:r w:rsidR="00C83A1A" w:rsidRPr="001147C7">
        <w:rPr>
          <w:rFonts w:ascii="Times New Roman" w:hAnsi="Times New Roman" w:cs="Times New Roman"/>
          <w:sz w:val="24"/>
          <w:szCs w:val="24"/>
        </w:rPr>
        <w:br/>
      </w:r>
      <w:r w:rsidR="00C83A1A" w:rsidRPr="001147C7">
        <w:rPr>
          <w:rFonts w:ascii="Times New Roman" w:hAnsi="Times New Roman" w:cs="Times New Roman"/>
          <w:i/>
          <w:iCs/>
          <w:sz w:val="24"/>
          <w:szCs w:val="24"/>
        </w:rPr>
        <w:t>  Stk. 2</w:t>
      </w:r>
      <w:r w:rsidR="00C83A1A" w:rsidRPr="001147C7">
        <w:rPr>
          <w:rFonts w:ascii="Times New Roman" w:hAnsi="Times New Roman" w:cs="Times New Roman"/>
          <w:sz w:val="24"/>
          <w:szCs w:val="24"/>
        </w:rPr>
        <w:t xml:space="preserve">.  En kommunal forsøgsordning må højst gælde </w:t>
      </w:r>
      <w:r w:rsidR="000C6BF2" w:rsidRPr="001147C7">
        <w:rPr>
          <w:rFonts w:ascii="Times New Roman" w:hAnsi="Times New Roman" w:cs="Times New Roman"/>
          <w:sz w:val="24"/>
          <w:szCs w:val="24"/>
        </w:rPr>
        <w:t xml:space="preserve">3 </w:t>
      </w:r>
      <w:r w:rsidR="00C83A1A" w:rsidRPr="001147C7">
        <w:rPr>
          <w:rFonts w:ascii="Times New Roman" w:hAnsi="Times New Roman" w:cs="Times New Roman"/>
          <w:sz w:val="24"/>
          <w:szCs w:val="24"/>
        </w:rPr>
        <w:t>år.</w:t>
      </w:r>
      <w:r w:rsidR="00C83A1A" w:rsidRPr="001147C7">
        <w:rPr>
          <w:rFonts w:ascii="Times New Roman" w:hAnsi="Times New Roman" w:cs="Times New Roman"/>
          <w:sz w:val="24"/>
          <w:szCs w:val="24"/>
        </w:rPr>
        <w:br/>
      </w:r>
      <w:r w:rsidR="00C83A1A" w:rsidRPr="001147C7">
        <w:rPr>
          <w:rFonts w:ascii="Times New Roman" w:hAnsi="Times New Roman" w:cs="Times New Roman"/>
          <w:i/>
          <w:iCs/>
          <w:sz w:val="24"/>
          <w:szCs w:val="24"/>
        </w:rPr>
        <w:t>  Stk. 3</w:t>
      </w:r>
      <w:r w:rsidR="00C83A1A" w:rsidRPr="001147C7">
        <w:rPr>
          <w:rFonts w:ascii="Times New Roman" w:hAnsi="Times New Roman" w:cs="Times New Roman"/>
          <w:sz w:val="24"/>
          <w:szCs w:val="24"/>
        </w:rPr>
        <w:t>.  I forbindelse med en kommunal forsøgsordning, jf. stk. 1, skal kommunalbestyrelsen hvert år udarbejde en redegørelse, som skal afleveres til Naalakkersuisut.</w:t>
      </w:r>
    </w:p>
    <w:p w14:paraId="0AE5643E" w14:textId="16B77153" w:rsidR="00BF690D" w:rsidRPr="001147C7" w:rsidRDefault="00BF690D" w:rsidP="001147C7">
      <w:pPr>
        <w:rPr>
          <w:rFonts w:ascii="Times New Roman" w:hAnsi="Times New Roman" w:cs="Times New Roman"/>
          <w:sz w:val="24"/>
          <w:szCs w:val="24"/>
        </w:rPr>
      </w:pPr>
    </w:p>
    <w:p w14:paraId="1D4367E1" w14:textId="4D52E55C" w:rsidR="00BF690D" w:rsidRPr="001147C7" w:rsidRDefault="00BF690D"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b/>
          <w:bCs/>
          <w:sz w:val="24"/>
          <w:szCs w:val="24"/>
        </w:rPr>
        <w:t xml:space="preserve"> §</w:t>
      </w:r>
      <w:r w:rsidR="002A65B0" w:rsidRPr="001147C7">
        <w:rPr>
          <w:rFonts w:ascii="Times New Roman" w:hAnsi="Times New Roman" w:cs="Times New Roman"/>
          <w:b/>
          <w:bCs/>
          <w:sz w:val="24"/>
          <w:szCs w:val="24"/>
        </w:rPr>
        <w:t xml:space="preserve"> </w:t>
      </w:r>
      <w:r w:rsidR="00946BCC">
        <w:rPr>
          <w:rFonts w:ascii="Times New Roman" w:hAnsi="Times New Roman" w:cs="Times New Roman"/>
          <w:b/>
          <w:bCs/>
          <w:sz w:val="24"/>
          <w:szCs w:val="24"/>
        </w:rPr>
        <w:t>105</w:t>
      </w:r>
      <w:r w:rsidRPr="001147C7">
        <w:rPr>
          <w:rFonts w:ascii="Times New Roman" w:hAnsi="Times New Roman" w:cs="Times New Roman"/>
          <w:sz w:val="24"/>
          <w:szCs w:val="24"/>
        </w:rPr>
        <w:t>.  Naalakkersuisut kan efter ansøgning fra en kommunalbestyrelse tillade, at kommunalbestyrelsen giver andre typer af støtte og kan etablere andre typer af botilbud.</w:t>
      </w:r>
    </w:p>
    <w:p w14:paraId="399EE54B" w14:textId="46903607" w:rsidR="004745AF" w:rsidRPr="001147C7" w:rsidRDefault="00BF690D" w:rsidP="001147C7">
      <w:pPr>
        <w:rPr>
          <w:rFonts w:ascii="Times New Roman" w:hAnsi="Times New Roman" w:cs="Times New Roman"/>
          <w:sz w:val="24"/>
          <w:szCs w:val="24"/>
        </w:rPr>
      </w:pPr>
      <w:r w:rsidRPr="001147C7">
        <w:rPr>
          <w:rFonts w:ascii="Times New Roman" w:hAnsi="Times New Roman" w:cs="Times New Roman"/>
          <w:sz w:val="24"/>
          <w:szCs w:val="24"/>
        </w:rPr>
        <w:t xml:space="preserve">  </w:t>
      </w:r>
      <w:r w:rsidRPr="001147C7">
        <w:rPr>
          <w:rFonts w:ascii="Times New Roman" w:hAnsi="Times New Roman" w:cs="Times New Roman"/>
          <w:i/>
          <w:iCs/>
          <w:sz w:val="24"/>
          <w:szCs w:val="24"/>
        </w:rPr>
        <w:t>Stk. 2.</w:t>
      </w:r>
      <w:r w:rsidRPr="001147C7">
        <w:rPr>
          <w:rFonts w:ascii="Times New Roman" w:hAnsi="Times New Roman" w:cs="Times New Roman"/>
          <w:sz w:val="24"/>
          <w:szCs w:val="24"/>
        </w:rPr>
        <w:t xml:space="preserve">  Naalakkersuisut kan i godkendelsen fastsætte bestemmelser om kompetencen til at føre tilsyn med forsøgsordningen.</w:t>
      </w:r>
    </w:p>
    <w:p w14:paraId="0EBC9B8B" w14:textId="77777777" w:rsidR="00D372FC" w:rsidRPr="001147C7" w:rsidRDefault="00D372FC" w:rsidP="001147C7">
      <w:pPr>
        <w:jc w:val="center"/>
        <w:rPr>
          <w:rFonts w:ascii="Times New Roman" w:hAnsi="Times New Roman" w:cs="Times New Roman"/>
          <w:b/>
          <w:bCs/>
          <w:sz w:val="24"/>
          <w:szCs w:val="24"/>
        </w:rPr>
      </w:pPr>
    </w:p>
    <w:p w14:paraId="4E7D9785" w14:textId="0035CDBF" w:rsidR="00026BEF" w:rsidRPr="001147C7" w:rsidRDefault="00026BEF" w:rsidP="001147C7">
      <w:pPr>
        <w:jc w:val="center"/>
        <w:rPr>
          <w:rFonts w:ascii="Times New Roman" w:hAnsi="Times New Roman" w:cs="Times New Roman"/>
          <w:sz w:val="24"/>
          <w:szCs w:val="24"/>
        </w:rPr>
      </w:pPr>
      <w:r w:rsidRPr="001147C7">
        <w:rPr>
          <w:rFonts w:ascii="Times New Roman" w:hAnsi="Times New Roman" w:cs="Times New Roman"/>
          <w:b/>
          <w:bCs/>
          <w:sz w:val="24"/>
          <w:szCs w:val="24"/>
        </w:rPr>
        <w:t xml:space="preserve">Kapitel </w:t>
      </w:r>
      <w:r w:rsidR="00C87829" w:rsidRPr="001147C7">
        <w:rPr>
          <w:rFonts w:ascii="Times New Roman" w:hAnsi="Times New Roman" w:cs="Times New Roman"/>
          <w:b/>
          <w:bCs/>
          <w:sz w:val="24"/>
          <w:szCs w:val="24"/>
        </w:rPr>
        <w:t>1</w:t>
      </w:r>
      <w:r w:rsidR="00B8508A">
        <w:rPr>
          <w:rFonts w:ascii="Times New Roman" w:hAnsi="Times New Roman" w:cs="Times New Roman"/>
          <w:b/>
          <w:bCs/>
          <w:sz w:val="24"/>
          <w:szCs w:val="24"/>
        </w:rPr>
        <w:t>5</w:t>
      </w:r>
    </w:p>
    <w:p w14:paraId="432AA015" w14:textId="2AC36AAC" w:rsidR="00026BEF" w:rsidRPr="001147C7" w:rsidRDefault="00026BEF" w:rsidP="001147C7">
      <w:pPr>
        <w:jc w:val="center"/>
        <w:rPr>
          <w:rFonts w:ascii="Times New Roman" w:hAnsi="Times New Roman" w:cs="Times New Roman"/>
          <w:sz w:val="24"/>
          <w:szCs w:val="24"/>
        </w:rPr>
      </w:pPr>
      <w:r w:rsidRPr="001147C7">
        <w:rPr>
          <w:rFonts w:ascii="Times New Roman" w:hAnsi="Times New Roman" w:cs="Times New Roman"/>
          <w:i/>
          <w:iCs/>
          <w:sz w:val="24"/>
          <w:szCs w:val="24"/>
        </w:rPr>
        <w:t xml:space="preserve">Ikrafttrædelses- </w:t>
      </w:r>
      <w:r w:rsidR="00730722" w:rsidRPr="001147C7">
        <w:rPr>
          <w:rFonts w:ascii="Times New Roman" w:hAnsi="Times New Roman" w:cs="Times New Roman"/>
          <w:i/>
          <w:iCs/>
          <w:sz w:val="24"/>
          <w:szCs w:val="24"/>
        </w:rPr>
        <w:t xml:space="preserve">ophævelses-, </w:t>
      </w:r>
      <w:r w:rsidRPr="001147C7">
        <w:rPr>
          <w:rFonts w:ascii="Times New Roman" w:hAnsi="Times New Roman" w:cs="Times New Roman"/>
          <w:i/>
          <w:iCs/>
          <w:sz w:val="24"/>
          <w:szCs w:val="24"/>
        </w:rPr>
        <w:t>og overgangsbestemmelser</w:t>
      </w:r>
    </w:p>
    <w:p w14:paraId="554C2C81" w14:textId="77777777" w:rsidR="00026BEF" w:rsidRPr="001147C7" w:rsidRDefault="00026BEF" w:rsidP="001147C7">
      <w:pPr>
        <w:rPr>
          <w:rFonts w:ascii="Times New Roman" w:hAnsi="Times New Roman" w:cs="Times New Roman"/>
          <w:sz w:val="24"/>
          <w:szCs w:val="24"/>
        </w:rPr>
      </w:pPr>
      <w:r w:rsidRPr="001147C7">
        <w:rPr>
          <w:rFonts w:ascii="Times New Roman" w:hAnsi="Times New Roman" w:cs="Times New Roman"/>
          <w:b/>
          <w:bCs/>
          <w:sz w:val="24"/>
          <w:szCs w:val="24"/>
        </w:rPr>
        <w:t> </w:t>
      </w:r>
    </w:p>
    <w:p w14:paraId="665439C3" w14:textId="09D71E8B" w:rsidR="00026BEF" w:rsidRPr="001147C7" w:rsidRDefault="00026BEF" w:rsidP="001147C7">
      <w:pPr>
        <w:rPr>
          <w:rFonts w:ascii="Times New Roman" w:hAnsi="Times New Roman" w:cs="Times New Roman"/>
          <w:sz w:val="24"/>
          <w:szCs w:val="24"/>
        </w:rPr>
      </w:pPr>
      <w:r w:rsidRPr="001147C7">
        <w:rPr>
          <w:rFonts w:ascii="Times New Roman" w:hAnsi="Times New Roman" w:cs="Times New Roman"/>
          <w:b/>
          <w:bCs/>
          <w:sz w:val="24"/>
          <w:szCs w:val="24"/>
        </w:rPr>
        <w:t xml:space="preserve">  § </w:t>
      </w:r>
      <w:r w:rsidR="00946BCC">
        <w:rPr>
          <w:rFonts w:ascii="Times New Roman" w:hAnsi="Times New Roman" w:cs="Times New Roman"/>
          <w:b/>
          <w:bCs/>
          <w:sz w:val="24"/>
          <w:szCs w:val="24"/>
        </w:rPr>
        <w:t>106</w:t>
      </w:r>
      <w:r w:rsidRPr="001147C7">
        <w:rPr>
          <w:rFonts w:ascii="Times New Roman" w:hAnsi="Times New Roman" w:cs="Times New Roman"/>
          <w:b/>
          <w:bCs/>
          <w:sz w:val="24"/>
          <w:szCs w:val="24"/>
        </w:rPr>
        <w:t>.</w:t>
      </w:r>
      <w:r w:rsidRPr="001147C7">
        <w:rPr>
          <w:rFonts w:ascii="Times New Roman" w:hAnsi="Times New Roman" w:cs="Times New Roman"/>
          <w:sz w:val="24"/>
          <w:szCs w:val="24"/>
        </w:rPr>
        <w:t>  Denne Inatsisartutlov træder i kraft den 1. j</w:t>
      </w:r>
      <w:r w:rsidR="003E5CA9" w:rsidRPr="001147C7">
        <w:rPr>
          <w:rFonts w:ascii="Times New Roman" w:hAnsi="Times New Roman" w:cs="Times New Roman"/>
          <w:sz w:val="24"/>
          <w:szCs w:val="24"/>
        </w:rPr>
        <w:t>uli</w:t>
      </w:r>
      <w:r w:rsidRPr="001147C7">
        <w:rPr>
          <w:rFonts w:ascii="Times New Roman" w:hAnsi="Times New Roman" w:cs="Times New Roman"/>
          <w:sz w:val="24"/>
          <w:szCs w:val="24"/>
        </w:rPr>
        <w:t xml:space="preserve"> 20</w:t>
      </w:r>
      <w:r w:rsidR="00C73C09" w:rsidRPr="001147C7">
        <w:rPr>
          <w:rFonts w:ascii="Times New Roman" w:hAnsi="Times New Roman" w:cs="Times New Roman"/>
          <w:sz w:val="24"/>
          <w:szCs w:val="24"/>
        </w:rPr>
        <w:t>25</w:t>
      </w:r>
      <w:r w:rsidRPr="001147C7">
        <w:rPr>
          <w:rFonts w:ascii="Times New Roman" w:hAnsi="Times New Roman" w:cs="Times New Roman"/>
          <w:sz w:val="24"/>
          <w:szCs w:val="24"/>
        </w:rPr>
        <w:t>.</w:t>
      </w:r>
    </w:p>
    <w:p w14:paraId="4A2A4991" w14:textId="77777777" w:rsidR="00F1129D" w:rsidRDefault="00026BEF" w:rsidP="001147C7">
      <w:pPr>
        <w:rPr>
          <w:rFonts w:ascii="Times New Roman" w:hAnsi="Times New Roman" w:cs="Times New Roman"/>
          <w:sz w:val="24"/>
          <w:szCs w:val="24"/>
        </w:rPr>
      </w:pPr>
      <w:r w:rsidRPr="001147C7">
        <w:rPr>
          <w:rFonts w:ascii="Times New Roman" w:hAnsi="Times New Roman" w:cs="Times New Roman"/>
          <w:i/>
          <w:iCs/>
          <w:sz w:val="24"/>
          <w:szCs w:val="24"/>
        </w:rPr>
        <w:t>  Stk. 2.</w:t>
      </w:r>
      <w:r w:rsidRPr="001147C7">
        <w:rPr>
          <w:rFonts w:ascii="Times New Roman" w:hAnsi="Times New Roman" w:cs="Times New Roman"/>
          <w:sz w:val="24"/>
          <w:szCs w:val="24"/>
        </w:rPr>
        <w:t>  Samtidig ophæves</w:t>
      </w:r>
      <w:r w:rsidR="002B4E95" w:rsidRPr="001147C7">
        <w:rPr>
          <w:rFonts w:ascii="Times New Roman" w:hAnsi="Times New Roman" w:cs="Times New Roman"/>
          <w:sz w:val="24"/>
          <w:szCs w:val="24"/>
        </w:rPr>
        <w:t xml:space="preserve"> </w:t>
      </w:r>
      <w:r w:rsidR="00C73C09" w:rsidRPr="001147C7">
        <w:rPr>
          <w:rFonts w:ascii="Times New Roman" w:hAnsi="Times New Roman" w:cs="Times New Roman"/>
          <w:sz w:val="24"/>
          <w:szCs w:val="24"/>
        </w:rPr>
        <w:t xml:space="preserve">Inatsisartutlov </w:t>
      </w:r>
      <w:r w:rsidR="005C6EAF">
        <w:rPr>
          <w:rFonts w:ascii="Times New Roman" w:hAnsi="Times New Roman" w:cs="Times New Roman"/>
          <w:sz w:val="24"/>
          <w:szCs w:val="24"/>
        </w:rPr>
        <w:t>nr. 13 af 12. juni 2019 og</w:t>
      </w:r>
      <w:r w:rsidR="00C73C09" w:rsidRPr="001147C7">
        <w:rPr>
          <w:rFonts w:ascii="Times New Roman" w:hAnsi="Times New Roman" w:cs="Times New Roman"/>
          <w:sz w:val="24"/>
          <w:szCs w:val="24"/>
        </w:rPr>
        <w:t xml:space="preserve"> </w:t>
      </w:r>
      <w:r w:rsidR="005C6EAF" w:rsidRPr="005C6EAF">
        <w:rPr>
          <w:rFonts w:ascii="Times New Roman" w:hAnsi="Times New Roman" w:cs="Times New Roman"/>
          <w:sz w:val="24"/>
          <w:szCs w:val="24"/>
        </w:rPr>
        <w:t xml:space="preserve">Inatsisartutlov </w:t>
      </w:r>
      <w:r w:rsidR="005C6EAF">
        <w:rPr>
          <w:rFonts w:ascii="Times New Roman" w:hAnsi="Times New Roman" w:cs="Times New Roman"/>
          <w:sz w:val="24"/>
          <w:szCs w:val="24"/>
        </w:rPr>
        <w:t xml:space="preserve">nr. 5 af 19. november 2021 </w:t>
      </w:r>
      <w:r w:rsidR="005C6EAF" w:rsidRPr="005C6EAF">
        <w:rPr>
          <w:rFonts w:ascii="Times New Roman" w:hAnsi="Times New Roman" w:cs="Times New Roman"/>
          <w:sz w:val="24"/>
          <w:szCs w:val="24"/>
        </w:rPr>
        <w:t>om ændring af Inatsisartutlov om støtte til personer med handicap</w:t>
      </w:r>
      <w:r w:rsidR="005C6EAF">
        <w:rPr>
          <w:rFonts w:ascii="Times New Roman" w:hAnsi="Times New Roman" w:cs="Times New Roman"/>
          <w:sz w:val="24"/>
          <w:szCs w:val="24"/>
        </w:rPr>
        <w:t xml:space="preserve"> </w:t>
      </w:r>
      <w:r w:rsidR="005C6EAF" w:rsidRPr="005C6EAF">
        <w:rPr>
          <w:rFonts w:ascii="Times New Roman" w:hAnsi="Times New Roman" w:cs="Times New Roman"/>
          <w:sz w:val="24"/>
          <w:szCs w:val="24"/>
        </w:rPr>
        <w:t>(Personer med handicap anbragt ved dom eller efter rettens beslutning herom har ikke ret til betalte besøgsrejser)</w:t>
      </w:r>
      <w:r w:rsidR="005C6EAF">
        <w:rPr>
          <w:rFonts w:ascii="Times New Roman" w:hAnsi="Times New Roman" w:cs="Times New Roman"/>
          <w:sz w:val="24"/>
          <w:szCs w:val="24"/>
        </w:rPr>
        <w:t>.</w:t>
      </w:r>
    </w:p>
    <w:p w14:paraId="47061C3A" w14:textId="3657321D" w:rsidR="00026BEF" w:rsidRPr="001147C7" w:rsidRDefault="00026BEF" w:rsidP="001147C7">
      <w:pPr>
        <w:rPr>
          <w:rFonts w:ascii="Times New Roman" w:hAnsi="Times New Roman" w:cs="Times New Roman"/>
          <w:sz w:val="24"/>
          <w:szCs w:val="24"/>
        </w:rPr>
      </w:pPr>
      <w:r w:rsidRPr="001147C7">
        <w:rPr>
          <w:rFonts w:ascii="Times New Roman" w:hAnsi="Times New Roman" w:cs="Times New Roman"/>
          <w:sz w:val="24"/>
          <w:szCs w:val="24"/>
        </w:rPr>
        <w:lastRenderedPageBreak/>
        <w:t>  </w:t>
      </w:r>
      <w:r w:rsidRPr="001147C7">
        <w:rPr>
          <w:rFonts w:ascii="Times New Roman" w:hAnsi="Times New Roman" w:cs="Times New Roman"/>
          <w:i/>
          <w:iCs/>
          <w:sz w:val="24"/>
          <w:szCs w:val="24"/>
        </w:rPr>
        <w:t>Stk. 3.</w:t>
      </w:r>
      <w:r w:rsidRPr="001147C7">
        <w:rPr>
          <w:rFonts w:ascii="Times New Roman" w:hAnsi="Times New Roman" w:cs="Times New Roman"/>
          <w:sz w:val="24"/>
          <w:szCs w:val="24"/>
        </w:rPr>
        <w:t>  Administrative forskrifter fastsat med hjemmel i den i stk. 2</w:t>
      </w:r>
      <w:r w:rsidR="00730722" w:rsidRPr="001147C7">
        <w:rPr>
          <w:rFonts w:ascii="Times New Roman" w:hAnsi="Times New Roman" w:cs="Times New Roman"/>
          <w:sz w:val="24"/>
          <w:szCs w:val="24"/>
        </w:rPr>
        <w:t>, nr. 1</w:t>
      </w:r>
      <w:r w:rsidRPr="001147C7">
        <w:rPr>
          <w:rFonts w:ascii="Times New Roman" w:hAnsi="Times New Roman" w:cs="Times New Roman"/>
          <w:sz w:val="24"/>
          <w:szCs w:val="24"/>
        </w:rPr>
        <w:t xml:space="preserve"> nævnte</w:t>
      </w:r>
      <w:r w:rsidR="000711F1" w:rsidRPr="001147C7">
        <w:rPr>
          <w:rFonts w:ascii="Times New Roman" w:hAnsi="Times New Roman" w:cs="Times New Roman"/>
          <w:sz w:val="24"/>
          <w:szCs w:val="24"/>
        </w:rPr>
        <w:t xml:space="preserve"> </w:t>
      </w:r>
      <w:r w:rsidR="00C87829" w:rsidRPr="001147C7">
        <w:rPr>
          <w:rFonts w:ascii="Times New Roman" w:hAnsi="Times New Roman" w:cs="Times New Roman"/>
          <w:sz w:val="24"/>
          <w:szCs w:val="24"/>
        </w:rPr>
        <w:t>Inatsisartutlov</w:t>
      </w:r>
      <w:r w:rsidRPr="001147C7">
        <w:rPr>
          <w:rFonts w:ascii="Times New Roman" w:hAnsi="Times New Roman" w:cs="Times New Roman"/>
          <w:sz w:val="24"/>
          <w:szCs w:val="24"/>
        </w:rPr>
        <w:t> forbliver i kraft, indtil de afløses eller ophæves ved regler fastsat med hjemmel i denne eller andre Inatsisartutlove.</w:t>
      </w:r>
    </w:p>
    <w:p w14:paraId="5E84567C" w14:textId="53552102" w:rsidR="00026BEF" w:rsidRPr="001147C7" w:rsidRDefault="00EF51CA" w:rsidP="001147C7">
      <w:pPr>
        <w:rPr>
          <w:rFonts w:ascii="Times New Roman" w:hAnsi="Times New Roman" w:cs="Times New Roman"/>
          <w:sz w:val="24"/>
          <w:szCs w:val="24"/>
        </w:rPr>
      </w:pPr>
      <w:r w:rsidRPr="001147C7">
        <w:rPr>
          <w:rFonts w:ascii="Times New Roman" w:hAnsi="Times New Roman" w:cs="Times New Roman"/>
          <w:i/>
          <w:iCs/>
          <w:sz w:val="24"/>
          <w:szCs w:val="24"/>
        </w:rPr>
        <w:t xml:space="preserve">  </w:t>
      </w:r>
      <w:r w:rsidR="00657B5C" w:rsidRPr="001147C7">
        <w:rPr>
          <w:rFonts w:ascii="Times New Roman" w:hAnsi="Times New Roman" w:cs="Times New Roman"/>
          <w:i/>
          <w:iCs/>
          <w:sz w:val="24"/>
          <w:szCs w:val="24"/>
        </w:rPr>
        <w:t xml:space="preserve">Stk. </w:t>
      </w:r>
      <w:r w:rsidRPr="001147C7">
        <w:rPr>
          <w:rFonts w:ascii="Times New Roman" w:hAnsi="Times New Roman" w:cs="Times New Roman"/>
          <w:i/>
          <w:iCs/>
          <w:sz w:val="24"/>
          <w:szCs w:val="24"/>
        </w:rPr>
        <w:t>4</w:t>
      </w:r>
      <w:r w:rsidR="00657B5C" w:rsidRPr="001147C7">
        <w:rPr>
          <w:rFonts w:ascii="Times New Roman" w:hAnsi="Times New Roman" w:cs="Times New Roman"/>
          <w:sz w:val="24"/>
          <w:szCs w:val="24"/>
        </w:rPr>
        <w:t xml:space="preserve">. </w:t>
      </w:r>
      <w:r w:rsidRPr="001147C7">
        <w:rPr>
          <w:rFonts w:ascii="Times New Roman" w:hAnsi="Times New Roman" w:cs="Times New Roman"/>
          <w:sz w:val="24"/>
          <w:szCs w:val="24"/>
        </w:rPr>
        <w:t xml:space="preserve"> </w:t>
      </w:r>
      <w:r w:rsidR="00730722" w:rsidRPr="001147C7">
        <w:rPr>
          <w:rFonts w:ascii="Times New Roman" w:hAnsi="Times New Roman" w:cs="Times New Roman"/>
          <w:sz w:val="24"/>
          <w:szCs w:val="24"/>
        </w:rPr>
        <w:t>Kravet om brug af et f</w:t>
      </w:r>
      <w:r w:rsidRPr="001147C7">
        <w:rPr>
          <w:rFonts w:ascii="Times New Roman" w:hAnsi="Times New Roman" w:cs="Times New Roman"/>
          <w:sz w:val="24"/>
          <w:szCs w:val="24"/>
        </w:rPr>
        <w:t xml:space="preserve">ælles offentlig </w:t>
      </w:r>
      <w:r w:rsidR="00657B5C" w:rsidRPr="001147C7">
        <w:rPr>
          <w:rFonts w:ascii="Times New Roman" w:hAnsi="Times New Roman" w:cs="Times New Roman"/>
          <w:sz w:val="24"/>
          <w:szCs w:val="24"/>
        </w:rPr>
        <w:t>IT-sagsbehandlingssystem</w:t>
      </w:r>
      <w:r w:rsidRPr="001147C7">
        <w:rPr>
          <w:rFonts w:ascii="Times New Roman" w:hAnsi="Times New Roman" w:cs="Times New Roman"/>
          <w:sz w:val="24"/>
          <w:szCs w:val="24"/>
        </w:rPr>
        <w:t>, jf.</w:t>
      </w:r>
      <w:r w:rsidR="00F44D1F" w:rsidRPr="001147C7">
        <w:rPr>
          <w:rFonts w:ascii="Times New Roman" w:hAnsi="Times New Roman" w:cs="Times New Roman"/>
          <w:sz w:val="24"/>
          <w:szCs w:val="24"/>
        </w:rPr>
        <w:t xml:space="preserve"> § </w:t>
      </w:r>
      <w:r w:rsidR="00372F17">
        <w:rPr>
          <w:rFonts w:ascii="Times New Roman" w:hAnsi="Times New Roman" w:cs="Times New Roman"/>
          <w:sz w:val="24"/>
          <w:szCs w:val="24"/>
        </w:rPr>
        <w:t>101</w:t>
      </w:r>
      <w:r w:rsidR="00657B5C" w:rsidRPr="001147C7">
        <w:rPr>
          <w:rFonts w:ascii="Times New Roman" w:hAnsi="Times New Roman" w:cs="Times New Roman"/>
          <w:sz w:val="24"/>
          <w:szCs w:val="24"/>
        </w:rPr>
        <w:t xml:space="preserve"> træder i kraft 1. j</w:t>
      </w:r>
      <w:r w:rsidR="009B77D0" w:rsidRPr="001147C7">
        <w:rPr>
          <w:rFonts w:ascii="Times New Roman" w:hAnsi="Times New Roman" w:cs="Times New Roman"/>
          <w:sz w:val="24"/>
          <w:szCs w:val="24"/>
        </w:rPr>
        <w:t xml:space="preserve">uli </w:t>
      </w:r>
      <w:r w:rsidR="00657B5C" w:rsidRPr="001147C7">
        <w:rPr>
          <w:rFonts w:ascii="Times New Roman" w:hAnsi="Times New Roman" w:cs="Times New Roman"/>
          <w:sz w:val="24"/>
          <w:szCs w:val="24"/>
        </w:rPr>
        <w:t>2026</w:t>
      </w:r>
      <w:r w:rsidRPr="001147C7">
        <w:rPr>
          <w:rFonts w:ascii="Times New Roman" w:hAnsi="Times New Roman" w:cs="Times New Roman"/>
          <w:sz w:val="24"/>
          <w:szCs w:val="24"/>
        </w:rPr>
        <w:t>.</w:t>
      </w:r>
    </w:p>
    <w:p w14:paraId="0D761338" w14:textId="3A620355" w:rsidR="00741035" w:rsidRPr="001147C7" w:rsidDel="004D40CD" w:rsidRDefault="00741035" w:rsidP="001147C7">
      <w:pPr>
        <w:rPr>
          <w:rFonts w:ascii="Times New Roman" w:hAnsi="Times New Roman" w:cs="Times New Roman"/>
          <w:sz w:val="24"/>
          <w:szCs w:val="24"/>
        </w:rPr>
      </w:pPr>
      <w:r w:rsidRPr="001147C7" w:rsidDel="004D40CD">
        <w:rPr>
          <w:rFonts w:ascii="Times New Roman" w:hAnsi="Times New Roman" w:cs="Times New Roman"/>
          <w:i/>
          <w:iCs/>
          <w:sz w:val="24"/>
          <w:szCs w:val="24"/>
        </w:rPr>
        <w:t xml:space="preserve">  Stk. 5.</w:t>
      </w:r>
      <w:r w:rsidRPr="001147C7" w:rsidDel="004D40CD">
        <w:rPr>
          <w:rFonts w:ascii="Times New Roman" w:hAnsi="Times New Roman" w:cs="Times New Roman"/>
          <w:sz w:val="24"/>
          <w:szCs w:val="24"/>
        </w:rPr>
        <w:t xml:space="preserve">  § 16 i Inatsisartutlov nr. 20 af 23. november 2015 om alderspension ophæves.</w:t>
      </w:r>
    </w:p>
    <w:p w14:paraId="519FA9E3" w14:textId="77777777" w:rsidR="00741035" w:rsidRPr="001147C7" w:rsidRDefault="00741035" w:rsidP="001147C7">
      <w:pPr>
        <w:rPr>
          <w:rFonts w:ascii="Times New Roman" w:hAnsi="Times New Roman" w:cs="Times New Roman"/>
          <w:sz w:val="24"/>
          <w:szCs w:val="24"/>
        </w:rPr>
      </w:pPr>
    </w:p>
    <w:p w14:paraId="67E022B9" w14:textId="1CA0F391" w:rsidR="0012440D" w:rsidRPr="001147C7" w:rsidRDefault="0012440D" w:rsidP="001147C7">
      <w:pPr>
        <w:rPr>
          <w:rFonts w:ascii="Times New Roman" w:hAnsi="Times New Roman" w:cs="Times New Roman"/>
          <w:sz w:val="24"/>
          <w:szCs w:val="24"/>
        </w:rPr>
      </w:pPr>
    </w:p>
    <w:p w14:paraId="27AA6360" w14:textId="77777777" w:rsidR="0012440D" w:rsidRPr="001147C7" w:rsidRDefault="0012440D" w:rsidP="004331B4">
      <w:pPr>
        <w:pStyle w:val="Default"/>
        <w:spacing w:line="288" w:lineRule="auto"/>
        <w:jc w:val="center"/>
        <w:rPr>
          <w:i/>
          <w:iCs/>
        </w:rPr>
      </w:pPr>
    </w:p>
    <w:p w14:paraId="52187CDE" w14:textId="3DCD0B05" w:rsidR="0012440D" w:rsidRPr="001147C7" w:rsidRDefault="0012440D" w:rsidP="004331B4">
      <w:pPr>
        <w:pStyle w:val="Default"/>
        <w:spacing w:line="288" w:lineRule="auto"/>
        <w:jc w:val="center"/>
      </w:pPr>
      <w:r w:rsidRPr="001147C7">
        <w:rPr>
          <w:i/>
          <w:iCs/>
        </w:rPr>
        <w:t>Grønlands Selvstyre, den xx. x</w:t>
      </w:r>
      <w:r w:rsidR="000C6BF2" w:rsidRPr="001147C7">
        <w:rPr>
          <w:i/>
          <w:iCs/>
        </w:rPr>
        <w:t>x</w:t>
      </w:r>
      <w:r w:rsidRPr="001147C7">
        <w:rPr>
          <w:i/>
          <w:iCs/>
        </w:rPr>
        <w:t>x 2024</w:t>
      </w:r>
    </w:p>
    <w:p w14:paraId="4710FBFD" w14:textId="77777777" w:rsidR="0012440D" w:rsidRPr="001147C7" w:rsidRDefault="0012440D" w:rsidP="001147C7">
      <w:pPr>
        <w:jc w:val="center"/>
        <w:rPr>
          <w:rFonts w:ascii="Times New Roman" w:hAnsi="Times New Roman" w:cs="Times New Roman"/>
          <w:sz w:val="24"/>
          <w:szCs w:val="24"/>
        </w:rPr>
      </w:pPr>
    </w:p>
    <w:p w14:paraId="1D846034" w14:textId="77777777" w:rsidR="0012440D" w:rsidRPr="001147C7" w:rsidRDefault="0012440D" w:rsidP="001147C7">
      <w:pPr>
        <w:jc w:val="center"/>
        <w:rPr>
          <w:rFonts w:ascii="Times New Roman" w:hAnsi="Times New Roman" w:cs="Times New Roman"/>
          <w:sz w:val="24"/>
          <w:szCs w:val="24"/>
        </w:rPr>
      </w:pPr>
    </w:p>
    <w:p w14:paraId="07406918" w14:textId="77777777" w:rsidR="0012440D" w:rsidRPr="001147C7" w:rsidRDefault="0012440D" w:rsidP="001147C7">
      <w:pPr>
        <w:jc w:val="center"/>
        <w:rPr>
          <w:rFonts w:ascii="Times New Roman" w:hAnsi="Times New Roman" w:cs="Times New Roman"/>
          <w:sz w:val="24"/>
          <w:szCs w:val="24"/>
        </w:rPr>
      </w:pPr>
    </w:p>
    <w:p w14:paraId="65ACCBC7" w14:textId="7A6B73A5" w:rsidR="0012440D" w:rsidRPr="001147C7" w:rsidRDefault="0012440D" w:rsidP="001147C7">
      <w:pPr>
        <w:jc w:val="center"/>
        <w:rPr>
          <w:rFonts w:ascii="Times New Roman" w:hAnsi="Times New Roman" w:cs="Times New Roman"/>
          <w:sz w:val="24"/>
          <w:szCs w:val="24"/>
        </w:rPr>
      </w:pPr>
      <w:r w:rsidRPr="001147C7">
        <w:rPr>
          <w:rFonts w:ascii="Times New Roman" w:hAnsi="Times New Roman" w:cs="Times New Roman"/>
          <w:sz w:val="24"/>
          <w:szCs w:val="24"/>
        </w:rPr>
        <w:t>Formanden for Naalakkersuisut</w:t>
      </w:r>
    </w:p>
    <w:sectPr w:rsidR="0012440D" w:rsidRPr="001147C7" w:rsidSect="00345B5D">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3F9DB" w14:textId="77777777" w:rsidR="00C54A1B" w:rsidRDefault="00C54A1B" w:rsidP="00A61946">
      <w:pPr>
        <w:spacing w:line="240" w:lineRule="auto"/>
      </w:pPr>
      <w:r>
        <w:separator/>
      </w:r>
    </w:p>
  </w:endnote>
  <w:endnote w:type="continuationSeparator" w:id="0">
    <w:p w14:paraId="1EE00C76" w14:textId="77777777" w:rsidR="00C54A1B" w:rsidRDefault="00C54A1B" w:rsidP="00A61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646810354"/>
      <w:docPartObj>
        <w:docPartGallery w:val="Page Numbers (Bottom of Page)"/>
        <w:docPartUnique/>
      </w:docPartObj>
    </w:sdtPr>
    <w:sdtContent>
      <w:p w14:paraId="25907189" w14:textId="77777777" w:rsidR="00BA1739" w:rsidRDefault="00C82FEE">
        <w:pPr>
          <w:pStyle w:val="Sidefod"/>
          <w:jc w:val="center"/>
          <w:rPr>
            <w:rFonts w:ascii="Times New Roman" w:hAnsi="Times New Roman" w:cs="Times New Roman"/>
            <w:sz w:val="24"/>
            <w:szCs w:val="24"/>
          </w:rPr>
        </w:pPr>
        <w:r w:rsidRPr="00537C90">
          <w:rPr>
            <w:rFonts w:ascii="Times New Roman" w:hAnsi="Times New Roman" w:cs="Times New Roman"/>
            <w:sz w:val="24"/>
            <w:szCs w:val="24"/>
          </w:rPr>
          <w:fldChar w:fldCharType="begin"/>
        </w:r>
        <w:r w:rsidRPr="00537C90">
          <w:rPr>
            <w:rFonts w:ascii="Times New Roman" w:hAnsi="Times New Roman" w:cs="Times New Roman"/>
            <w:sz w:val="24"/>
            <w:szCs w:val="24"/>
          </w:rPr>
          <w:instrText>PAGE   \* MERGEFORMAT</w:instrText>
        </w:r>
        <w:r w:rsidRPr="00537C90">
          <w:rPr>
            <w:rFonts w:ascii="Times New Roman" w:hAnsi="Times New Roman" w:cs="Times New Roman"/>
            <w:sz w:val="24"/>
            <w:szCs w:val="24"/>
          </w:rPr>
          <w:fldChar w:fldCharType="separate"/>
        </w:r>
        <w:r w:rsidRPr="00537C90">
          <w:rPr>
            <w:rFonts w:ascii="Times New Roman" w:hAnsi="Times New Roman" w:cs="Times New Roman"/>
            <w:sz w:val="24"/>
            <w:szCs w:val="24"/>
          </w:rPr>
          <w:t>2</w:t>
        </w:r>
        <w:r w:rsidRPr="00537C90">
          <w:rPr>
            <w:rFonts w:ascii="Times New Roman" w:hAnsi="Times New Roman" w:cs="Times New Roman"/>
            <w:sz w:val="24"/>
            <w:szCs w:val="24"/>
          </w:rPr>
          <w:fldChar w:fldCharType="end"/>
        </w:r>
      </w:p>
      <w:p w14:paraId="459C7ED8" w14:textId="19ED884F" w:rsidR="00C82FEE" w:rsidRPr="00537C90" w:rsidRDefault="00BA1739" w:rsidP="00537C90">
        <w:pPr>
          <w:pStyle w:val="Sidefod"/>
          <w:rPr>
            <w:rFonts w:ascii="Times New Roman" w:hAnsi="Times New Roman" w:cs="Times New Roman"/>
            <w:sz w:val="24"/>
            <w:szCs w:val="24"/>
          </w:rPr>
        </w:pPr>
        <w:r>
          <w:rPr>
            <w:rFonts w:ascii="Times New Roman" w:hAnsi="Times New Roman" w:cs="Times New Roman"/>
            <w:sz w:val="24"/>
            <w:szCs w:val="24"/>
          </w:rPr>
          <w:t>_____________</w:t>
        </w:r>
      </w:p>
    </w:sdtContent>
  </w:sdt>
  <w:p w14:paraId="0313730A" w14:textId="7663DA6D" w:rsidR="00B34679" w:rsidRPr="005B0C51" w:rsidRDefault="00B34679">
    <w:pPr>
      <w:pStyle w:val="Sidefod"/>
      <w:rPr>
        <w:rFonts w:ascii="Times New Roman" w:hAnsi="Times New Roman" w:cs="Times New Roman"/>
        <w:sz w:val="24"/>
        <w:szCs w:val="24"/>
      </w:rPr>
    </w:pPr>
    <w:r w:rsidRPr="00BA1739">
      <w:rPr>
        <w:rFonts w:ascii="Times New Roman" w:hAnsi="Times New Roman" w:cs="Times New Roman"/>
        <w:sz w:val="24"/>
        <w:szCs w:val="24"/>
      </w:rPr>
      <w:t>EM2024/</w:t>
    </w:r>
    <w:r w:rsidR="00BA1739" w:rsidRPr="00BA1739">
      <w:rPr>
        <w:rFonts w:ascii="Times New Roman" w:hAnsi="Times New Roman" w:cs="Times New Roman"/>
        <w:sz w:val="24"/>
        <w:szCs w:val="24"/>
      </w:rPr>
      <w:t>xx</w:t>
    </w:r>
    <w:r>
      <w:rPr>
        <w:rFonts w:ascii="Times New Roman" w:hAnsi="Times New Roman" w:cs="Times New Roman"/>
        <w:sz w:val="24"/>
        <w:szCs w:val="24"/>
      </w:rPr>
      <w:br/>
    </w:r>
    <w:r w:rsidR="00BA1739">
      <w:rPr>
        <w:rFonts w:ascii="Times New Roman" w:hAnsi="Times New Roman" w:cs="Times New Roman"/>
        <w:sz w:val="24"/>
        <w:szCs w:val="24"/>
      </w:rPr>
      <w:t>MIN 2022-5435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977D0" w14:textId="77777777" w:rsidR="00C54A1B" w:rsidRDefault="00C54A1B" w:rsidP="00A61946">
      <w:pPr>
        <w:spacing w:line="240" w:lineRule="auto"/>
      </w:pPr>
      <w:r>
        <w:separator/>
      </w:r>
    </w:p>
  </w:footnote>
  <w:footnote w:type="continuationSeparator" w:id="0">
    <w:p w14:paraId="0DD15155" w14:textId="77777777" w:rsidR="00C54A1B" w:rsidRDefault="00C54A1B" w:rsidP="00A619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BCF44" w14:textId="19817ABE" w:rsidR="00A61946" w:rsidRPr="00A61946" w:rsidRDefault="00A61946">
    <w:pPr>
      <w:pStyle w:val="Sidehoved"/>
      <w:rPr>
        <w:rFonts w:ascii="Times New Roman" w:hAnsi="Times New Roman" w:cs="Times New Roman"/>
        <w:sz w:val="24"/>
        <w:szCs w:val="24"/>
      </w:rPr>
    </w:pPr>
    <w:r w:rsidRPr="00A61946">
      <w:rPr>
        <w:rFonts w:ascii="Times New Roman" w:hAnsi="Times New Roman" w:cs="Times New Roman"/>
        <w:sz w:val="24"/>
        <w:szCs w:val="24"/>
      </w:rPr>
      <w:t>xx.xxx 2024</w:t>
    </w:r>
    <w:r w:rsidRPr="00A61946">
      <w:rPr>
        <w:rFonts w:ascii="Times New Roman" w:hAnsi="Times New Roman" w:cs="Times New Roman"/>
        <w:sz w:val="24"/>
        <w:szCs w:val="24"/>
      </w:rPr>
      <w:tab/>
    </w:r>
    <w:r w:rsidRPr="00A61946">
      <w:rPr>
        <w:rFonts w:ascii="Times New Roman" w:hAnsi="Times New Roman" w:cs="Times New Roman"/>
        <w:sz w:val="24"/>
        <w:szCs w:val="24"/>
      </w:rPr>
      <w:tab/>
      <w:t>EM2024/xx</w:t>
    </w:r>
  </w:p>
  <w:p w14:paraId="0B2D1B92" w14:textId="77777777" w:rsidR="00A61946" w:rsidRDefault="00A6194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D1F10"/>
    <w:multiLevelType w:val="hybridMultilevel"/>
    <w:tmpl w:val="C0228076"/>
    <w:lvl w:ilvl="0" w:tplc="C3DC53EE">
      <w:start w:val="1"/>
      <w:numFmt w:val="bullet"/>
      <w:lvlText w:val=""/>
      <w:lvlJc w:val="left"/>
      <w:pPr>
        <w:ind w:left="1440" w:hanging="360"/>
      </w:pPr>
      <w:rPr>
        <w:rFonts w:ascii="Symbol" w:hAnsi="Symbol"/>
      </w:rPr>
    </w:lvl>
    <w:lvl w:ilvl="1" w:tplc="2FBCBAEE">
      <w:start w:val="1"/>
      <w:numFmt w:val="bullet"/>
      <w:lvlText w:val=""/>
      <w:lvlJc w:val="left"/>
      <w:pPr>
        <w:ind w:left="1440" w:hanging="360"/>
      </w:pPr>
      <w:rPr>
        <w:rFonts w:ascii="Symbol" w:hAnsi="Symbol"/>
      </w:rPr>
    </w:lvl>
    <w:lvl w:ilvl="2" w:tplc="DA9068F6">
      <w:start w:val="1"/>
      <w:numFmt w:val="bullet"/>
      <w:lvlText w:val=""/>
      <w:lvlJc w:val="left"/>
      <w:pPr>
        <w:ind w:left="1440" w:hanging="360"/>
      </w:pPr>
      <w:rPr>
        <w:rFonts w:ascii="Symbol" w:hAnsi="Symbol"/>
      </w:rPr>
    </w:lvl>
    <w:lvl w:ilvl="3" w:tplc="1C66CBA6">
      <w:start w:val="1"/>
      <w:numFmt w:val="bullet"/>
      <w:lvlText w:val=""/>
      <w:lvlJc w:val="left"/>
      <w:pPr>
        <w:ind w:left="1440" w:hanging="360"/>
      </w:pPr>
      <w:rPr>
        <w:rFonts w:ascii="Symbol" w:hAnsi="Symbol"/>
      </w:rPr>
    </w:lvl>
    <w:lvl w:ilvl="4" w:tplc="19486588">
      <w:start w:val="1"/>
      <w:numFmt w:val="bullet"/>
      <w:lvlText w:val=""/>
      <w:lvlJc w:val="left"/>
      <w:pPr>
        <w:ind w:left="1440" w:hanging="360"/>
      </w:pPr>
      <w:rPr>
        <w:rFonts w:ascii="Symbol" w:hAnsi="Symbol"/>
      </w:rPr>
    </w:lvl>
    <w:lvl w:ilvl="5" w:tplc="8A763902">
      <w:start w:val="1"/>
      <w:numFmt w:val="bullet"/>
      <w:lvlText w:val=""/>
      <w:lvlJc w:val="left"/>
      <w:pPr>
        <w:ind w:left="1440" w:hanging="360"/>
      </w:pPr>
      <w:rPr>
        <w:rFonts w:ascii="Symbol" w:hAnsi="Symbol"/>
      </w:rPr>
    </w:lvl>
    <w:lvl w:ilvl="6" w:tplc="7BB2DB7E">
      <w:start w:val="1"/>
      <w:numFmt w:val="bullet"/>
      <w:lvlText w:val=""/>
      <w:lvlJc w:val="left"/>
      <w:pPr>
        <w:ind w:left="1440" w:hanging="360"/>
      </w:pPr>
      <w:rPr>
        <w:rFonts w:ascii="Symbol" w:hAnsi="Symbol"/>
      </w:rPr>
    </w:lvl>
    <w:lvl w:ilvl="7" w:tplc="0576FA6A">
      <w:start w:val="1"/>
      <w:numFmt w:val="bullet"/>
      <w:lvlText w:val=""/>
      <w:lvlJc w:val="left"/>
      <w:pPr>
        <w:ind w:left="1440" w:hanging="360"/>
      </w:pPr>
      <w:rPr>
        <w:rFonts w:ascii="Symbol" w:hAnsi="Symbol"/>
      </w:rPr>
    </w:lvl>
    <w:lvl w:ilvl="8" w:tplc="4686D3A4">
      <w:start w:val="1"/>
      <w:numFmt w:val="bullet"/>
      <w:lvlText w:val=""/>
      <w:lvlJc w:val="left"/>
      <w:pPr>
        <w:ind w:left="1440" w:hanging="360"/>
      </w:pPr>
      <w:rPr>
        <w:rFonts w:ascii="Symbol" w:hAnsi="Symbol"/>
      </w:rPr>
    </w:lvl>
  </w:abstractNum>
  <w:abstractNum w:abstractNumId="1" w15:restartNumberingAfterBreak="0">
    <w:nsid w:val="40082628"/>
    <w:multiLevelType w:val="multilevel"/>
    <w:tmpl w:val="27DA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2E09C4"/>
    <w:multiLevelType w:val="multilevel"/>
    <w:tmpl w:val="C34A6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1E6FC5"/>
    <w:multiLevelType w:val="hybridMultilevel"/>
    <w:tmpl w:val="7064431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35E37EF"/>
    <w:multiLevelType w:val="hybridMultilevel"/>
    <w:tmpl w:val="310E758E"/>
    <w:lvl w:ilvl="0" w:tplc="2334F1FA">
      <w:start w:val="1"/>
      <w:numFmt w:val="bullet"/>
      <w:lvlText w:val=""/>
      <w:lvlJc w:val="left"/>
      <w:pPr>
        <w:ind w:left="1440" w:hanging="360"/>
      </w:pPr>
      <w:rPr>
        <w:rFonts w:ascii="Symbol" w:hAnsi="Symbol"/>
      </w:rPr>
    </w:lvl>
    <w:lvl w:ilvl="1" w:tplc="C0A652AC">
      <w:start w:val="1"/>
      <w:numFmt w:val="bullet"/>
      <w:lvlText w:val=""/>
      <w:lvlJc w:val="left"/>
      <w:pPr>
        <w:ind w:left="1440" w:hanging="360"/>
      </w:pPr>
      <w:rPr>
        <w:rFonts w:ascii="Symbol" w:hAnsi="Symbol"/>
      </w:rPr>
    </w:lvl>
    <w:lvl w:ilvl="2" w:tplc="EF2022EE">
      <w:start w:val="1"/>
      <w:numFmt w:val="bullet"/>
      <w:lvlText w:val=""/>
      <w:lvlJc w:val="left"/>
      <w:pPr>
        <w:ind w:left="1440" w:hanging="360"/>
      </w:pPr>
      <w:rPr>
        <w:rFonts w:ascii="Symbol" w:hAnsi="Symbol"/>
      </w:rPr>
    </w:lvl>
    <w:lvl w:ilvl="3" w:tplc="50BA57A4">
      <w:start w:val="1"/>
      <w:numFmt w:val="bullet"/>
      <w:lvlText w:val=""/>
      <w:lvlJc w:val="left"/>
      <w:pPr>
        <w:ind w:left="1440" w:hanging="360"/>
      </w:pPr>
      <w:rPr>
        <w:rFonts w:ascii="Symbol" w:hAnsi="Symbol"/>
      </w:rPr>
    </w:lvl>
    <w:lvl w:ilvl="4" w:tplc="B84CC938">
      <w:start w:val="1"/>
      <w:numFmt w:val="bullet"/>
      <w:lvlText w:val=""/>
      <w:lvlJc w:val="left"/>
      <w:pPr>
        <w:ind w:left="1440" w:hanging="360"/>
      </w:pPr>
      <w:rPr>
        <w:rFonts w:ascii="Symbol" w:hAnsi="Symbol"/>
      </w:rPr>
    </w:lvl>
    <w:lvl w:ilvl="5" w:tplc="047079E0">
      <w:start w:val="1"/>
      <w:numFmt w:val="bullet"/>
      <w:lvlText w:val=""/>
      <w:lvlJc w:val="left"/>
      <w:pPr>
        <w:ind w:left="1440" w:hanging="360"/>
      </w:pPr>
      <w:rPr>
        <w:rFonts w:ascii="Symbol" w:hAnsi="Symbol"/>
      </w:rPr>
    </w:lvl>
    <w:lvl w:ilvl="6" w:tplc="1D4AEF78">
      <w:start w:val="1"/>
      <w:numFmt w:val="bullet"/>
      <w:lvlText w:val=""/>
      <w:lvlJc w:val="left"/>
      <w:pPr>
        <w:ind w:left="1440" w:hanging="360"/>
      </w:pPr>
      <w:rPr>
        <w:rFonts w:ascii="Symbol" w:hAnsi="Symbol"/>
      </w:rPr>
    </w:lvl>
    <w:lvl w:ilvl="7" w:tplc="58BA6F8A">
      <w:start w:val="1"/>
      <w:numFmt w:val="bullet"/>
      <w:lvlText w:val=""/>
      <w:lvlJc w:val="left"/>
      <w:pPr>
        <w:ind w:left="1440" w:hanging="360"/>
      </w:pPr>
      <w:rPr>
        <w:rFonts w:ascii="Symbol" w:hAnsi="Symbol"/>
      </w:rPr>
    </w:lvl>
    <w:lvl w:ilvl="8" w:tplc="82766244">
      <w:start w:val="1"/>
      <w:numFmt w:val="bullet"/>
      <w:lvlText w:val=""/>
      <w:lvlJc w:val="left"/>
      <w:pPr>
        <w:ind w:left="1440" w:hanging="360"/>
      </w:pPr>
      <w:rPr>
        <w:rFonts w:ascii="Symbol" w:hAnsi="Symbol"/>
      </w:rPr>
    </w:lvl>
  </w:abstractNum>
  <w:num w:numId="1" w16cid:durableId="262035163">
    <w:abstractNumId w:val="3"/>
  </w:num>
  <w:num w:numId="2" w16cid:durableId="278681850">
    <w:abstractNumId w:val="1"/>
  </w:num>
  <w:num w:numId="3" w16cid:durableId="61222974">
    <w:abstractNumId w:val="4"/>
  </w:num>
  <w:num w:numId="4" w16cid:durableId="356347754">
    <w:abstractNumId w:val="0"/>
  </w:num>
  <w:num w:numId="5" w16cid:durableId="1407995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0B"/>
    <w:rsid w:val="000011F1"/>
    <w:rsid w:val="00002463"/>
    <w:rsid w:val="00005859"/>
    <w:rsid w:val="00006FA9"/>
    <w:rsid w:val="00006FD9"/>
    <w:rsid w:val="000101F1"/>
    <w:rsid w:val="000109BB"/>
    <w:rsid w:val="00013BFC"/>
    <w:rsid w:val="000146DE"/>
    <w:rsid w:val="000155F1"/>
    <w:rsid w:val="00017D76"/>
    <w:rsid w:val="00017F78"/>
    <w:rsid w:val="0002119B"/>
    <w:rsid w:val="00022AE1"/>
    <w:rsid w:val="000243B7"/>
    <w:rsid w:val="00026446"/>
    <w:rsid w:val="00026BEF"/>
    <w:rsid w:val="00027E4D"/>
    <w:rsid w:val="0003183F"/>
    <w:rsid w:val="000328C2"/>
    <w:rsid w:val="0003737A"/>
    <w:rsid w:val="0004288E"/>
    <w:rsid w:val="00043355"/>
    <w:rsid w:val="00043969"/>
    <w:rsid w:val="00044431"/>
    <w:rsid w:val="000467DA"/>
    <w:rsid w:val="00053A7A"/>
    <w:rsid w:val="00053DA0"/>
    <w:rsid w:val="000660F0"/>
    <w:rsid w:val="000707DB"/>
    <w:rsid w:val="00070F83"/>
    <w:rsid w:val="000711F1"/>
    <w:rsid w:val="00073712"/>
    <w:rsid w:val="0007424E"/>
    <w:rsid w:val="000774B7"/>
    <w:rsid w:val="00080D0A"/>
    <w:rsid w:val="0008224C"/>
    <w:rsid w:val="00085B20"/>
    <w:rsid w:val="000861A7"/>
    <w:rsid w:val="00086C6B"/>
    <w:rsid w:val="00086E17"/>
    <w:rsid w:val="00087335"/>
    <w:rsid w:val="000910DE"/>
    <w:rsid w:val="000911C5"/>
    <w:rsid w:val="00091C72"/>
    <w:rsid w:val="000951AD"/>
    <w:rsid w:val="00095FB3"/>
    <w:rsid w:val="000A1773"/>
    <w:rsid w:val="000A1C17"/>
    <w:rsid w:val="000A3C15"/>
    <w:rsid w:val="000A6A05"/>
    <w:rsid w:val="000B1639"/>
    <w:rsid w:val="000B3E1C"/>
    <w:rsid w:val="000C0315"/>
    <w:rsid w:val="000C3D6D"/>
    <w:rsid w:val="000C59ED"/>
    <w:rsid w:val="000C6776"/>
    <w:rsid w:val="000C6BF2"/>
    <w:rsid w:val="000C6EE6"/>
    <w:rsid w:val="000C7541"/>
    <w:rsid w:val="000C76F5"/>
    <w:rsid w:val="000D1587"/>
    <w:rsid w:val="000D313F"/>
    <w:rsid w:val="000D5520"/>
    <w:rsid w:val="000E3460"/>
    <w:rsid w:val="000E6D05"/>
    <w:rsid w:val="000E7AF1"/>
    <w:rsid w:val="000F1F24"/>
    <w:rsid w:val="000F2B93"/>
    <w:rsid w:val="000F5802"/>
    <w:rsid w:val="000F5A72"/>
    <w:rsid w:val="0010065E"/>
    <w:rsid w:val="0010087E"/>
    <w:rsid w:val="001020DE"/>
    <w:rsid w:val="00103FB0"/>
    <w:rsid w:val="00104E15"/>
    <w:rsid w:val="00106774"/>
    <w:rsid w:val="001139CB"/>
    <w:rsid w:val="001147C7"/>
    <w:rsid w:val="00116983"/>
    <w:rsid w:val="0012440D"/>
    <w:rsid w:val="00132FA2"/>
    <w:rsid w:val="00141DAE"/>
    <w:rsid w:val="0014342C"/>
    <w:rsid w:val="00151B75"/>
    <w:rsid w:val="0015692E"/>
    <w:rsid w:val="0016146A"/>
    <w:rsid w:val="001635F9"/>
    <w:rsid w:val="0017221C"/>
    <w:rsid w:val="0017638A"/>
    <w:rsid w:val="0018147D"/>
    <w:rsid w:val="001829FA"/>
    <w:rsid w:val="0019529B"/>
    <w:rsid w:val="0019689A"/>
    <w:rsid w:val="0019721F"/>
    <w:rsid w:val="001B11FC"/>
    <w:rsid w:val="001B1BFF"/>
    <w:rsid w:val="001B3D32"/>
    <w:rsid w:val="001B5D4C"/>
    <w:rsid w:val="001C068A"/>
    <w:rsid w:val="001C0F65"/>
    <w:rsid w:val="001C1032"/>
    <w:rsid w:val="001C1D46"/>
    <w:rsid w:val="001C36B3"/>
    <w:rsid w:val="001C60F2"/>
    <w:rsid w:val="001C67F0"/>
    <w:rsid w:val="001D1331"/>
    <w:rsid w:val="001D2F4E"/>
    <w:rsid w:val="001D4027"/>
    <w:rsid w:val="001E49AC"/>
    <w:rsid w:val="001F4DED"/>
    <w:rsid w:val="00201E8C"/>
    <w:rsid w:val="00202E50"/>
    <w:rsid w:val="00203132"/>
    <w:rsid w:val="002074C1"/>
    <w:rsid w:val="002115E9"/>
    <w:rsid w:val="00212F48"/>
    <w:rsid w:val="00214CEF"/>
    <w:rsid w:val="00216534"/>
    <w:rsid w:val="00217153"/>
    <w:rsid w:val="00222196"/>
    <w:rsid w:val="00223F4D"/>
    <w:rsid w:val="002272CA"/>
    <w:rsid w:val="0022789E"/>
    <w:rsid w:val="00237531"/>
    <w:rsid w:val="002378BD"/>
    <w:rsid w:val="00241A48"/>
    <w:rsid w:val="00242397"/>
    <w:rsid w:val="00243233"/>
    <w:rsid w:val="0024512D"/>
    <w:rsid w:val="0025121E"/>
    <w:rsid w:val="0025266C"/>
    <w:rsid w:val="00253276"/>
    <w:rsid w:val="00254C9A"/>
    <w:rsid w:val="00256AD4"/>
    <w:rsid w:val="002571F9"/>
    <w:rsid w:val="00260DAD"/>
    <w:rsid w:val="00260DB6"/>
    <w:rsid w:val="002619CD"/>
    <w:rsid w:val="00262290"/>
    <w:rsid w:val="00263F3C"/>
    <w:rsid w:val="0026479C"/>
    <w:rsid w:val="00266A2A"/>
    <w:rsid w:val="00270FB1"/>
    <w:rsid w:val="00283D58"/>
    <w:rsid w:val="00284D3D"/>
    <w:rsid w:val="00287AF4"/>
    <w:rsid w:val="002901E3"/>
    <w:rsid w:val="00292264"/>
    <w:rsid w:val="00292782"/>
    <w:rsid w:val="00293196"/>
    <w:rsid w:val="002950E5"/>
    <w:rsid w:val="002958B5"/>
    <w:rsid w:val="00296C12"/>
    <w:rsid w:val="002A5083"/>
    <w:rsid w:val="002A65B0"/>
    <w:rsid w:val="002B4C4D"/>
    <w:rsid w:val="002B4E95"/>
    <w:rsid w:val="002B5BCC"/>
    <w:rsid w:val="002B768F"/>
    <w:rsid w:val="002B7D65"/>
    <w:rsid w:val="002C0953"/>
    <w:rsid w:val="002C2FC0"/>
    <w:rsid w:val="002C41A7"/>
    <w:rsid w:val="002C4EA2"/>
    <w:rsid w:val="002D04E4"/>
    <w:rsid w:val="002D098E"/>
    <w:rsid w:val="002D1EAD"/>
    <w:rsid w:val="002D2B95"/>
    <w:rsid w:val="002D3330"/>
    <w:rsid w:val="002D34A6"/>
    <w:rsid w:val="002E4D56"/>
    <w:rsid w:val="002E519B"/>
    <w:rsid w:val="002E5742"/>
    <w:rsid w:val="002E681B"/>
    <w:rsid w:val="002E68A6"/>
    <w:rsid w:val="002E7CEC"/>
    <w:rsid w:val="002F4099"/>
    <w:rsid w:val="002F6C35"/>
    <w:rsid w:val="00302741"/>
    <w:rsid w:val="0030570C"/>
    <w:rsid w:val="003075A2"/>
    <w:rsid w:val="003101AF"/>
    <w:rsid w:val="0031026D"/>
    <w:rsid w:val="00311E5A"/>
    <w:rsid w:val="003124AC"/>
    <w:rsid w:val="00315249"/>
    <w:rsid w:val="00315409"/>
    <w:rsid w:val="0031568B"/>
    <w:rsid w:val="00320AF5"/>
    <w:rsid w:val="003227DA"/>
    <w:rsid w:val="00322E9E"/>
    <w:rsid w:val="00323420"/>
    <w:rsid w:val="00324657"/>
    <w:rsid w:val="00325BB1"/>
    <w:rsid w:val="00331FE8"/>
    <w:rsid w:val="00333973"/>
    <w:rsid w:val="00334E11"/>
    <w:rsid w:val="00336577"/>
    <w:rsid w:val="00337D49"/>
    <w:rsid w:val="00337F09"/>
    <w:rsid w:val="00340FB5"/>
    <w:rsid w:val="003457B2"/>
    <w:rsid w:val="00345B5D"/>
    <w:rsid w:val="00347EB4"/>
    <w:rsid w:val="00355DB8"/>
    <w:rsid w:val="00360164"/>
    <w:rsid w:val="0036063C"/>
    <w:rsid w:val="00372A22"/>
    <w:rsid w:val="00372F17"/>
    <w:rsid w:val="00373778"/>
    <w:rsid w:val="00377D5B"/>
    <w:rsid w:val="0038105F"/>
    <w:rsid w:val="00387816"/>
    <w:rsid w:val="00387958"/>
    <w:rsid w:val="00391B62"/>
    <w:rsid w:val="00393127"/>
    <w:rsid w:val="00393E14"/>
    <w:rsid w:val="0039400F"/>
    <w:rsid w:val="003A04E8"/>
    <w:rsid w:val="003A07AD"/>
    <w:rsid w:val="003A0811"/>
    <w:rsid w:val="003A1B7E"/>
    <w:rsid w:val="003A6936"/>
    <w:rsid w:val="003A6D81"/>
    <w:rsid w:val="003A6F44"/>
    <w:rsid w:val="003A7123"/>
    <w:rsid w:val="003B31D9"/>
    <w:rsid w:val="003B3B1B"/>
    <w:rsid w:val="003B4D5C"/>
    <w:rsid w:val="003B5A1F"/>
    <w:rsid w:val="003C4243"/>
    <w:rsid w:val="003C5CAF"/>
    <w:rsid w:val="003C68E4"/>
    <w:rsid w:val="003D0D1E"/>
    <w:rsid w:val="003D1E24"/>
    <w:rsid w:val="003D2639"/>
    <w:rsid w:val="003D55B2"/>
    <w:rsid w:val="003D7713"/>
    <w:rsid w:val="003E100F"/>
    <w:rsid w:val="003E5AFE"/>
    <w:rsid w:val="003E5CA9"/>
    <w:rsid w:val="003E7E36"/>
    <w:rsid w:val="003F239A"/>
    <w:rsid w:val="003F5C65"/>
    <w:rsid w:val="00402617"/>
    <w:rsid w:val="00405AE0"/>
    <w:rsid w:val="00411207"/>
    <w:rsid w:val="00416C9D"/>
    <w:rsid w:val="00420ED6"/>
    <w:rsid w:val="00421043"/>
    <w:rsid w:val="00421D54"/>
    <w:rsid w:val="00421DA6"/>
    <w:rsid w:val="00422BCB"/>
    <w:rsid w:val="00424634"/>
    <w:rsid w:val="00427224"/>
    <w:rsid w:val="00432423"/>
    <w:rsid w:val="00433051"/>
    <w:rsid w:val="004331B4"/>
    <w:rsid w:val="00434C83"/>
    <w:rsid w:val="00440E25"/>
    <w:rsid w:val="00443AF2"/>
    <w:rsid w:val="0044499D"/>
    <w:rsid w:val="004505A1"/>
    <w:rsid w:val="00450CDB"/>
    <w:rsid w:val="00452871"/>
    <w:rsid w:val="00453D54"/>
    <w:rsid w:val="0045409A"/>
    <w:rsid w:val="00456DFB"/>
    <w:rsid w:val="00463A01"/>
    <w:rsid w:val="00465AE7"/>
    <w:rsid w:val="004660B7"/>
    <w:rsid w:val="0047061E"/>
    <w:rsid w:val="004745AF"/>
    <w:rsid w:val="00475FF7"/>
    <w:rsid w:val="0048070A"/>
    <w:rsid w:val="00495D88"/>
    <w:rsid w:val="00496FC1"/>
    <w:rsid w:val="004A0912"/>
    <w:rsid w:val="004A1A17"/>
    <w:rsid w:val="004A2C4E"/>
    <w:rsid w:val="004A34BC"/>
    <w:rsid w:val="004A473F"/>
    <w:rsid w:val="004A640E"/>
    <w:rsid w:val="004B0EE6"/>
    <w:rsid w:val="004B3BE8"/>
    <w:rsid w:val="004B447F"/>
    <w:rsid w:val="004B6B2F"/>
    <w:rsid w:val="004C0A6F"/>
    <w:rsid w:val="004C6644"/>
    <w:rsid w:val="004D1573"/>
    <w:rsid w:val="004D40CD"/>
    <w:rsid w:val="004D6E25"/>
    <w:rsid w:val="004E72ED"/>
    <w:rsid w:val="004F1BC3"/>
    <w:rsid w:val="004F4E80"/>
    <w:rsid w:val="004F596B"/>
    <w:rsid w:val="004F5FDC"/>
    <w:rsid w:val="004F67C3"/>
    <w:rsid w:val="005036E9"/>
    <w:rsid w:val="00504034"/>
    <w:rsid w:val="00504BFC"/>
    <w:rsid w:val="00505B47"/>
    <w:rsid w:val="00510F01"/>
    <w:rsid w:val="005114DF"/>
    <w:rsid w:val="0051736C"/>
    <w:rsid w:val="00520C8F"/>
    <w:rsid w:val="0052153C"/>
    <w:rsid w:val="005227E7"/>
    <w:rsid w:val="00523F8D"/>
    <w:rsid w:val="00525930"/>
    <w:rsid w:val="00525B62"/>
    <w:rsid w:val="0053049F"/>
    <w:rsid w:val="00531A72"/>
    <w:rsid w:val="00535560"/>
    <w:rsid w:val="00535781"/>
    <w:rsid w:val="00535FD5"/>
    <w:rsid w:val="00537C90"/>
    <w:rsid w:val="00543C64"/>
    <w:rsid w:val="00547759"/>
    <w:rsid w:val="00555F39"/>
    <w:rsid w:val="0055774C"/>
    <w:rsid w:val="00557DDF"/>
    <w:rsid w:val="0056045A"/>
    <w:rsid w:val="00561AD1"/>
    <w:rsid w:val="00564170"/>
    <w:rsid w:val="0056561C"/>
    <w:rsid w:val="00571E16"/>
    <w:rsid w:val="005750D1"/>
    <w:rsid w:val="00581358"/>
    <w:rsid w:val="00581651"/>
    <w:rsid w:val="00583D4D"/>
    <w:rsid w:val="00591EC9"/>
    <w:rsid w:val="005939BE"/>
    <w:rsid w:val="00593E5F"/>
    <w:rsid w:val="005942CF"/>
    <w:rsid w:val="00596C6C"/>
    <w:rsid w:val="005A3707"/>
    <w:rsid w:val="005A537B"/>
    <w:rsid w:val="005B0C51"/>
    <w:rsid w:val="005B3B78"/>
    <w:rsid w:val="005B56C8"/>
    <w:rsid w:val="005B7E96"/>
    <w:rsid w:val="005C0847"/>
    <w:rsid w:val="005C22F8"/>
    <w:rsid w:val="005C3A07"/>
    <w:rsid w:val="005C6EAF"/>
    <w:rsid w:val="005D1D82"/>
    <w:rsid w:val="005D633A"/>
    <w:rsid w:val="005E1A95"/>
    <w:rsid w:val="005E2381"/>
    <w:rsid w:val="005E2C14"/>
    <w:rsid w:val="005E6280"/>
    <w:rsid w:val="005E791F"/>
    <w:rsid w:val="005E798B"/>
    <w:rsid w:val="005F0978"/>
    <w:rsid w:val="005F2466"/>
    <w:rsid w:val="005F29BA"/>
    <w:rsid w:val="005F440C"/>
    <w:rsid w:val="00603145"/>
    <w:rsid w:val="00604A26"/>
    <w:rsid w:val="00610B17"/>
    <w:rsid w:val="00613BB6"/>
    <w:rsid w:val="006178E0"/>
    <w:rsid w:val="006241A2"/>
    <w:rsid w:val="00626FD4"/>
    <w:rsid w:val="006274D6"/>
    <w:rsid w:val="00630CED"/>
    <w:rsid w:val="00633074"/>
    <w:rsid w:val="00634745"/>
    <w:rsid w:val="00635350"/>
    <w:rsid w:val="006363EA"/>
    <w:rsid w:val="00637DCA"/>
    <w:rsid w:val="00647D7C"/>
    <w:rsid w:val="006500D1"/>
    <w:rsid w:val="00655070"/>
    <w:rsid w:val="00657B5C"/>
    <w:rsid w:val="006615CC"/>
    <w:rsid w:val="006628F0"/>
    <w:rsid w:val="00662C7A"/>
    <w:rsid w:val="00663183"/>
    <w:rsid w:val="00663B10"/>
    <w:rsid w:val="00663FA0"/>
    <w:rsid w:val="00666A04"/>
    <w:rsid w:val="0066794E"/>
    <w:rsid w:val="00670FBA"/>
    <w:rsid w:val="00671645"/>
    <w:rsid w:val="00671D81"/>
    <w:rsid w:val="006726F4"/>
    <w:rsid w:val="00674E1F"/>
    <w:rsid w:val="00676DDA"/>
    <w:rsid w:val="00681371"/>
    <w:rsid w:val="006830A7"/>
    <w:rsid w:val="0068380E"/>
    <w:rsid w:val="006850F9"/>
    <w:rsid w:val="00685314"/>
    <w:rsid w:val="006A1B8B"/>
    <w:rsid w:val="006A3AF4"/>
    <w:rsid w:val="006A3B8E"/>
    <w:rsid w:val="006A58BC"/>
    <w:rsid w:val="006A61FF"/>
    <w:rsid w:val="006B4B35"/>
    <w:rsid w:val="006B7052"/>
    <w:rsid w:val="006C0BAD"/>
    <w:rsid w:val="006D267C"/>
    <w:rsid w:val="006D60E6"/>
    <w:rsid w:val="006D7EF5"/>
    <w:rsid w:val="006E21FB"/>
    <w:rsid w:val="006F5848"/>
    <w:rsid w:val="006F7CB0"/>
    <w:rsid w:val="007019F4"/>
    <w:rsid w:val="0070266E"/>
    <w:rsid w:val="00703687"/>
    <w:rsid w:val="00705B99"/>
    <w:rsid w:val="007060C2"/>
    <w:rsid w:val="00710255"/>
    <w:rsid w:val="00713264"/>
    <w:rsid w:val="00721745"/>
    <w:rsid w:val="007245B0"/>
    <w:rsid w:val="00725FBB"/>
    <w:rsid w:val="00726FA6"/>
    <w:rsid w:val="00730722"/>
    <w:rsid w:val="00741035"/>
    <w:rsid w:val="00745087"/>
    <w:rsid w:val="0075561B"/>
    <w:rsid w:val="00756460"/>
    <w:rsid w:val="00760F93"/>
    <w:rsid w:val="00764B2D"/>
    <w:rsid w:val="00766987"/>
    <w:rsid w:val="00767D47"/>
    <w:rsid w:val="00770D99"/>
    <w:rsid w:val="00776F27"/>
    <w:rsid w:val="00784AB1"/>
    <w:rsid w:val="00785973"/>
    <w:rsid w:val="00787CA5"/>
    <w:rsid w:val="007918D8"/>
    <w:rsid w:val="00791C9F"/>
    <w:rsid w:val="0079414D"/>
    <w:rsid w:val="00794324"/>
    <w:rsid w:val="0079707E"/>
    <w:rsid w:val="007A1C0A"/>
    <w:rsid w:val="007A3082"/>
    <w:rsid w:val="007A3E95"/>
    <w:rsid w:val="007B28A8"/>
    <w:rsid w:val="007B40F1"/>
    <w:rsid w:val="007B59B5"/>
    <w:rsid w:val="007B79FA"/>
    <w:rsid w:val="007C08A0"/>
    <w:rsid w:val="007C2227"/>
    <w:rsid w:val="007C3116"/>
    <w:rsid w:val="007C4707"/>
    <w:rsid w:val="007C4BE2"/>
    <w:rsid w:val="007C721E"/>
    <w:rsid w:val="007D3F3C"/>
    <w:rsid w:val="007D5CC1"/>
    <w:rsid w:val="007E4E41"/>
    <w:rsid w:val="007E69F6"/>
    <w:rsid w:val="007E7583"/>
    <w:rsid w:val="007E7AEB"/>
    <w:rsid w:val="007F0837"/>
    <w:rsid w:val="007F460B"/>
    <w:rsid w:val="007F5C60"/>
    <w:rsid w:val="007F6944"/>
    <w:rsid w:val="0080025A"/>
    <w:rsid w:val="00801713"/>
    <w:rsid w:val="00802094"/>
    <w:rsid w:val="00803A88"/>
    <w:rsid w:val="008047A9"/>
    <w:rsid w:val="00810CC4"/>
    <w:rsid w:val="00811E56"/>
    <w:rsid w:val="00813E07"/>
    <w:rsid w:val="00814E79"/>
    <w:rsid w:val="008165DD"/>
    <w:rsid w:val="00820B06"/>
    <w:rsid w:val="0082231F"/>
    <w:rsid w:val="00823CA5"/>
    <w:rsid w:val="00824CA1"/>
    <w:rsid w:val="00831491"/>
    <w:rsid w:val="00834B45"/>
    <w:rsid w:val="00834F01"/>
    <w:rsid w:val="00842DCD"/>
    <w:rsid w:val="00846C0A"/>
    <w:rsid w:val="0085343F"/>
    <w:rsid w:val="008561EB"/>
    <w:rsid w:val="00856846"/>
    <w:rsid w:val="00856857"/>
    <w:rsid w:val="0086516D"/>
    <w:rsid w:val="00871A09"/>
    <w:rsid w:val="00872ADE"/>
    <w:rsid w:val="00875C0B"/>
    <w:rsid w:val="00875E4C"/>
    <w:rsid w:val="00877732"/>
    <w:rsid w:val="0088000E"/>
    <w:rsid w:val="0088085D"/>
    <w:rsid w:val="008830C5"/>
    <w:rsid w:val="00883E9E"/>
    <w:rsid w:val="00884E67"/>
    <w:rsid w:val="008904B6"/>
    <w:rsid w:val="00892AF1"/>
    <w:rsid w:val="00892E4D"/>
    <w:rsid w:val="00894080"/>
    <w:rsid w:val="00895A82"/>
    <w:rsid w:val="008A3C53"/>
    <w:rsid w:val="008A4908"/>
    <w:rsid w:val="008A61B0"/>
    <w:rsid w:val="008B1E36"/>
    <w:rsid w:val="008B361C"/>
    <w:rsid w:val="008B572D"/>
    <w:rsid w:val="008C0864"/>
    <w:rsid w:val="008C0E9C"/>
    <w:rsid w:val="008C3A11"/>
    <w:rsid w:val="008C4281"/>
    <w:rsid w:val="008C4F0F"/>
    <w:rsid w:val="008C5C1F"/>
    <w:rsid w:val="008C6A43"/>
    <w:rsid w:val="008D224A"/>
    <w:rsid w:val="008D31CC"/>
    <w:rsid w:val="008D62D8"/>
    <w:rsid w:val="008D6804"/>
    <w:rsid w:val="008E04EB"/>
    <w:rsid w:val="008E3975"/>
    <w:rsid w:val="008E6634"/>
    <w:rsid w:val="008F0592"/>
    <w:rsid w:val="008F2B6D"/>
    <w:rsid w:val="008F34AA"/>
    <w:rsid w:val="008F4F50"/>
    <w:rsid w:val="009002E0"/>
    <w:rsid w:val="009003D1"/>
    <w:rsid w:val="00900400"/>
    <w:rsid w:val="00902798"/>
    <w:rsid w:val="009061FD"/>
    <w:rsid w:val="00910432"/>
    <w:rsid w:val="0091085D"/>
    <w:rsid w:val="00910FD7"/>
    <w:rsid w:val="009110F9"/>
    <w:rsid w:val="00912452"/>
    <w:rsid w:val="00913A32"/>
    <w:rsid w:val="009162E7"/>
    <w:rsid w:val="009243E8"/>
    <w:rsid w:val="00924A72"/>
    <w:rsid w:val="00940331"/>
    <w:rsid w:val="00942364"/>
    <w:rsid w:val="00943CCF"/>
    <w:rsid w:val="0094627E"/>
    <w:rsid w:val="00946BCC"/>
    <w:rsid w:val="009479FA"/>
    <w:rsid w:val="009569A9"/>
    <w:rsid w:val="00956AE7"/>
    <w:rsid w:val="00960FC5"/>
    <w:rsid w:val="00972A04"/>
    <w:rsid w:val="00976A21"/>
    <w:rsid w:val="00977226"/>
    <w:rsid w:val="00977489"/>
    <w:rsid w:val="00980975"/>
    <w:rsid w:val="00981B54"/>
    <w:rsid w:val="00982C9F"/>
    <w:rsid w:val="0098461D"/>
    <w:rsid w:val="00993564"/>
    <w:rsid w:val="009A5AD8"/>
    <w:rsid w:val="009A6296"/>
    <w:rsid w:val="009A72A9"/>
    <w:rsid w:val="009B65E6"/>
    <w:rsid w:val="009B6D95"/>
    <w:rsid w:val="009B77D0"/>
    <w:rsid w:val="009C201C"/>
    <w:rsid w:val="009C7698"/>
    <w:rsid w:val="009C77BF"/>
    <w:rsid w:val="009D13FC"/>
    <w:rsid w:val="009D416C"/>
    <w:rsid w:val="009E27DB"/>
    <w:rsid w:val="009E3B06"/>
    <w:rsid w:val="00A0109E"/>
    <w:rsid w:val="00A03069"/>
    <w:rsid w:val="00A05A61"/>
    <w:rsid w:val="00A0615D"/>
    <w:rsid w:val="00A07D9D"/>
    <w:rsid w:val="00A102C2"/>
    <w:rsid w:val="00A12931"/>
    <w:rsid w:val="00A14B1C"/>
    <w:rsid w:val="00A1517F"/>
    <w:rsid w:val="00A152C6"/>
    <w:rsid w:val="00A16DB8"/>
    <w:rsid w:val="00A24F55"/>
    <w:rsid w:val="00A300A5"/>
    <w:rsid w:val="00A34691"/>
    <w:rsid w:val="00A3777C"/>
    <w:rsid w:val="00A37816"/>
    <w:rsid w:val="00A37831"/>
    <w:rsid w:val="00A40B1A"/>
    <w:rsid w:val="00A40C47"/>
    <w:rsid w:val="00A41FFD"/>
    <w:rsid w:val="00A44866"/>
    <w:rsid w:val="00A45B73"/>
    <w:rsid w:val="00A605B8"/>
    <w:rsid w:val="00A61946"/>
    <w:rsid w:val="00A72014"/>
    <w:rsid w:val="00A72994"/>
    <w:rsid w:val="00A73B8D"/>
    <w:rsid w:val="00A73EB7"/>
    <w:rsid w:val="00A755BF"/>
    <w:rsid w:val="00A76243"/>
    <w:rsid w:val="00A83519"/>
    <w:rsid w:val="00A934EB"/>
    <w:rsid w:val="00A93D6A"/>
    <w:rsid w:val="00A94674"/>
    <w:rsid w:val="00A970E8"/>
    <w:rsid w:val="00AA15E1"/>
    <w:rsid w:val="00AA270F"/>
    <w:rsid w:val="00AA2A7A"/>
    <w:rsid w:val="00AA386F"/>
    <w:rsid w:val="00AA57B0"/>
    <w:rsid w:val="00AA7323"/>
    <w:rsid w:val="00AB1E58"/>
    <w:rsid w:val="00AB2A10"/>
    <w:rsid w:val="00AB381D"/>
    <w:rsid w:val="00AB5790"/>
    <w:rsid w:val="00AB61CF"/>
    <w:rsid w:val="00AC071B"/>
    <w:rsid w:val="00AC09F5"/>
    <w:rsid w:val="00AC1614"/>
    <w:rsid w:val="00AC177A"/>
    <w:rsid w:val="00AD2809"/>
    <w:rsid w:val="00AD729C"/>
    <w:rsid w:val="00AE2A1D"/>
    <w:rsid w:val="00AE2A21"/>
    <w:rsid w:val="00AE3B1D"/>
    <w:rsid w:val="00AF0528"/>
    <w:rsid w:val="00AF18FA"/>
    <w:rsid w:val="00AF213F"/>
    <w:rsid w:val="00AF27C1"/>
    <w:rsid w:val="00AF3E6E"/>
    <w:rsid w:val="00B04C29"/>
    <w:rsid w:val="00B05817"/>
    <w:rsid w:val="00B077E2"/>
    <w:rsid w:val="00B07ED5"/>
    <w:rsid w:val="00B12B93"/>
    <w:rsid w:val="00B16625"/>
    <w:rsid w:val="00B21024"/>
    <w:rsid w:val="00B214EC"/>
    <w:rsid w:val="00B23A51"/>
    <w:rsid w:val="00B34679"/>
    <w:rsid w:val="00B37252"/>
    <w:rsid w:val="00B42EDD"/>
    <w:rsid w:val="00B51491"/>
    <w:rsid w:val="00B54BFF"/>
    <w:rsid w:val="00B6142E"/>
    <w:rsid w:val="00B61E21"/>
    <w:rsid w:val="00B6734C"/>
    <w:rsid w:val="00B73628"/>
    <w:rsid w:val="00B73924"/>
    <w:rsid w:val="00B74117"/>
    <w:rsid w:val="00B74783"/>
    <w:rsid w:val="00B834CC"/>
    <w:rsid w:val="00B8508A"/>
    <w:rsid w:val="00B85188"/>
    <w:rsid w:val="00B86B4D"/>
    <w:rsid w:val="00B87691"/>
    <w:rsid w:val="00B87864"/>
    <w:rsid w:val="00B90A45"/>
    <w:rsid w:val="00B90FD8"/>
    <w:rsid w:val="00B91F97"/>
    <w:rsid w:val="00B957A7"/>
    <w:rsid w:val="00B96C38"/>
    <w:rsid w:val="00BA067A"/>
    <w:rsid w:val="00BA0B8A"/>
    <w:rsid w:val="00BA171E"/>
    <w:rsid w:val="00BA1739"/>
    <w:rsid w:val="00BA59A6"/>
    <w:rsid w:val="00BB17EC"/>
    <w:rsid w:val="00BB29A2"/>
    <w:rsid w:val="00BB353B"/>
    <w:rsid w:val="00BB4B87"/>
    <w:rsid w:val="00BB6A21"/>
    <w:rsid w:val="00BB6E24"/>
    <w:rsid w:val="00BC2705"/>
    <w:rsid w:val="00BC72EE"/>
    <w:rsid w:val="00BD2D1B"/>
    <w:rsid w:val="00BD385A"/>
    <w:rsid w:val="00BD7A09"/>
    <w:rsid w:val="00BD7E24"/>
    <w:rsid w:val="00BE0EB0"/>
    <w:rsid w:val="00BE1339"/>
    <w:rsid w:val="00BE29DC"/>
    <w:rsid w:val="00BE7EC6"/>
    <w:rsid w:val="00BF4283"/>
    <w:rsid w:val="00BF690D"/>
    <w:rsid w:val="00BF75E7"/>
    <w:rsid w:val="00BF7728"/>
    <w:rsid w:val="00C22A7F"/>
    <w:rsid w:val="00C23070"/>
    <w:rsid w:val="00C25864"/>
    <w:rsid w:val="00C2592D"/>
    <w:rsid w:val="00C32C90"/>
    <w:rsid w:val="00C3469D"/>
    <w:rsid w:val="00C35E30"/>
    <w:rsid w:val="00C40015"/>
    <w:rsid w:val="00C42F37"/>
    <w:rsid w:val="00C43AB9"/>
    <w:rsid w:val="00C450C7"/>
    <w:rsid w:val="00C454BC"/>
    <w:rsid w:val="00C4639A"/>
    <w:rsid w:val="00C4701D"/>
    <w:rsid w:val="00C514DE"/>
    <w:rsid w:val="00C51A35"/>
    <w:rsid w:val="00C52F63"/>
    <w:rsid w:val="00C54A1B"/>
    <w:rsid w:val="00C5669F"/>
    <w:rsid w:val="00C57241"/>
    <w:rsid w:val="00C63248"/>
    <w:rsid w:val="00C63D78"/>
    <w:rsid w:val="00C662DD"/>
    <w:rsid w:val="00C668DB"/>
    <w:rsid w:val="00C728A4"/>
    <w:rsid w:val="00C73C09"/>
    <w:rsid w:val="00C758D2"/>
    <w:rsid w:val="00C76727"/>
    <w:rsid w:val="00C77CF1"/>
    <w:rsid w:val="00C821B5"/>
    <w:rsid w:val="00C82FEE"/>
    <w:rsid w:val="00C83032"/>
    <w:rsid w:val="00C83A1A"/>
    <w:rsid w:val="00C85091"/>
    <w:rsid w:val="00C87829"/>
    <w:rsid w:val="00C91587"/>
    <w:rsid w:val="00C92492"/>
    <w:rsid w:val="00C92B8C"/>
    <w:rsid w:val="00C93ADB"/>
    <w:rsid w:val="00C9456F"/>
    <w:rsid w:val="00C94BFF"/>
    <w:rsid w:val="00C9609C"/>
    <w:rsid w:val="00CA2EB2"/>
    <w:rsid w:val="00CA4C55"/>
    <w:rsid w:val="00CA5A12"/>
    <w:rsid w:val="00CA5A59"/>
    <w:rsid w:val="00CB0DE8"/>
    <w:rsid w:val="00CB1027"/>
    <w:rsid w:val="00CC03EF"/>
    <w:rsid w:val="00CC5C04"/>
    <w:rsid w:val="00CD401B"/>
    <w:rsid w:val="00CD439D"/>
    <w:rsid w:val="00CE35AA"/>
    <w:rsid w:val="00CE68F9"/>
    <w:rsid w:val="00CE7F75"/>
    <w:rsid w:val="00CF05A7"/>
    <w:rsid w:val="00CF3AEB"/>
    <w:rsid w:val="00CF700E"/>
    <w:rsid w:val="00D00693"/>
    <w:rsid w:val="00D037E6"/>
    <w:rsid w:val="00D058BB"/>
    <w:rsid w:val="00D11F0D"/>
    <w:rsid w:val="00D1410D"/>
    <w:rsid w:val="00D21020"/>
    <w:rsid w:val="00D214E0"/>
    <w:rsid w:val="00D22888"/>
    <w:rsid w:val="00D3342A"/>
    <w:rsid w:val="00D33D06"/>
    <w:rsid w:val="00D35DD3"/>
    <w:rsid w:val="00D365D4"/>
    <w:rsid w:val="00D372FC"/>
    <w:rsid w:val="00D40DC1"/>
    <w:rsid w:val="00D4120E"/>
    <w:rsid w:val="00D418C3"/>
    <w:rsid w:val="00D51715"/>
    <w:rsid w:val="00D52845"/>
    <w:rsid w:val="00D53F2B"/>
    <w:rsid w:val="00D56248"/>
    <w:rsid w:val="00D60631"/>
    <w:rsid w:val="00D614A3"/>
    <w:rsid w:val="00D62CE2"/>
    <w:rsid w:val="00D67625"/>
    <w:rsid w:val="00D67B20"/>
    <w:rsid w:val="00D70B1E"/>
    <w:rsid w:val="00D72779"/>
    <w:rsid w:val="00D76751"/>
    <w:rsid w:val="00D80DFC"/>
    <w:rsid w:val="00D82DD8"/>
    <w:rsid w:val="00D83B51"/>
    <w:rsid w:val="00D86430"/>
    <w:rsid w:val="00D864EE"/>
    <w:rsid w:val="00D8665F"/>
    <w:rsid w:val="00D87A92"/>
    <w:rsid w:val="00D969B4"/>
    <w:rsid w:val="00D9781D"/>
    <w:rsid w:val="00DA25E5"/>
    <w:rsid w:val="00DA2DAC"/>
    <w:rsid w:val="00DA6C21"/>
    <w:rsid w:val="00DA7398"/>
    <w:rsid w:val="00DB053B"/>
    <w:rsid w:val="00DB2DBF"/>
    <w:rsid w:val="00DB2E9C"/>
    <w:rsid w:val="00DB3A49"/>
    <w:rsid w:val="00DB5E77"/>
    <w:rsid w:val="00DB7D84"/>
    <w:rsid w:val="00DB7F72"/>
    <w:rsid w:val="00DC00B3"/>
    <w:rsid w:val="00DC23EC"/>
    <w:rsid w:val="00DC39CA"/>
    <w:rsid w:val="00DC60A9"/>
    <w:rsid w:val="00DC6B47"/>
    <w:rsid w:val="00DD4640"/>
    <w:rsid w:val="00DE0810"/>
    <w:rsid w:val="00DE193D"/>
    <w:rsid w:val="00DE38AC"/>
    <w:rsid w:val="00DE7B1E"/>
    <w:rsid w:val="00DE7E36"/>
    <w:rsid w:val="00DF02C1"/>
    <w:rsid w:val="00DF4CAF"/>
    <w:rsid w:val="00E01424"/>
    <w:rsid w:val="00E02821"/>
    <w:rsid w:val="00E05ABE"/>
    <w:rsid w:val="00E068EC"/>
    <w:rsid w:val="00E074B8"/>
    <w:rsid w:val="00E0776C"/>
    <w:rsid w:val="00E12065"/>
    <w:rsid w:val="00E12D4B"/>
    <w:rsid w:val="00E17079"/>
    <w:rsid w:val="00E302D7"/>
    <w:rsid w:val="00E32388"/>
    <w:rsid w:val="00E331A0"/>
    <w:rsid w:val="00E34148"/>
    <w:rsid w:val="00E35540"/>
    <w:rsid w:val="00E379E8"/>
    <w:rsid w:val="00E37DEE"/>
    <w:rsid w:val="00E42F41"/>
    <w:rsid w:val="00E46121"/>
    <w:rsid w:val="00E468ED"/>
    <w:rsid w:val="00E53D0B"/>
    <w:rsid w:val="00E555EB"/>
    <w:rsid w:val="00E6106E"/>
    <w:rsid w:val="00E63B40"/>
    <w:rsid w:val="00E67FC0"/>
    <w:rsid w:val="00E725FA"/>
    <w:rsid w:val="00E751C9"/>
    <w:rsid w:val="00E7710C"/>
    <w:rsid w:val="00E8462D"/>
    <w:rsid w:val="00E918DA"/>
    <w:rsid w:val="00E923C7"/>
    <w:rsid w:val="00E9391D"/>
    <w:rsid w:val="00E96E69"/>
    <w:rsid w:val="00E97171"/>
    <w:rsid w:val="00EA25F6"/>
    <w:rsid w:val="00EA52B4"/>
    <w:rsid w:val="00EA6D8A"/>
    <w:rsid w:val="00EB1FFD"/>
    <w:rsid w:val="00EC3F2C"/>
    <w:rsid w:val="00EC584B"/>
    <w:rsid w:val="00ED0683"/>
    <w:rsid w:val="00ED0DB6"/>
    <w:rsid w:val="00ED6A18"/>
    <w:rsid w:val="00ED775E"/>
    <w:rsid w:val="00EE16C1"/>
    <w:rsid w:val="00EE248F"/>
    <w:rsid w:val="00EE5021"/>
    <w:rsid w:val="00EE67FA"/>
    <w:rsid w:val="00EF4123"/>
    <w:rsid w:val="00EF4BAD"/>
    <w:rsid w:val="00EF51CA"/>
    <w:rsid w:val="00EF6643"/>
    <w:rsid w:val="00EF733B"/>
    <w:rsid w:val="00F01562"/>
    <w:rsid w:val="00F020CF"/>
    <w:rsid w:val="00F070BC"/>
    <w:rsid w:val="00F1129D"/>
    <w:rsid w:val="00F13FDF"/>
    <w:rsid w:val="00F149CE"/>
    <w:rsid w:val="00F14A09"/>
    <w:rsid w:val="00F21AE1"/>
    <w:rsid w:val="00F21C60"/>
    <w:rsid w:val="00F222EF"/>
    <w:rsid w:val="00F22A5B"/>
    <w:rsid w:val="00F27041"/>
    <w:rsid w:val="00F32AC8"/>
    <w:rsid w:val="00F40753"/>
    <w:rsid w:val="00F42BE6"/>
    <w:rsid w:val="00F44D1F"/>
    <w:rsid w:val="00F45EBD"/>
    <w:rsid w:val="00F51DBF"/>
    <w:rsid w:val="00F5351E"/>
    <w:rsid w:val="00F5459B"/>
    <w:rsid w:val="00F55D3A"/>
    <w:rsid w:val="00F620E8"/>
    <w:rsid w:val="00F65D66"/>
    <w:rsid w:val="00F669C7"/>
    <w:rsid w:val="00F70939"/>
    <w:rsid w:val="00F75098"/>
    <w:rsid w:val="00F7538A"/>
    <w:rsid w:val="00F7751F"/>
    <w:rsid w:val="00F81777"/>
    <w:rsid w:val="00F8390E"/>
    <w:rsid w:val="00F84719"/>
    <w:rsid w:val="00F86132"/>
    <w:rsid w:val="00F8668E"/>
    <w:rsid w:val="00F94C2C"/>
    <w:rsid w:val="00F968FB"/>
    <w:rsid w:val="00FA26DD"/>
    <w:rsid w:val="00FA7A9A"/>
    <w:rsid w:val="00FB1193"/>
    <w:rsid w:val="00FB2868"/>
    <w:rsid w:val="00FB4197"/>
    <w:rsid w:val="00FC1657"/>
    <w:rsid w:val="00FC2B69"/>
    <w:rsid w:val="00FC6CA2"/>
    <w:rsid w:val="00FD1DBA"/>
    <w:rsid w:val="00FD6076"/>
    <w:rsid w:val="00FD7CA7"/>
    <w:rsid w:val="00FE07C1"/>
    <w:rsid w:val="00FE166C"/>
    <w:rsid w:val="00FE37D8"/>
    <w:rsid w:val="00FF6470"/>
    <w:rsid w:val="00FF6A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A5A42"/>
  <w15:docId w15:val="{A37AA867-3B7A-4F6A-A516-A17FDD92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6479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26BEF"/>
    <w:pPr>
      <w:ind w:left="720"/>
      <w:contextualSpacing/>
    </w:pPr>
  </w:style>
  <w:style w:type="paragraph" w:styleId="Korrektur">
    <w:name w:val="Revision"/>
    <w:hidden/>
    <w:uiPriority w:val="99"/>
    <w:semiHidden/>
    <w:rsid w:val="008F0592"/>
    <w:pPr>
      <w:spacing w:line="240" w:lineRule="auto"/>
    </w:pPr>
  </w:style>
  <w:style w:type="character" w:styleId="Kommentarhenvisning">
    <w:name w:val="annotation reference"/>
    <w:basedOn w:val="Standardskrifttypeiafsnit"/>
    <w:uiPriority w:val="99"/>
    <w:semiHidden/>
    <w:unhideWhenUsed/>
    <w:rsid w:val="004E72ED"/>
    <w:rPr>
      <w:sz w:val="16"/>
      <w:szCs w:val="16"/>
    </w:rPr>
  </w:style>
  <w:style w:type="paragraph" w:styleId="Kommentartekst">
    <w:name w:val="annotation text"/>
    <w:basedOn w:val="Normal"/>
    <w:link w:val="KommentartekstTegn"/>
    <w:uiPriority w:val="99"/>
    <w:unhideWhenUsed/>
    <w:rsid w:val="004E72ED"/>
    <w:pPr>
      <w:spacing w:line="240" w:lineRule="auto"/>
    </w:pPr>
    <w:rPr>
      <w:sz w:val="20"/>
      <w:szCs w:val="20"/>
    </w:rPr>
  </w:style>
  <w:style w:type="character" w:customStyle="1" w:styleId="KommentartekstTegn">
    <w:name w:val="Kommentartekst Tegn"/>
    <w:basedOn w:val="Standardskrifttypeiafsnit"/>
    <w:link w:val="Kommentartekst"/>
    <w:uiPriority w:val="99"/>
    <w:rsid w:val="004E72ED"/>
    <w:rPr>
      <w:sz w:val="20"/>
      <w:szCs w:val="20"/>
    </w:rPr>
  </w:style>
  <w:style w:type="paragraph" w:styleId="Kommentaremne">
    <w:name w:val="annotation subject"/>
    <w:basedOn w:val="Kommentartekst"/>
    <w:next w:val="Kommentartekst"/>
    <w:link w:val="KommentaremneTegn"/>
    <w:uiPriority w:val="99"/>
    <w:semiHidden/>
    <w:unhideWhenUsed/>
    <w:rsid w:val="004E72ED"/>
    <w:rPr>
      <w:b/>
      <w:bCs/>
    </w:rPr>
  </w:style>
  <w:style w:type="character" w:customStyle="1" w:styleId="KommentaremneTegn">
    <w:name w:val="Kommentaremne Tegn"/>
    <w:basedOn w:val="KommentartekstTegn"/>
    <w:link w:val="Kommentaremne"/>
    <w:uiPriority w:val="99"/>
    <w:semiHidden/>
    <w:rsid w:val="004E72ED"/>
    <w:rPr>
      <w:b/>
      <w:bCs/>
      <w:sz w:val="20"/>
      <w:szCs w:val="20"/>
    </w:rPr>
  </w:style>
  <w:style w:type="paragraph" w:styleId="NormalWeb">
    <w:name w:val="Normal (Web)"/>
    <w:basedOn w:val="Normal"/>
    <w:uiPriority w:val="99"/>
    <w:semiHidden/>
    <w:unhideWhenUsed/>
    <w:rsid w:val="00BF690D"/>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character" w:styleId="Strk">
    <w:name w:val="Strong"/>
    <w:basedOn w:val="Standardskrifttypeiafsnit"/>
    <w:uiPriority w:val="22"/>
    <w:qFormat/>
    <w:rsid w:val="00BF690D"/>
    <w:rPr>
      <w:b/>
      <w:bCs/>
    </w:rPr>
  </w:style>
  <w:style w:type="character" w:styleId="Fremhv">
    <w:name w:val="Emphasis"/>
    <w:basedOn w:val="Standardskrifttypeiafsnit"/>
    <w:uiPriority w:val="20"/>
    <w:qFormat/>
    <w:rsid w:val="00BF690D"/>
    <w:rPr>
      <w:i/>
      <w:iCs/>
    </w:rPr>
  </w:style>
  <w:style w:type="character" w:styleId="Hyperlink">
    <w:name w:val="Hyperlink"/>
    <w:basedOn w:val="Standardskrifttypeiafsnit"/>
    <w:uiPriority w:val="99"/>
    <w:unhideWhenUsed/>
    <w:rsid w:val="0091085D"/>
    <w:rPr>
      <w:color w:val="0563C1" w:themeColor="hyperlink"/>
      <w:u w:val="single"/>
    </w:rPr>
  </w:style>
  <w:style w:type="paragraph" w:customStyle="1" w:styleId="xmsonormal">
    <w:name w:val="x_msonormal"/>
    <w:basedOn w:val="Normal"/>
    <w:rsid w:val="00504BFC"/>
    <w:pPr>
      <w:spacing w:line="240" w:lineRule="auto"/>
    </w:pPr>
    <w:rPr>
      <w:rFonts w:ascii="Calibri" w:hAnsi="Calibri" w:cs="Calibri"/>
      <w:kern w:val="0"/>
      <w:lang w:val="kl-GL" w:eastAsia="kl-GL"/>
      <w14:ligatures w14:val="none"/>
    </w:rPr>
  </w:style>
  <w:style w:type="paragraph" w:styleId="Sidehoved">
    <w:name w:val="header"/>
    <w:basedOn w:val="Normal"/>
    <w:link w:val="SidehovedTegn"/>
    <w:uiPriority w:val="99"/>
    <w:unhideWhenUsed/>
    <w:rsid w:val="00A61946"/>
    <w:pPr>
      <w:tabs>
        <w:tab w:val="center" w:pos="4513"/>
        <w:tab w:val="right" w:pos="9026"/>
      </w:tabs>
      <w:spacing w:line="240" w:lineRule="auto"/>
    </w:pPr>
  </w:style>
  <w:style w:type="character" w:customStyle="1" w:styleId="SidehovedTegn">
    <w:name w:val="Sidehoved Tegn"/>
    <w:basedOn w:val="Standardskrifttypeiafsnit"/>
    <w:link w:val="Sidehoved"/>
    <w:uiPriority w:val="99"/>
    <w:rsid w:val="00A61946"/>
  </w:style>
  <w:style w:type="paragraph" w:styleId="Sidefod">
    <w:name w:val="footer"/>
    <w:basedOn w:val="Normal"/>
    <w:link w:val="SidefodTegn"/>
    <w:uiPriority w:val="99"/>
    <w:unhideWhenUsed/>
    <w:rsid w:val="00A61946"/>
    <w:pPr>
      <w:tabs>
        <w:tab w:val="center" w:pos="4513"/>
        <w:tab w:val="right" w:pos="9026"/>
      </w:tabs>
      <w:spacing w:line="240" w:lineRule="auto"/>
    </w:pPr>
  </w:style>
  <w:style w:type="character" w:customStyle="1" w:styleId="SidefodTegn">
    <w:name w:val="Sidefod Tegn"/>
    <w:basedOn w:val="Standardskrifttypeiafsnit"/>
    <w:link w:val="Sidefod"/>
    <w:uiPriority w:val="99"/>
    <w:rsid w:val="00A61946"/>
  </w:style>
  <w:style w:type="paragraph" w:customStyle="1" w:styleId="Default">
    <w:name w:val="Default"/>
    <w:rsid w:val="0012440D"/>
    <w:pPr>
      <w:autoSpaceDE w:val="0"/>
      <w:autoSpaceDN w:val="0"/>
      <w:adjustRightInd w:val="0"/>
      <w:spacing w:line="240" w:lineRule="auto"/>
    </w:pPr>
    <w:rPr>
      <w:rFonts w:ascii="Times New Roman" w:hAnsi="Times New Roman" w:cs="Times New Roman"/>
      <w:color w:val="000000"/>
      <w:kern w:val="0"/>
      <w:sz w:val="24"/>
      <w:szCs w:val="24"/>
    </w:rPr>
  </w:style>
  <w:style w:type="character" w:styleId="Ulstomtale">
    <w:name w:val="Unresolved Mention"/>
    <w:basedOn w:val="Standardskrifttypeiafsnit"/>
    <w:uiPriority w:val="99"/>
    <w:semiHidden/>
    <w:unhideWhenUsed/>
    <w:rsid w:val="00A83519"/>
    <w:rPr>
      <w:color w:val="605E5C"/>
      <w:shd w:val="clear" w:color="auto" w:fill="E1DFDD"/>
    </w:rPr>
  </w:style>
  <w:style w:type="character" w:customStyle="1" w:styleId="Overskrift1Tegn">
    <w:name w:val="Overskrift 1 Tegn"/>
    <w:basedOn w:val="Standardskrifttypeiafsnit"/>
    <w:link w:val="Overskrift1"/>
    <w:uiPriority w:val="9"/>
    <w:rsid w:val="0026479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066">
      <w:bodyDiv w:val="1"/>
      <w:marLeft w:val="0"/>
      <w:marRight w:val="0"/>
      <w:marTop w:val="0"/>
      <w:marBottom w:val="0"/>
      <w:divBdr>
        <w:top w:val="none" w:sz="0" w:space="0" w:color="auto"/>
        <w:left w:val="none" w:sz="0" w:space="0" w:color="auto"/>
        <w:bottom w:val="none" w:sz="0" w:space="0" w:color="auto"/>
        <w:right w:val="none" w:sz="0" w:space="0" w:color="auto"/>
      </w:divBdr>
    </w:div>
    <w:div w:id="6756821">
      <w:bodyDiv w:val="1"/>
      <w:marLeft w:val="0"/>
      <w:marRight w:val="0"/>
      <w:marTop w:val="0"/>
      <w:marBottom w:val="0"/>
      <w:divBdr>
        <w:top w:val="none" w:sz="0" w:space="0" w:color="auto"/>
        <w:left w:val="none" w:sz="0" w:space="0" w:color="auto"/>
        <w:bottom w:val="none" w:sz="0" w:space="0" w:color="auto"/>
        <w:right w:val="none" w:sz="0" w:space="0" w:color="auto"/>
      </w:divBdr>
    </w:div>
    <w:div w:id="10881976">
      <w:bodyDiv w:val="1"/>
      <w:marLeft w:val="0"/>
      <w:marRight w:val="0"/>
      <w:marTop w:val="0"/>
      <w:marBottom w:val="0"/>
      <w:divBdr>
        <w:top w:val="none" w:sz="0" w:space="0" w:color="auto"/>
        <w:left w:val="none" w:sz="0" w:space="0" w:color="auto"/>
        <w:bottom w:val="none" w:sz="0" w:space="0" w:color="auto"/>
        <w:right w:val="none" w:sz="0" w:space="0" w:color="auto"/>
      </w:divBdr>
    </w:div>
    <w:div w:id="26957338">
      <w:bodyDiv w:val="1"/>
      <w:marLeft w:val="0"/>
      <w:marRight w:val="0"/>
      <w:marTop w:val="0"/>
      <w:marBottom w:val="0"/>
      <w:divBdr>
        <w:top w:val="none" w:sz="0" w:space="0" w:color="auto"/>
        <w:left w:val="none" w:sz="0" w:space="0" w:color="auto"/>
        <w:bottom w:val="none" w:sz="0" w:space="0" w:color="auto"/>
        <w:right w:val="none" w:sz="0" w:space="0" w:color="auto"/>
      </w:divBdr>
    </w:div>
    <w:div w:id="38207735">
      <w:bodyDiv w:val="1"/>
      <w:marLeft w:val="0"/>
      <w:marRight w:val="0"/>
      <w:marTop w:val="0"/>
      <w:marBottom w:val="0"/>
      <w:divBdr>
        <w:top w:val="none" w:sz="0" w:space="0" w:color="auto"/>
        <w:left w:val="none" w:sz="0" w:space="0" w:color="auto"/>
        <w:bottom w:val="none" w:sz="0" w:space="0" w:color="auto"/>
        <w:right w:val="none" w:sz="0" w:space="0" w:color="auto"/>
      </w:divBdr>
    </w:div>
    <w:div w:id="38363732">
      <w:bodyDiv w:val="1"/>
      <w:marLeft w:val="0"/>
      <w:marRight w:val="0"/>
      <w:marTop w:val="0"/>
      <w:marBottom w:val="0"/>
      <w:divBdr>
        <w:top w:val="none" w:sz="0" w:space="0" w:color="auto"/>
        <w:left w:val="none" w:sz="0" w:space="0" w:color="auto"/>
        <w:bottom w:val="none" w:sz="0" w:space="0" w:color="auto"/>
        <w:right w:val="none" w:sz="0" w:space="0" w:color="auto"/>
      </w:divBdr>
    </w:div>
    <w:div w:id="62333483">
      <w:bodyDiv w:val="1"/>
      <w:marLeft w:val="0"/>
      <w:marRight w:val="0"/>
      <w:marTop w:val="0"/>
      <w:marBottom w:val="0"/>
      <w:divBdr>
        <w:top w:val="none" w:sz="0" w:space="0" w:color="auto"/>
        <w:left w:val="none" w:sz="0" w:space="0" w:color="auto"/>
        <w:bottom w:val="none" w:sz="0" w:space="0" w:color="auto"/>
        <w:right w:val="none" w:sz="0" w:space="0" w:color="auto"/>
      </w:divBdr>
    </w:div>
    <w:div w:id="108163903">
      <w:bodyDiv w:val="1"/>
      <w:marLeft w:val="0"/>
      <w:marRight w:val="0"/>
      <w:marTop w:val="0"/>
      <w:marBottom w:val="0"/>
      <w:divBdr>
        <w:top w:val="none" w:sz="0" w:space="0" w:color="auto"/>
        <w:left w:val="none" w:sz="0" w:space="0" w:color="auto"/>
        <w:bottom w:val="none" w:sz="0" w:space="0" w:color="auto"/>
        <w:right w:val="none" w:sz="0" w:space="0" w:color="auto"/>
      </w:divBdr>
    </w:div>
    <w:div w:id="135221920">
      <w:bodyDiv w:val="1"/>
      <w:marLeft w:val="0"/>
      <w:marRight w:val="0"/>
      <w:marTop w:val="0"/>
      <w:marBottom w:val="0"/>
      <w:divBdr>
        <w:top w:val="none" w:sz="0" w:space="0" w:color="auto"/>
        <w:left w:val="none" w:sz="0" w:space="0" w:color="auto"/>
        <w:bottom w:val="none" w:sz="0" w:space="0" w:color="auto"/>
        <w:right w:val="none" w:sz="0" w:space="0" w:color="auto"/>
      </w:divBdr>
    </w:div>
    <w:div w:id="138621590">
      <w:bodyDiv w:val="1"/>
      <w:marLeft w:val="0"/>
      <w:marRight w:val="0"/>
      <w:marTop w:val="0"/>
      <w:marBottom w:val="0"/>
      <w:divBdr>
        <w:top w:val="none" w:sz="0" w:space="0" w:color="auto"/>
        <w:left w:val="none" w:sz="0" w:space="0" w:color="auto"/>
        <w:bottom w:val="none" w:sz="0" w:space="0" w:color="auto"/>
        <w:right w:val="none" w:sz="0" w:space="0" w:color="auto"/>
      </w:divBdr>
    </w:div>
    <w:div w:id="147330047">
      <w:bodyDiv w:val="1"/>
      <w:marLeft w:val="0"/>
      <w:marRight w:val="0"/>
      <w:marTop w:val="0"/>
      <w:marBottom w:val="0"/>
      <w:divBdr>
        <w:top w:val="none" w:sz="0" w:space="0" w:color="auto"/>
        <w:left w:val="none" w:sz="0" w:space="0" w:color="auto"/>
        <w:bottom w:val="none" w:sz="0" w:space="0" w:color="auto"/>
        <w:right w:val="none" w:sz="0" w:space="0" w:color="auto"/>
      </w:divBdr>
    </w:div>
    <w:div w:id="169221513">
      <w:bodyDiv w:val="1"/>
      <w:marLeft w:val="0"/>
      <w:marRight w:val="0"/>
      <w:marTop w:val="0"/>
      <w:marBottom w:val="0"/>
      <w:divBdr>
        <w:top w:val="none" w:sz="0" w:space="0" w:color="auto"/>
        <w:left w:val="none" w:sz="0" w:space="0" w:color="auto"/>
        <w:bottom w:val="none" w:sz="0" w:space="0" w:color="auto"/>
        <w:right w:val="none" w:sz="0" w:space="0" w:color="auto"/>
      </w:divBdr>
    </w:div>
    <w:div w:id="183330302">
      <w:bodyDiv w:val="1"/>
      <w:marLeft w:val="0"/>
      <w:marRight w:val="0"/>
      <w:marTop w:val="0"/>
      <w:marBottom w:val="0"/>
      <w:divBdr>
        <w:top w:val="none" w:sz="0" w:space="0" w:color="auto"/>
        <w:left w:val="none" w:sz="0" w:space="0" w:color="auto"/>
        <w:bottom w:val="none" w:sz="0" w:space="0" w:color="auto"/>
        <w:right w:val="none" w:sz="0" w:space="0" w:color="auto"/>
      </w:divBdr>
    </w:div>
    <w:div w:id="197670236">
      <w:bodyDiv w:val="1"/>
      <w:marLeft w:val="0"/>
      <w:marRight w:val="0"/>
      <w:marTop w:val="0"/>
      <w:marBottom w:val="0"/>
      <w:divBdr>
        <w:top w:val="none" w:sz="0" w:space="0" w:color="auto"/>
        <w:left w:val="none" w:sz="0" w:space="0" w:color="auto"/>
        <w:bottom w:val="none" w:sz="0" w:space="0" w:color="auto"/>
        <w:right w:val="none" w:sz="0" w:space="0" w:color="auto"/>
      </w:divBdr>
    </w:div>
    <w:div w:id="233853338">
      <w:bodyDiv w:val="1"/>
      <w:marLeft w:val="0"/>
      <w:marRight w:val="0"/>
      <w:marTop w:val="0"/>
      <w:marBottom w:val="0"/>
      <w:divBdr>
        <w:top w:val="none" w:sz="0" w:space="0" w:color="auto"/>
        <w:left w:val="none" w:sz="0" w:space="0" w:color="auto"/>
        <w:bottom w:val="none" w:sz="0" w:space="0" w:color="auto"/>
        <w:right w:val="none" w:sz="0" w:space="0" w:color="auto"/>
      </w:divBdr>
    </w:div>
    <w:div w:id="241260595">
      <w:bodyDiv w:val="1"/>
      <w:marLeft w:val="0"/>
      <w:marRight w:val="0"/>
      <w:marTop w:val="0"/>
      <w:marBottom w:val="0"/>
      <w:divBdr>
        <w:top w:val="none" w:sz="0" w:space="0" w:color="auto"/>
        <w:left w:val="none" w:sz="0" w:space="0" w:color="auto"/>
        <w:bottom w:val="none" w:sz="0" w:space="0" w:color="auto"/>
        <w:right w:val="none" w:sz="0" w:space="0" w:color="auto"/>
      </w:divBdr>
    </w:div>
    <w:div w:id="245464000">
      <w:bodyDiv w:val="1"/>
      <w:marLeft w:val="0"/>
      <w:marRight w:val="0"/>
      <w:marTop w:val="0"/>
      <w:marBottom w:val="0"/>
      <w:divBdr>
        <w:top w:val="none" w:sz="0" w:space="0" w:color="auto"/>
        <w:left w:val="none" w:sz="0" w:space="0" w:color="auto"/>
        <w:bottom w:val="none" w:sz="0" w:space="0" w:color="auto"/>
        <w:right w:val="none" w:sz="0" w:space="0" w:color="auto"/>
      </w:divBdr>
    </w:div>
    <w:div w:id="287316609">
      <w:bodyDiv w:val="1"/>
      <w:marLeft w:val="0"/>
      <w:marRight w:val="0"/>
      <w:marTop w:val="0"/>
      <w:marBottom w:val="0"/>
      <w:divBdr>
        <w:top w:val="none" w:sz="0" w:space="0" w:color="auto"/>
        <w:left w:val="none" w:sz="0" w:space="0" w:color="auto"/>
        <w:bottom w:val="none" w:sz="0" w:space="0" w:color="auto"/>
        <w:right w:val="none" w:sz="0" w:space="0" w:color="auto"/>
      </w:divBdr>
    </w:div>
    <w:div w:id="309796475">
      <w:bodyDiv w:val="1"/>
      <w:marLeft w:val="0"/>
      <w:marRight w:val="0"/>
      <w:marTop w:val="0"/>
      <w:marBottom w:val="0"/>
      <w:divBdr>
        <w:top w:val="none" w:sz="0" w:space="0" w:color="auto"/>
        <w:left w:val="none" w:sz="0" w:space="0" w:color="auto"/>
        <w:bottom w:val="none" w:sz="0" w:space="0" w:color="auto"/>
        <w:right w:val="none" w:sz="0" w:space="0" w:color="auto"/>
      </w:divBdr>
    </w:div>
    <w:div w:id="327250110">
      <w:bodyDiv w:val="1"/>
      <w:marLeft w:val="0"/>
      <w:marRight w:val="0"/>
      <w:marTop w:val="0"/>
      <w:marBottom w:val="0"/>
      <w:divBdr>
        <w:top w:val="none" w:sz="0" w:space="0" w:color="auto"/>
        <w:left w:val="none" w:sz="0" w:space="0" w:color="auto"/>
        <w:bottom w:val="none" w:sz="0" w:space="0" w:color="auto"/>
        <w:right w:val="none" w:sz="0" w:space="0" w:color="auto"/>
      </w:divBdr>
    </w:div>
    <w:div w:id="364721224">
      <w:bodyDiv w:val="1"/>
      <w:marLeft w:val="0"/>
      <w:marRight w:val="0"/>
      <w:marTop w:val="0"/>
      <w:marBottom w:val="0"/>
      <w:divBdr>
        <w:top w:val="none" w:sz="0" w:space="0" w:color="auto"/>
        <w:left w:val="none" w:sz="0" w:space="0" w:color="auto"/>
        <w:bottom w:val="none" w:sz="0" w:space="0" w:color="auto"/>
        <w:right w:val="none" w:sz="0" w:space="0" w:color="auto"/>
      </w:divBdr>
    </w:div>
    <w:div w:id="365915318">
      <w:bodyDiv w:val="1"/>
      <w:marLeft w:val="0"/>
      <w:marRight w:val="0"/>
      <w:marTop w:val="0"/>
      <w:marBottom w:val="0"/>
      <w:divBdr>
        <w:top w:val="none" w:sz="0" w:space="0" w:color="auto"/>
        <w:left w:val="none" w:sz="0" w:space="0" w:color="auto"/>
        <w:bottom w:val="none" w:sz="0" w:space="0" w:color="auto"/>
        <w:right w:val="none" w:sz="0" w:space="0" w:color="auto"/>
      </w:divBdr>
    </w:div>
    <w:div w:id="390419784">
      <w:bodyDiv w:val="1"/>
      <w:marLeft w:val="0"/>
      <w:marRight w:val="0"/>
      <w:marTop w:val="0"/>
      <w:marBottom w:val="0"/>
      <w:divBdr>
        <w:top w:val="none" w:sz="0" w:space="0" w:color="auto"/>
        <w:left w:val="none" w:sz="0" w:space="0" w:color="auto"/>
        <w:bottom w:val="none" w:sz="0" w:space="0" w:color="auto"/>
        <w:right w:val="none" w:sz="0" w:space="0" w:color="auto"/>
      </w:divBdr>
    </w:div>
    <w:div w:id="400758416">
      <w:bodyDiv w:val="1"/>
      <w:marLeft w:val="0"/>
      <w:marRight w:val="0"/>
      <w:marTop w:val="0"/>
      <w:marBottom w:val="0"/>
      <w:divBdr>
        <w:top w:val="none" w:sz="0" w:space="0" w:color="auto"/>
        <w:left w:val="none" w:sz="0" w:space="0" w:color="auto"/>
        <w:bottom w:val="none" w:sz="0" w:space="0" w:color="auto"/>
        <w:right w:val="none" w:sz="0" w:space="0" w:color="auto"/>
      </w:divBdr>
    </w:div>
    <w:div w:id="417022813">
      <w:bodyDiv w:val="1"/>
      <w:marLeft w:val="0"/>
      <w:marRight w:val="0"/>
      <w:marTop w:val="0"/>
      <w:marBottom w:val="0"/>
      <w:divBdr>
        <w:top w:val="none" w:sz="0" w:space="0" w:color="auto"/>
        <w:left w:val="none" w:sz="0" w:space="0" w:color="auto"/>
        <w:bottom w:val="none" w:sz="0" w:space="0" w:color="auto"/>
        <w:right w:val="none" w:sz="0" w:space="0" w:color="auto"/>
      </w:divBdr>
    </w:div>
    <w:div w:id="420300474">
      <w:bodyDiv w:val="1"/>
      <w:marLeft w:val="0"/>
      <w:marRight w:val="0"/>
      <w:marTop w:val="0"/>
      <w:marBottom w:val="0"/>
      <w:divBdr>
        <w:top w:val="none" w:sz="0" w:space="0" w:color="auto"/>
        <w:left w:val="none" w:sz="0" w:space="0" w:color="auto"/>
        <w:bottom w:val="none" w:sz="0" w:space="0" w:color="auto"/>
        <w:right w:val="none" w:sz="0" w:space="0" w:color="auto"/>
      </w:divBdr>
    </w:div>
    <w:div w:id="428156848">
      <w:bodyDiv w:val="1"/>
      <w:marLeft w:val="0"/>
      <w:marRight w:val="0"/>
      <w:marTop w:val="0"/>
      <w:marBottom w:val="0"/>
      <w:divBdr>
        <w:top w:val="none" w:sz="0" w:space="0" w:color="auto"/>
        <w:left w:val="none" w:sz="0" w:space="0" w:color="auto"/>
        <w:bottom w:val="none" w:sz="0" w:space="0" w:color="auto"/>
        <w:right w:val="none" w:sz="0" w:space="0" w:color="auto"/>
      </w:divBdr>
    </w:div>
    <w:div w:id="428310523">
      <w:bodyDiv w:val="1"/>
      <w:marLeft w:val="0"/>
      <w:marRight w:val="0"/>
      <w:marTop w:val="0"/>
      <w:marBottom w:val="0"/>
      <w:divBdr>
        <w:top w:val="none" w:sz="0" w:space="0" w:color="auto"/>
        <w:left w:val="none" w:sz="0" w:space="0" w:color="auto"/>
        <w:bottom w:val="none" w:sz="0" w:space="0" w:color="auto"/>
        <w:right w:val="none" w:sz="0" w:space="0" w:color="auto"/>
      </w:divBdr>
    </w:div>
    <w:div w:id="433209530">
      <w:bodyDiv w:val="1"/>
      <w:marLeft w:val="0"/>
      <w:marRight w:val="0"/>
      <w:marTop w:val="0"/>
      <w:marBottom w:val="0"/>
      <w:divBdr>
        <w:top w:val="none" w:sz="0" w:space="0" w:color="auto"/>
        <w:left w:val="none" w:sz="0" w:space="0" w:color="auto"/>
        <w:bottom w:val="none" w:sz="0" w:space="0" w:color="auto"/>
        <w:right w:val="none" w:sz="0" w:space="0" w:color="auto"/>
      </w:divBdr>
    </w:div>
    <w:div w:id="456877758">
      <w:bodyDiv w:val="1"/>
      <w:marLeft w:val="0"/>
      <w:marRight w:val="0"/>
      <w:marTop w:val="0"/>
      <w:marBottom w:val="0"/>
      <w:divBdr>
        <w:top w:val="none" w:sz="0" w:space="0" w:color="auto"/>
        <w:left w:val="none" w:sz="0" w:space="0" w:color="auto"/>
        <w:bottom w:val="none" w:sz="0" w:space="0" w:color="auto"/>
        <w:right w:val="none" w:sz="0" w:space="0" w:color="auto"/>
      </w:divBdr>
    </w:div>
    <w:div w:id="480924254">
      <w:bodyDiv w:val="1"/>
      <w:marLeft w:val="0"/>
      <w:marRight w:val="0"/>
      <w:marTop w:val="0"/>
      <w:marBottom w:val="0"/>
      <w:divBdr>
        <w:top w:val="none" w:sz="0" w:space="0" w:color="auto"/>
        <w:left w:val="none" w:sz="0" w:space="0" w:color="auto"/>
        <w:bottom w:val="none" w:sz="0" w:space="0" w:color="auto"/>
        <w:right w:val="none" w:sz="0" w:space="0" w:color="auto"/>
      </w:divBdr>
    </w:div>
    <w:div w:id="501698059">
      <w:bodyDiv w:val="1"/>
      <w:marLeft w:val="0"/>
      <w:marRight w:val="0"/>
      <w:marTop w:val="0"/>
      <w:marBottom w:val="0"/>
      <w:divBdr>
        <w:top w:val="none" w:sz="0" w:space="0" w:color="auto"/>
        <w:left w:val="none" w:sz="0" w:space="0" w:color="auto"/>
        <w:bottom w:val="none" w:sz="0" w:space="0" w:color="auto"/>
        <w:right w:val="none" w:sz="0" w:space="0" w:color="auto"/>
      </w:divBdr>
    </w:div>
    <w:div w:id="623001815">
      <w:bodyDiv w:val="1"/>
      <w:marLeft w:val="0"/>
      <w:marRight w:val="0"/>
      <w:marTop w:val="0"/>
      <w:marBottom w:val="0"/>
      <w:divBdr>
        <w:top w:val="none" w:sz="0" w:space="0" w:color="auto"/>
        <w:left w:val="none" w:sz="0" w:space="0" w:color="auto"/>
        <w:bottom w:val="none" w:sz="0" w:space="0" w:color="auto"/>
        <w:right w:val="none" w:sz="0" w:space="0" w:color="auto"/>
      </w:divBdr>
    </w:div>
    <w:div w:id="630214006">
      <w:bodyDiv w:val="1"/>
      <w:marLeft w:val="0"/>
      <w:marRight w:val="0"/>
      <w:marTop w:val="0"/>
      <w:marBottom w:val="0"/>
      <w:divBdr>
        <w:top w:val="none" w:sz="0" w:space="0" w:color="auto"/>
        <w:left w:val="none" w:sz="0" w:space="0" w:color="auto"/>
        <w:bottom w:val="none" w:sz="0" w:space="0" w:color="auto"/>
        <w:right w:val="none" w:sz="0" w:space="0" w:color="auto"/>
      </w:divBdr>
    </w:div>
    <w:div w:id="657000734">
      <w:bodyDiv w:val="1"/>
      <w:marLeft w:val="0"/>
      <w:marRight w:val="0"/>
      <w:marTop w:val="0"/>
      <w:marBottom w:val="0"/>
      <w:divBdr>
        <w:top w:val="none" w:sz="0" w:space="0" w:color="auto"/>
        <w:left w:val="none" w:sz="0" w:space="0" w:color="auto"/>
        <w:bottom w:val="none" w:sz="0" w:space="0" w:color="auto"/>
        <w:right w:val="none" w:sz="0" w:space="0" w:color="auto"/>
      </w:divBdr>
    </w:div>
    <w:div w:id="660425593">
      <w:bodyDiv w:val="1"/>
      <w:marLeft w:val="0"/>
      <w:marRight w:val="0"/>
      <w:marTop w:val="0"/>
      <w:marBottom w:val="0"/>
      <w:divBdr>
        <w:top w:val="none" w:sz="0" w:space="0" w:color="auto"/>
        <w:left w:val="none" w:sz="0" w:space="0" w:color="auto"/>
        <w:bottom w:val="none" w:sz="0" w:space="0" w:color="auto"/>
        <w:right w:val="none" w:sz="0" w:space="0" w:color="auto"/>
      </w:divBdr>
    </w:div>
    <w:div w:id="661590888">
      <w:bodyDiv w:val="1"/>
      <w:marLeft w:val="0"/>
      <w:marRight w:val="0"/>
      <w:marTop w:val="0"/>
      <w:marBottom w:val="0"/>
      <w:divBdr>
        <w:top w:val="none" w:sz="0" w:space="0" w:color="auto"/>
        <w:left w:val="none" w:sz="0" w:space="0" w:color="auto"/>
        <w:bottom w:val="none" w:sz="0" w:space="0" w:color="auto"/>
        <w:right w:val="none" w:sz="0" w:space="0" w:color="auto"/>
      </w:divBdr>
    </w:div>
    <w:div w:id="669989465">
      <w:bodyDiv w:val="1"/>
      <w:marLeft w:val="0"/>
      <w:marRight w:val="0"/>
      <w:marTop w:val="0"/>
      <w:marBottom w:val="0"/>
      <w:divBdr>
        <w:top w:val="none" w:sz="0" w:space="0" w:color="auto"/>
        <w:left w:val="none" w:sz="0" w:space="0" w:color="auto"/>
        <w:bottom w:val="none" w:sz="0" w:space="0" w:color="auto"/>
        <w:right w:val="none" w:sz="0" w:space="0" w:color="auto"/>
      </w:divBdr>
    </w:div>
    <w:div w:id="679966013">
      <w:bodyDiv w:val="1"/>
      <w:marLeft w:val="0"/>
      <w:marRight w:val="0"/>
      <w:marTop w:val="0"/>
      <w:marBottom w:val="0"/>
      <w:divBdr>
        <w:top w:val="none" w:sz="0" w:space="0" w:color="auto"/>
        <w:left w:val="none" w:sz="0" w:space="0" w:color="auto"/>
        <w:bottom w:val="none" w:sz="0" w:space="0" w:color="auto"/>
        <w:right w:val="none" w:sz="0" w:space="0" w:color="auto"/>
      </w:divBdr>
    </w:div>
    <w:div w:id="725834148">
      <w:bodyDiv w:val="1"/>
      <w:marLeft w:val="0"/>
      <w:marRight w:val="0"/>
      <w:marTop w:val="0"/>
      <w:marBottom w:val="0"/>
      <w:divBdr>
        <w:top w:val="none" w:sz="0" w:space="0" w:color="auto"/>
        <w:left w:val="none" w:sz="0" w:space="0" w:color="auto"/>
        <w:bottom w:val="none" w:sz="0" w:space="0" w:color="auto"/>
        <w:right w:val="none" w:sz="0" w:space="0" w:color="auto"/>
      </w:divBdr>
    </w:div>
    <w:div w:id="808863274">
      <w:bodyDiv w:val="1"/>
      <w:marLeft w:val="0"/>
      <w:marRight w:val="0"/>
      <w:marTop w:val="0"/>
      <w:marBottom w:val="0"/>
      <w:divBdr>
        <w:top w:val="none" w:sz="0" w:space="0" w:color="auto"/>
        <w:left w:val="none" w:sz="0" w:space="0" w:color="auto"/>
        <w:bottom w:val="none" w:sz="0" w:space="0" w:color="auto"/>
        <w:right w:val="none" w:sz="0" w:space="0" w:color="auto"/>
      </w:divBdr>
    </w:div>
    <w:div w:id="813331583">
      <w:bodyDiv w:val="1"/>
      <w:marLeft w:val="0"/>
      <w:marRight w:val="0"/>
      <w:marTop w:val="0"/>
      <w:marBottom w:val="0"/>
      <w:divBdr>
        <w:top w:val="none" w:sz="0" w:space="0" w:color="auto"/>
        <w:left w:val="none" w:sz="0" w:space="0" w:color="auto"/>
        <w:bottom w:val="none" w:sz="0" w:space="0" w:color="auto"/>
        <w:right w:val="none" w:sz="0" w:space="0" w:color="auto"/>
      </w:divBdr>
    </w:div>
    <w:div w:id="870651196">
      <w:bodyDiv w:val="1"/>
      <w:marLeft w:val="0"/>
      <w:marRight w:val="0"/>
      <w:marTop w:val="0"/>
      <w:marBottom w:val="0"/>
      <w:divBdr>
        <w:top w:val="none" w:sz="0" w:space="0" w:color="auto"/>
        <w:left w:val="none" w:sz="0" w:space="0" w:color="auto"/>
        <w:bottom w:val="none" w:sz="0" w:space="0" w:color="auto"/>
        <w:right w:val="none" w:sz="0" w:space="0" w:color="auto"/>
      </w:divBdr>
    </w:div>
    <w:div w:id="921138069">
      <w:bodyDiv w:val="1"/>
      <w:marLeft w:val="0"/>
      <w:marRight w:val="0"/>
      <w:marTop w:val="0"/>
      <w:marBottom w:val="0"/>
      <w:divBdr>
        <w:top w:val="none" w:sz="0" w:space="0" w:color="auto"/>
        <w:left w:val="none" w:sz="0" w:space="0" w:color="auto"/>
        <w:bottom w:val="none" w:sz="0" w:space="0" w:color="auto"/>
        <w:right w:val="none" w:sz="0" w:space="0" w:color="auto"/>
      </w:divBdr>
    </w:div>
    <w:div w:id="940456110">
      <w:bodyDiv w:val="1"/>
      <w:marLeft w:val="0"/>
      <w:marRight w:val="0"/>
      <w:marTop w:val="0"/>
      <w:marBottom w:val="0"/>
      <w:divBdr>
        <w:top w:val="none" w:sz="0" w:space="0" w:color="auto"/>
        <w:left w:val="none" w:sz="0" w:space="0" w:color="auto"/>
        <w:bottom w:val="none" w:sz="0" w:space="0" w:color="auto"/>
        <w:right w:val="none" w:sz="0" w:space="0" w:color="auto"/>
      </w:divBdr>
    </w:div>
    <w:div w:id="943073054">
      <w:bodyDiv w:val="1"/>
      <w:marLeft w:val="0"/>
      <w:marRight w:val="0"/>
      <w:marTop w:val="0"/>
      <w:marBottom w:val="0"/>
      <w:divBdr>
        <w:top w:val="none" w:sz="0" w:space="0" w:color="auto"/>
        <w:left w:val="none" w:sz="0" w:space="0" w:color="auto"/>
        <w:bottom w:val="none" w:sz="0" w:space="0" w:color="auto"/>
        <w:right w:val="none" w:sz="0" w:space="0" w:color="auto"/>
      </w:divBdr>
    </w:div>
    <w:div w:id="985092265">
      <w:bodyDiv w:val="1"/>
      <w:marLeft w:val="0"/>
      <w:marRight w:val="0"/>
      <w:marTop w:val="0"/>
      <w:marBottom w:val="0"/>
      <w:divBdr>
        <w:top w:val="none" w:sz="0" w:space="0" w:color="auto"/>
        <w:left w:val="none" w:sz="0" w:space="0" w:color="auto"/>
        <w:bottom w:val="none" w:sz="0" w:space="0" w:color="auto"/>
        <w:right w:val="none" w:sz="0" w:space="0" w:color="auto"/>
      </w:divBdr>
    </w:div>
    <w:div w:id="986129909">
      <w:bodyDiv w:val="1"/>
      <w:marLeft w:val="0"/>
      <w:marRight w:val="0"/>
      <w:marTop w:val="0"/>
      <w:marBottom w:val="0"/>
      <w:divBdr>
        <w:top w:val="none" w:sz="0" w:space="0" w:color="auto"/>
        <w:left w:val="none" w:sz="0" w:space="0" w:color="auto"/>
        <w:bottom w:val="none" w:sz="0" w:space="0" w:color="auto"/>
        <w:right w:val="none" w:sz="0" w:space="0" w:color="auto"/>
      </w:divBdr>
    </w:div>
    <w:div w:id="988169555">
      <w:bodyDiv w:val="1"/>
      <w:marLeft w:val="0"/>
      <w:marRight w:val="0"/>
      <w:marTop w:val="0"/>
      <w:marBottom w:val="0"/>
      <w:divBdr>
        <w:top w:val="none" w:sz="0" w:space="0" w:color="auto"/>
        <w:left w:val="none" w:sz="0" w:space="0" w:color="auto"/>
        <w:bottom w:val="none" w:sz="0" w:space="0" w:color="auto"/>
        <w:right w:val="none" w:sz="0" w:space="0" w:color="auto"/>
      </w:divBdr>
    </w:div>
    <w:div w:id="1073163781">
      <w:bodyDiv w:val="1"/>
      <w:marLeft w:val="0"/>
      <w:marRight w:val="0"/>
      <w:marTop w:val="0"/>
      <w:marBottom w:val="0"/>
      <w:divBdr>
        <w:top w:val="none" w:sz="0" w:space="0" w:color="auto"/>
        <w:left w:val="none" w:sz="0" w:space="0" w:color="auto"/>
        <w:bottom w:val="none" w:sz="0" w:space="0" w:color="auto"/>
        <w:right w:val="none" w:sz="0" w:space="0" w:color="auto"/>
      </w:divBdr>
    </w:div>
    <w:div w:id="1087655639">
      <w:bodyDiv w:val="1"/>
      <w:marLeft w:val="0"/>
      <w:marRight w:val="0"/>
      <w:marTop w:val="0"/>
      <w:marBottom w:val="0"/>
      <w:divBdr>
        <w:top w:val="none" w:sz="0" w:space="0" w:color="auto"/>
        <w:left w:val="none" w:sz="0" w:space="0" w:color="auto"/>
        <w:bottom w:val="none" w:sz="0" w:space="0" w:color="auto"/>
        <w:right w:val="none" w:sz="0" w:space="0" w:color="auto"/>
      </w:divBdr>
    </w:div>
    <w:div w:id="1091195843">
      <w:bodyDiv w:val="1"/>
      <w:marLeft w:val="0"/>
      <w:marRight w:val="0"/>
      <w:marTop w:val="0"/>
      <w:marBottom w:val="0"/>
      <w:divBdr>
        <w:top w:val="none" w:sz="0" w:space="0" w:color="auto"/>
        <w:left w:val="none" w:sz="0" w:space="0" w:color="auto"/>
        <w:bottom w:val="none" w:sz="0" w:space="0" w:color="auto"/>
        <w:right w:val="none" w:sz="0" w:space="0" w:color="auto"/>
      </w:divBdr>
      <w:divsChild>
        <w:div w:id="624506086">
          <w:marLeft w:val="0"/>
          <w:marRight w:val="0"/>
          <w:marTop w:val="0"/>
          <w:marBottom w:val="0"/>
          <w:divBdr>
            <w:top w:val="single" w:sz="2" w:space="0" w:color="auto"/>
            <w:left w:val="single" w:sz="2" w:space="0" w:color="auto"/>
            <w:bottom w:val="single" w:sz="2" w:space="0" w:color="auto"/>
            <w:right w:val="single" w:sz="2" w:space="0" w:color="auto"/>
          </w:divBdr>
        </w:div>
        <w:div w:id="846213580">
          <w:marLeft w:val="0"/>
          <w:marRight w:val="0"/>
          <w:marTop w:val="0"/>
          <w:marBottom w:val="0"/>
          <w:divBdr>
            <w:top w:val="single" w:sz="2" w:space="0" w:color="auto"/>
            <w:left w:val="single" w:sz="2" w:space="0" w:color="auto"/>
            <w:bottom w:val="single" w:sz="2" w:space="0" w:color="auto"/>
            <w:right w:val="single" w:sz="2" w:space="0" w:color="auto"/>
          </w:divBdr>
        </w:div>
        <w:div w:id="1317222366">
          <w:marLeft w:val="0"/>
          <w:marRight w:val="0"/>
          <w:marTop w:val="0"/>
          <w:marBottom w:val="0"/>
          <w:divBdr>
            <w:top w:val="single" w:sz="2" w:space="0" w:color="auto"/>
            <w:left w:val="single" w:sz="2" w:space="0" w:color="auto"/>
            <w:bottom w:val="single" w:sz="2" w:space="0" w:color="auto"/>
            <w:right w:val="single" w:sz="2" w:space="0" w:color="auto"/>
          </w:divBdr>
        </w:div>
        <w:div w:id="1592156519">
          <w:marLeft w:val="0"/>
          <w:marRight w:val="0"/>
          <w:marTop w:val="0"/>
          <w:marBottom w:val="0"/>
          <w:divBdr>
            <w:top w:val="single" w:sz="2" w:space="0" w:color="auto"/>
            <w:left w:val="single" w:sz="2" w:space="0" w:color="auto"/>
            <w:bottom w:val="single" w:sz="2" w:space="0" w:color="auto"/>
            <w:right w:val="single" w:sz="2" w:space="0" w:color="auto"/>
          </w:divBdr>
        </w:div>
        <w:div w:id="1685982014">
          <w:marLeft w:val="0"/>
          <w:marRight w:val="0"/>
          <w:marTop w:val="0"/>
          <w:marBottom w:val="0"/>
          <w:divBdr>
            <w:top w:val="single" w:sz="2" w:space="0" w:color="auto"/>
            <w:left w:val="single" w:sz="2" w:space="0" w:color="auto"/>
            <w:bottom w:val="single" w:sz="2" w:space="0" w:color="auto"/>
            <w:right w:val="single" w:sz="2" w:space="0" w:color="auto"/>
          </w:divBdr>
        </w:div>
        <w:div w:id="2060863597">
          <w:marLeft w:val="0"/>
          <w:marRight w:val="0"/>
          <w:marTop w:val="0"/>
          <w:marBottom w:val="0"/>
          <w:divBdr>
            <w:top w:val="single" w:sz="2" w:space="0" w:color="auto"/>
            <w:left w:val="single" w:sz="2" w:space="0" w:color="auto"/>
            <w:bottom w:val="single" w:sz="2" w:space="0" w:color="auto"/>
            <w:right w:val="single" w:sz="2" w:space="0" w:color="auto"/>
          </w:divBdr>
        </w:div>
      </w:divsChild>
    </w:div>
    <w:div w:id="1122528830">
      <w:bodyDiv w:val="1"/>
      <w:marLeft w:val="0"/>
      <w:marRight w:val="0"/>
      <w:marTop w:val="0"/>
      <w:marBottom w:val="0"/>
      <w:divBdr>
        <w:top w:val="none" w:sz="0" w:space="0" w:color="auto"/>
        <w:left w:val="none" w:sz="0" w:space="0" w:color="auto"/>
        <w:bottom w:val="none" w:sz="0" w:space="0" w:color="auto"/>
        <w:right w:val="none" w:sz="0" w:space="0" w:color="auto"/>
      </w:divBdr>
    </w:div>
    <w:div w:id="1125001908">
      <w:bodyDiv w:val="1"/>
      <w:marLeft w:val="0"/>
      <w:marRight w:val="0"/>
      <w:marTop w:val="0"/>
      <w:marBottom w:val="0"/>
      <w:divBdr>
        <w:top w:val="none" w:sz="0" w:space="0" w:color="auto"/>
        <w:left w:val="none" w:sz="0" w:space="0" w:color="auto"/>
        <w:bottom w:val="none" w:sz="0" w:space="0" w:color="auto"/>
        <w:right w:val="none" w:sz="0" w:space="0" w:color="auto"/>
      </w:divBdr>
    </w:div>
    <w:div w:id="1128166118">
      <w:bodyDiv w:val="1"/>
      <w:marLeft w:val="0"/>
      <w:marRight w:val="0"/>
      <w:marTop w:val="0"/>
      <w:marBottom w:val="0"/>
      <w:divBdr>
        <w:top w:val="none" w:sz="0" w:space="0" w:color="auto"/>
        <w:left w:val="none" w:sz="0" w:space="0" w:color="auto"/>
        <w:bottom w:val="none" w:sz="0" w:space="0" w:color="auto"/>
        <w:right w:val="none" w:sz="0" w:space="0" w:color="auto"/>
      </w:divBdr>
    </w:div>
    <w:div w:id="1128662442">
      <w:bodyDiv w:val="1"/>
      <w:marLeft w:val="0"/>
      <w:marRight w:val="0"/>
      <w:marTop w:val="0"/>
      <w:marBottom w:val="0"/>
      <w:divBdr>
        <w:top w:val="none" w:sz="0" w:space="0" w:color="auto"/>
        <w:left w:val="none" w:sz="0" w:space="0" w:color="auto"/>
        <w:bottom w:val="none" w:sz="0" w:space="0" w:color="auto"/>
        <w:right w:val="none" w:sz="0" w:space="0" w:color="auto"/>
      </w:divBdr>
    </w:div>
    <w:div w:id="1177767055">
      <w:bodyDiv w:val="1"/>
      <w:marLeft w:val="0"/>
      <w:marRight w:val="0"/>
      <w:marTop w:val="0"/>
      <w:marBottom w:val="0"/>
      <w:divBdr>
        <w:top w:val="none" w:sz="0" w:space="0" w:color="auto"/>
        <w:left w:val="none" w:sz="0" w:space="0" w:color="auto"/>
        <w:bottom w:val="none" w:sz="0" w:space="0" w:color="auto"/>
        <w:right w:val="none" w:sz="0" w:space="0" w:color="auto"/>
      </w:divBdr>
    </w:div>
    <w:div w:id="1194147353">
      <w:bodyDiv w:val="1"/>
      <w:marLeft w:val="0"/>
      <w:marRight w:val="0"/>
      <w:marTop w:val="0"/>
      <w:marBottom w:val="0"/>
      <w:divBdr>
        <w:top w:val="none" w:sz="0" w:space="0" w:color="auto"/>
        <w:left w:val="none" w:sz="0" w:space="0" w:color="auto"/>
        <w:bottom w:val="none" w:sz="0" w:space="0" w:color="auto"/>
        <w:right w:val="none" w:sz="0" w:space="0" w:color="auto"/>
      </w:divBdr>
    </w:div>
    <w:div w:id="1208643329">
      <w:bodyDiv w:val="1"/>
      <w:marLeft w:val="0"/>
      <w:marRight w:val="0"/>
      <w:marTop w:val="0"/>
      <w:marBottom w:val="0"/>
      <w:divBdr>
        <w:top w:val="none" w:sz="0" w:space="0" w:color="auto"/>
        <w:left w:val="none" w:sz="0" w:space="0" w:color="auto"/>
        <w:bottom w:val="none" w:sz="0" w:space="0" w:color="auto"/>
        <w:right w:val="none" w:sz="0" w:space="0" w:color="auto"/>
      </w:divBdr>
    </w:div>
    <w:div w:id="1209954677">
      <w:bodyDiv w:val="1"/>
      <w:marLeft w:val="0"/>
      <w:marRight w:val="0"/>
      <w:marTop w:val="0"/>
      <w:marBottom w:val="0"/>
      <w:divBdr>
        <w:top w:val="none" w:sz="0" w:space="0" w:color="auto"/>
        <w:left w:val="none" w:sz="0" w:space="0" w:color="auto"/>
        <w:bottom w:val="none" w:sz="0" w:space="0" w:color="auto"/>
        <w:right w:val="none" w:sz="0" w:space="0" w:color="auto"/>
      </w:divBdr>
    </w:div>
    <w:div w:id="1212379351">
      <w:bodyDiv w:val="1"/>
      <w:marLeft w:val="0"/>
      <w:marRight w:val="0"/>
      <w:marTop w:val="0"/>
      <w:marBottom w:val="0"/>
      <w:divBdr>
        <w:top w:val="none" w:sz="0" w:space="0" w:color="auto"/>
        <w:left w:val="none" w:sz="0" w:space="0" w:color="auto"/>
        <w:bottom w:val="none" w:sz="0" w:space="0" w:color="auto"/>
        <w:right w:val="none" w:sz="0" w:space="0" w:color="auto"/>
      </w:divBdr>
    </w:div>
    <w:div w:id="1212692286">
      <w:bodyDiv w:val="1"/>
      <w:marLeft w:val="0"/>
      <w:marRight w:val="0"/>
      <w:marTop w:val="0"/>
      <w:marBottom w:val="0"/>
      <w:divBdr>
        <w:top w:val="none" w:sz="0" w:space="0" w:color="auto"/>
        <w:left w:val="none" w:sz="0" w:space="0" w:color="auto"/>
        <w:bottom w:val="none" w:sz="0" w:space="0" w:color="auto"/>
        <w:right w:val="none" w:sz="0" w:space="0" w:color="auto"/>
      </w:divBdr>
    </w:div>
    <w:div w:id="1235773185">
      <w:bodyDiv w:val="1"/>
      <w:marLeft w:val="0"/>
      <w:marRight w:val="0"/>
      <w:marTop w:val="0"/>
      <w:marBottom w:val="0"/>
      <w:divBdr>
        <w:top w:val="none" w:sz="0" w:space="0" w:color="auto"/>
        <w:left w:val="none" w:sz="0" w:space="0" w:color="auto"/>
        <w:bottom w:val="none" w:sz="0" w:space="0" w:color="auto"/>
        <w:right w:val="none" w:sz="0" w:space="0" w:color="auto"/>
      </w:divBdr>
    </w:div>
    <w:div w:id="1238400455">
      <w:bodyDiv w:val="1"/>
      <w:marLeft w:val="0"/>
      <w:marRight w:val="0"/>
      <w:marTop w:val="0"/>
      <w:marBottom w:val="0"/>
      <w:divBdr>
        <w:top w:val="none" w:sz="0" w:space="0" w:color="auto"/>
        <w:left w:val="none" w:sz="0" w:space="0" w:color="auto"/>
        <w:bottom w:val="none" w:sz="0" w:space="0" w:color="auto"/>
        <w:right w:val="none" w:sz="0" w:space="0" w:color="auto"/>
      </w:divBdr>
    </w:div>
    <w:div w:id="1241479239">
      <w:bodyDiv w:val="1"/>
      <w:marLeft w:val="0"/>
      <w:marRight w:val="0"/>
      <w:marTop w:val="0"/>
      <w:marBottom w:val="0"/>
      <w:divBdr>
        <w:top w:val="none" w:sz="0" w:space="0" w:color="auto"/>
        <w:left w:val="none" w:sz="0" w:space="0" w:color="auto"/>
        <w:bottom w:val="none" w:sz="0" w:space="0" w:color="auto"/>
        <w:right w:val="none" w:sz="0" w:space="0" w:color="auto"/>
      </w:divBdr>
    </w:div>
    <w:div w:id="1270504191">
      <w:bodyDiv w:val="1"/>
      <w:marLeft w:val="0"/>
      <w:marRight w:val="0"/>
      <w:marTop w:val="0"/>
      <w:marBottom w:val="0"/>
      <w:divBdr>
        <w:top w:val="none" w:sz="0" w:space="0" w:color="auto"/>
        <w:left w:val="none" w:sz="0" w:space="0" w:color="auto"/>
        <w:bottom w:val="none" w:sz="0" w:space="0" w:color="auto"/>
        <w:right w:val="none" w:sz="0" w:space="0" w:color="auto"/>
      </w:divBdr>
    </w:div>
    <w:div w:id="1279949997">
      <w:bodyDiv w:val="1"/>
      <w:marLeft w:val="0"/>
      <w:marRight w:val="0"/>
      <w:marTop w:val="0"/>
      <w:marBottom w:val="0"/>
      <w:divBdr>
        <w:top w:val="none" w:sz="0" w:space="0" w:color="auto"/>
        <w:left w:val="none" w:sz="0" w:space="0" w:color="auto"/>
        <w:bottom w:val="none" w:sz="0" w:space="0" w:color="auto"/>
        <w:right w:val="none" w:sz="0" w:space="0" w:color="auto"/>
      </w:divBdr>
    </w:div>
    <w:div w:id="1283414904">
      <w:bodyDiv w:val="1"/>
      <w:marLeft w:val="0"/>
      <w:marRight w:val="0"/>
      <w:marTop w:val="0"/>
      <w:marBottom w:val="0"/>
      <w:divBdr>
        <w:top w:val="none" w:sz="0" w:space="0" w:color="auto"/>
        <w:left w:val="none" w:sz="0" w:space="0" w:color="auto"/>
        <w:bottom w:val="none" w:sz="0" w:space="0" w:color="auto"/>
        <w:right w:val="none" w:sz="0" w:space="0" w:color="auto"/>
      </w:divBdr>
    </w:div>
    <w:div w:id="1289894148">
      <w:bodyDiv w:val="1"/>
      <w:marLeft w:val="0"/>
      <w:marRight w:val="0"/>
      <w:marTop w:val="0"/>
      <w:marBottom w:val="0"/>
      <w:divBdr>
        <w:top w:val="none" w:sz="0" w:space="0" w:color="auto"/>
        <w:left w:val="none" w:sz="0" w:space="0" w:color="auto"/>
        <w:bottom w:val="none" w:sz="0" w:space="0" w:color="auto"/>
        <w:right w:val="none" w:sz="0" w:space="0" w:color="auto"/>
      </w:divBdr>
    </w:div>
    <w:div w:id="1318411580">
      <w:bodyDiv w:val="1"/>
      <w:marLeft w:val="0"/>
      <w:marRight w:val="0"/>
      <w:marTop w:val="0"/>
      <w:marBottom w:val="0"/>
      <w:divBdr>
        <w:top w:val="none" w:sz="0" w:space="0" w:color="auto"/>
        <w:left w:val="none" w:sz="0" w:space="0" w:color="auto"/>
        <w:bottom w:val="none" w:sz="0" w:space="0" w:color="auto"/>
        <w:right w:val="none" w:sz="0" w:space="0" w:color="auto"/>
      </w:divBdr>
    </w:div>
    <w:div w:id="1326930042">
      <w:bodyDiv w:val="1"/>
      <w:marLeft w:val="0"/>
      <w:marRight w:val="0"/>
      <w:marTop w:val="0"/>
      <w:marBottom w:val="0"/>
      <w:divBdr>
        <w:top w:val="none" w:sz="0" w:space="0" w:color="auto"/>
        <w:left w:val="none" w:sz="0" w:space="0" w:color="auto"/>
        <w:bottom w:val="none" w:sz="0" w:space="0" w:color="auto"/>
        <w:right w:val="none" w:sz="0" w:space="0" w:color="auto"/>
      </w:divBdr>
    </w:div>
    <w:div w:id="1349677047">
      <w:bodyDiv w:val="1"/>
      <w:marLeft w:val="0"/>
      <w:marRight w:val="0"/>
      <w:marTop w:val="0"/>
      <w:marBottom w:val="0"/>
      <w:divBdr>
        <w:top w:val="none" w:sz="0" w:space="0" w:color="auto"/>
        <w:left w:val="none" w:sz="0" w:space="0" w:color="auto"/>
        <w:bottom w:val="none" w:sz="0" w:space="0" w:color="auto"/>
        <w:right w:val="none" w:sz="0" w:space="0" w:color="auto"/>
      </w:divBdr>
    </w:div>
    <w:div w:id="1364668264">
      <w:bodyDiv w:val="1"/>
      <w:marLeft w:val="0"/>
      <w:marRight w:val="0"/>
      <w:marTop w:val="0"/>
      <w:marBottom w:val="0"/>
      <w:divBdr>
        <w:top w:val="none" w:sz="0" w:space="0" w:color="auto"/>
        <w:left w:val="none" w:sz="0" w:space="0" w:color="auto"/>
        <w:bottom w:val="none" w:sz="0" w:space="0" w:color="auto"/>
        <w:right w:val="none" w:sz="0" w:space="0" w:color="auto"/>
      </w:divBdr>
    </w:div>
    <w:div w:id="1367288843">
      <w:bodyDiv w:val="1"/>
      <w:marLeft w:val="0"/>
      <w:marRight w:val="0"/>
      <w:marTop w:val="0"/>
      <w:marBottom w:val="0"/>
      <w:divBdr>
        <w:top w:val="none" w:sz="0" w:space="0" w:color="auto"/>
        <w:left w:val="none" w:sz="0" w:space="0" w:color="auto"/>
        <w:bottom w:val="none" w:sz="0" w:space="0" w:color="auto"/>
        <w:right w:val="none" w:sz="0" w:space="0" w:color="auto"/>
      </w:divBdr>
    </w:div>
    <w:div w:id="1379205397">
      <w:bodyDiv w:val="1"/>
      <w:marLeft w:val="0"/>
      <w:marRight w:val="0"/>
      <w:marTop w:val="0"/>
      <w:marBottom w:val="0"/>
      <w:divBdr>
        <w:top w:val="none" w:sz="0" w:space="0" w:color="auto"/>
        <w:left w:val="none" w:sz="0" w:space="0" w:color="auto"/>
        <w:bottom w:val="none" w:sz="0" w:space="0" w:color="auto"/>
        <w:right w:val="none" w:sz="0" w:space="0" w:color="auto"/>
      </w:divBdr>
    </w:div>
    <w:div w:id="1385061957">
      <w:bodyDiv w:val="1"/>
      <w:marLeft w:val="0"/>
      <w:marRight w:val="0"/>
      <w:marTop w:val="0"/>
      <w:marBottom w:val="0"/>
      <w:divBdr>
        <w:top w:val="none" w:sz="0" w:space="0" w:color="auto"/>
        <w:left w:val="none" w:sz="0" w:space="0" w:color="auto"/>
        <w:bottom w:val="none" w:sz="0" w:space="0" w:color="auto"/>
        <w:right w:val="none" w:sz="0" w:space="0" w:color="auto"/>
      </w:divBdr>
    </w:div>
    <w:div w:id="1386097773">
      <w:bodyDiv w:val="1"/>
      <w:marLeft w:val="0"/>
      <w:marRight w:val="0"/>
      <w:marTop w:val="0"/>
      <w:marBottom w:val="0"/>
      <w:divBdr>
        <w:top w:val="none" w:sz="0" w:space="0" w:color="auto"/>
        <w:left w:val="none" w:sz="0" w:space="0" w:color="auto"/>
        <w:bottom w:val="none" w:sz="0" w:space="0" w:color="auto"/>
        <w:right w:val="none" w:sz="0" w:space="0" w:color="auto"/>
      </w:divBdr>
    </w:div>
    <w:div w:id="1390616029">
      <w:bodyDiv w:val="1"/>
      <w:marLeft w:val="0"/>
      <w:marRight w:val="0"/>
      <w:marTop w:val="0"/>
      <w:marBottom w:val="0"/>
      <w:divBdr>
        <w:top w:val="none" w:sz="0" w:space="0" w:color="auto"/>
        <w:left w:val="none" w:sz="0" w:space="0" w:color="auto"/>
        <w:bottom w:val="none" w:sz="0" w:space="0" w:color="auto"/>
        <w:right w:val="none" w:sz="0" w:space="0" w:color="auto"/>
      </w:divBdr>
    </w:div>
    <w:div w:id="1400400475">
      <w:bodyDiv w:val="1"/>
      <w:marLeft w:val="0"/>
      <w:marRight w:val="0"/>
      <w:marTop w:val="0"/>
      <w:marBottom w:val="0"/>
      <w:divBdr>
        <w:top w:val="none" w:sz="0" w:space="0" w:color="auto"/>
        <w:left w:val="none" w:sz="0" w:space="0" w:color="auto"/>
        <w:bottom w:val="none" w:sz="0" w:space="0" w:color="auto"/>
        <w:right w:val="none" w:sz="0" w:space="0" w:color="auto"/>
      </w:divBdr>
    </w:div>
    <w:div w:id="1417508643">
      <w:bodyDiv w:val="1"/>
      <w:marLeft w:val="0"/>
      <w:marRight w:val="0"/>
      <w:marTop w:val="0"/>
      <w:marBottom w:val="0"/>
      <w:divBdr>
        <w:top w:val="none" w:sz="0" w:space="0" w:color="auto"/>
        <w:left w:val="none" w:sz="0" w:space="0" w:color="auto"/>
        <w:bottom w:val="none" w:sz="0" w:space="0" w:color="auto"/>
        <w:right w:val="none" w:sz="0" w:space="0" w:color="auto"/>
      </w:divBdr>
    </w:div>
    <w:div w:id="1438061329">
      <w:bodyDiv w:val="1"/>
      <w:marLeft w:val="0"/>
      <w:marRight w:val="0"/>
      <w:marTop w:val="0"/>
      <w:marBottom w:val="0"/>
      <w:divBdr>
        <w:top w:val="none" w:sz="0" w:space="0" w:color="auto"/>
        <w:left w:val="none" w:sz="0" w:space="0" w:color="auto"/>
        <w:bottom w:val="none" w:sz="0" w:space="0" w:color="auto"/>
        <w:right w:val="none" w:sz="0" w:space="0" w:color="auto"/>
      </w:divBdr>
    </w:div>
    <w:div w:id="1439763215">
      <w:bodyDiv w:val="1"/>
      <w:marLeft w:val="0"/>
      <w:marRight w:val="0"/>
      <w:marTop w:val="0"/>
      <w:marBottom w:val="0"/>
      <w:divBdr>
        <w:top w:val="none" w:sz="0" w:space="0" w:color="auto"/>
        <w:left w:val="none" w:sz="0" w:space="0" w:color="auto"/>
        <w:bottom w:val="none" w:sz="0" w:space="0" w:color="auto"/>
        <w:right w:val="none" w:sz="0" w:space="0" w:color="auto"/>
      </w:divBdr>
    </w:div>
    <w:div w:id="1465730358">
      <w:bodyDiv w:val="1"/>
      <w:marLeft w:val="0"/>
      <w:marRight w:val="0"/>
      <w:marTop w:val="0"/>
      <w:marBottom w:val="0"/>
      <w:divBdr>
        <w:top w:val="none" w:sz="0" w:space="0" w:color="auto"/>
        <w:left w:val="none" w:sz="0" w:space="0" w:color="auto"/>
        <w:bottom w:val="none" w:sz="0" w:space="0" w:color="auto"/>
        <w:right w:val="none" w:sz="0" w:space="0" w:color="auto"/>
      </w:divBdr>
    </w:div>
    <w:div w:id="1470898031">
      <w:bodyDiv w:val="1"/>
      <w:marLeft w:val="0"/>
      <w:marRight w:val="0"/>
      <w:marTop w:val="0"/>
      <w:marBottom w:val="0"/>
      <w:divBdr>
        <w:top w:val="none" w:sz="0" w:space="0" w:color="auto"/>
        <w:left w:val="none" w:sz="0" w:space="0" w:color="auto"/>
        <w:bottom w:val="none" w:sz="0" w:space="0" w:color="auto"/>
        <w:right w:val="none" w:sz="0" w:space="0" w:color="auto"/>
      </w:divBdr>
    </w:div>
    <w:div w:id="1473450235">
      <w:bodyDiv w:val="1"/>
      <w:marLeft w:val="0"/>
      <w:marRight w:val="0"/>
      <w:marTop w:val="0"/>
      <w:marBottom w:val="0"/>
      <w:divBdr>
        <w:top w:val="none" w:sz="0" w:space="0" w:color="auto"/>
        <w:left w:val="none" w:sz="0" w:space="0" w:color="auto"/>
        <w:bottom w:val="none" w:sz="0" w:space="0" w:color="auto"/>
        <w:right w:val="none" w:sz="0" w:space="0" w:color="auto"/>
      </w:divBdr>
    </w:div>
    <w:div w:id="1507744159">
      <w:bodyDiv w:val="1"/>
      <w:marLeft w:val="0"/>
      <w:marRight w:val="0"/>
      <w:marTop w:val="0"/>
      <w:marBottom w:val="0"/>
      <w:divBdr>
        <w:top w:val="none" w:sz="0" w:space="0" w:color="auto"/>
        <w:left w:val="none" w:sz="0" w:space="0" w:color="auto"/>
        <w:bottom w:val="none" w:sz="0" w:space="0" w:color="auto"/>
        <w:right w:val="none" w:sz="0" w:space="0" w:color="auto"/>
      </w:divBdr>
    </w:div>
    <w:div w:id="1510293275">
      <w:bodyDiv w:val="1"/>
      <w:marLeft w:val="0"/>
      <w:marRight w:val="0"/>
      <w:marTop w:val="0"/>
      <w:marBottom w:val="0"/>
      <w:divBdr>
        <w:top w:val="none" w:sz="0" w:space="0" w:color="auto"/>
        <w:left w:val="none" w:sz="0" w:space="0" w:color="auto"/>
        <w:bottom w:val="none" w:sz="0" w:space="0" w:color="auto"/>
        <w:right w:val="none" w:sz="0" w:space="0" w:color="auto"/>
      </w:divBdr>
    </w:div>
    <w:div w:id="1517845735">
      <w:bodyDiv w:val="1"/>
      <w:marLeft w:val="0"/>
      <w:marRight w:val="0"/>
      <w:marTop w:val="0"/>
      <w:marBottom w:val="0"/>
      <w:divBdr>
        <w:top w:val="none" w:sz="0" w:space="0" w:color="auto"/>
        <w:left w:val="none" w:sz="0" w:space="0" w:color="auto"/>
        <w:bottom w:val="none" w:sz="0" w:space="0" w:color="auto"/>
        <w:right w:val="none" w:sz="0" w:space="0" w:color="auto"/>
      </w:divBdr>
    </w:div>
    <w:div w:id="1541278990">
      <w:bodyDiv w:val="1"/>
      <w:marLeft w:val="0"/>
      <w:marRight w:val="0"/>
      <w:marTop w:val="0"/>
      <w:marBottom w:val="0"/>
      <w:divBdr>
        <w:top w:val="none" w:sz="0" w:space="0" w:color="auto"/>
        <w:left w:val="none" w:sz="0" w:space="0" w:color="auto"/>
        <w:bottom w:val="none" w:sz="0" w:space="0" w:color="auto"/>
        <w:right w:val="none" w:sz="0" w:space="0" w:color="auto"/>
      </w:divBdr>
    </w:div>
    <w:div w:id="1574195912">
      <w:bodyDiv w:val="1"/>
      <w:marLeft w:val="0"/>
      <w:marRight w:val="0"/>
      <w:marTop w:val="0"/>
      <w:marBottom w:val="0"/>
      <w:divBdr>
        <w:top w:val="none" w:sz="0" w:space="0" w:color="auto"/>
        <w:left w:val="none" w:sz="0" w:space="0" w:color="auto"/>
        <w:bottom w:val="none" w:sz="0" w:space="0" w:color="auto"/>
        <w:right w:val="none" w:sz="0" w:space="0" w:color="auto"/>
      </w:divBdr>
    </w:div>
    <w:div w:id="1608660058">
      <w:bodyDiv w:val="1"/>
      <w:marLeft w:val="0"/>
      <w:marRight w:val="0"/>
      <w:marTop w:val="0"/>
      <w:marBottom w:val="0"/>
      <w:divBdr>
        <w:top w:val="none" w:sz="0" w:space="0" w:color="auto"/>
        <w:left w:val="none" w:sz="0" w:space="0" w:color="auto"/>
        <w:bottom w:val="none" w:sz="0" w:space="0" w:color="auto"/>
        <w:right w:val="none" w:sz="0" w:space="0" w:color="auto"/>
      </w:divBdr>
    </w:div>
    <w:div w:id="1622877956">
      <w:bodyDiv w:val="1"/>
      <w:marLeft w:val="0"/>
      <w:marRight w:val="0"/>
      <w:marTop w:val="0"/>
      <w:marBottom w:val="0"/>
      <w:divBdr>
        <w:top w:val="none" w:sz="0" w:space="0" w:color="auto"/>
        <w:left w:val="none" w:sz="0" w:space="0" w:color="auto"/>
        <w:bottom w:val="none" w:sz="0" w:space="0" w:color="auto"/>
        <w:right w:val="none" w:sz="0" w:space="0" w:color="auto"/>
      </w:divBdr>
    </w:div>
    <w:div w:id="1673795712">
      <w:bodyDiv w:val="1"/>
      <w:marLeft w:val="0"/>
      <w:marRight w:val="0"/>
      <w:marTop w:val="0"/>
      <w:marBottom w:val="0"/>
      <w:divBdr>
        <w:top w:val="none" w:sz="0" w:space="0" w:color="auto"/>
        <w:left w:val="none" w:sz="0" w:space="0" w:color="auto"/>
        <w:bottom w:val="none" w:sz="0" w:space="0" w:color="auto"/>
        <w:right w:val="none" w:sz="0" w:space="0" w:color="auto"/>
      </w:divBdr>
    </w:div>
    <w:div w:id="1679577065">
      <w:bodyDiv w:val="1"/>
      <w:marLeft w:val="0"/>
      <w:marRight w:val="0"/>
      <w:marTop w:val="0"/>
      <w:marBottom w:val="0"/>
      <w:divBdr>
        <w:top w:val="none" w:sz="0" w:space="0" w:color="auto"/>
        <w:left w:val="none" w:sz="0" w:space="0" w:color="auto"/>
        <w:bottom w:val="none" w:sz="0" w:space="0" w:color="auto"/>
        <w:right w:val="none" w:sz="0" w:space="0" w:color="auto"/>
      </w:divBdr>
    </w:div>
    <w:div w:id="1710569553">
      <w:bodyDiv w:val="1"/>
      <w:marLeft w:val="0"/>
      <w:marRight w:val="0"/>
      <w:marTop w:val="0"/>
      <w:marBottom w:val="0"/>
      <w:divBdr>
        <w:top w:val="none" w:sz="0" w:space="0" w:color="auto"/>
        <w:left w:val="none" w:sz="0" w:space="0" w:color="auto"/>
        <w:bottom w:val="none" w:sz="0" w:space="0" w:color="auto"/>
        <w:right w:val="none" w:sz="0" w:space="0" w:color="auto"/>
      </w:divBdr>
    </w:div>
    <w:div w:id="1717586418">
      <w:bodyDiv w:val="1"/>
      <w:marLeft w:val="0"/>
      <w:marRight w:val="0"/>
      <w:marTop w:val="0"/>
      <w:marBottom w:val="0"/>
      <w:divBdr>
        <w:top w:val="none" w:sz="0" w:space="0" w:color="auto"/>
        <w:left w:val="none" w:sz="0" w:space="0" w:color="auto"/>
        <w:bottom w:val="none" w:sz="0" w:space="0" w:color="auto"/>
        <w:right w:val="none" w:sz="0" w:space="0" w:color="auto"/>
      </w:divBdr>
    </w:div>
    <w:div w:id="1741563862">
      <w:bodyDiv w:val="1"/>
      <w:marLeft w:val="0"/>
      <w:marRight w:val="0"/>
      <w:marTop w:val="0"/>
      <w:marBottom w:val="0"/>
      <w:divBdr>
        <w:top w:val="none" w:sz="0" w:space="0" w:color="auto"/>
        <w:left w:val="none" w:sz="0" w:space="0" w:color="auto"/>
        <w:bottom w:val="none" w:sz="0" w:space="0" w:color="auto"/>
        <w:right w:val="none" w:sz="0" w:space="0" w:color="auto"/>
      </w:divBdr>
    </w:div>
    <w:div w:id="1769882627">
      <w:bodyDiv w:val="1"/>
      <w:marLeft w:val="0"/>
      <w:marRight w:val="0"/>
      <w:marTop w:val="0"/>
      <w:marBottom w:val="0"/>
      <w:divBdr>
        <w:top w:val="none" w:sz="0" w:space="0" w:color="auto"/>
        <w:left w:val="none" w:sz="0" w:space="0" w:color="auto"/>
        <w:bottom w:val="none" w:sz="0" w:space="0" w:color="auto"/>
        <w:right w:val="none" w:sz="0" w:space="0" w:color="auto"/>
      </w:divBdr>
    </w:div>
    <w:div w:id="1773667034">
      <w:bodyDiv w:val="1"/>
      <w:marLeft w:val="0"/>
      <w:marRight w:val="0"/>
      <w:marTop w:val="0"/>
      <w:marBottom w:val="0"/>
      <w:divBdr>
        <w:top w:val="none" w:sz="0" w:space="0" w:color="auto"/>
        <w:left w:val="none" w:sz="0" w:space="0" w:color="auto"/>
        <w:bottom w:val="none" w:sz="0" w:space="0" w:color="auto"/>
        <w:right w:val="none" w:sz="0" w:space="0" w:color="auto"/>
      </w:divBdr>
    </w:div>
    <w:div w:id="1784378158">
      <w:bodyDiv w:val="1"/>
      <w:marLeft w:val="0"/>
      <w:marRight w:val="0"/>
      <w:marTop w:val="0"/>
      <w:marBottom w:val="0"/>
      <w:divBdr>
        <w:top w:val="none" w:sz="0" w:space="0" w:color="auto"/>
        <w:left w:val="none" w:sz="0" w:space="0" w:color="auto"/>
        <w:bottom w:val="none" w:sz="0" w:space="0" w:color="auto"/>
        <w:right w:val="none" w:sz="0" w:space="0" w:color="auto"/>
      </w:divBdr>
    </w:div>
    <w:div w:id="1788547622">
      <w:bodyDiv w:val="1"/>
      <w:marLeft w:val="0"/>
      <w:marRight w:val="0"/>
      <w:marTop w:val="0"/>
      <w:marBottom w:val="0"/>
      <w:divBdr>
        <w:top w:val="none" w:sz="0" w:space="0" w:color="auto"/>
        <w:left w:val="none" w:sz="0" w:space="0" w:color="auto"/>
        <w:bottom w:val="none" w:sz="0" w:space="0" w:color="auto"/>
        <w:right w:val="none" w:sz="0" w:space="0" w:color="auto"/>
      </w:divBdr>
    </w:div>
    <w:div w:id="1831678550">
      <w:bodyDiv w:val="1"/>
      <w:marLeft w:val="0"/>
      <w:marRight w:val="0"/>
      <w:marTop w:val="0"/>
      <w:marBottom w:val="0"/>
      <w:divBdr>
        <w:top w:val="none" w:sz="0" w:space="0" w:color="auto"/>
        <w:left w:val="none" w:sz="0" w:space="0" w:color="auto"/>
        <w:bottom w:val="none" w:sz="0" w:space="0" w:color="auto"/>
        <w:right w:val="none" w:sz="0" w:space="0" w:color="auto"/>
      </w:divBdr>
    </w:div>
    <w:div w:id="1857620657">
      <w:bodyDiv w:val="1"/>
      <w:marLeft w:val="0"/>
      <w:marRight w:val="0"/>
      <w:marTop w:val="0"/>
      <w:marBottom w:val="0"/>
      <w:divBdr>
        <w:top w:val="none" w:sz="0" w:space="0" w:color="auto"/>
        <w:left w:val="none" w:sz="0" w:space="0" w:color="auto"/>
        <w:bottom w:val="none" w:sz="0" w:space="0" w:color="auto"/>
        <w:right w:val="none" w:sz="0" w:space="0" w:color="auto"/>
      </w:divBdr>
    </w:div>
    <w:div w:id="1876457894">
      <w:bodyDiv w:val="1"/>
      <w:marLeft w:val="0"/>
      <w:marRight w:val="0"/>
      <w:marTop w:val="0"/>
      <w:marBottom w:val="0"/>
      <w:divBdr>
        <w:top w:val="none" w:sz="0" w:space="0" w:color="auto"/>
        <w:left w:val="none" w:sz="0" w:space="0" w:color="auto"/>
        <w:bottom w:val="none" w:sz="0" w:space="0" w:color="auto"/>
        <w:right w:val="none" w:sz="0" w:space="0" w:color="auto"/>
      </w:divBdr>
    </w:div>
    <w:div w:id="1897429802">
      <w:bodyDiv w:val="1"/>
      <w:marLeft w:val="0"/>
      <w:marRight w:val="0"/>
      <w:marTop w:val="0"/>
      <w:marBottom w:val="0"/>
      <w:divBdr>
        <w:top w:val="none" w:sz="0" w:space="0" w:color="auto"/>
        <w:left w:val="none" w:sz="0" w:space="0" w:color="auto"/>
        <w:bottom w:val="none" w:sz="0" w:space="0" w:color="auto"/>
        <w:right w:val="none" w:sz="0" w:space="0" w:color="auto"/>
      </w:divBdr>
    </w:div>
    <w:div w:id="1901751237">
      <w:bodyDiv w:val="1"/>
      <w:marLeft w:val="0"/>
      <w:marRight w:val="0"/>
      <w:marTop w:val="0"/>
      <w:marBottom w:val="0"/>
      <w:divBdr>
        <w:top w:val="none" w:sz="0" w:space="0" w:color="auto"/>
        <w:left w:val="none" w:sz="0" w:space="0" w:color="auto"/>
        <w:bottom w:val="none" w:sz="0" w:space="0" w:color="auto"/>
        <w:right w:val="none" w:sz="0" w:space="0" w:color="auto"/>
      </w:divBdr>
    </w:div>
    <w:div w:id="1928952079">
      <w:bodyDiv w:val="1"/>
      <w:marLeft w:val="0"/>
      <w:marRight w:val="0"/>
      <w:marTop w:val="0"/>
      <w:marBottom w:val="0"/>
      <w:divBdr>
        <w:top w:val="none" w:sz="0" w:space="0" w:color="auto"/>
        <w:left w:val="none" w:sz="0" w:space="0" w:color="auto"/>
        <w:bottom w:val="none" w:sz="0" w:space="0" w:color="auto"/>
        <w:right w:val="none" w:sz="0" w:space="0" w:color="auto"/>
      </w:divBdr>
    </w:div>
    <w:div w:id="1944335892">
      <w:bodyDiv w:val="1"/>
      <w:marLeft w:val="0"/>
      <w:marRight w:val="0"/>
      <w:marTop w:val="0"/>
      <w:marBottom w:val="0"/>
      <w:divBdr>
        <w:top w:val="none" w:sz="0" w:space="0" w:color="auto"/>
        <w:left w:val="none" w:sz="0" w:space="0" w:color="auto"/>
        <w:bottom w:val="none" w:sz="0" w:space="0" w:color="auto"/>
        <w:right w:val="none" w:sz="0" w:space="0" w:color="auto"/>
      </w:divBdr>
    </w:div>
    <w:div w:id="1973510148">
      <w:bodyDiv w:val="1"/>
      <w:marLeft w:val="0"/>
      <w:marRight w:val="0"/>
      <w:marTop w:val="0"/>
      <w:marBottom w:val="0"/>
      <w:divBdr>
        <w:top w:val="none" w:sz="0" w:space="0" w:color="auto"/>
        <w:left w:val="none" w:sz="0" w:space="0" w:color="auto"/>
        <w:bottom w:val="none" w:sz="0" w:space="0" w:color="auto"/>
        <w:right w:val="none" w:sz="0" w:space="0" w:color="auto"/>
      </w:divBdr>
    </w:div>
    <w:div w:id="1976177004">
      <w:bodyDiv w:val="1"/>
      <w:marLeft w:val="0"/>
      <w:marRight w:val="0"/>
      <w:marTop w:val="0"/>
      <w:marBottom w:val="0"/>
      <w:divBdr>
        <w:top w:val="none" w:sz="0" w:space="0" w:color="auto"/>
        <w:left w:val="none" w:sz="0" w:space="0" w:color="auto"/>
        <w:bottom w:val="none" w:sz="0" w:space="0" w:color="auto"/>
        <w:right w:val="none" w:sz="0" w:space="0" w:color="auto"/>
      </w:divBdr>
    </w:div>
    <w:div w:id="1993174686">
      <w:bodyDiv w:val="1"/>
      <w:marLeft w:val="0"/>
      <w:marRight w:val="0"/>
      <w:marTop w:val="0"/>
      <w:marBottom w:val="0"/>
      <w:divBdr>
        <w:top w:val="none" w:sz="0" w:space="0" w:color="auto"/>
        <w:left w:val="none" w:sz="0" w:space="0" w:color="auto"/>
        <w:bottom w:val="none" w:sz="0" w:space="0" w:color="auto"/>
        <w:right w:val="none" w:sz="0" w:space="0" w:color="auto"/>
      </w:divBdr>
    </w:div>
    <w:div w:id="2004162397">
      <w:bodyDiv w:val="1"/>
      <w:marLeft w:val="0"/>
      <w:marRight w:val="0"/>
      <w:marTop w:val="0"/>
      <w:marBottom w:val="0"/>
      <w:divBdr>
        <w:top w:val="none" w:sz="0" w:space="0" w:color="auto"/>
        <w:left w:val="none" w:sz="0" w:space="0" w:color="auto"/>
        <w:bottom w:val="none" w:sz="0" w:space="0" w:color="auto"/>
        <w:right w:val="none" w:sz="0" w:space="0" w:color="auto"/>
      </w:divBdr>
    </w:div>
    <w:div w:id="2009359385">
      <w:bodyDiv w:val="1"/>
      <w:marLeft w:val="0"/>
      <w:marRight w:val="0"/>
      <w:marTop w:val="0"/>
      <w:marBottom w:val="0"/>
      <w:divBdr>
        <w:top w:val="none" w:sz="0" w:space="0" w:color="auto"/>
        <w:left w:val="none" w:sz="0" w:space="0" w:color="auto"/>
        <w:bottom w:val="none" w:sz="0" w:space="0" w:color="auto"/>
        <w:right w:val="none" w:sz="0" w:space="0" w:color="auto"/>
      </w:divBdr>
    </w:div>
    <w:div w:id="2010599806">
      <w:bodyDiv w:val="1"/>
      <w:marLeft w:val="0"/>
      <w:marRight w:val="0"/>
      <w:marTop w:val="0"/>
      <w:marBottom w:val="0"/>
      <w:divBdr>
        <w:top w:val="none" w:sz="0" w:space="0" w:color="auto"/>
        <w:left w:val="none" w:sz="0" w:space="0" w:color="auto"/>
        <w:bottom w:val="none" w:sz="0" w:space="0" w:color="auto"/>
        <w:right w:val="none" w:sz="0" w:space="0" w:color="auto"/>
      </w:divBdr>
    </w:div>
    <w:div w:id="2035037045">
      <w:bodyDiv w:val="1"/>
      <w:marLeft w:val="0"/>
      <w:marRight w:val="0"/>
      <w:marTop w:val="0"/>
      <w:marBottom w:val="0"/>
      <w:divBdr>
        <w:top w:val="none" w:sz="0" w:space="0" w:color="auto"/>
        <w:left w:val="none" w:sz="0" w:space="0" w:color="auto"/>
        <w:bottom w:val="none" w:sz="0" w:space="0" w:color="auto"/>
        <w:right w:val="none" w:sz="0" w:space="0" w:color="auto"/>
      </w:divBdr>
    </w:div>
    <w:div w:id="2065173460">
      <w:bodyDiv w:val="1"/>
      <w:marLeft w:val="0"/>
      <w:marRight w:val="0"/>
      <w:marTop w:val="0"/>
      <w:marBottom w:val="0"/>
      <w:divBdr>
        <w:top w:val="none" w:sz="0" w:space="0" w:color="auto"/>
        <w:left w:val="none" w:sz="0" w:space="0" w:color="auto"/>
        <w:bottom w:val="none" w:sz="0" w:space="0" w:color="auto"/>
        <w:right w:val="none" w:sz="0" w:space="0" w:color="auto"/>
      </w:divBdr>
    </w:div>
    <w:div w:id="2080208158">
      <w:bodyDiv w:val="1"/>
      <w:marLeft w:val="0"/>
      <w:marRight w:val="0"/>
      <w:marTop w:val="0"/>
      <w:marBottom w:val="0"/>
      <w:divBdr>
        <w:top w:val="none" w:sz="0" w:space="0" w:color="auto"/>
        <w:left w:val="none" w:sz="0" w:space="0" w:color="auto"/>
        <w:bottom w:val="none" w:sz="0" w:space="0" w:color="auto"/>
        <w:right w:val="none" w:sz="0" w:space="0" w:color="auto"/>
      </w:divBdr>
    </w:div>
    <w:div w:id="2081245158">
      <w:bodyDiv w:val="1"/>
      <w:marLeft w:val="0"/>
      <w:marRight w:val="0"/>
      <w:marTop w:val="0"/>
      <w:marBottom w:val="0"/>
      <w:divBdr>
        <w:top w:val="none" w:sz="0" w:space="0" w:color="auto"/>
        <w:left w:val="none" w:sz="0" w:space="0" w:color="auto"/>
        <w:bottom w:val="none" w:sz="0" w:space="0" w:color="auto"/>
        <w:right w:val="none" w:sz="0" w:space="0" w:color="auto"/>
      </w:divBdr>
    </w:div>
    <w:div w:id="2084600952">
      <w:bodyDiv w:val="1"/>
      <w:marLeft w:val="0"/>
      <w:marRight w:val="0"/>
      <w:marTop w:val="0"/>
      <w:marBottom w:val="0"/>
      <w:divBdr>
        <w:top w:val="none" w:sz="0" w:space="0" w:color="auto"/>
        <w:left w:val="none" w:sz="0" w:space="0" w:color="auto"/>
        <w:bottom w:val="none" w:sz="0" w:space="0" w:color="auto"/>
        <w:right w:val="none" w:sz="0" w:space="0" w:color="auto"/>
      </w:divBdr>
    </w:div>
    <w:div w:id="2099935799">
      <w:bodyDiv w:val="1"/>
      <w:marLeft w:val="0"/>
      <w:marRight w:val="0"/>
      <w:marTop w:val="0"/>
      <w:marBottom w:val="0"/>
      <w:divBdr>
        <w:top w:val="none" w:sz="0" w:space="0" w:color="auto"/>
        <w:left w:val="none" w:sz="0" w:space="0" w:color="auto"/>
        <w:bottom w:val="none" w:sz="0" w:space="0" w:color="auto"/>
        <w:right w:val="none" w:sz="0" w:space="0" w:color="auto"/>
      </w:divBdr>
    </w:div>
    <w:div w:id="2113935953">
      <w:bodyDiv w:val="1"/>
      <w:marLeft w:val="0"/>
      <w:marRight w:val="0"/>
      <w:marTop w:val="0"/>
      <w:marBottom w:val="0"/>
      <w:divBdr>
        <w:top w:val="none" w:sz="0" w:space="0" w:color="auto"/>
        <w:left w:val="none" w:sz="0" w:space="0" w:color="auto"/>
        <w:bottom w:val="none" w:sz="0" w:space="0" w:color="auto"/>
        <w:right w:val="none" w:sz="0" w:space="0" w:color="auto"/>
      </w:divBdr>
    </w:div>
    <w:div w:id="2129423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87a7cc-e82c-47da-b134-926f0e7e663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4B953C903292C46AD1F50C23CD8134E" ma:contentTypeVersion="13" ma:contentTypeDescription="Opret et nyt dokument." ma:contentTypeScope="" ma:versionID="ba0ca8115c0c3f29ea062b2720485e15">
  <xsd:schema xmlns:xsd="http://www.w3.org/2001/XMLSchema" xmlns:xs="http://www.w3.org/2001/XMLSchema" xmlns:p="http://schemas.microsoft.com/office/2006/metadata/properties" xmlns:ns3="ba87a7cc-e82c-47da-b134-926f0e7e663f" xmlns:ns4="c5b5bb4e-0900-4bea-923d-fea85868bc60" targetNamespace="http://schemas.microsoft.com/office/2006/metadata/properties" ma:root="true" ma:fieldsID="f05b4a853e0cb4b665cf40100051c64b" ns3:_="" ns4:_="">
    <xsd:import namespace="ba87a7cc-e82c-47da-b134-926f0e7e663f"/>
    <xsd:import namespace="c5b5bb4e-0900-4bea-923d-fea85868bc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7a7cc-e82c-47da-b134-926f0e7e6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b5bb4e-0900-4bea-923d-fea85868bc6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54D74-F3AA-4023-968D-4E12B12F77AC}">
  <ds:schemaRefs>
    <ds:schemaRef ds:uri="http://schemas.microsoft.com/office/2006/metadata/properties"/>
    <ds:schemaRef ds:uri="http://schemas.microsoft.com/office/infopath/2007/PartnerControls"/>
    <ds:schemaRef ds:uri="ba87a7cc-e82c-47da-b134-926f0e7e663f"/>
  </ds:schemaRefs>
</ds:datastoreItem>
</file>

<file path=customXml/itemProps2.xml><?xml version="1.0" encoding="utf-8"?>
<ds:datastoreItem xmlns:ds="http://schemas.openxmlformats.org/officeDocument/2006/customXml" ds:itemID="{A2FEAB76-C91A-4721-AB77-886D40340F17}">
  <ds:schemaRefs>
    <ds:schemaRef ds:uri="http://schemas.openxmlformats.org/officeDocument/2006/bibliography"/>
  </ds:schemaRefs>
</ds:datastoreItem>
</file>

<file path=customXml/itemProps3.xml><?xml version="1.0" encoding="utf-8"?>
<ds:datastoreItem xmlns:ds="http://schemas.openxmlformats.org/officeDocument/2006/customXml" ds:itemID="{16572CA0-6981-429D-9B47-89DFA1E43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7a7cc-e82c-47da-b134-926f0e7e663f"/>
    <ds:schemaRef ds:uri="c5b5bb4e-0900-4bea-923d-fea85868b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ADDDF-BDF0-4A46-BA19-869EC0D405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11924</Words>
  <Characters>67968</Characters>
  <Application>Microsoft Office Word</Application>
  <DocSecurity>0</DocSecurity>
  <Lines>566</Lines>
  <Paragraphs>159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Himaginiy Nadarajah</dc:creator>
  <cp:keywords/>
  <dc:description/>
  <cp:lastModifiedBy>Kirsten Olesen-Nzulumike</cp:lastModifiedBy>
  <cp:revision>9</cp:revision>
  <cp:lastPrinted>2024-07-09T09:47:00Z</cp:lastPrinted>
  <dcterms:created xsi:type="dcterms:W3CDTF">2024-07-24T10:26:00Z</dcterms:created>
  <dcterms:modified xsi:type="dcterms:W3CDTF">2024-07-30T12:46:00Z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0x01010024B953C903292C46AD1F50C23CD8134E</vt:lpwstr>
  </property>
</Properties>
</file>