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9470" w:type="dxa"/>
        <w:tblInd w:w="-459" w:type="dxa"/>
        <w:tblBorders>
          <w:top w:val="none" w:sz="0" w:space="0" w:color="auto"/>
          <w:left w:val="none" w:sz="0" w:space="0" w:color="auto"/>
          <w:bottom w:val="single" w:sz="2" w:space="0" w:color="00206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336"/>
        <w:gridCol w:w="1708"/>
      </w:tblGrid>
      <w:tr w:rsidR="00B06416" w:rsidRPr="00C348A9" w14:paraId="012ACC79" w14:textId="77777777" w:rsidTr="00ED0D77">
        <w:trPr>
          <w:trHeight w:val="1204"/>
        </w:trPr>
        <w:tc>
          <w:tcPr>
            <w:tcW w:w="426" w:type="dxa"/>
            <w:tcBorders>
              <w:bottom w:val="nil"/>
              <w:right w:val="nil"/>
            </w:tcBorders>
          </w:tcPr>
          <w:p w14:paraId="070AEB9D" w14:textId="77777777" w:rsidR="001A42E2" w:rsidRPr="006836D5" w:rsidRDefault="001A42E2" w:rsidP="001A42E2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7336" w:type="dxa"/>
            <w:tcBorders>
              <w:top w:val="nil"/>
              <w:left w:val="nil"/>
              <w:bottom w:val="single" w:sz="2" w:space="0" w:color="C4BC96" w:themeColor="background2" w:themeShade="BF"/>
              <w:right w:val="nil"/>
            </w:tcBorders>
          </w:tcPr>
          <w:p w14:paraId="48FDAD71" w14:textId="77777777" w:rsidR="009D382F" w:rsidRPr="00C23F6E" w:rsidRDefault="009D382F" w:rsidP="00C752D0">
            <w:pPr>
              <w:ind w:left="-75"/>
              <w:rPr>
                <w:rFonts w:ascii="Cambria" w:hAnsi="Cambria"/>
                <w:b/>
                <w:color w:val="17365D" w:themeColor="text2" w:themeShade="BF"/>
                <w:sz w:val="16"/>
                <w:szCs w:val="16"/>
                <w:lang w:val="fr-FR"/>
              </w:rPr>
            </w:pPr>
          </w:p>
          <w:p w14:paraId="46F3A5DC" w14:textId="77777777" w:rsidR="009D382F" w:rsidRPr="009718BB" w:rsidRDefault="00C752D0" w:rsidP="00C752D0">
            <w:pPr>
              <w:ind w:left="-75"/>
              <w:rPr>
                <w:rFonts w:ascii="Cambria" w:hAnsi="Cambria"/>
                <w:color w:val="002060"/>
                <w:sz w:val="20"/>
                <w:lang w:val="en-US"/>
              </w:rPr>
            </w:pPr>
            <w:r w:rsidRPr="009718BB">
              <w:rPr>
                <w:rFonts w:ascii="Cambria" w:hAnsi="Cambria"/>
                <w:b/>
                <w:color w:val="002060"/>
                <w:sz w:val="20"/>
                <w:lang w:val="fr-FR"/>
              </w:rPr>
              <w:t>Kalaallit Nunaanni Aalisartut Piniartullu Kattuffiat</w:t>
            </w:r>
          </w:p>
          <w:p w14:paraId="0C2ED2A6" w14:textId="46E6D5F7" w:rsidR="009D382F" w:rsidRPr="009718BB" w:rsidRDefault="00C752D0" w:rsidP="00C752D0">
            <w:pPr>
              <w:ind w:left="-75"/>
              <w:rPr>
                <w:rFonts w:ascii="Cambria" w:hAnsi="Cambria"/>
                <w:color w:val="002060"/>
                <w:sz w:val="20"/>
                <w:lang w:val="en-US"/>
              </w:rPr>
            </w:pPr>
            <w:r w:rsidRPr="009718BB">
              <w:rPr>
                <w:rFonts w:ascii="Cambria" w:hAnsi="Cambria"/>
                <w:color w:val="002060"/>
                <w:sz w:val="20"/>
                <w:lang w:val="en-US"/>
              </w:rPr>
              <w:t>Fisher</w:t>
            </w:r>
            <w:r w:rsidR="00D72F12">
              <w:rPr>
                <w:rFonts w:ascii="Cambria" w:hAnsi="Cambria"/>
                <w:color w:val="002060"/>
                <w:sz w:val="20"/>
                <w:lang w:val="en-US"/>
              </w:rPr>
              <w:t>men</w:t>
            </w:r>
            <w:r w:rsidRPr="009718BB">
              <w:rPr>
                <w:rFonts w:ascii="Cambria" w:hAnsi="Cambria"/>
                <w:color w:val="002060"/>
                <w:sz w:val="20"/>
                <w:lang w:val="en-US"/>
              </w:rPr>
              <w:t xml:space="preserve"> </w:t>
            </w:r>
            <w:r w:rsidR="00D72F12">
              <w:rPr>
                <w:rFonts w:ascii="Cambria" w:hAnsi="Cambria"/>
                <w:color w:val="002060"/>
                <w:sz w:val="20"/>
                <w:lang w:val="en-US"/>
              </w:rPr>
              <w:t>and</w:t>
            </w:r>
            <w:r w:rsidRPr="009718BB">
              <w:rPr>
                <w:rFonts w:ascii="Cambria" w:hAnsi="Cambria"/>
                <w:color w:val="002060"/>
                <w:sz w:val="20"/>
                <w:lang w:val="en-US"/>
              </w:rPr>
              <w:t xml:space="preserve"> Hunters </w:t>
            </w:r>
            <w:r w:rsidR="00D72F12">
              <w:rPr>
                <w:rFonts w:ascii="Cambria" w:hAnsi="Cambria"/>
                <w:color w:val="002060"/>
                <w:sz w:val="20"/>
                <w:lang w:val="en-US"/>
              </w:rPr>
              <w:t xml:space="preserve">Association </w:t>
            </w:r>
            <w:r w:rsidRPr="009718BB">
              <w:rPr>
                <w:rFonts w:ascii="Cambria" w:hAnsi="Cambria"/>
                <w:color w:val="002060"/>
                <w:sz w:val="20"/>
                <w:lang w:val="en-US"/>
              </w:rPr>
              <w:t>in Greenland</w:t>
            </w:r>
          </w:p>
          <w:p w14:paraId="7B53E917" w14:textId="2542E9D6" w:rsidR="001A42E2" w:rsidRPr="00C752D0" w:rsidRDefault="00C752D0" w:rsidP="00C752D0">
            <w:pPr>
              <w:ind w:hanging="75"/>
              <w:rPr>
                <w:rFonts w:ascii="Cambria" w:hAnsi="Cambria"/>
                <w:szCs w:val="24"/>
              </w:rPr>
            </w:pPr>
            <w:r w:rsidRPr="009718BB">
              <w:rPr>
                <w:rFonts w:ascii="Cambria" w:hAnsi="Cambria"/>
                <w:color w:val="002060"/>
                <w:sz w:val="20"/>
              </w:rPr>
              <w:t>Fisker</w:t>
            </w:r>
            <w:r w:rsidR="00D72F12">
              <w:rPr>
                <w:rFonts w:ascii="Cambria" w:hAnsi="Cambria"/>
                <w:color w:val="002060"/>
                <w:sz w:val="20"/>
              </w:rPr>
              <w:t>n</w:t>
            </w:r>
            <w:r w:rsidRPr="009718BB">
              <w:rPr>
                <w:rFonts w:ascii="Cambria" w:hAnsi="Cambria"/>
                <w:color w:val="002060"/>
                <w:sz w:val="20"/>
              </w:rPr>
              <w:t>e</w:t>
            </w:r>
            <w:r w:rsidR="00D72F12">
              <w:rPr>
                <w:rFonts w:ascii="Cambria" w:hAnsi="Cambria"/>
                <w:color w:val="002060"/>
                <w:sz w:val="20"/>
              </w:rPr>
              <w:t>s</w:t>
            </w:r>
            <w:r w:rsidRPr="009718BB">
              <w:rPr>
                <w:rFonts w:ascii="Cambria" w:hAnsi="Cambria"/>
                <w:color w:val="002060"/>
                <w:sz w:val="20"/>
              </w:rPr>
              <w:t xml:space="preserve"> og Fanger</w:t>
            </w:r>
            <w:r w:rsidR="00D72F12">
              <w:rPr>
                <w:rFonts w:ascii="Cambria" w:hAnsi="Cambria"/>
                <w:color w:val="002060"/>
                <w:sz w:val="20"/>
              </w:rPr>
              <w:t>n</w:t>
            </w:r>
            <w:r w:rsidRPr="009718BB">
              <w:rPr>
                <w:rFonts w:ascii="Cambria" w:hAnsi="Cambria"/>
                <w:color w:val="002060"/>
                <w:sz w:val="20"/>
              </w:rPr>
              <w:t>e</w:t>
            </w:r>
            <w:r w:rsidR="00D72F12">
              <w:rPr>
                <w:rFonts w:ascii="Cambria" w:hAnsi="Cambria"/>
                <w:color w:val="002060"/>
                <w:sz w:val="20"/>
              </w:rPr>
              <w:t>s</w:t>
            </w:r>
            <w:r w:rsidRPr="009718BB">
              <w:rPr>
                <w:rFonts w:ascii="Cambria" w:hAnsi="Cambria"/>
                <w:color w:val="002060"/>
                <w:sz w:val="20"/>
              </w:rPr>
              <w:t xml:space="preserve"> </w:t>
            </w:r>
            <w:r w:rsidR="00D72F12">
              <w:rPr>
                <w:rFonts w:ascii="Cambria" w:hAnsi="Cambria"/>
                <w:color w:val="002060"/>
                <w:sz w:val="20"/>
              </w:rPr>
              <w:t xml:space="preserve">Sammenslutning </w:t>
            </w:r>
            <w:r w:rsidRPr="009718BB">
              <w:rPr>
                <w:rFonts w:ascii="Cambria" w:hAnsi="Cambria"/>
                <w:color w:val="002060"/>
                <w:sz w:val="20"/>
              </w:rPr>
              <w:t>i Grønland</w:t>
            </w:r>
          </w:p>
        </w:tc>
        <w:tc>
          <w:tcPr>
            <w:tcW w:w="1708" w:type="dxa"/>
            <w:tcBorders>
              <w:left w:val="nil"/>
              <w:bottom w:val="nil"/>
            </w:tcBorders>
          </w:tcPr>
          <w:p w14:paraId="5D221FCC" w14:textId="3E15CB56" w:rsidR="00D72F12" w:rsidRPr="001A42E2" w:rsidRDefault="009F7E3F" w:rsidP="00A479B9">
            <w:pPr>
              <w:jc w:val="right"/>
              <w:rPr>
                <w:lang w:val="en-US"/>
              </w:rPr>
            </w:pPr>
            <w:r w:rsidRPr="009F7E3F">
              <w:rPr>
                <w:noProof/>
              </w:rPr>
              <w:drawing>
                <wp:inline distT="0" distB="0" distL="0" distR="0" wp14:anchorId="02F4765B" wp14:editId="28BF3D8E">
                  <wp:extent cx="733425" cy="733425"/>
                  <wp:effectExtent l="0" t="0" r="9525" b="9525"/>
                  <wp:docPr id="6" name="Billed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E5418BE-5320-46BB-BD9D-03141761EAF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illede 5">
                            <a:extLst>
                              <a:ext uri="{FF2B5EF4-FFF2-40B4-BE49-F238E27FC236}">
                                <a16:creationId xmlns:a16="http://schemas.microsoft.com/office/drawing/2014/main" id="{8E5418BE-5320-46BB-BD9D-03141761EAF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2F12" w:rsidRPr="00163D6E" w14:paraId="3BFCA261" w14:textId="77777777" w:rsidTr="00ED0D77">
        <w:trPr>
          <w:gridBefore w:val="1"/>
          <w:wBefore w:w="426" w:type="dxa"/>
          <w:trHeight w:val="1189"/>
        </w:trPr>
        <w:tc>
          <w:tcPr>
            <w:tcW w:w="7336" w:type="dxa"/>
            <w:tcBorders>
              <w:top w:val="single" w:sz="4" w:space="0" w:color="C4BC96" w:themeColor="background2" w:themeShade="BF"/>
              <w:bottom w:val="nil"/>
              <w:right w:val="single" w:sz="4" w:space="0" w:color="C4BC96" w:themeColor="background2" w:themeShade="BF"/>
            </w:tcBorders>
          </w:tcPr>
          <w:p w14:paraId="1C6CC642" w14:textId="77777777" w:rsidR="00942D80" w:rsidRDefault="00EF0AD6" w:rsidP="00D72F12">
            <w:pPr>
              <w:tabs>
                <w:tab w:val="left" w:pos="-2688"/>
              </w:tabs>
              <w:rPr>
                <w:szCs w:val="22"/>
              </w:rPr>
            </w:pPr>
            <w:proofErr w:type="spellStart"/>
            <w:r>
              <w:rPr>
                <w:szCs w:val="22"/>
              </w:rPr>
              <w:t>Aalisarnermut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Piniarnermullu</w:t>
            </w:r>
            <w:proofErr w:type="spellEnd"/>
            <w:r>
              <w:rPr>
                <w:szCs w:val="22"/>
              </w:rPr>
              <w:t xml:space="preserve"> Naalakkersuisoqarfik</w:t>
            </w:r>
          </w:p>
          <w:p w14:paraId="422D4997" w14:textId="2F460252" w:rsidR="00EF0AD6" w:rsidRPr="00163D6E" w:rsidRDefault="00EF0AD6" w:rsidP="00D72F12">
            <w:pPr>
              <w:tabs>
                <w:tab w:val="left" w:pos="-2688"/>
              </w:tabs>
              <w:rPr>
                <w:szCs w:val="22"/>
              </w:rPr>
            </w:pPr>
            <w:r>
              <w:rPr>
                <w:szCs w:val="22"/>
              </w:rPr>
              <w:t>/MAAN</w:t>
            </w:r>
          </w:p>
        </w:tc>
        <w:tc>
          <w:tcPr>
            <w:tcW w:w="1708" w:type="dxa"/>
            <w:tcBorders>
              <w:top w:val="nil"/>
              <w:left w:val="single" w:sz="4" w:space="0" w:color="C4BC96" w:themeColor="background2" w:themeShade="BF"/>
              <w:bottom w:val="nil"/>
              <w:right w:val="nil"/>
            </w:tcBorders>
            <w:vAlign w:val="bottom"/>
          </w:tcPr>
          <w:p w14:paraId="5E6CF9B3" w14:textId="77777777" w:rsidR="00D72F12" w:rsidRPr="00163D6E" w:rsidRDefault="00D72F12" w:rsidP="00D72F12">
            <w:pPr>
              <w:jc w:val="right"/>
              <w:rPr>
                <w:b/>
                <w:iCs/>
                <w:color w:val="002060"/>
                <w:sz w:val="14"/>
                <w:szCs w:val="14"/>
                <w:lang w:val="en-US"/>
              </w:rPr>
            </w:pPr>
            <w:r w:rsidRPr="00163D6E">
              <w:rPr>
                <w:iCs/>
                <w:color w:val="002060"/>
                <w:sz w:val="14"/>
                <w:szCs w:val="14"/>
                <w:lang w:val="en-US"/>
              </w:rPr>
              <w:t>Allaffeqarfik/Head Office:</w:t>
            </w:r>
          </w:p>
          <w:p w14:paraId="12546F7B" w14:textId="1FB5172E" w:rsidR="00D72F12" w:rsidRPr="00163D6E" w:rsidRDefault="00D72F12" w:rsidP="00D72F12">
            <w:pPr>
              <w:jc w:val="right"/>
              <w:rPr>
                <w:color w:val="000000" w:themeColor="text1"/>
                <w:sz w:val="14"/>
                <w:szCs w:val="14"/>
                <w:lang w:val="en-US"/>
              </w:rPr>
            </w:pPr>
            <w:r w:rsidRPr="00163D6E">
              <w:rPr>
                <w:color w:val="000000" w:themeColor="text1"/>
                <w:sz w:val="14"/>
                <w:szCs w:val="14"/>
                <w:lang w:val="en-US"/>
              </w:rPr>
              <w:t>Aqqusinersuaq 31, 1. Sal</w:t>
            </w:r>
          </w:p>
          <w:p w14:paraId="6C9A2291" w14:textId="77777777" w:rsidR="00D72F12" w:rsidRPr="00163D6E" w:rsidRDefault="00D72F12" w:rsidP="00D72F12">
            <w:pPr>
              <w:jc w:val="right"/>
              <w:rPr>
                <w:color w:val="000000" w:themeColor="text1"/>
                <w:sz w:val="14"/>
                <w:szCs w:val="14"/>
                <w:lang w:val="en-US"/>
              </w:rPr>
            </w:pPr>
            <w:r w:rsidRPr="00163D6E">
              <w:rPr>
                <w:color w:val="000000" w:themeColor="text1"/>
                <w:sz w:val="14"/>
                <w:szCs w:val="14"/>
                <w:lang w:val="en-US"/>
              </w:rPr>
              <w:t>P.O. Box 386</w:t>
            </w:r>
          </w:p>
          <w:p w14:paraId="260413C2" w14:textId="77777777" w:rsidR="00D72F12" w:rsidRPr="00163D6E" w:rsidRDefault="00D72F12" w:rsidP="00D72F12">
            <w:pPr>
              <w:jc w:val="right"/>
              <w:rPr>
                <w:color w:val="000000" w:themeColor="text1"/>
                <w:sz w:val="14"/>
                <w:szCs w:val="14"/>
                <w:lang w:val="en-US"/>
              </w:rPr>
            </w:pPr>
            <w:r w:rsidRPr="00163D6E">
              <w:rPr>
                <w:color w:val="000000" w:themeColor="text1"/>
                <w:sz w:val="14"/>
                <w:szCs w:val="14"/>
                <w:lang w:val="en-US"/>
              </w:rPr>
              <w:t>3900 Nuuk</w:t>
            </w:r>
          </w:p>
          <w:p w14:paraId="358AF62A" w14:textId="77777777" w:rsidR="00D72F12" w:rsidRPr="00163D6E" w:rsidRDefault="00D72F12" w:rsidP="00D72F12">
            <w:pPr>
              <w:jc w:val="right"/>
              <w:rPr>
                <w:color w:val="000000" w:themeColor="text1"/>
                <w:sz w:val="14"/>
                <w:szCs w:val="14"/>
                <w:lang w:val="en-US"/>
              </w:rPr>
            </w:pPr>
          </w:p>
          <w:p w14:paraId="5EA76586" w14:textId="77777777" w:rsidR="00D72F12" w:rsidRPr="00163D6E" w:rsidRDefault="00D72F12" w:rsidP="00D72F12">
            <w:pPr>
              <w:jc w:val="right"/>
              <w:rPr>
                <w:iCs/>
                <w:color w:val="000000" w:themeColor="text1"/>
                <w:sz w:val="14"/>
                <w:szCs w:val="14"/>
                <w:lang w:val="en-US"/>
              </w:rPr>
            </w:pPr>
            <w:r w:rsidRPr="00163D6E">
              <w:rPr>
                <w:iCs/>
                <w:color w:val="000000" w:themeColor="text1"/>
                <w:sz w:val="14"/>
                <w:szCs w:val="14"/>
                <w:lang w:val="en-US"/>
              </w:rPr>
              <w:t>Tlf.: +299 32 24 22</w:t>
            </w:r>
          </w:p>
          <w:p w14:paraId="15B42BAF" w14:textId="005B6BF1" w:rsidR="00D72F12" w:rsidRPr="00163D6E" w:rsidRDefault="00D72F12" w:rsidP="00D72F12">
            <w:pPr>
              <w:jc w:val="right"/>
              <w:rPr>
                <w:iCs/>
                <w:color w:val="000000" w:themeColor="text1"/>
                <w:sz w:val="14"/>
                <w:szCs w:val="14"/>
                <w:lang w:val="en-US"/>
              </w:rPr>
            </w:pPr>
            <w:r w:rsidRPr="00163D6E">
              <w:rPr>
                <w:iCs/>
                <w:color w:val="000000" w:themeColor="text1"/>
                <w:sz w:val="14"/>
                <w:szCs w:val="14"/>
                <w:lang w:val="en-US"/>
              </w:rPr>
              <w:t xml:space="preserve">Fax: +299 32 57 </w:t>
            </w:r>
          </w:p>
        </w:tc>
      </w:tr>
      <w:tr w:rsidR="00D72F12" w:rsidRPr="00163D6E" w14:paraId="58773779" w14:textId="77777777" w:rsidTr="00ED0D77">
        <w:trPr>
          <w:gridBefore w:val="1"/>
          <w:wBefore w:w="426" w:type="dxa"/>
          <w:trHeight w:val="350"/>
        </w:trPr>
        <w:tc>
          <w:tcPr>
            <w:tcW w:w="7336" w:type="dxa"/>
            <w:tcBorders>
              <w:top w:val="nil"/>
              <w:left w:val="nil"/>
              <w:bottom w:val="nil"/>
              <w:right w:val="single" w:sz="4" w:space="0" w:color="C4BC96" w:themeColor="background2" w:themeShade="BF"/>
            </w:tcBorders>
          </w:tcPr>
          <w:p w14:paraId="380BE144" w14:textId="179C5F57" w:rsidR="000C4C4C" w:rsidRPr="00163D6E" w:rsidRDefault="000C4C4C" w:rsidP="00D72F12">
            <w:pPr>
              <w:rPr>
                <w:szCs w:val="22"/>
              </w:rPr>
            </w:pPr>
          </w:p>
        </w:tc>
        <w:tc>
          <w:tcPr>
            <w:tcW w:w="1708" w:type="dxa"/>
            <w:tcBorders>
              <w:left w:val="single" w:sz="4" w:space="0" w:color="C4BC96" w:themeColor="background2" w:themeShade="BF"/>
              <w:bottom w:val="nil"/>
              <w:right w:val="nil"/>
            </w:tcBorders>
            <w:vAlign w:val="bottom"/>
          </w:tcPr>
          <w:p w14:paraId="3ACDBA35" w14:textId="77777777" w:rsidR="00D72F12" w:rsidRPr="00163D6E" w:rsidRDefault="00D72F12" w:rsidP="00D72F12">
            <w:pPr>
              <w:jc w:val="right"/>
              <w:rPr>
                <w:color w:val="000000" w:themeColor="text1"/>
                <w:sz w:val="14"/>
                <w:szCs w:val="14"/>
              </w:rPr>
            </w:pPr>
          </w:p>
          <w:p w14:paraId="016D4831" w14:textId="77777777" w:rsidR="00D72F12" w:rsidRPr="00163D6E" w:rsidRDefault="00D72F12" w:rsidP="00D72F12">
            <w:pPr>
              <w:jc w:val="right"/>
              <w:rPr>
                <w:color w:val="000000" w:themeColor="text1"/>
                <w:sz w:val="14"/>
                <w:szCs w:val="14"/>
                <w:lang w:val="en-US"/>
              </w:rPr>
            </w:pPr>
            <w:r w:rsidRPr="00163D6E">
              <w:rPr>
                <w:color w:val="000000" w:themeColor="text1"/>
                <w:sz w:val="14"/>
                <w:szCs w:val="14"/>
                <w:lang w:val="en-US"/>
              </w:rPr>
              <w:t xml:space="preserve">Email: </w:t>
            </w:r>
            <w:hyperlink r:id="rId10" w:history="1">
              <w:r w:rsidRPr="00163D6E">
                <w:rPr>
                  <w:rStyle w:val="Hyperlink"/>
                  <w:sz w:val="14"/>
                  <w:szCs w:val="14"/>
                  <w:lang w:val="en-US"/>
                </w:rPr>
                <w:t>knapk@knapk.gl</w:t>
              </w:r>
            </w:hyperlink>
            <w:r w:rsidRPr="00163D6E">
              <w:rPr>
                <w:rStyle w:val="Hyperlink"/>
                <w:color w:val="000000" w:themeColor="text1"/>
                <w:sz w:val="14"/>
                <w:szCs w:val="14"/>
                <w:lang w:val="en-US"/>
              </w:rPr>
              <w:t xml:space="preserve">  </w:t>
            </w:r>
          </w:p>
        </w:tc>
      </w:tr>
      <w:tr w:rsidR="00D72F12" w:rsidRPr="00163D6E" w14:paraId="027F0BB5" w14:textId="77777777" w:rsidTr="00ED0D77">
        <w:trPr>
          <w:gridBefore w:val="1"/>
          <w:wBefore w:w="426" w:type="dxa"/>
          <w:trHeight w:val="350"/>
        </w:trPr>
        <w:tc>
          <w:tcPr>
            <w:tcW w:w="7336" w:type="dxa"/>
            <w:tcBorders>
              <w:top w:val="nil"/>
              <w:left w:val="nil"/>
              <w:bottom w:val="nil"/>
              <w:right w:val="single" w:sz="4" w:space="0" w:color="C4BC96" w:themeColor="background2" w:themeShade="BF"/>
            </w:tcBorders>
          </w:tcPr>
          <w:p w14:paraId="7097F539" w14:textId="0B41251F" w:rsidR="00D72F12" w:rsidRPr="00163D6E" w:rsidRDefault="00496BB6" w:rsidP="00D72F12">
            <w:pPr>
              <w:rPr>
                <w:szCs w:val="22"/>
                <w:lang w:val="en-US"/>
              </w:rPr>
            </w:pPr>
            <w:r w:rsidRPr="00163D6E">
              <w:rPr>
                <w:szCs w:val="22"/>
                <w:lang w:val="en-US"/>
              </w:rPr>
              <w:t xml:space="preserve">Att.: </w:t>
            </w:r>
            <w:r w:rsidR="007E65AC">
              <w:rPr>
                <w:szCs w:val="22"/>
                <w:lang w:val="en-US"/>
              </w:rPr>
              <w:t>Masaana Dorph</w:t>
            </w:r>
          </w:p>
        </w:tc>
        <w:tc>
          <w:tcPr>
            <w:tcW w:w="1708" w:type="dxa"/>
            <w:tcBorders>
              <w:left w:val="single" w:sz="4" w:space="0" w:color="C4BC96" w:themeColor="background2" w:themeShade="BF"/>
              <w:bottom w:val="nil"/>
              <w:right w:val="nil"/>
            </w:tcBorders>
            <w:vAlign w:val="bottom"/>
          </w:tcPr>
          <w:p w14:paraId="0F1C0793" w14:textId="77777777" w:rsidR="00511778" w:rsidRPr="00163D6E" w:rsidRDefault="00D72F12" w:rsidP="00D72F12">
            <w:pPr>
              <w:jc w:val="right"/>
              <w:rPr>
                <w:rStyle w:val="Hyperlink"/>
                <w:sz w:val="14"/>
                <w:szCs w:val="14"/>
                <w:lang w:val="en-US"/>
              </w:rPr>
            </w:pPr>
            <w:r w:rsidRPr="00163D6E">
              <w:rPr>
                <w:color w:val="000000" w:themeColor="text1"/>
                <w:sz w:val="14"/>
                <w:szCs w:val="14"/>
                <w:lang w:val="en-US"/>
              </w:rPr>
              <w:t xml:space="preserve">Homepage: </w:t>
            </w:r>
            <w:hyperlink r:id="rId11" w:history="1">
              <w:r w:rsidRPr="00163D6E">
                <w:rPr>
                  <w:rStyle w:val="Hyperlink"/>
                  <w:sz w:val="14"/>
                  <w:szCs w:val="14"/>
                  <w:lang w:val="en-US"/>
                </w:rPr>
                <w:t>www.knapk.gl</w:t>
              </w:r>
            </w:hyperlink>
          </w:p>
          <w:p w14:paraId="10A76FF7" w14:textId="797B6D46" w:rsidR="00D72F12" w:rsidRPr="00163D6E" w:rsidRDefault="00D72F12" w:rsidP="00D72F12">
            <w:pPr>
              <w:jc w:val="right"/>
              <w:rPr>
                <w:color w:val="000000" w:themeColor="text1"/>
                <w:sz w:val="14"/>
                <w:szCs w:val="14"/>
                <w:lang w:val="en-US"/>
              </w:rPr>
            </w:pPr>
            <w:r w:rsidRPr="00163D6E">
              <w:rPr>
                <w:rStyle w:val="Hyperlink"/>
                <w:color w:val="000000" w:themeColor="text1"/>
                <w:sz w:val="14"/>
                <w:szCs w:val="14"/>
                <w:lang w:val="en-US"/>
              </w:rPr>
              <w:t xml:space="preserve"> </w:t>
            </w:r>
          </w:p>
        </w:tc>
      </w:tr>
      <w:tr w:rsidR="00D72F12" w:rsidRPr="00163D6E" w14:paraId="0886DA4B" w14:textId="77777777" w:rsidTr="00ED0D77">
        <w:trPr>
          <w:gridBefore w:val="1"/>
          <w:wBefore w:w="426" w:type="dxa"/>
          <w:trHeight w:val="350"/>
        </w:trPr>
        <w:tc>
          <w:tcPr>
            <w:tcW w:w="7336" w:type="dxa"/>
            <w:tcBorders>
              <w:top w:val="nil"/>
              <w:left w:val="nil"/>
              <w:bottom w:val="nil"/>
              <w:right w:val="single" w:sz="4" w:space="0" w:color="C4BC96" w:themeColor="background2" w:themeShade="BF"/>
            </w:tcBorders>
          </w:tcPr>
          <w:p w14:paraId="61DE17FD" w14:textId="77777777" w:rsidR="00D72F12" w:rsidRPr="00163D6E" w:rsidRDefault="00D72F12" w:rsidP="00D72F12">
            <w:pPr>
              <w:rPr>
                <w:szCs w:val="22"/>
              </w:rPr>
            </w:pPr>
          </w:p>
        </w:tc>
        <w:tc>
          <w:tcPr>
            <w:tcW w:w="1708" w:type="dxa"/>
            <w:tcBorders>
              <w:left w:val="single" w:sz="4" w:space="0" w:color="C4BC96" w:themeColor="background2" w:themeShade="BF"/>
              <w:bottom w:val="nil"/>
              <w:right w:val="nil"/>
            </w:tcBorders>
          </w:tcPr>
          <w:p w14:paraId="204B317C" w14:textId="6B0CF119" w:rsidR="00D72F12" w:rsidRPr="00163D6E" w:rsidRDefault="00D72F12" w:rsidP="00D72F12">
            <w:pPr>
              <w:jc w:val="right"/>
              <w:rPr>
                <w:color w:val="000000" w:themeColor="text1"/>
                <w:sz w:val="14"/>
                <w:szCs w:val="14"/>
                <w:lang w:val="en-US"/>
              </w:rPr>
            </w:pPr>
            <w:proofErr w:type="spellStart"/>
            <w:r w:rsidRPr="00163D6E">
              <w:rPr>
                <w:color w:val="000000" w:themeColor="text1"/>
                <w:sz w:val="14"/>
                <w:szCs w:val="14"/>
                <w:lang w:val="en-US"/>
              </w:rPr>
              <w:t>Ulloq</w:t>
            </w:r>
            <w:proofErr w:type="spellEnd"/>
            <w:r w:rsidRPr="00163D6E">
              <w:rPr>
                <w:color w:val="000000" w:themeColor="text1"/>
                <w:sz w:val="14"/>
                <w:szCs w:val="14"/>
                <w:lang w:val="en-US"/>
              </w:rPr>
              <w:t xml:space="preserve">, </w:t>
            </w:r>
            <w:r w:rsidR="007E65AC">
              <w:rPr>
                <w:color w:val="000000" w:themeColor="text1"/>
                <w:sz w:val="14"/>
                <w:szCs w:val="14"/>
                <w:lang w:val="en-US"/>
              </w:rPr>
              <w:t>30.05.</w:t>
            </w:r>
            <w:r w:rsidRPr="00163D6E">
              <w:rPr>
                <w:color w:val="000000" w:themeColor="text1"/>
                <w:sz w:val="14"/>
                <w:szCs w:val="14"/>
                <w:lang w:val="en-US"/>
              </w:rPr>
              <w:t>20</w:t>
            </w:r>
            <w:r w:rsidR="00CA2596" w:rsidRPr="00163D6E">
              <w:rPr>
                <w:color w:val="000000" w:themeColor="text1"/>
                <w:sz w:val="14"/>
                <w:szCs w:val="14"/>
                <w:lang w:val="en-US"/>
              </w:rPr>
              <w:t>2</w:t>
            </w:r>
            <w:r w:rsidR="005A7B5A">
              <w:rPr>
                <w:color w:val="000000" w:themeColor="text1"/>
                <w:sz w:val="14"/>
                <w:szCs w:val="14"/>
                <w:lang w:val="en-US"/>
              </w:rPr>
              <w:t>4</w:t>
            </w:r>
          </w:p>
          <w:p w14:paraId="7FB61D16" w14:textId="4F57DBED" w:rsidR="00D72F12" w:rsidRPr="00163D6E" w:rsidRDefault="00D72F12" w:rsidP="00D72F12">
            <w:pPr>
              <w:jc w:val="right"/>
              <w:rPr>
                <w:color w:val="000000" w:themeColor="text1"/>
                <w:sz w:val="14"/>
                <w:szCs w:val="14"/>
                <w:lang w:val="en-US"/>
              </w:rPr>
            </w:pPr>
            <w:r w:rsidRPr="00163D6E">
              <w:rPr>
                <w:color w:val="000000" w:themeColor="text1"/>
                <w:sz w:val="14"/>
                <w:szCs w:val="14"/>
                <w:lang w:val="en-US"/>
              </w:rPr>
              <w:t>J.nr.</w:t>
            </w:r>
            <w:r w:rsidR="007E65AC">
              <w:rPr>
                <w:color w:val="000000" w:themeColor="text1"/>
                <w:sz w:val="14"/>
                <w:szCs w:val="14"/>
                <w:lang w:val="en-US"/>
              </w:rPr>
              <w:t>11.02.02</w:t>
            </w:r>
            <w:r w:rsidR="00905DDB" w:rsidRPr="00163D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</w:p>
        </w:tc>
      </w:tr>
      <w:tr w:rsidR="00D72F12" w:rsidRPr="00163D6E" w14:paraId="36202D42" w14:textId="77777777" w:rsidTr="00ED0D77">
        <w:trPr>
          <w:gridBefore w:val="1"/>
          <w:wBefore w:w="426" w:type="dxa"/>
          <w:trHeight w:val="60"/>
        </w:trPr>
        <w:tc>
          <w:tcPr>
            <w:tcW w:w="7336" w:type="dxa"/>
            <w:tcBorders>
              <w:top w:val="nil"/>
              <w:left w:val="nil"/>
              <w:bottom w:val="single" w:sz="4" w:space="0" w:color="auto"/>
              <w:right w:val="single" w:sz="4" w:space="0" w:color="C4BC96" w:themeColor="background2" w:themeShade="BF"/>
            </w:tcBorders>
          </w:tcPr>
          <w:p w14:paraId="3871281E" w14:textId="77777777" w:rsidR="00D72F12" w:rsidRPr="00163D6E" w:rsidRDefault="00D72F12" w:rsidP="00D72F12">
            <w:pPr>
              <w:rPr>
                <w:sz w:val="6"/>
                <w:szCs w:val="6"/>
                <w:lang w:val="en-US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C4BC96" w:themeColor="background2" w:themeShade="BF"/>
              <w:bottom w:val="single" w:sz="4" w:space="0" w:color="auto"/>
              <w:right w:val="nil"/>
            </w:tcBorders>
          </w:tcPr>
          <w:p w14:paraId="681CDB91" w14:textId="77777777" w:rsidR="00D72F12" w:rsidRPr="00163D6E" w:rsidRDefault="00D72F12" w:rsidP="00D72F12">
            <w:pPr>
              <w:jc w:val="right"/>
              <w:rPr>
                <w:sz w:val="6"/>
                <w:szCs w:val="6"/>
                <w:lang w:val="en-US"/>
              </w:rPr>
            </w:pPr>
          </w:p>
        </w:tc>
      </w:tr>
    </w:tbl>
    <w:p w14:paraId="0B74FFD1" w14:textId="77777777" w:rsidR="002F660C" w:rsidRPr="00163D6E" w:rsidRDefault="002F660C" w:rsidP="00C440D0">
      <w:pPr>
        <w:ind w:left="1304" w:hanging="1304"/>
        <w:jc w:val="both"/>
        <w:rPr>
          <w:color w:val="002060"/>
          <w:sz w:val="6"/>
          <w:szCs w:val="6"/>
          <w:lang w:val="en-US"/>
        </w:rPr>
      </w:pPr>
    </w:p>
    <w:p w14:paraId="413D0944" w14:textId="77777777" w:rsidR="007E65AC" w:rsidRDefault="007E65AC" w:rsidP="00E80BC2">
      <w:pPr>
        <w:jc w:val="both"/>
        <w:rPr>
          <w:b/>
          <w:bCs/>
          <w:color w:val="1F497D" w:themeColor="text2"/>
          <w:szCs w:val="24"/>
          <w:lang w:val="en-US"/>
        </w:rPr>
      </w:pPr>
    </w:p>
    <w:p w14:paraId="0C327A14" w14:textId="51E87781" w:rsidR="00EF0AD6" w:rsidRPr="007E65AC" w:rsidRDefault="00732AFF" w:rsidP="0003667B">
      <w:pPr>
        <w:jc w:val="both"/>
        <w:rPr>
          <w:b/>
          <w:bCs/>
          <w:szCs w:val="24"/>
          <w:lang w:val="en-US"/>
        </w:rPr>
      </w:pPr>
      <w:proofErr w:type="spellStart"/>
      <w:r w:rsidRPr="007E65AC">
        <w:rPr>
          <w:b/>
          <w:bCs/>
          <w:szCs w:val="24"/>
          <w:lang w:val="en-US"/>
        </w:rPr>
        <w:t>Pineqarpoq</w:t>
      </w:r>
      <w:proofErr w:type="spellEnd"/>
      <w:r w:rsidRPr="007E65AC">
        <w:rPr>
          <w:b/>
          <w:bCs/>
          <w:szCs w:val="24"/>
          <w:lang w:val="en-US"/>
        </w:rPr>
        <w:t xml:space="preserve">: </w:t>
      </w:r>
      <w:proofErr w:type="spellStart"/>
      <w:r w:rsidR="007E65AC" w:rsidRPr="007E65AC">
        <w:rPr>
          <w:b/>
          <w:bCs/>
          <w:szCs w:val="24"/>
          <w:lang w:val="en-US"/>
        </w:rPr>
        <w:t>Qilalukkanik</w:t>
      </w:r>
      <w:proofErr w:type="spellEnd"/>
      <w:r w:rsidR="007E65AC" w:rsidRPr="007E65AC">
        <w:rPr>
          <w:b/>
          <w:bCs/>
          <w:szCs w:val="24"/>
          <w:lang w:val="en-US"/>
        </w:rPr>
        <w:t xml:space="preserve"> </w:t>
      </w:r>
      <w:proofErr w:type="spellStart"/>
      <w:r w:rsidR="007E65AC" w:rsidRPr="007E65AC">
        <w:rPr>
          <w:b/>
          <w:bCs/>
          <w:szCs w:val="24"/>
          <w:lang w:val="en-US"/>
        </w:rPr>
        <w:t>qaqortanik</w:t>
      </w:r>
      <w:proofErr w:type="spellEnd"/>
      <w:r w:rsidR="007E65AC" w:rsidRPr="007E65AC">
        <w:rPr>
          <w:b/>
          <w:bCs/>
          <w:szCs w:val="24"/>
          <w:lang w:val="en-US"/>
        </w:rPr>
        <w:t xml:space="preserve"> </w:t>
      </w:r>
      <w:proofErr w:type="spellStart"/>
      <w:r w:rsidR="007E65AC" w:rsidRPr="007E65AC">
        <w:rPr>
          <w:b/>
          <w:bCs/>
          <w:szCs w:val="24"/>
          <w:lang w:val="en-US"/>
        </w:rPr>
        <w:t>qernertanillu</w:t>
      </w:r>
      <w:proofErr w:type="spellEnd"/>
      <w:r w:rsidR="007E65AC" w:rsidRPr="007E65AC">
        <w:rPr>
          <w:b/>
          <w:bCs/>
          <w:szCs w:val="24"/>
          <w:lang w:val="en-US"/>
        </w:rPr>
        <w:t xml:space="preserve"> </w:t>
      </w:r>
      <w:proofErr w:type="spellStart"/>
      <w:r w:rsidR="007E65AC" w:rsidRPr="007E65AC">
        <w:rPr>
          <w:b/>
          <w:bCs/>
          <w:szCs w:val="24"/>
          <w:lang w:val="en-US"/>
        </w:rPr>
        <w:t>illersuineq</w:t>
      </w:r>
      <w:proofErr w:type="spellEnd"/>
      <w:r w:rsidR="007E65AC" w:rsidRPr="007E65AC">
        <w:rPr>
          <w:b/>
          <w:bCs/>
          <w:szCs w:val="24"/>
          <w:lang w:val="en-US"/>
        </w:rPr>
        <w:t xml:space="preserve"> </w:t>
      </w:r>
      <w:proofErr w:type="spellStart"/>
      <w:r w:rsidR="007E65AC" w:rsidRPr="007E65AC">
        <w:rPr>
          <w:b/>
          <w:bCs/>
          <w:szCs w:val="24"/>
          <w:lang w:val="en-US"/>
        </w:rPr>
        <w:t>piniarnerlu</w:t>
      </w:r>
      <w:proofErr w:type="spellEnd"/>
      <w:r w:rsidR="007E65AC" w:rsidRPr="007E65AC">
        <w:rPr>
          <w:b/>
          <w:bCs/>
          <w:szCs w:val="24"/>
          <w:lang w:val="en-US"/>
        </w:rPr>
        <w:t xml:space="preserve"> </w:t>
      </w:r>
      <w:proofErr w:type="spellStart"/>
      <w:r w:rsidR="007E65AC" w:rsidRPr="007E65AC">
        <w:rPr>
          <w:b/>
          <w:bCs/>
          <w:szCs w:val="24"/>
          <w:lang w:val="en-US"/>
        </w:rPr>
        <w:t>pillugit</w:t>
      </w:r>
      <w:proofErr w:type="spellEnd"/>
      <w:r w:rsidR="007E65AC" w:rsidRPr="007E65AC">
        <w:rPr>
          <w:b/>
          <w:bCs/>
          <w:szCs w:val="24"/>
          <w:lang w:val="en-US"/>
        </w:rPr>
        <w:t xml:space="preserve"> </w:t>
      </w:r>
      <w:proofErr w:type="spellStart"/>
      <w:r w:rsidR="007E65AC" w:rsidRPr="007E65AC">
        <w:rPr>
          <w:b/>
          <w:bCs/>
          <w:szCs w:val="24"/>
          <w:lang w:val="en-US"/>
        </w:rPr>
        <w:t>nalunaarummut</w:t>
      </w:r>
      <w:proofErr w:type="spellEnd"/>
      <w:r w:rsidR="007E65AC" w:rsidRPr="007E65AC">
        <w:rPr>
          <w:b/>
          <w:bCs/>
          <w:szCs w:val="24"/>
          <w:lang w:val="en-US"/>
        </w:rPr>
        <w:t xml:space="preserve"> </w:t>
      </w:r>
      <w:proofErr w:type="spellStart"/>
      <w:r w:rsidR="007E65AC" w:rsidRPr="007E65AC">
        <w:rPr>
          <w:b/>
          <w:bCs/>
          <w:szCs w:val="24"/>
          <w:lang w:val="en-US"/>
        </w:rPr>
        <w:t>missigiutip</w:t>
      </w:r>
      <w:proofErr w:type="spellEnd"/>
      <w:r w:rsidR="007E65AC" w:rsidRPr="007E65AC">
        <w:rPr>
          <w:b/>
          <w:bCs/>
          <w:szCs w:val="24"/>
          <w:lang w:val="en-US"/>
        </w:rPr>
        <w:t xml:space="preserve"> </w:t>
      </w:r>
      <w:proofErr w:type="spellStart"/>
      <w:r w:rsidR="007E65AC" w:rsidRPr="007E65AC">
        <w:rPr>
          <w:b/>
          <w:bCs/>
          <w:szCs w:val="24"/>
          <w:lang w:val="en-US"/>
        </w:rPr>
        <w:t>tusarniutigineqarneranut</w:t>
      </w:r>
      <w:proofErr w:type="spellEnd"/>
      <w:r w:rsidR="007E65AC" w:rsidRPr="007E65AC">
        <w:rPr>
          <w:b/>
          <w:bCs/>
          <w:szCs w:val="24"/>
          <w:lang w:val="en-US"/>
        </w:rPr>
        <w:t xml:space="preserve"> KNAPK-</w:t>
      </w:r>
      <w:proofErr w:type="spellStart"/>
      <w:r w:rsidR="007E65AC" w:rsidRPr="007E65AC">
        <w:rPr>
          <w:b/>
          <w:bCs/>
          <w:szCs w:val="24"/>
          <w:lang w:val="en-US"/>
        </w:rPr>
        <w:t>miit</w:t>
      </w:r>
      <w:proofErr w:type="spellEnd"/>
      <w:r w:rsidR="007E65AC" w:rsidRPr="007E65AC">
        <w:rPr>
          <w:b/>
          <w:bCs/>
          <w:szCs w:val="24"/>
          <w:lang w:val="en-US"/>
        </w:rPr>
        <w:t xml:space="preserve"> </w:t>
      </w:r>
      <w:proofErr w:type="spellStart"/>
      <w:r w:rsidR="007E65AC" w:rsidRPr="007E65AC">
        <w:rPr>
          <w:b/>
          <w:bCs/>
          <w:szCs w:val="24"/>
          <w:lang w:val="en-US"/>
        </w:rPr>
        <w:t>akissuteqaat</w:t>
      </w:r>
      <w:proofErr w:type="spellEnd"/>
      <w:r w:rsidR="0003667B">
        <w:rPr>
          <w:b/>
          <w:bCs/>
          <w:szCs w:val="24"/>
          <w:lang w:val="en-US"/>
        </w:rPr>
        <w:t>.</w:t>
      </w:r>
    </w:p>
    <w:p w14:paraId="21DA4040" w14:textId="77777777" w:rsidR="00EF0AD6" w:rsidRDefault="00EF0AD6" w:rsidP="0003667B">
      <w:pPr>
        <w:jc w:val="both"/>
        <w:rPr>
          <w:color w:val="1F497D" w:themeColor="text2"/>
          <w:sz w:val="18"/>
          <w:szCs w:val="18"/>
          <w:lang w:val="en-US"/>
        </w:rPr>
      </w:pPr>
    </w:p>
    <w:p w14:paraId="2DAF12D5" w14:textId="77777777" w:rsidR="002E52B0" w:rsidRDefault="002E52B0" w:rsidP="0003667B">
      <w:pPr>
        <w:jc w:val="both"/>
        <w:rPr>
          <w:b/>
          <w:bCs/>
          <w:szCs w:val="24"/>
          <w:lang w:val="en-US"/>
        </w:rPr>
      </w:pPr>
    </w:p>
    <w:p w14:paraId="2BC99915" w14:textId="77777777" w:rsidR="0003667B" w:rsidRDefault="0003667B" w:rsidP="0003667B">
      <w:pPr>
        <w:jc w:val="both"/>
        <w:rPr>
          <w:lang w:val="en-US"/>
        </w:rPr>
      </w:pPr>
      <w:r w:rsidRPr="0003667B">
        <w:rPr>
          <w:lang w:val="en-US"/>
        </w:rPr>
        <w:t xml:space="preserve">§ 3. </w:t>
      </w:r>
      <w:proofErr w:type="spellStart"/>
      <w:r w:rsidRPr="0003667B">
        <w:rPr>
          <w:lang w:val="en-US"/>
        </w:rPr>
        <w:t>Qilalukkat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qaqortat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qernertallu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nunami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aalisarnikkullu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imartami</w:t>
      </w:r>
      <w:proofErr w:type="spellEnd"/>
      <w:r w:rsidRPr="0003667B">
        <w:rPr>
          <w:lang w:val="en-US"/>
        </w:rPr>
        <w:t xml:space="preserve"> Kalaallit </w:t>
      </w:r>
      <w:proofErr w:type="spellStart"/>
      <w:r w:rsidRPr="0003667B">
        <w:rPr>
          <w:lang w:val="en-US"/>
        </w:rPr>
        <w:t>Nunaata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oqartus</w:t>
      </w:r>
      <w:r>
        <w:rPr>
          <w:lang w:val="en-US"/>
        </w:rPr>
        <w:t>-</w:t>
      </w:r>
      <w:r w:rsidRPr="0003667B">
        <w:rPr>
          <w:lang w:val="en-US"/>
        </w:rPr>
        <w:t>saaffigisaani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tamani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eqqissisimatitaapput</w:t>
      </w:r>
      <w:proofErr w:type="spellEnd"/>
      <w:r w:rsidRPr="0003667B">
        <w:rPr>
          <w:lang w:val="en-US"/>
        </w:rPr>
        <w:t xml:space="preserve">, § 4-mi </w:t>
      </w:r>
      <w:proofErr w:type="spellStart"/>
      <w:r w:rsidRPr="0003667B">
        <w:rPr>
          <w:lang w:val="en-US"/>
        </w:rPr>
        <w:t>taaneqartut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kisiisa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pinnagit</w:t>
      </w:r>
      <w:proofErr w:type="spellEnd"/>
      <w:r w:rsidRPr="0003667B">
        <w:rPr>
          <w:lang w:val="en-US"/>
        </w:rPr>
        <w:t xml:space="preserve">. </w:t>
      </w:r>
    </w:p>
    <w:p w14:paraId="0F9537D1" w14:textId="77777777" w:rsidR="0003667B" w:rsidRDefault="0003667B" w:rsidP="0003667B">
      <w:pPr>
        <w:jc w:val="both"/>
        <w:rPr>
          <w:lang w:val="en-US"/>
        </w:rPr>
      </w:pPr>
    </w:p>
    <w:p w14:paraId="29B10330" w14:textId="786102C1" w:rsidR="0003667B" w:rsidRDefault="0003667B" w:rsidP="0003667B">
      <w:pPr>
        <w:jc w:val="both"/>
        <w:rPr>
          <w:color w:val="FF0000"/>
          <w:lang w:val="en-US"/>
        </w:rPr>
      </w:pPr>
      <w:proofErr w:type="spellStart"/>
      <w:r w:rsidRPr="0003667B">
        <w:rPr>
          <w:lang w:val="en-US"/>
        </w:rPr>
        <w:t>Imm</w:t>
      </w:r>
      <w:proofErr w:type="spellEnd"/>
      <w:r w:rsidRPr="0003667B">
        <w:rPr>
          <w:lang w:val="en-US"/>
        </w:rPr>
        <w:t>. 2. </w:t>
      </w:r>
      <w:proofErr w:type="spellStart"/>
      <w:r w:rsidRPr="0003667B">
        <w:rPr>
          <w:lang w:val="en-US"/>
        </w:rPr>
        <w:t>Qilalukkat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qaqortat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qernertallu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piaqqisaartillugit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arnavissat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piaraalluunniit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pisarineqaqqusaanngillat</w:t>
      </w:r>
      <w:proofErr w:type="spellEnd"/>
      <w:r w:rsidRPr="0003667B">
        <w:rPr>
          <w:lang w:val="en-US"/>
        </w:rPr>
        <w:t xml:space="preserve">. </w:t>
      </w:r>
      <w:r>
        <w:rPr>
          <w:lang w:val="en-US"/>
        </w:rPr>
        <w:t xml:space="preserve">– </w:t>
      </w:r>
      <w:r w:rsidRPr="0003667B">
        <w:rPr>
          <w:color w:val="FF0000"/>
          <w:lang w:val="en-US"/>
        </w:rPr>
        <w:t>KNAPK-</w:t>
      </w:r>
      <w:proofErr w:type="spellStart"/>
      <w:r w:rsidRPr="0003667B">
        <w:rPr>
          <w:color w:val="FF0000"/>
          <w:lang w:val="en-US"/>
        </w:rPr>
        <w:t>miit</w:t>
      </w:r>
      <w:proofErr w:type="spellEnd"/>
      <w:r w:rsidRPr="0003667B"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isumaqataaffigineqanngilaq</w:t>
      </w:r>
      <w:proofErr w:type="spellEnd"/>
      <w:r>
        <w:rPr>
          <w:color w:val="FF0000"/>
          <w:lang w:val="en-US"/>
        </w:rPr>
        <w:t xml:space="preserve">, </w:t>
      </w:r>
      <w:proofErr w:type="spellStart"/>
      <w:r>
        <w:rPr>
          <w:color w:val="FF0000"/>
          <w:lang w:val="en-US"/>
        </w:rPr>
        <w:t>peerneqarnissaa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piumasarineqarpoq</w:t>
      </w:r>
      <w:proofErr w:type="spellEnd"/>
      <w:r>
        <w:rPr>
          <w:color w:val="FF0000"/>
          <w:lang w:val="en-US"/>
        </w:rPr>
        <w:t xml:space="preserve">. </w:t>
      </w:r>
      <w:proofErr w:type="spellStart"/>
      <w:r>
        <w:rPr>
          <w:color w:val="FF0000"/>
          <w:lang w:val="en-US"/>
        </w:rPr>
        <w:t>Pissutigalugu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qilaluarniarnermi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nalunarluinnartarmat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qilalugaq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piaqqisaarnersoq</w:t>
      </w:r>
      <w:proofErr w:type="spellEnd"/>
      <w:r>
        <w:rPr>
          <w:color w:val="FF0000"/>
          <w:lang w:val="en-US"/>
        </w:rPr>
        <w:t xml:space="preserve">, </w:t>
      </w:r>
      <w:proofErr w:type="spellStart"/>
      <w:r>
        <w:rPr>
          <w:color w:val="FF0000"/>
          <w:lang w:val="en-US"/>
        </w:rPr>
        <w:t>aamma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piaqqat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angisuunngoreersut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ingiaqatigineqartarmata</w:t>
      </w:r>
      <w:proofErr w:type="spellEnd"/>
      <w:r>
        <w:rPr>
          <w:color w:val="FF0000"/>
          <w:lang w:val="en-US"/>
        </w:rPr>
        <w:t xml:space="preserve">. </w:t>
      </w:r>
    </w:p>
    <w:p w14:paraId="53E638D3" w14:textId="77777777" w:rsidR="0003667B" w:rsidRDefault="0003667B" w:rsidP="0003667B">
      <w:pPr>
        <w:jc w:val="both"/>
        <w:rPr>
          <w:color w:val="FF0000"/>
          <w:lang w:val="en-US"/>
        </w:rPr>
      </w:pPr>
    </w:p>
    <w:p w14:paraId="36813D4C" w14:textId="5F0C5E46" w:rsidR="0003667B" w:rsidRPr="009B66A0" w:rsidRDefault="0003667B" w:rsidP="0003667B">
      <w:pPr>
        <w:jc w:val="both"/>
        <w:rPr>
          <w:color w:val="00B050"/>
          <w:lang w:val="en-US"/>
        </w:rPr>
      </w:pPr>
      <w:r w:rsidRPr="009B66A0">
        <w:rPr>
          <w:color w:val="00B050"/>
          <w:lang w:val="en-US"/>
        </w:rPr>
        <w:t xml:space="preserve">Imm.3. </w:t>
      </w:r>
      <w:proofErr w:type="spellStart"/>
      <w:r w:rsidRPr="009B66A0">
        <w:rPr>
          <w:color w:val="00B050"/>
          <w:lang w:val="en-US"/>
        </w:rPr>
        <w:t>Qilalukkat</w:t>
      </w:r>
      <w:proofErr w:type="spellEnd"/>
      <w:r w:rsidRPr="009B66A0">
        <w:rPr>
          <w:color w:val="00B050"/>
          <w:lang w:val="en-US"/>
        </w:rPr>
        <w:t xml:space="preserve"> </w:t>
      </w:r>
      <w:proofErr w:type="spellStart"/>
      <w:r w:rsidRPr="009B66A0">
        <w:rPr>
          <w:color w:val="00B050"/>
          <w:lang w:val="en-US"/>
        </w:rPr>
        <w:t>qaqortat</w:t>
      </w:r>
      <w:proofErr w:type="spellEnd"/>
      <w:r w:rsidRPr="009B66A0">
        <w:rPr>
          <w:color w:val="00B050"/>
          <w:lang w:val="en-US"/>
        </w:rPr>
        <w:t xml:space="preserve"> </w:t>
      </w:r>
      <w:proofErr w:type="spellStart"/>
      <w:r w:rsidRPr="009B66A0">
        <w:rPr>
          <w:color w:val="00B050"/>
          <w:lang w:val="en-US"/>
        </w:rPr>
        <w:t>qernertallu</w:t>
      </w:r>
      <w:proofErr w:type="spellEnd"/>
      <w:r w:rsidRPr="009B66A0">
        <w:rPr>
          <w:color w:val="00B050"/>
          <w:lang w:val="en-US"/>
        </w:rPr>
        <w:t xml:space="preserve"> </w:t>
      </w:r>
      <w:proofErr w:type="spellStart"/>
      <w:r w:rsidRPr="009B66A0">
        <w:rPr>
          <w:color w:val="00B050"/>
          <w:lang w:val="en-US"/>
        </w:rPr>
        <w:t>aalisarfinnik</w:t>
      </w:r>
      <w:proofErr w:type="spellEnd"/>
      <w:r w:rsidRPr="009B66A0">
        <w:rPr>
          <w:color w:val="00B050"/>
          <w:lang w:val="en-US"/>
        </w:rPr>
        <w:t xml:space="preserve"> </w:t>
      </w:r>
      <w:proofErr w:type="spellStart"/>
      <w:r w:rsidRPr="009B66A0">
        <w:rPr>
          <w:color w:val="00B050"/>
          <w:lang w:val="en-US"/>
        </w:rPr>
        <w:t>akornusersuisut</w:t>
      </w:r>
      <w:proofErr w:type="spellEnd"/>
      <w:r w:rsidRPr="009B66A0">
        <w:rPr>
          <w:color w:val="00B050"/>
          <w:lang w:val="en-US"/>
        </w:rPr>
        <w:t xml:space="preserve"> </w:t>
      </w:r>
      <w:proofErr w:type="spellStart"/>
      <w:r w:rsidRPr="009B66A0">
        <w:rPr>
          <w:color w:val="00B050"/>
          <w:lang w:val="en-US"/>
        </w:rPr>
        <w:t>pisarineqarsinnaa</w:t>
      </w:r>
      <w:r w:rsidR="009B66A0" w:rsidRPr="009B66A0">
        <w:rPr>
          <w:color w:val="00B050"/>
          <w:lang w:val="en-US"/>
        </w:rPr>
        <w:t>-</w:t>
      </w:r>
      <w:r w:rsidRPr="009B66A0">
        <w:rPr>
          <w:color w:val="00B050"/>
          <w:lang w:val="en-US"/>
        </w:rPr>
        <w:t>titaapput</w:t>
      </w:r>
      <w:proofErr w:type="spellEnd"/>
      <w:r w:rsidRPr="009B66A0">
        <w:rPr>
          <w:color w:val="00B050"/>
          <w:lang w:val="en-US"/>
        </w:rPr>
        <w:t xml:space="preserve">, </w:t>
      </w:r>
      <w:proofErr w:type="spellStart"/>
      <w:r w:rsidRPr="009B66A0">
        <w:rPr>
          <w:color w:val="00B050"/>
          <w:lang w:val="en-US"/>
        </w:rPr>
        <w:t>aalisaatinillu</w:t>
      </w:r>
      <w:proofErr w:type="spellEnd"/>
      <w:r w:rsidRPr="009B66A0">
        <w:rPr>
          <w:color w:val="00B050"/>
          <w:lang w:val="en-US"/>
        </w:rPr>
        <w:t xml:space="preserve"> </w:t>
      </w:r>
      <w:proofErr w:type="spellStart"/>
      <w:r w:rsidRPr="009B66A0">
        <w:rPr>
          <w:color w:val="00B050"/>
          <w:lang w:val="en-US"/>
        </w:rPr>
        <w:t>pisarisoorutigineqartut</w:t>
      </w:r>
      <w:proofErr w:type="spellEnd"/>
      <w:r w:rsidRPr="009B66A0">
        <w:rPr>
          <w:color w:val="00B050"/>
          <w:lang w:val="en-US"/>
        </w:rPr>
        <w:t xml:space="preserve"> </w:t>
      </w:r>
      <w:proofErr w:type="spellStart"/>
      <w:r w:rsidRPr="009B66A0">
        <w:rPr>
          <w:color w:val="00B050"/>
          <w:lang w:val="en-US"/>
        </w:rPr>
        <w:t>pisaqartumit</w:t>
      </w:r>
      <w:proofErr w:type="spellEnd"/>
      <w:r w:rsidRPr="009B66A0">
        <w:rPr>
          <w:color w:val="00B050"/>
          <w:lang w:val="en-US"/>
        </w:rPr>
        <w:t xml:space="preserve"> </w:t>
      </w:r>
      <w:proofErr w:type="spellStart"/>
      <w:r w:rsidRPr="009B66A0">
        <w:rPr>
          <w:color w:val="00B050"/>
          <w:lang w:val="en-US"/>
        </w:rPr>
        <w:t>pigineqassapput</w:t>
      </w:r>
      <w:proofErr w:type="spellEnd"/>
      <w:r w:rsidRPr="009B66A0">
        <w:rPr>
          <w:color w:val="00B050"/>
          <w:lang w:val="en-US"/>
        </w:rPr>
        <w:t xml:space="preserve">. </w:t>
      </w:r>
    </w:p>
    <w:p w14:paraId="100EF3AE" w14:textId="77777777" w:rsidR="0003667B" w:rsidRDefault="0003667B" w:rsidP="0003667B">
      <w:pPr>
        <w:jc w:val="both"/>
        <w:rPr>
          <w:lang w:val="en-US"/>
        </w:rPr>
      </w:pPr>
    </w:p>
    <w:p w14:paraId="2BF76665" w14:textId="77777777" w:rsidR="0003667B" w:rsidRPr="0003667B" w:rsidRDefault="0003667B" w:rsidP="0003667B">
      <w:pPr>
        <w:jc w:val="both"/>
        <w:rPr>
          <w:rFonts w:ascii="Calibri" w:hAnsi="Calibri" w:cs="Calibri"/>
          <w:lang w:val="en-US"/>
        </w:rPr>
      </w:pPr>
      <w:r w:rsidRPr="0003667B">
        <w:rPr>
          <w:lang w:val="en-US"/>
        </w:rPr>
        <w:t xml:space="preserve">§ 9.  </w:t>
      </w:r>
      <w:proofErr w:type="spellStart"/>
      <w:r w:rsidRPr="0003667B">
        <w:rPr>
          <w:lang w:val="en-US"/>
        </w:rPr>
        <w:t>Imm</w:t>
      </w:r>
      <w:proofErr w:type="spellEnd"/>
      <w:r w:rsidRPr="0003667B">
        <w:rPr>
          <w:lang w:val="en-US"/>
        </w:rPr>
        <w:t xml:space="preserve">. 3. </w:t>
      </w:r>
      <w:proofErr w:type="spellStart"/>
      <w:r w:rsidRPr="0003667B">
        <w:rPr>
          <w:lang w:val="en-US"/>
        </w:rPr>
        <w:t>Kommunalbestyrelsi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inuussutissarsiutigalugu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piniartunut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aamma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sunngiffimmi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piniartartunut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ataatsimut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piniaqatigiinnissamut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akuersissummik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tunniusseqqusaanngilaq</w:t>
      </w:r>
      <w:proofErr w:type="spellEnd"/>
      <w:r w:rsidRPr="0003667B">
        <w:rPr>
          <w:lang w:val="en-US"/>
        </w:rPr>
        <w:t>.</w:t>
      </w:r>
    </w:p>
    <w:p w14:paraId="08026C67" w14:textId="06B8D957" w:rsidR="009B66A0" w:rsidRDefault="0003667B" w:rsidP="0003667B">
      <w:pPr>
        <w:jc w:val="both"/>
        <w:rPr>
          <w:color w:val="FF0000"/>
          <w:lang w:val="en-US"/>
        </w:rPr>
      </w:pPr>
      <w:proofErr w:type="spellStart"/>
      <w:r w:rsidRPr="0003667B">
        <w:rPr>
          <w:lang w:val="en-US"/>
        </w:rPr>
        <w:t>Imm</w:t>
      </w:r>
      <w:proofErr w:type="spellEnd"/>
      <w:r w:rsidRPr="0003667B">
        <w:rPr>
          <w:lang w:val="en-US"/>
        </w:rPr>
        <w:t xml:space="preserve">. 4. Kalaallit </w:t>
      </w:r>
      <w:proofErr w:type="spellStart"/>
      <w:r w:rsidRPr="0003667B">
        <w:rPr>
          <w:lang w:val="en-US"/>
        </w:rPr>
        <w:t>Nunaata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kitaani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aqutsiveqarfinni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qilalukkanut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qaqortanut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qernertanullu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pisassiissutit</w:t>
      </w:r>
      <w:proofErr w:type="spellEnd"/>
      <w:r w:rsidRPr="0003667B">
        <w:rPr>
          <w:lang w:val="en-US"/>
        </w:rPr>
        <w:t xml:space="preserve"> 10 </w:t>
      </w:r>
      <w:proofErr w:type="spellStart"/>
      <w:r w:rsidRPr="0003667B">
        <w:rPr>
          <w:lang w:val="en-US"/>
        </w:rPr>
        <w:t>procentii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angullugit</w:t>
      </w:r>
      <w:proofErr w:type="spellEnd"/>
      <w:r w:rsidRPr="0003667B">
        <w:rPr>
          <w:lang w:val="en-US"/>
        </w:rPr>
        <w:t xml:space="preserve"> </w:t>
      </w:r>
      <w:proofErr w:type="spellStart"/>
      <w:r w:rsidRPr="00494EFC">
        <w:rPr>
          <w:color w:val="FF0000"/>
          <w:lang w:val="en-US"/>
        </w:rPr>
        <w:t>sunngiffimmi</w:t>
      </w:r>
      <w:proofErr w:type="spellEnd"/>
      <w:r w:rsidRPr="00494EFC">
        <w:rPr>
          <w:color w:val="FF0000"/>
          <w:lang w:val="en-US"/>
        </w:rPr>
        <w:t xml:space="preserve"> </w:t>
      </w:r>
      <w:proofErr w:type="spellStart"/>
      <w:r w:rsidRPr="00494EFC">
        <w:rPr>
          <w:color w:val="FF0000"/>
          <w:lang w:val="en-US"/>
        </w:rPr>
        <w:t>piniarnermut</w:t>
      </w:r>
      <w:proofErr w:type="spellEnd"/>
      <w:r w:rsidRPr="00494EFC">
        <w:rPr>
          <w:color w:val="FF0000"/>
          <w:lang w:val="en-US"/>
        </w:rPr>
        <w:t xml:space="preserve"> </w:t>
      </w:r>
      <w:proofErr w:type="spellStart"/>
      <w:r w:rsidRPr="00494EFC">
        <w:rPr>
          <w:color w:val="FF0000"/>
          <w:lang w:val="en-US"/>
        </w:rPr>
        <w:t>allagartalinnut</w:t>
      </w:r>
      <w:proofErr w:type="spellEnd"/>
      <w:r w:rsidRPr="00494EFC">
        <w:rPr>
          <w:color w:val="FF0000"/>
          <w:lang w:val="en-US"/>
        </w:rPr>
        <w:t xml:space="preserve"> </w:t>
      </w:r>
      <w:proofErr w:type="spellStart"/>
      <w:r w:rsidRPr="0003667B">
        <w:rPr>
          <w:lang w:val="en-US"/>
        </w:rPr>
        <w:t>tunniunne</w:t>
      </w:r>
      <w:r w:rsidR="009B66A0">
        <w:rPr>
          <w:lang w:val="en-US"/>
        </w:rPr>
        <w:t>-</w:t>
      </w:r>
      <w:r w:rsidRPr="0003667B">
        <w:rPr>
          <w:lang w:val="en-US"/>
        </w:rPr>
        <w:t>qarsinnaapput</w:t>
      </w:r>
      <w:proofErr w:type="spellEnd"/>
      <w:r w:rsidRPr="0003667B">
        <w:rPr>
          <w:lang w:val="en-US"/>
        </w:rPr>
        <w:t xml:space="preserve">, </w:t>
      </w:r>
      <w:proofErr w:type="spellStart"/>
      <w:r w:rsidRPr="0003667B">
        <w:rPr>
          <w:lang w:val="en-US"/>
        </w:rPr>
        <w:t>Naalakkersuisut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allatut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aalajangersimanngippata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ukiumi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aalajangersimasumi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taaneqartumi</w:t>
      </w:r>
      <w:proofErr w:type="spellEnd"/>
      <w:r w:rsidRPr="0003667B">
        <w:rPr>
          <w:lang w:val="en-US"/>
        </w:rPr>
        <w:t>. </w:t>
      </w:r>
      <w:r w:rsidR="009B66A0">
        <w:rPr>
          <w:color w:val="FF0000"/>
          <w:lang w:val="en-US"/>
        </w:rPr>
        <w:t xml:space="preserve">– KNAPK </w:t>
      </w:r>
      <w:proofErr w:type="spellStart"/>
      <w:r w:rsidR="009B66A0">
        <w:rPr>
          <w:color w:val="FF0000"/>
          <w:lang w:val="en-US"/>
        </w:rPr>
        <w:t>piniakkanik</w:t>
      </w:r>
      <w:proofErr w:type="spellEnd"/>
      <w:r w:rsidR="009B66A0">
        <w:rPr>
          <w:color w:val="FF0000"/>
          <w:lang w:val="en-US"/>
        </w:rPr>
        <w:t xml:space="preserve"> </w:t>
      </w:r>
      <w:proofErr w:type="spellStart"/>
      <w:r w:rsidR="009B66A0">
        <w:rPr>
          <w:color w:val="FF0000"/>
          <w:lang w:val="en-US"/>
        </w:rPr>
        <w:t>killilersukkanik</w:t>
      </w:r>
      <w:proofErr w:type="spellEnd"/>
      <w:r w:rsidR="009B66A0">
        <w:rPr>
          <w:color w:val="FF0000"/>
          <w:lang w:val="en-US"/>
        </w:rPr>
        <w:t xml:space="preserve"> </w:t>
      </w:r>
      <w:proofErr w:type="spellStart"/>
      <w:r w:rsidR="009B66A0">
        <w:rPr>
          <w:color w:val="FF0000"/>
          <w:lang w:val="en-US"/>
        </w:rPr>
        <w:t>tamanik</w:t>
      </w:r>
      <w:proofErr w:type="spellEnd"/>
      <w:r w:rsidR="009B66A0">
        <w:rPr>
          <w:color w:val="FF0000"/>
          <w:lang w:val="en-US"/>
        </w:rPr>
        <w:t xml:space="preserve"> </w:t>
      </w:r>
      <w:proofErr w:type="spellStart"/>
      <w:r w:rsidR="009B66A0">
        <w:rPr>
          <w:color w:val="FF0000"/>
          <w:lang w:val="en-US"/>
        </w:rPr>
        <w:t>sunngiffimminni</w:t>
      </w:r>
      <w:proofErr w:type="spellEnd"/>
      <w:r w:rsidR="009B66A0">
        <w:rPr>
          <w:color w:val="FF0000"/>
          <w:lang w:val="en-US"/>
        </w:rPr>
        <w:t xml:space="preserve"> </w:t>
      </w:r>
      <w:proofErr w:type="spellStart"/>
      <w:r w:rsidR="009B66A0">
        <w:rPr>
          <w:color w:val="FF0000"/>
          <w:lang w:val="en-US"/>
        </w:rPr>
        <w:t>pinialuttartunut</w:t>
      </w:r>
      <w:proofErr w:type="spellEnd"/>
      <w:r w:rsidR="009B66A0">
        <w:rPr>
          <w:color w:val="FF0000"/>
          <w:lang w:val="en-US"/>
        </w:rPr>
        <w:t xml:space="preserve"> </w:t>
      </w:r>
      <w:proofErr w:type="spellStart"/>
      <w:r w:rsidR="009B66A0">
        <w:rPr>
          <w:color w:val="FF0000"/>
          <w:lang w:val="en-US"/>
        </w:rPr>
        <w:t>immikkut</w:t>
      </w:r>
      <w:proofErr w:type="spellEnd"/>
      <w:r w:rsidR="009B66A0">
        <w:rPr>
          <w:color w:val="FF0000"/>
          <w:lang w:val="en-US"/>
        </w:rPr>
        <w:t xml:space="preserve"> </w:t>
      </w:r>
      <w:proofErr w:type="spellStart"/>
      <w:r w:rsidR="009B66A0">
        <w:rPr>
          <w:color w:val="FF0000"/>
          <w:lang w:val="en-US"/>
        </w:rPr>
        <w:t>pisassiissoqartarnera</w:t>
      </w:r>
      <w:proofErr w:type="spellEnd"/>
      <w:r w:rsidR="009B66A0">
        <w:rPr>
          <w:color w:val="FF0000"/>
          <w:lang w:val="en-US"/>
        </w:rPr>
        <w:t xml:space="preserve"> </w:t>
      </w:r>
      <w:proofErr w:type="spellStart"/>
      <w:r w:rsidR="009B66A0">
        <w:rPr>
          <w:color w:val="FF0000"/>
          <w:lang w:val="en-US"/>
        </w:rPr>
        <w:t>isumaqatiginngilaa</w:t>
      </w:r>
      <w:proofErr w:type="spellEnd"/>
      <w:r w:rsidR="009B66A0">
        <w:rPr>
          <w:color w:val="FF0000"/>
          <w:lang w:val="en-US"/>
        </w:rPr>
        <w:t xml:space="preserve">. </w:t>
      </w:r>
      <w:proofErr w:type="spellStart"/>
      <w:r w:rsidR="009B66A0">
        <w:rPr>
          <w:color w:val="FF0000"/>
          <w:lang w:val="en-US"/>
        </w:rPr>
        <w:t>Taamaattumik</w:t>
      </w:r>
      <w:proofErr w:type="spellEnd"/>
      <w:r w:rsidR="009B66A0">
        <w:rPr>
          <w:color w:val="FF0000"/>
          <w:lang w:val="en-US"/>
        </w:rPr>
        <w:t xml:space="preserve"> </w:t>
      </w:r>
      <w:proofErr w:type="spellStart"/>
      <w:r w:rsidR="009B66A0">
        <w:rPr>
          <w:color w:val="FF0000"/>
          <w:lang w:val="en-US"/>
        </w:rPr>
        <w:t>Imm</w:t>
      </w:r>
      <w:proofErr w:type="spellEnd"/>
      <w:r w:rsidR="009B66A0">
        <w:rPr>
          <w:color w:val="FF0000"/>
          <w:lang w:val="en-US"/>
        </w:rPr>
        <w:t>. 4</w:t>
      </w:r>
      <w:r w:rsidR="00494EFC">
        <w:rPr>
          <w:color w:val="FF0000"/>
          <w:lang w:val="en-US"/>
        </w:rPr>
        <w:t xml:space="preserve"> </w:t>
      </w:r>
      <w:proofErr w:type="spellStart"/>
      <w:r w:rsidR="00494EFC">
        <w:rPr>
          <w:color w:val="FF0000"/>
          <w:lang w:val="en-US"/>
        </w:rPr>
        <w:t>kitaani</w:t>
      </w:r>
      <w:proofErr w:type="spellEnd"/>
      <w:r w:rsidR="00494EFC">
        <w:rPr>
          <w:color w:val="FF0000"/>
          <w:lang w:val="en-US"/>
        </w:rPr>
        <w:t xml:space="preserve"> </w:t>
      </w:r>
      <w:proofErr w:type="spellStart"/>
      <w:r w:rsidR="00494EFC">
        <w:rPr>
          <w:color w:val="FF0000"/>
          <w:lang w:val="en-US"/>
        </w:rPr>
        <w:t>sunngiffimminni</w:t>
      </w:r>
      <w:proofErr w:type="spellEnd"/>
      <w:r w:rsidR="00494EFC">
        <w:rPr>
          <w:color w:val="FF0000"/>
          <w:lang w:val="en-US"/>
        </w:rPr>
        <w:t xml:space="preserve"> </w:t>
      </w:r>
      <w:proofErr w:type="spellStart"/>
      <w:r w:rsidR="00494EFC">
        <w:rPr>
          <w:color w:val="FF0000"/>
          <w:lang w:val="en-US"/>
        </w:rPr>
        <w:t>pinialuttartunut</w:t>
      </w:r>
      <w:proofErr w:type="spellEnd"/>
      <w:r w:rsidR="00494EFC">
        <w:rPr>
          <w:color w:val="FF0000"/>
          <w:lang w:val="en-US"/>
        </w:rPr>
        <w:t xml:space="preserve"> 10%</w:t>
      </w:r>
      <w:r w:rsidR="009B66A0">
        <w:rPr>
          <w:color w:val="FF0000"/>
          <w:lang w:val="en-US"/>
        </w:rPr>
        <w:t xml:space="preserve"> </w:t>
      </w:r>
      <w:proofErr w:type="spellStart"/>
      <w:r w:rsidR="00494EFC">
        <w:rPr>
          <w:color w:val="FF0000"/>
          <w:lang w:val="en-US"/>
        </w:rPr>
        <w:t>aamma</w:t>
      </w:r>
      <w:proofErr w:type="spellEnd"/>
      <w:r w:rsidR="00494EFC">
        <w:rPr>
          <w:color w:val="FF0000"/>
          <w:lang w:val="en-US"/>
        </w:rPr>
        <w:t xml:space="preserve"> </w:t>
      </w:r>
      <w:proofErr w:type="spellStart"/>
      <w:r w:rsidR="00494EFC">
        <w:rPr>
          <w:color w:val="FF0000"/>
          <w:lang w:val="en-US"/>
        </w:rPr>
        <w:t>Imm</w:t>
      </w:r>
      <w:proofErr w:type="spellEnd"/>
      <w:r w:rsidR="00494EFC">
        <w:rPr>
          <w:color w:val="FF0000"/>
          <w:lang w:val="en-US"/>
        </w:rPr>
        <w:t xml:space="preserve">. 5. </w:t>
      </w:r>
      <w:proofErr w:type="spellStart"/>
      <w:r w:rsidR="00494EFC">
        <w:rPr>
          <w:color w:val="FF0000"/>
          <w:lang w:val="en-US"/>
        </w:rPr>
        <w:t>Tunumi</w:t>
      </w:r>
      <w:proofErr w:type="spellEnd"/>
      <w:r w:rsidR="00494EFC">
        <w:rPr>
          <w:color w:val="FF0000"/>
          <w:lang w:val="en-US"/>
        </w:rPr>
        <w:t xml:space="preserve"> </w:t>
      </w:r>
      <w:proofErr w:type="spellStart"/>
      <w:r w:rsidR="00494EFC">
        <w:rPr>
          <w:color w:val="FF0000"/>
          <w:lang w:val="en-US"/>
        </w:rPr>
        <w:t>sunngiffimminni</w:t>
      </w:r>
      <w:proofErr w:type="spellEnd"/>
      <w:r w:rsidR="00494EFC">
        <w:rPr>
          <w:color w:val="FF0000"/>
          <w:lang w:val="en-US"/>
        </w:rPr>
        <w:t xml:space="preserve"> </w:t>
      </w:r>
      <w:proofErr w:type="spellStart"/>
      <w:r w:rsidR="00494EFC">
        <w:rPr>
          <w:color w:val="FF0000"/>
          <w:lang w:val="en-US"/>
        </w:rPr>
        <w:t>pinialuttartunut</w:t>
      </w:r>
      <w:proofErr w:type="spellEnd"/>
      <w:r w:rsidR="00494EFC">
        <w:rPr>
          <w:color w:val="FF0000"/>
          <w:lang w:val="en-US"/>
        </w:rPr>
        <w:t xml:space="preserve"> 15 % </w:t>
      </w:r>
      <w:proofErr w:type="spellStart"/>
      <w:r w:rsidR="00494EFC">
        <w:rPr>
          <w:color w:val="FF0000"/>
          <w:lang w:val="en-US"/>
        </w:rPr>
        <w:t>pisassinneqartarnissaasa</w:t>
      </w:r>
      <w:proofErr w:type="spellEnd"/>
      <w:r w:rsidR="00494EFC">
        <w:rPr>
          <w:color w:val="FF0000"/>
          <w:lang w:val="en-US"/>
        </w:rPr>
        <w:t xml:space="preserve"> </w:t>
      </w:r>
      <w:proofErr w:type="spellStart"/>
      <w:r w:rsidR="00494EFC">
        <w:rPr>
          <w:color w:val="FF0000"/>
          <w:lang w:val="en-US"/>
        </w:rPr>
        <w:t>peerneqarnissaat</w:t>
      </w:r>
      <w:proofErr w:type="spellEnd"/>
      <w:r w:rsidR="00494EFC">
        <w:rPr>
          <w:color w:val="FF0000"/>
          <w:lang w:val="en-US"/>
        </w:rPr>
        <w:t xml:space="preserve"> </w:t>
      </w:r>
      <w:proofErr w:type="spellStart"/>
      <w:r w:rsidR="00494EFC">
        <w:rPr>
          <w:color w:val="FF0000"/>
          <w:lang w:val="en-US"/>
        </w:rPr>
        <w:t>piumasarineqarpoq</w:t>
      </w:r>
      <w:proofErr w:type="spellEnd"/>
      <w:r w:rsidR="009B66A0">
        <w:rPr>
          <w:color w:val="FF0000"/>
          <w:lang w:val="en-US"/>
        </w:rPr>
        <w:t xml:space="preserve">. </w:t>
      </w:r>
    </w:p>
    <w:p w14:paraId="04B0EEDE" w14:textId="77777777" w:rsidR="00494EFC" w:rsidRDefault="00494EFC" w:rsidP="0003667B">
      <w:pPr>
        <w:jc w:val="both"/>
        <w:rPr>
          <w:color w:val="FF0000"/>
          <w:lang w:val="en-US"/>
        </w:rPr>
      </w:pPr>
    </w:p>
    <w:p w14:paraId="2B94FD0F" w14:textId="5A89E371" w:rsidR="00494EFC" w:rsidRPr="009B66A0" w:rsidRDefault="00494EFC" w:rsidP="0003667B">
      <w:pPr>
        <w:jc w:val="both"/>
        <w:rPr>
          <w:color w:val="FF0000"/>
          <w:lang w:val="en-US"/>
        </w:rPr>
      </w:pPr>
      <w:r>
        <w:rPr>
          <w:color w:val="FF0000"/>
          <w:lang w:val="en-US"/>
        </w:rPr>
        <w:t>§ 10. -</w:t>
      </w:r>
      <w:proofErr w:type="spellStart"/>
      <w:r>
        <w:rPr>
          <w:color w:val="FF0000"/>
          <w:lang w:val="en-US"/>
        </w:rPr>
        <w:t>imi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pineqartunut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tassa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Kommuunini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assigiinngitsuni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ataatsimoorluni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piniaqatigiilluni</w:t>
      </w:r>
      <w:proofErr w:type="spellEnd"/>
      <w:r>
        <w:rPr>
          <w:color w:val="FF0000"/>
          <w:lang w:val="en-US"/>
        </w:rPr>
        <w:t xml:space="preserve"> </w:t>
      </w:r>
      <w:proofErr w:type="spellStart"/>
      <w:r w:rsidRPr="00494EFC">
        <w:rPr>
          <w:b/>
          <w:bCs/>
          <w:color w:val="FF0000"/>
          <w:u w:val="single"/>
          <w:lang w:val="en-US"/>
        </w:rPr>
        <w:t>qilalugarniarnissamut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pisassisoqartarnissaa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Nunatsinni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ullumikkut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piniartoqarnikkut</w:t>
      </w:r>
      <w:proofErr w:type="spellEnd"/>
      <w:r>
        <w:rPr>
          <w:color w:val="FF0000"/>
          <w:lang w:val="en-US"/>
        </w:rPr>
        <w:t xml:space="preserve">  </w:t>
      </w:r>
      <w:proofErr w:type="spellStart"/>
      <w:r>
        <w:rPr>
          <w:color w:val="FF0000"/>
          <w:lang w:val="en-US"/>
        </w:rPr>
        <w:t>pinia-riaaseqarnikkullu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pissutit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eqqarsaatigalugit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aammalu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sinerisami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piffiit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qilalugarniarfiusartut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eqqarsaatigalugit</w:t>
      </w:r>
      <w:proofErr w:type="spellEnd"/>
      <w:r>
        <w:rPr>
          <w:color w:val="FF0000"/>
          <w:lang w:val="en-US"/>
        </w:rPr>
        <w:t xml:space="preserve"> KNAPK-</w:t>
      </w:r>
      <w:proofErr w:type="spellStart"/>
      <w:r>
        <w:rPr>
          <w:color w:val="FF0000"/>
          <w:lang w:val="en-US"/>
        </w:rPr>
        <w:t>miit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naapertuuttutut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isigineqanngilaq</w:t>
      </w:r>
      <w:proofErr w:type="spellEnd"/>
      <w:r>
        <w:rPr>
          <w:color w:val="FF0000"/>
          <w:lang w:val="en-US"/>
        </w:rPr>
        <w:t xml:space="preserve">, </w:t>
      </w:r>
      <w:proofErr w:type="spellStart"/>
      <w:r>
        <w:rPr>
          <w:color w:val="FF0000"/>
          <w:lang w:val="en-US"/>
        </w:rPr>
        <w:t>taamaattumillu</w:t>
      </w:r>
      <w:proofErr w:type="spellEnd"/>
      <w:r>
        <w:rPr>
          <w:color w:val="FF0000"/>
          <w:lang w:val="en-US"/>
        </w:rPr>
        <w:t xml:space="preserve"> § 10-iip </w:t>
      </w:r>
      <w:proofErr w:type="spellStart"/>
      <w:r>
        <w:rPr>
          <w:color w:val="FF0000"/>
          <w:lang w:val="en-US"/>
        </w:rPr>
        <w:t>tamarmi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peerneqarnissaa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piumasarineqarpoq</w:t>
      </w:r>
      <w:proofErr w:type="spellEnd"/>
      <w:r>
        <w:rPr>
          <w:color w:val="FF0000"/>
          <w:lang w:val="en-US"/>
        </w:rPr>
        <w:t xml:space="preserve">.  </w:t>
      </w:r>
    </w:p>
    <w:p w14:paraId="71BBEFB9" w14:textId="77777777" w:rsidR="0003667B" w:rsidRPr="0003667B" w:rsidRDefault="0003667B" w:rsidP="0003667B">
      <w:pPr>
        <w:jc w:val="both"/>
        <w:rPr>
          <w:rFonts w:ascii="Calibri" w:hAnsi="Calibri" w:cs="Calibri"/>
          <w:lang w:val="en-US"/>
        </w:rPr>
      </w:pPr>
    </w:p>
    <w:p w14:paraId="5D1F04AB" w14:textId="77777777" w:rsidR="0003667B" w:rsidRDefault="0003667B" w:rsidP="0003667B">
      <w:pPr>
        <w:jc w:val="both"/>
        <w:rPr>
          <w:lang w:val="en-US"/>
        </w:rPr>
      </w:pPr>
      <w:r w:rsidRPr="0003667B">
        <w:rPr>
          <w:lang w:val="en-US"/>
        </w:rPr>
        <w:t xml:space="preserve">§ 12. </w:t>
      </w:r>
      <w:proofErr w:type="spellStart"/>
      <w:r w:rsidRPr="0003667B">
        <w:rPr>
          <w:lang w:val="en-US"/>
        </w:rPr>
        <w:t>Qilalukkanik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qaqortanik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qernertanillu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piniarnermi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taamaallaat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qoorortuut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akuerisaasut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minnerpaamik</w:t>
      </w:r>
      <w:proofErr w:type="spellEnd"/>
      <w:r w:rsidRPr="0003667B">
        <w:rPr>
          <w:lang w:val="en-US"/>
        </w:rPr>
        <w:t xml:space="preserve"> .30-06 (7,62x63 mm)-</w:t>
      </w:r>
      <w:proofErr w:type="spellStart"/>
      <w:r w:rsidRPr="0003667B">
        <w:rPr>
          <w:lang w:val="en-US"/>
        </w:rPr>
        <w:t>mik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sulloqqortussusillit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atorneqassapput</w:t>
      </w:r>
      <w:proofErr w:type="spellEnd"/>
      <w:r w:rsidRPr="0003667B">
        <w:rPr>
          <w:lang w:val="en-US"/>
        </w:rPr>
        <w:t xml:space="preserve">. </w:t>
      </w:r>
      <w:proofErr w:type="spellStart"/>
      <w:r w:rsidRPr="0003667B">
        <w:rPr>
          <w:lang w:val="en-US"/>
        </w:rPr>
        <w:t>Qoorortuunik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eqittaannartakkanik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atuineq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inuussutissarsiutigalugu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piniarnermut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allagartalinnut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taamaallaat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ajornartitaanngilaq</w:t>
      </w:r>
      <w:proofErr w:type="spellEnd"/>
      <w:r w:rsidRPr="0003667B">
        <w:rPr>
          <w:lang w:val="en-US"/>
        </w:rPr>
        <w:t>.</w:t>
      </w:r>
    </w:p>
    <w:p w14:paraId="7C4D11C3" w14:textId="6FC9F98F" w:rsidR="00E819A3" w:rsidRPr="00E819A3" w:rsidRDefault="00E819A3" w:rsidP="0003667B">
      <w:pPr>
        <w:jc w:val="both"/>
        <w:rPr>
          <w:strike/>
          <w:color w:val="FF0000"/>
          <w:lang w:val="en-US"/>
        </w:rPr>
      </w:pPr>
      <w:proofErr w:type="spellStart"/>
      <w:r w:rsidRPr="00E819A3">
        <w:rPr>
          <w:sz w:val="23"/>
          <w:szCs w:val="23"/>
          <w:lang w:val="en-US"/>
        </w:rPr>
        <w:t>Qassusersorluni</w:t>
      </w:r>
      <w:proofErr w:type="spellEnd"/>
      <w:r w:rsidRPr="00E819A3">
        <w:rPr>
          <w:sz w:val="23"/>
          <w:szCs w:val="23"/>
          <w:lang w:val="en-US"/>
        </w:rPr>
        <w:t xml:space="preserve"> </w:t>
      </w:r>
      <w:proofErr w:type="spellStart"/>
      <w:r w:rsidRPr="00E819A3">
        <w:rPr>
          <w:sz w:val="23"/>
          <w:szCs w:val="23"/>
          <w:lang w:val="en-US"/>
        </w:rPr>
        <w:t>piniarneq</w:t>
      </w:r>
      <w:proofErr w:type="spellEnd"/>
      <w:r w:rsidRPr="00E819A3">
        <w:rPr>
          <w:sz w:val="23"/>
          <w:szCs w:val="23"/>
          <w:lang w:val="en-US"/>
        </w:rPr>
        <w:t xml:space="preserve"> </w:t>
      </w:r>
      <w:proofErr w:type="spellStart"/>
      <w:r w:rsidRPr="00E819A3">
        <w:rPr>
          <w:sz w:val="23"/>
          <w:szCs w:val="23"/>
          <w:lang w:val="en-US"/>
        </w:rPr>
        <w:t>kisimi</w:t>
      </w:r>
      <w:proofErr w:type="spellEnd"/>
      <w:r w:rsidRPr="00E819A3">
        <w:rPr>
          <w:sz w:val="23"/>
          <w:szCs w:val="23"/>
          <w:lang w:val="en-US"/>
        </w:rPr>
        <w:t xml:space="preserve"> </w:t>
      </w:r>
      <w:proofErr w:type="spellStart"/>
      <w:r w:rsidRPr="00E819A3">
        <w:rPr>
          <w:sz w:val="23"/>
          <w:szCs w:val="23"/>
          <w:lang w:val="en-US"/>
        </w:rPr>
        <w:t>akuerisaavoq</w:t>
      </w:r>
      <w:proofErr w:type="spellEnd"/>
      <w:r w:rsidRPr="00E819A3">
        <w:rPr>
          <w:sz w:val="23"/>
          <w:szCs w:val="23"/>
          <w:lang w:val="en-US"/>
        </w:rPr>
        <w:t xml:space="preserve"> </w:t>
      </w:r>
      <w:proofErr w:type="spellStart"/>
      <w:r w:rsidRPr="00E819A3">
        <w:rPr>
          <w:sz w:val="23"/>
          <w:szCs w:val="23"/>
          <w:lang w:val="en-US"/>
        </w:rPr>
        <w:t>kommunimi</w:t>
      </w:r>
      <w:proofErr w:type="spellEnd"/>
      <w:r w:rsidRPr="00E819A3">
        <w:rPr>
          <w:sz w:val="23"/>
          <w:szCs w:val="23"/>
          <w:lang w:val="en-US"/>
        </w:rPr>
        <w:t xml:space="preserve"> </w:t>
      </w:r>
      <w:proofErr w:type="spellStart"/>
      <w:r w:rsidRPr="00E819A3">
        <w:rPr>
          <w:sz w:val="23"/>
          <w:szCs w:val="23"/>
          <w:lang w:val="en-US"/>
        </w:rPr>
        <w:t>ileqqoreqqusaq</w:t>
      </w:r>
      <w:proofErr w:type="spellEnd"/>
      <w:r w:rsidRPr="00E819A3">
        <w:rPr>
          <w:sz w:val="23"/>
          <w:szCs w:val="23"/>
          <w:lang w:val="en-US"/>
        </w:rPr>
        <w:t xml:space="preserve"> </w:t>
      </w:r>
      <w:proofErr w:type="spellStart"/>
      <w:r w:rsidRPr="00E819A3">
        <w:rPr>
          <w:sz w:val="23"/>
          <w:szCs w:val="23"/>
          <w:lang w:val="en-US"/>
        </w:rPr>
        <w:t>atuutsinneqalereerpat</w:t>
      </w:r>
      <w:proofErr w:type="spellEnd"/>
      <w:r w:rsidRPr="00E819A3">
        <w:rPr>
          <w:sz w:val="23"/>
          <w:szCs w:val="23"/>
          <w:lang w:val="en-US"/>
        </w:rPr>
        <w:t xml:space="preserve">. </w:t>
      </w:r>
      <w:proofErr w:type="spellStart"/>
      <w:r w:rsidRPr="00E819A3">
        <w:rPr>
          <w:sz w:val="23"/>
          <w:szCs w:val="23"/>
          <w:lang w:val="en-US"/>
        </w:rPr>
        <w:t>Qilalukkanik</w:t>
      </w:r>
      <w:proofErr w:type="spellEnd"/>
      <w:r w:rsidRPr="00E819A3">
        <w:rPr>
          <w:sz w:val="23"/>
          <w:szCs w:val="23"/>
          <w:lang w:val="en-US"/>
        </w:rPr>
        <w:t xml:space="preserve"> </w:t>
      </w:r>
      <w:proofErr w:type="spellStart"/>
      <w:r w:rsidRPr="00E819A3">
        <w:rPr>
          <w:sz w:val="23"/>
          <w:szCs w:val="23"/>
          <w:lang w:val="en-US"/>
        </w:rPr>
        <w:t>qaqortanik</w:t>
      </w:r>
      <w:proofErr w:type="spellEnd"/>
      <w:r w:rsidRPr="00E819A3">
        <w:rPr>
          <w:sz w:val="23"/>
          <w:szCs w:val="23"/>
          <w:lang w:val="en-US"/>
        </w:rPr>
        <w:t xml:space="preserve"> </w:t>
      </w:r>
      <w:proofErr w:type="spellStart"/>
      <w:r w:rsidRPr="00E819A3">
        <w:rPr>
          <w:sz w:val="23"/>
          <w:szCs w:val="23"/>
          <w:lang w:val="en-US"/>
        </w:rPr>
        <w:t>qernertanillu</w:t>
      </w:r>
      <w:proofErr w:type="spellEnd"/>
      <w:r w:rsidRPr="00E819A3">
        <w:rPr>
          <w:sz w:val="23"/>
          <w:szCs w:val="23"/>
          <w:lang w:val="en-US"/>
        </w:rPr>
        <w:t xml:space="preserve"> </w:t>
      </w:r>
      <w:proofErr w:type="spellStart"/>
      <w:r w:rsidRPr="00E819A3">
        <w:rPr>
          <w:sz w:val="23"/>
          <w:szCs w:val="23"/>
          <w:lang w:val="en-US"/>
        </w:rPr>
        <w:t>piniarnermut</w:t>
      </w:r>
      <w:proofErr w:type="spellEnd"/>
      <w:r w:rsidRPr="00E819A3">
        <w:rPr>
          <w:sz w:val="23"/>
          <w:szCs w:val="23"/>
          <w:lang w:val="en-US"/>
        </w:rPr>
        <w:t xml:space="preserve"> </w:t>
      </w:r>
      <w:proofErr w:type="spellStart"/>
      <w:r w:rsidRPr="00E819A3">
        <w:rPr>
          <w:sz w:val="23"/>
          <w:szCs w:val="23"/>
          <w:lang w:val="en-US"/>
        </w:rPr>
        <w:t>atatillugu</w:t>
      </w:r>
      <w:proofErr w:type="spellEnd"/>
      <w:r w:rsidRPr="00E819A3">
        <w:rPr>
          <w:sz w:val="23"/>
          <w:szCs w:val="23"/>
          <w:lang w:val="en-US"/>
        </w:rPr>
        <w:t xml:space="preserve"> </w:t>
      </w:r>
      <w:proofErr w:type="spellStart"/>
      <w:r w:rsidRPr="00E819A3">
        <w:rPr>
          <w:sz w:val="23"/>
          <w:szCs w:val="23"/>
          <w:lang w:val="en-US"/>
        </w:rPr>
        <w:t>qassutinik</w:t>
      </w:r>
      <w:proofErr w:type="spellEnd"/>
      <w:r w:rsidRPr="00E819A3">
        <w:rPr>
          <w:sz w:val="23"/>
          <w:szCs w:val="23"/>
          <w:lang w:val="en-US"/>
        </w:rPr>
        <w:t xml:space="preserve"> </w:t>
      </w:r>
      <w:proofErr w:type="spellStart"/>
      <w:r w:rsidRPr="00E819A3">
        <w:rPr>
          <w:sz w:val="23"/>
          <w:szCs w:val="23"/>
          <w:lang w:val="en-US"/>
        </w:rPr>
        <w:t>nigartap</w:t>
      </w:r>
      <w:proofErr w:type="spellEnd"/>
      <w:r w:rsidRPr="00E819A3">
        <w:rPr>
          <w:sz w:val="23"/>
          <w:szCs w:val="23"/>
          <w:lang w:val="en-US"/>
        </w:rPr>
        <w:t xml:space="preserve"> </w:t>
      </w:r>
      <w:proofErr w:type="spellStart"/>
      <w:r w:rsidRPr="00E819A3">
        <w:rPr>
          <w:sz w:val="23"/>
          <w:szCs w:val="23"/>
          <w:lang w:val="en-US"/>
        </w:rPr>
        <w:t>tamakkerluni</w:t>
      </w:r>
      <w:proofErr w:type="spellEnd"/>
      <w:r w:rsidRPr="00E819A3">
        <w:rPr>
          <w:sz w:val="23"/>
          <w:szCs w:val="23"/>
          <w:lang w:val="en-US"/>
        </w:rPr>
        <w:t xml:space="preserve"> </w:t>
      </w:r>
      <w:proofErr w:type="spellStart"/>
      <w:r w:rsidRPr="00E819A3">
        <w:rPr>
          <w:sz w:val="23"/>
          <w:szCs w:val="23"/>
          <w:lang w:val="en-US"/>
        </w:rPr>
        <w:t>iluatungimigut</w:t>
      </w:r>
      <w:proofErr w:type="spellEnd"/>
      <w:r w:rsidRPr="00E819A3">
        <w:rPr>
          <w:sz w:val="23"/>
          <w:szCs w:val="23"/>
          <w:lang w:val="en-US"/>
        </w:rPr>
        <w:t xml:space="preserve"> </w:t>
      </w:r>
      <w:proofErr w:type="spellStart"/>
      <w:r w:rsidRPr="00E819A3">
        <w:rPr>
          <w:sz w:val="23"/>
          <w:szCs w:val="23"/>
          <w:lang w:val="en-US"/>
        </w:rPr>
        <w:t>nerutussusianik</w:t>
      </w:r>
      <w:proofErr w:type="spellEnd"/>
      <w:r w:rsidRPr="00E819A3">
        <w:rPr>
          <w:sz w:val="23"/>
          <w:szCs w:val="23"/>
          <w:lang w:val="en-US"/>
        </w:rPr>
        <w:t xml:space="preserve"> </w:t>
      </w:r>
      <w:proofErr w:type="spellStart"/>
      <w:r w:rsidRPr="00E819A3">
        <w:rPr>
          <w:sz w:val="23"/>
          <w:szCs w:val="23"/>
          <w:lang w:val="en-US"/>
        </w:rPr>
        <w:t>minnerpaamik</w:t>
      </w:r>
      <w:proofErr w:type="spellEnd"/>
      <w:r w:rsidRPr="00E819A3">
        <w:rPr>
          <w:sz w:val="23"/>
          <w:szCs w:val="23"/>
          <w:lang w:val="en-US"/>
        </w:rPr>
        <w:t xml:space="preserve"> 380 mm-</w:t>
      </w:r>
      <w:proofErr w:type="spellStart"/>
      <w:r w:rsidRPr="00E819A3">
        <w:rPr>
          <w:sz w:val="23"/>
          <w:szCs w:val="23"/>
          <w:lang w:val="en-US"/>
        </w:rPr>
        <w:t>inik</w:t>
      </w:r>
      <w:proofErr w:type="spellEnd"/>
      <w:r w:rsidRPr="00E819A3">
        <w:rPr>
          <w:sz w:val="23"/>
          <w:szCs w:val="23"/>
          <w:lang w:val="en-US"/>
        </w:rPr>
        <w:t xml:space="preserve"> </w:t>
      </w:r>
      <w:proofErr w:type="spellStart"/>
      <w:r w:rsidRPr="00E819A3">
        <w:rPr>
          <w:sz w:val="23"/>
          <w:szCs w:val="23"/>
          <w:lang w:val="en-US"/>
        </w:rPr>
        <w:t>atuinissaq</w:t>
      </w:r>
      <w:proofErr w:type="spellEnd"/>
      <w:r w:rsidRPr="00E819A3">
        <w:rPr>
          <w:sz w:val="23"/>
          <w:szCs w:val="23"/>
          <w:lang w:val="en-US"/>
        </w:rPr>
        <w:t xml:space="preserve">, </w:t>
      </w:r>
      <w:proofErr w:type="spellStart"/>
      <w:r w:rsidRPr="00E819A3">
        <w:rPr>
          <w:sz w:val="23"/>
          <w:szCs w:val="23"/>
          <w:lang w:val="en-US"/>
        </w:rPr>
        <w:t>taamaallaat</w:t>
      </w:r>
      <w:proofErr w:type="spellEnd"/>
      <w:r w:rsidRPr="00E819A3">
        <w:rPr>
          <w:sz w:val="23"/>
          <w:szCs w:val="23"/>
          <w:lang w:val="en-US"/>
        </w:rPr>
        <w:t xml:space="preserve"> </w:t>
      </w:r>
      <w:proofErr w:type="spellStart"/>
      <w:r w:rsidRPr="00121C54">
        <w:rPr>
          <w:strike/>
          <w:color w:val="FF0000"/>
          <w:sz w:val="23"/>
          <w:szCs w:val="23"/>
          <w:lang w:val="en-US"/>
        </w:rPr>
        <w:t>Qaanaap</w:t>
      </w:r>
      <w:proofErr w:type="spellEnd"/>
      <w:r w:rsidRPr="00121C54">
        <w:rPr>
          <w:strike/>
          <w:color w:val="FF0000"/>
          <w:sz w:val="23"/>
          <w:szCs w:val="23"/>
          <w:lang w:val="en-US"/>
        </w:rPr>
        <w:t xml:space="preserve"> </w:t>
      </w:r>
      <w:proofErr w:type="spellStart"/>
      <w:r w:rsidRPr="00121C54">
        <w:rPr>
          <w:strike/>
          <w:color w:val="FF0000"/>
          <w:sz w:val="23"/>
          <w:szCs w:val="23"/>
          <w:lang w:val="en-US"/>
        </w:rPr>
        <w:lastRenderedPageBreak/>
        <w:t>aqutsiveqarfiani</w:t>
      </w:r>
      <w:proofErr w:type="spellEnd"/>
      <w:r w:rsidRPr="00121C54">
        <w:rPr>
          <w:strike/>
          <w:color w:val="FF0000"/>
          <w:sz w:val="23"/>
          <w:szCs w:val="23"/>
          <w:lang w:val="en-US"/>
        </w:rPr>
        <w:t xml:space="preserve"> </w:t>
      </w:r>
      <w:proofErr w:type="spellStart"/>
      <w:r w:rsidRPr="00121C54">
        <w:rPr>
          <w:strike/>
          <w:color w:val="FF0000"/>
          <w:sz w:val="23"/>
          <w:szCs w:val="23"/>
          <w:lang w:val="en-US"/>
        </w:rPr>
        <w:t>kiisalu</w:t>
      </w:r>
      <w:proofErr w:type="spellEnd"/>
      <w:r w:rsidRPr="00121C54">
        <w:rPr>
          <w:strike/>
          <w:color w:val="FF0000"/>
          <w:sz w:val="23"/>
          <w:szCs w:val="23"/>
          <w:lang w:val="en-US"/>
        </w:rPr>
        <w:t xml:space="preserve"> </w:t>
      </w:r>
      <w:proofErr w:type="spellStart"/>
      <w:r w:rsidRPr="00121C54">
        <w:rPr>
          <w:strike/>
          <w:color w:val="FF0000"/>
          <w:sz w:val="23"/>
          <w:szCs w:val="23"/>
          <w:lang w:val="en-US"/>
        </w:rPr>
        <w:t>Tunumi</w:t>
      </w:r>
      <w:proofErr w:type="spellEnd"/>
      <w:r w:rsidRPr="00121C54">
        <w:rPr>
          <w:strike/>
          <w:color w:val="FF0000"/>
          <w:sz w:val="23"/>
          <w:szCs w:val="23"/>
          <w:lang w:val="en-US"/>
        </w:rPr>
        <w:t xml:space="preserve"> </w:t>
      </w:r>
      <w:proofErr w:type="spellStart"/>
      <w:r w:rsidRPr="00121C54">
        <w:rPr>
          <w:strike/>
          <w:color w:val="FF0000"/>
          <w:sz w:val="23"/>
          <w:szCs w:val="23"/>
          <w:lang w:val="en-US"/>
        </w:rPr>
        <w:t>sumiiffinni</w:t>
      </w:r>
      <w:proofErr w:type="spellEnd"/>
      <w:r w:rsidRPr="00121C54">
        <w:rPr>
          <w:strike/>
          <w:color w:val="FF0000"/>
          <w:sz w:val="23"/>
          <w:szCs w:val="23"/>
          <w:lang w:val="en-US"/>
        </w:rPr>
        <w:t xml:space="preserve"> </w:t>
      </w:r>
      <w:proofErr w:type="spellStart"/>
      <w:r w:rsidRPr="00121C54">
        <w:rPr>
          <w:strike/>
          <w:color w:val="FF0000"/>
          <w:sz w:val="23"/>
          <w:szCs w:val="23"/>
          <w:lang w:val="en-US"/>
        </w:rPr>
        <w:t>aqutsiveqarfinni</w:t>
      </w:r>
      <w:proofErr w:type="spellEnd"/>
      <w:r w:rsidRPr="00E819A3">
        <w:rPr>
          <w:sz w:val="23"/>
          <w:szCs w:val="23"/>
          <w:lang w:val="en-US"/>
        </w:rPr>
        <w:t xml:space="preserve"> </w:t>
      </w:r>
      <w:proofErr w:type="spellStart"/>
      <w:r w:rsidRPr="00E819A3">
        <w:rPr>
          <w:sz w:val="23"/>
          <w:szCs w:val="23"/>
          <w:lang w:val="en-US"/>
        </w:rPr>
        <w:t>ajornartitaanngilaq</w:t>
      </w:r>
      <w:proofErr w:type="spellEnd"/>
      <w:r w:rsidRPr="00E819A3">
        <w:rPr>
          <w:sz w:val="23"/>
          <w:szCs w:val="23"/>
          <w:lang w:val="en-US"/>
        </w:rPr>
        <w:t xml:space="preserve">, </w:t>
      </w:r>
      <w:proofErr w:type="spellStart"/>
      <w:r w:rsidRPr="00E819A3">
        <w:rPr>
          <w:strike/>
          <w:color w:val="FF0000"/>
          <w:sz w:val="23"/>
          <w:szCs w:val="23"/>
          <w:lang w:val="en-US"/>
        </w:rPr>
        <w:t>takuuk</w:t>
      </w:r>
      <w:proofErr w:type="spellEnd"/>
      <w:r w:rsidRPr="00E819A3">
        <w:rPr>
          <w:strike/>
          <w:color w:val="FF0000"/>
          <w:sz w:val="23"/>
          <w:szCs w:val="23"/>
          <w:lang w:val="en-US"/>
        </w:rPr>
        <w:t xml:space="preserve"> </w:t>
      </w:r>
      <w:proofErr w:type="spellStart"/>
      <w:r w:rsidRPr="00E819A3">
        <w:rPr>
          <w:strike/>
          <w:color w:val="FF0000"/>
          <w:sz w:val="23"/>
          <w:szCs w:val="23"/>
          <w:lang w:val="en-US"/>
        </w:rPr>
        <w:t>ilanngussaq</w:t>
      </w:r>
      <w:proofErr w:type="spellEnd"/>
      <w:r w:rsidRPr="00E819A3">
        <w:rPr>
          <w:strike/>
          <w:color w:val="FF0000"/>
          <w:sz w:val="23"/>
          <w:szCs w:val="23"/>
          <w:lang w:val="en-US"/>
        </w:rPr>
        <w:t xml:space="preserve"> 2, </w:t>
      </w:r>
      <w:proofErr w:type="spellStart"/>
      <w:r w:rsidRPr="00E819A3">
        <w:rPr>
          <w:strike/>
          <w:color w:val="FF0000"/>
          <w:sz w:val="23"/>
          <w:szCs w:val="23"/>
          <w:lang w:val="en-US"/>
        </w:rPr>
        <w:t>imm</w:t>
      </w:r>
      <w:proofErr w:type="spellEnd"/>
      <w:r w:rsidRPr="00E819A3">
        <w:rPr>
          <w:strike/>
          <w:color w:val="FF0000"/>
          <w:sz w:val="23"/>
          <w:szCs w:val="23"/>
          <w:lang w:val="en-US"/>
        </w:rPr>
        <w:t xml:space="preserve">. 2-3 </w:t>
      </w:r>
      <w:proofErr w:type="spellStart"/>
      <w:r w:rsidRPr="00E819A3">
        <w:rPr>
          <w:strike/>
          <w:color w:val="FF0000"/>
          <w:sz w:val="23"/>
          <w:szCs w:val="23"/>
          <w:lang w:val="en-US"/>
        </w:rPr>
        <w:t>aamma</w:t>
      </w:r>
      <w:proofErr w:type="spellEnd"/>
      <w:r w:rsidRPr="00E819A3">
        <w:rPr>
          <w:strike/>
          <w:color w:val="FF0000"/>
          <w:sz w:val="23"/>
          <w:szCs w:val="23"/>
          <w:lang w:val="en-US"/>
        </w:rPr>
        <w:t xml:space="preserve"> </w:t>
      </w:r>
      <w:proofErr w:type="spellStart"/>
      <w:r w:rsidRPr="00E819A3">
        <w:rPr>
          <w:strike/>
          <w:color w:val="FF0000"/>
          <w:sz w:val="23"/>
          <w:szCs w:val="23"/>
          <w:lang w:val="en-US"/>
        </w:rPr>
        <w:t>imm</w:t>
      </w:r>
      <w:proofErr w:type="spellEnd"/>
      <w:r w:rsidRPr="00E819A3">
        <w:rPr>
          <w:strike/>
          <w:color w:val="FF0000"/>
          <w:sz w:val="23"/>
          <w:szCs w:val="23"/>
          <w:lang w:val="en-US"/>
        </w:rPr>
        <w:t xml:space="preserve">. 7-9 </w:t>
      </w:r>
      <w:proofErr w:type="spellStart"/>
      <w:r w:rsidRPr="00E819A3">
        <w:rPr>
          <w:strike/>
          <w:color w:val="FF0000"/>
          <w:sz w:val="23"/>
          <w:szCs w:val="23"/>
          <w:lang w:val="en-US"/>
        </w:rPr>
        <w:t>kiisalu</w:t>
      </w:r>
      <w:proofErr w:type="spellEnd"/>
      <w:r w:rsidRPr="00E819A3">
        <w:rPr>
          <w:strike/>
          <w:color w:val="FF0000"/>
          <w:sz w:val="23"/>
          <w:szCs w:val="23"/>
          <w:lang w:val="en-US"/>
        </w:rPr>
        <w:t xml:space="preserve"> </w:t>
      </w:r>
      <w:proofErr w:type="spellStart"/>
      <w:r w:rsidRPr="00E819A3">
        <w:rPr>
          <w:strike/>
          <w:color w:val="FF0000"/>
          <w:sz w:val="23"/>
          <w:szCs w:val="23"/>
          <w:lang w:val="en-US"/>
        </w:rPr>
        <w:t>ilanngussaq</w:t>
      </w:r>
      <w:proofErr w:type="spellEnd"/>
      <w:r w:rsidRPr="00E819A3">
        <w:rPr>
          <w:strike/>
          <w:color w:val="FF0000"/>
          <w:sz w:val="23"/>
          <w:szCs w:val="23"/>
          <w:lang w:val="en-US"/>
        </w:rPr>
        <w:t xml:space="preserve"> 3 </w:t>
      </w:r>
      <w:proofErr w:type="spellStart"/>
      <w:r w:rsidRPr="00E819A3">
        <w:rPr>
          <w:strike/>
          <w:color w:val="FF0000"/>
          <w:sz w:val="23"/>
          <w:szCs w:val="23"/>
          <w:lang w:val="en-US"/>
        </w:rPr>
        <w:t>imm</w:t>
      </w:r>
      <w:proofErr w:type="spellEnd"/>
      <w:r w:rsidRPr="00E819A3">
        <w:rPr>
          <w:strike/>
          <w:color w:val="FF0000"/>
          <w:sz w:val="23"/>
          <w:szCs w:val="23"/>
          <w:lang w:val="en-US"/>
        </w:rPr>
        <w:t>. 2.</w:t>
      </w:r>
    </w:p>
    <w:p w14:paraId="16768071" w14:textId="77777777" w:rsidR="00E819A3" w:rsidRPr="0003667B" w:rsidRDefault="00E819A3" w:rsidP="0003667B">
      <w:pPr>
        <w:jc w:val="both"/>
        <w:rPr>
          <w:rFonts w:ascii="Calibri" w:hAnsi="Calibri" w:cs="Calibri"/>
          <w:lang w:val="en-US"/>
        </w:rPr>
      </w:pPr>
    </w:p>
    <w:p w14:paraId="0A0301E5" w14:textId="117872E6" w:rsidR="0003667B" w:rsidRDefault="0003667B" w:rsidP="0003667B">
      <w:pPr>
        <w:jc w:val="both"/>
        <w:rPr>
          <w:color w:val="FF0000"/>
          <w:lang w:val="en-US"/>
        </w:rPr>
      </w:pPr>
      <w:r w:rsidRPr="0003667B">
        <w:rPr>
          <w:lang w:val="en-US"/>
        </w:rPr>
        <w:t xml:space="preserve">§ 14. </w:t>
      </w:r>
      <w:proofErr w:type="spellStart"/>
      <w:r w:rsidRPr="0003667B">
        <w:rPr>
          <w:lang w:val="en-US"/>
        </w:rPr>
        <w:t>Taamaallaat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angallatit</w:t>
      </w:r>
      <w:proofErr w:type="spellEnd"/>
      <w:r w:rsidRPr="0003667B">
        <w:rPr>
          <w:lang w:val="en-US"/>
        </w:rPr>
        <w:t xml:space="preserve">, </w:t>
      </w:r>
      <w:proofErr w:type="spellStart"/>
      <w:r w:rsidRPr="0003667B">
        <w:rPr>
          <w:lang w:val="en-US"/>
        </w:rPr>
        <w:t>angallatip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angissusianut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uppernarsaat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malillugu</w:t>
      </w:r>
      <w:proofErr w:type="spellEnd"/>
      <w:r w:rsidRPr="0003667B">
        <w:rPr>
          <w:lang w:val="en-US"/>
        </w:rPr>
        <w:t xml:space="preserve"> </w:t>
      </w:r>
      <w:r w:rsidRPr="00121C54">
        <w:rPr>
          <w:strike/>
          <w:color w:val="FF0000"/>
          <w:lang w:val="en-US"/>
        </w:rPr>
        <w:t>15</w:t>
      </w:r>
      <w:r w:rsidRPr="00B838A1">
        <w:rPr>
          <w:color w:val="FF0000"/>
          <w:lang w:val="en-US"/>
        </w:rPr>
        <w:t xml:space="preserve"> </w:t>
      </w:r>
      <w:proofErr w:type="spellStart"/>
      <w:r w:rsidRPr="0003667B">
        <w:rPr>
          <w:lang w:val="en-US"/>
        </w:rPr>
        <w:t>meterinik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takissuseq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tamakkerlugu</w:t>
      </w:r>
      <w:proofErr w:type="spellEnd"/>
      <w:r w:rsidRPr="0003667B">
        <w:rPr>
          <w:lang w:val="en-US"/>
        </w:rPr>
        <w:t xml:space="preserve"> (t.t.) </w:t>
      </w:r>
      <w:proofErr w:type="spellStart"/>
      <w:r w:rsidRPr="0003667B">
        <w:rPr>
          <w:lang w:val="en-US"/>
        </w:rPr>
        <w:t>takitigisut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taassuminngaluunniit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mikinerusut</w:t>
      </w:r>
      <w:proofErr w:type="spellEnd"/>
      <w:r w:rsidRPr="0003667B">
        <w:rPr>
          <w:lang w:val="en-US"/>
        </w:rPr>
        <w:t xml:space="preserve">, </w:t>
      </w:r>
      <w:proofErr w:type="spellStart"/>
      <w:r w:rsidRPr="0003667B">
        <w:rPr>
          <w:lang w:val="en-US"/>
        </w:rPr>
        <w:t>qilalukkanik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qaqortanik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qernertanilluunniit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piniarnermut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atatillugu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atorneqassapput</w:t>
      </w:r>
      <w:proofErr w:type="spellEnd"/>
      <w:r w:rsidRPr="0003667B">
        <w:rPr>
          <w:lang w:val="en-US"/>
        </w:rPr>
        <w:t>. </w:t>
      </w:r>
      <w:r w:rsidR="00B838A1">
        <w:rPr>
          <w:lang w:val="en-US"/>
        </w:rPr>
        <w:t>KNAPK-</w:t>
      </w:r>
      <w:proofErr w:type="spellStart"/>
      <w:r w:rsidR="00B838A1">
        <w:rPr>
          <w:lang w:val="en-US"/>
        </w:rPr>
        <w:t>miit</w:t>
      </w:r>
      <w:proofErr w:type="spellEnd"/>
      <w:r w:rsidR="00B838A1">
        <w:rPr>
          <w:lang w:val="en-US"/>
        </w:rPr>
        <w:t xml:space="preserve"> </w:t>
      </w:r>
      <w:r w:rsidRPr="0003667B">
        <w:rPr>
          <w:color w:val="FF0000"/>
          <w:lang w:val="en-US"/>
        </w:rPr>
        <w:t xml:space="preserve">15 </w:t>
      </w:r>
      <w:proofErr w:type="spellStart"/>
      <w:r w:rsidRPr="0003667B">
        <w:rPr>
          <w:color w:val="FF0000"/>
          <w:lang w:val="en-US"/>
        </w:rPr>
        <w:t>meteri</w:t>
      </w:r>
      <w:r w:rsidR="00B838A1">
        <w:rPr>
          <w:color w:val="FF0000"/>
          <w:lang w:val="en-US"/>
        </w:rPr>
        <w:t>p</w:t>
      </w:r>
      <w:proofErr w:type="spellEnd"/>
      <w:r w:rsidRPr="0003667B">
        <w:rPr>
          <w:color w:val="FF0000"/>
          <w:lang w:val="en-US"/>
        </w:rPr>
        <w:t xml:space="preserve"> 17 </w:t>
      </w:r>
      <w:proofErr w:type="spellStart"/>
      <w:r w:rsidRPr="0003667B">
        <w:rPr>
          <w:color w:val="FF0000"/>
          <w:lang w:val="en-US"/>
        </w:rPr>
        <w:t>meterimut</w:t>
      </w:r>
      <w:proofErr w:type="spellEnd"/>
      <w:r w:rsidRPr="0003667B">
        <w:rPr>
          <w:color w:val="FF0000"/>
          <w:lang w:val="en-US"/>
        </w:rPr>
        <w:t xml:space="preserve"> </w:t>
      </w:r>
      <w:proofErr w:type="spellStart"/>
      <w:r w:rsidRPr="0003667B">
        <w:rPr>
          <w:color w:val="FF0000"/>
          <w:lang w:val="en-US"/>
        </w:rPr>
        <w:t>qaffanneqar</w:t>
      </w:r>
      <w:r w:rsidR="00B838A1">
        <w:rPr>
          <w:color w:val="FF0000"/>
          <w:lang w:val="en-US"/>
        </w:rPr>
        <w:t>nissaa</w:t>
      </w:r>
      <w:proofErr w:type="spellEnd"/>
      <w:r w:rsidR="00B838A1">
        <w:rPr>
          <w:color w:val="FF0000"/>
          <w:lang w:val="en-US"/>
        </w:rPr>
        <w:t xml:space="preserve"> </w:t>
      </w:r>
      <w:proofErr w:type="spellStart"/>
      <w:r w:rsidR="00B838A1">
        <w:rPr>
          <w:color w:val="FF0000"/>
          <w:lang w:val="en-US"/>
        </w:rPr>
        <w:t>piumasarineqarpoq</w:t>
      </w:r>
      <w:proofErr w:type="spellEnd"/>
      <w:r w:rsidR="00B838A1">
        <w:rPr>
          <w:color w:val="FF0000"/>
          <w:lang w:val="en-US"/>
        </w:rPr>
        <w:t xml:space="preserve">. </w:t>
      </w:r>
      <w:proofErr w:type="spellStart"/>
      <w:r w:rsidR="00B838A1">
        <w:rPr>
          <w:color w:val="FF0000"/>
          <w:lang w:val="en-US"/>
        </w:rPr>
        <w:t>Angallatit</w:t>
      </w:r>
      <w:proofErr w:type="spellEnd"/>
      <w:r w:rsidR="00B838A1">
        <w:rPr>
          <w:color w:val="FF0000"/>
          <w:lang w:val="en-US"/>
        </w:rPr>
        <w:t xml:space="preserve"> </w:t>
      </w:r>
      <w:proofErr w:type="spellStart"/>
      <w:r w:rsidR="00B838A1">
        <w:rPr>
          <w:color w:val="FF0000"/>
          <w:lang w:val="en-US"/>
        </w:rPr>
        <w:t>Nunatsinni</w:t>
      </w:r>
      <w:proofErr w:type="spellEnd"/>
      <w:r w:rsidR="00B838A1">
        <w:rPr>
          <w:color w:val="FF0000"/>
          <w:lang w:val="en-US"/>
        </w:rPr>
        <w:t xml:space="preserve"> </w:t>
      </w:r>
      <w:proofErr w:type="spellStart"/>
      <w:r w:rsidR="00B838A1">
        <w:rPr>
          <w:color w:val="FF0000"/>
          <w:lang w:val="en-US"/>
        </w:rPr>
        <w:t>pingineqartut</w:t>
      </w:r>
      <w:proofErr w:type="spellEnd"/>
      <w:r w:rsidR="00B838A1">
        <w:rPr>
          <w:color w:val="FF0000"/>
          <w:lang w:val="en-US"/>
        </w:rPr>
        <w:t xml:space="preserve"> 17 </w:t>
      </w:r>
      <w:proofErr w:type="spellStart"/>
      <w:r w:rsidR="00B838A1">
        <w:rPr>
          <w:color w:val="FF0000"/>
          <w:lang w:val="en-US"/>
        </w:rPr>
        <w:t>meterisut</w:t>
      </w:r>
      <w:proofErr w:type="spellEnd"/>
      <w:r w:rsidR="00B838A1">
        <w:rPr>
          <w:color w:val="FF0000"/>
          <w:lang w:val="en-US"/>
        </w:rPr>
        <w:t xml:space="preserve"> </w:t>
      </w:r>
      <w:proofErr w:type="spellStart"/>
      <w:r w:rsidR="00B838A1">
        <w:rPr>
          <w:color w:val="FF0000"/>
          <w:lang w:val="en-US"/>
        </w:rPr>
        <w:t>angissusillit</w:t>
      </w:r>
      <w:proofErr w:type="spellEnd"/>
      <w:r w:rsidR="00B838A1">
        <w:rPr>
          <w:color w:val="FF0000"/>
          <w:lang w:val="en-US"/>
        </w:rPr>
        <w:t xml:space="preserve"> </w:t>
      </w:r>
      <w:proofErr w:type="spellStart"/>
      <w:r w:rsidR="00B838A1">
        <w:rPr>
          <w:color w:val="FF0000"/>
          <w:lang w:val="en-US"/>
        </w:rPr>
        <w:t>ikittunnguarngornikuummata</w:t>
      </w:r>
      <w:proofErr w:type="spellEnd"/>
      <w:r w:rsidR="00B838A1">
        <w:rPr>
          <w:color w:val="FF0000"/>
          <w:lang w:val="en-US"/>
        </w:rPr>
        <w:t xml:space="preserve">, </w:t>
      </w:r>
      <w:proofErr w:type="spellStart"/>
      <w:r w:rsidR="00B838A1">
        <w:rPr>
          <w:color w:val="FF0000"/>
          <w:lang w:val="en-US"/>
        </w:rPr>
        <w:t>aamma</w:t>
      </w:r>
      <w:proofErr w:type="spellEnd"/>
      <w:r w:rsidR="00B838A1">
        <w:rPr>
          <w:color w:val="FF0000"/>
          <w:lang w:val="en-US"/>
        </w:rPr>
        <w:t xml:space="preserve"> </w:t>
      </w:r>
      <w:proofErr w:type="spellStart"/>
      <w:r w:rsidR="00B838A1">
        <w:rPr>
          <w:color w:val="FF0000"/>
          <w:lang w:val="en-US"/>
        </w:rPr>
        <w:t>avasinnerusumut</w:t>
      </w:r>
      <w:proofErr w:type="spellEnd"/>
      <w:r w:rsidR="00B838A1">
        <w:rPr>
          <w:color w:val="FF0000"/>
          <w:lang w:val="en-US"/>
        </w:rPr>
        <w:t xml:space="preserve"> </w:t>
      </w:r>
      <w:proofErr w:type="spellStart"/>
      <w:r w:rsidR="00B838A1">
        <w:rPr>
          <w:color w:val="FF0000"/>
          <w:lang w:val="en-US"/>
        </w:rPr>
        <w:t>qilalugarniartartunut</w:t>
      </w:r>
      <w:proofErr w:type="spellEnd"/>
      <w:r w:rsidR="00B838A1">
        <w:rPr>
          <w:color w:val="FF0000"/>
          <w:lang w:val="en-US"/>
        </w:rPr>
        <w:t xml:space="preserve"> </w:t>
      </w:r>
      <w:proofErr w:type="spellStart"/>
      <w:r w:rsidR="00B838A1">
        <w:rPr>
          <w:color w:val="FF0000"/>
          <w:lang w:val="en-US"/>
        </w:rPr>
        <w:t>isumannaatsuummata</w:t>
      </w:r>
      <w:proofErr w:type="spellEnd"/>
      <w:r w:rsidR="00B838A1">
        <w:rPr>
          <w:color w:val="FF0000"/>
          <w:lang w:val="en-US"/>
        </w:rPr>
        <w:t xml:space="preserve">.  </w:t>
      </w:r>
    </w:p>
    <w:p w14:paraId="20F72CEC" w14:textId="77777777" w:rsidR="00B838A1" w:rsidRPr="0003667B" w:rsidRDefault="00B838A1" w:rsidP="0003667B">
      <w:pPr>
        <w:jc w:val="both"/>
        <w:rPr>
          <w:rFonts w:ascii="Calibri" w:hAnsi="Calibri" w:cs="Calibri"/>
          <w:lang w:val="en-US"/>
        </w:rPr>
      </w:pPr>
    </w:p>
    <w:p w14:paraId="306C65A4" w14:textId="0E2D5408" w:rsidR="0003667B" w:rsidRPr="00494EFC" w:rsidRDefault="0003667B" w:rsidP="0003667B">
      <w:pPr>
        <w:jc w:val="both"/>
        <w:rPr>
          <w:rFonts w:ascii="Calibri" w:hAnsi="Calibri" w:cs="Calibri"/>
          <w:color w:val="00B050"/>
          <w:lang w:val="en-US"/>
        </w:rPr>
      </w:pPr>
      <w:proofErr w:type="spellStart"/>
      <w:r w:rsidRPr="0003667B">
        <w:rPr>
          <w:lang w:val="en-US"/>
        </w:rPr>
        <w:t>Kapitali</w:t>
      </w:r>
      <w:proofErr w:type="spellEnd"/>
      <w:r w:rsidRPr="0003667B">
        <w:rPr>
          <w:lang w:val="en-US"/>
        </w:rPr>
        <w:t xml:space="preserve"> 9 </w:t>
      </w:r>
      <w:proofErr w:type="spellStart"/>
      <w:r w:rsidRPr="0003667B">
        <w:rPr>
          <w:lang w:val="en-US"/>
        </w:rPr>
        <w:t>Akuerineqareernerup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kingornatigut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toqutsineq</w:t>
      </w:r>
      <w:proofErr w:type="spellEnd"/>
      <w:r w:rsidRPr="0003667B">
        <w:rPr>
          <w:lang w:val="en-US"/>
        </w:rPr>
        <w:t xml:space="preserve"> § 16. </w:t>
      </w:r>
      <w:proofErr w:type="spellStart"/>
      <w:r w:rsidRPr="0003667B">
        <w:rPr>
          <w:lang w:val="en-US"/>
        </w:rPr>
        <w:t>Aalisarnermut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Piniarnermullu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Naalakkersuisoqarfimmit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akuerineqareernikkut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qilalukkanik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qaqortanik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qernertanilluunniit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annertuumik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ikilerneqarsimasunik</w:t>
      </w:r>
      <w:proofErr w:type="spellEnd"/>
      <w:r w:rsidRPr="0003667B">
        <w:rPr>
          <w:lang w:val="en-US"/>
        </w:rPr>
        <w:t xml:space="preserve">, </w:t>
      </w:r>
      <w:proofErr w:type="spellStart"/>
      <w:r w:rsidRPr="0003667B">
        <w:rPr>
          <w:lang w:val="en-US"/>
        </w:rPr>
        <w:t>qilalukkanik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qaqortanik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qernertanilluunniit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aalisarnermut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atatillugu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qassutinut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imaluunniit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aalisarnermut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atortunut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allanut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nuiuussimasunik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toqutsisoqarsinnaavoq</w:t>
      </w:r>
      <w:proofErr w:type="spellEnd"/>
      <w:r w:rsidRPr="0003667B">
        <w:rPr>
          <w:lang w:val="en-US"/>
        </w:rPr>
        <w:t>.</w:t>
      </w:r>
      <w:r w:rsidRPr="0003667B">
        <w:rPr>
          <w:color w:val="FF0000"/>
          <w:lang w:val="en-US"/>
        </w:rPr>
        <w:t> </w:t>
      </w:r>
      <w:proofErr w:type="spellStart"/>
      <w:r w:rsidR="00494EFC" w:rsidRPr="00494EFC">
        <w:rPr>
          <w:color w:val="00B050"/>
          <w:lang w:val="en-US"/>
        </w:rPr>
        <w:t>Ikilerneqarsimasumik</w:t>
      </w:r>
      <w:proofErr w:type="spellEnd"/>
      <w:r w:rsidR="00494EFC" w:rsidRPr="00494EFC">
        <w:rPr>
          <w:color w:val="00B050"/>
          <w:lang w:val="en-US"/>
        </w:rPr>
        <w:t xml:space="preserve"> </w:t>
      </w:r>
      <w:proofErr w:type="spellStart"/>
      <w:r w:rsidR="00494EFC" w:rsidRPr="00494EFC">
        <w:rPr>
          <w:color w:val="00B050"/>
          <w:lang w:val="en-US"/>
        </w:rPr>
        <w:t>toqutsisup</w:t>
      </w:r>
      <w:proofErr w:type="spellEnd"/>
      <w:r w:rsidR="00494EFC" w:rsidRPr="00494EFC">
        <w:rPr>
          <w:color w:val="00B050"/>
          <w:lang w:val="en-US"/>
        </w:rPr>
        <w:t xml:space="preserve"> </w:t>
      </w:r>
      <w:proofErr w:type="spellStart"/>
      <w:r w:rsidR="00494EFC" w:rsidRPr="00494EFC">
        <w:rPr>
          <w:color w:val="00B050"/>
          <w:lang w:val="en-US"/>
        </w:rPr>
        <w:t>aamma</w:t>
      </w:r>
      <w:proofErr w:type="spellEnd"/>
      <w:r w:rsidR="00494EFC" w:rsidRPr="00494EFC">
        <w:rPr>
          <w:color w:val="00B050"/>
          <w:lang w:val="en-US"/>
        </w:rPr>
        <w:t xml:space="preserve"> </w:t>
      </w:r>
      <w:proofErr w:type="spellStart"/>
      <w:r w:rsidR="00494EFC" w:rsidRPr="00494EFC">
        <w:rPr>
          <w:color w:val="00B050"/>
          <w:lang w:val="en-US"/>
        </w:rPr>
        <w:t>aalisaatiminik</w:t>
      </w:r>
      <w:proofErr w:type="spellEnd"/>
      <w:r w:rsidR="00494EFC" w:rsidRPr="00494EFC">
        <w:rPr>
          <w:color w:val="00B050"/>
          <w:lang w:val="en-US"/>
        </w:rPr>
        <w:t xml:space="preserve"> </w:t>
      </w:r>
      <w:proofErr w:type="spellStart"/>
      <w:r w:rsidR="00494EFC" w:rsidRPr="00494EFC">
        <w:rPr>
          <w:color w:val="00B050"/>
          <w:lang w:val="en-US"/>
        </w:rPr>
        <w:t>pisarisuuvisup</w:t>
      </w:r>
      <w:proofErr w:type="spellEnd"/>
      <w:r w:rsidR="00494EFC" w:rsidRPr="00494EFC">
        <w:rPr>
          <w:color w:val="00B050"/>
          <w:lang w:val="en-US"/>
        </w:rPr>
        <w:t xml:space="preserve"> </w:t>
      </w:r>
      <w:proofErr w:type="spellStart"/>
      <w:r w:rsidR="00494EFC" w:rsidRPr="00494EFC">
        <w:rPr>
          <w:color w:val="00B050"/>
          <w:lang w:val="en-US"/>
        </w:rPr>
        <w:t>qilalugaq</w:t>
      </w:r>
      <w:proofErr w:type="spellEnd"/>
      <w:r w:rsidR="00494EFC" w:rsidRPr="00494EFC">
        <w:rPr>
          <w:color w:val="00B050"/>
          <w:lang w:val="en-US"/>
        </w:rPr>
        <w:t xml:space="preserve"> </w:t>
      </w:r>
      <w:proofErr w:type="spellStart"/>
      <w:r w:rsidR="00494EFC" w:rsidRPr="00494EFC">
        <w:rPr>
          <w:color w:val="00B050"/>
          <w:lang w:val="en-US"/>
        </w:rPr>
        <w:t>tamaat</w:t>
      </w:r>
      <w:proofErr w:type="spellEnd"/>
      <w:r w:rsidR="00494EFC" w:rsidRPr="00494EFC">
        <w:rPr>
          <w:color w:val="00B050"/>
          <w:lang w:val="en-US"/>
        </w:rPr>
        <w:t xml:space="preserve"> </w:t>
      </w:r>
      <w:proofErr w:type="spellStart"/>
      <w:r w:rsidR="00494EFC" w:rsidRPr="00494EFC">
        <w:rPr>
          <w:color w:val="00B050"/>
          <w:lang w:val="en-US"/>
        </w:rPr>
        <w:t>pisassavaa</w:t>
      </w:r>
      <w:proofErr w:type="spellEnd"/>
      <w:r w:rsidR="00494EFC" w:rsidRPr="00494EFC">
        <w:rPr>
          <w:color w:val="00B050"/>
          <w:lang w:val="en-US"/>
        </w:rPr>
        <w:t>.</w:t>
      </w:r>
    </w:p>
    <w:p w14:paraId="6E220687" w14:textId="77777777" w:rsidR="00494EFC" w:rsidRPr="00494EFC" w:rsidRDefault="0003667B" w:rsidP="0003667B">
      <w:pPr>
        <w:jc w:val="both"/>
        <w:rPr>
          <w:color w:val="00B050"/>
          <w:lang w:val="en-US"/>
        </w:rPr>
      </w:pPr>
      <w:r w:rsidRPr="00494EFC">
        <w:rPr>
          <w:color w:val="00B050"/>
          <w:lang w:val="en-US"/>
        </w:rPr>
        <w:t>  </w:t>
      </w:r>
    </w:p>
    <w:p w14:paraId="69316757" w14:textId="6878E518" w:rsidR="0003667B" w:rsidRPr="0003667B" w:rsidRDefault="0003667B" w:rsidP="0003667B">
      <w:pPr>
        <w:jc w:val="both"/>
        <w:rPr>
          <w:rFonts w:ascii="Calibri" w:hAnsi="Calibri" w:cs="Calibri"/>
          <w:lang w:val="en-US"/>
        </w:rPr>
      </w:pPr>
      <w:proofErr w:type="spellStart"/>
      <w:r w:rsidRPr="0003667B">
        <w:rPr>
          <w:lang w:val="en-US"/>
        </w:rPr>
        <w:t>Imm</w:t>
      </w:r>
      <w:proofErr w:type="spellEnd"/>
      <w:r w:rsidRPr="0003667B">
        <w:rPr>
          <w:lang w:val="en-US"/>
        </w:rPr>
        <w:t xml:space="preserve">. 2. </w:t>
      </w:r>
      <w:proofErr w:type="spellStart"/>
      <w:r w:rsidRPr="0003667B">
        <w:rPr>
          <w:lang w:val="en-US"/>
        </w:rPr>
        <w:t>Qilalukkamik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qaqortamik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qernertamilluunniit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akuerisaasumik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pisaqareernerup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kingunerisaanik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paasineqarpat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pisaq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nappaammik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imaluunniit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assigisaanik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pissuteqartumik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inunnut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nerisassatut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naleqquttuunngitsoq</w:t>
      </w:r>
      <w:proofErr w:type="spellEnd"/>
      <w:r w:rsidRPr="0003667B">
        <w:rPr>
          <w:lang w:val="en-US"/>
        </w:rPr>
        <w:t xml:space="preserve">, </w:t>
      </w:r>
      <w:proofErr w:type="spellStart"/>
      <w:r w:rsidRPr="0003667B">
        <w:rPr>
          <w:lang w:val="en-US"/>
        </w:rPr>
        <w:t>tamatuma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kingunerisaanik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Aalisarnermut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Piniarnermullu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Naalakkersuisoqarfiup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pisap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toqunneqartutut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isigineqarnera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akuerisinnaavaa</w:t>
      </w:r>
      <w:proofErr w:type="spellEnd"/>
      <w:r w:rsidRPr="0003667B">
        <w:rPr>
          <w:lang w:val="en-US"/>
        </w:rPr>
        <w:t xml:space="preserve">. </w:t>
      </w:r>
      <w:proofErr w:type="spellStart"/>
      <w:r w:rsidRPr="0003667B">
        <w:rPr>
          <w:lang w:val="en-US"/>
        </w:rPr>
        <w:t>Akuersissut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atorneqarsimappat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taanna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atuutiinnassaaq</w:t>
      </w:r>
      <w:proofErr w:type="spellEnd"/>
      <w:r w:rsidRPr="0003667B">
        <w:rPr>
          <w:lang w:val="en-US"/>
        </w:rPr>
        <w:t xml:space="preserve">. </w:t>
      </w:r>
      <w:proofErr w:type="spellStart"/>
      <w:r w:rsidRPr="0003667B">
        <w:rPr>
          <w:lang w:val="en-US"/>
        </w:rPr>
        <w:t>Imm</w:t>
      </w:r>
      <w:proofErr w:type="spellEnd"/>
      <w:r w:rsidRPr="0003667B">
        <w:rPr>
          <w:lang w:val="en-US"/>
        </w:rPr>
        <w:t xml:space="preserve">. 3. </w:t>
      </w:r>
      <w:proofErr w:type="spellStart"/>
      <w:r w:rsidRPr="0003667B">
        <w:rPr>
          <w:lang w:val="en-US"/>
        </w:rPr>
        <w:t>Imm</w:t>
      </w:r>
      <w:proofErr w:type="spellEnd"/>
      <w:r w:rsidRPr="0003667B">
        <w:rPr>
          <w:lang w:val="en-US"/>
        </w:rPr>
        <w:t xml:space="preserve">. 1 </w:t>
      </w:r>
      <w:proofErr w:type="spellStart"/>
      <w:r w:rsidRPr="0003667B">
        <w:rPr>
          <w:lang w:val="en-US"/>
        </w:rPr>
        <w:t>naapertorlugu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piniakkat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toqunneqartut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najukkami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innuttaasunut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agguaanneqarsinnaapput</w:t>
      </w:r>
      <w:proofErr w:type="spellEnd"/>
      <w:r w:rsidRPr="0003667B">
        <w:rPr>
          <w:lang w:val="en-US"/>
        </w:rPr>
        <w:t xml:space="preserve">, </w:t>
      </w:r>
      <w:proofErr w:type="spellStart"/>
      <w:r w:rsidRPr="0003667B">
        <w:rPr>
          <w:lang w:val="en-US"/>
        </w:rPr>
        <w:t>pisaq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nerisassatut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naleqquppat</w:t>
      </w:r>
      <w:proofErr w:type="spellEnd"/>
      <w:r w:rsidRPr="0003667B">
        <w:rPr>
          <w:lang w:val="en-US"/>
        </w:rPr>
        <w:t xml:space="preserve">. </w:t>
      </w:r>
      <w:proofErr w:type="spellStart"/>
      <w:r w:rsidRPr="0003667B">
        <w:rPr>
          <w:lang w:val="en-US"/>
        </w:rPr>
        <w:t>Saarngit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aamma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kigutit</w:t>
      </w:r>
      <w:proofErr w:type="spellEnd"/>
      <w:r w:rsidRPr="0003667B">
        <w:rPr>
          <w:lang w:val="en-US"/>
        </w:rPr>
        <w:t xml:space="preserve"> (</w:t>
      </w:r>
      <w:proofErr w:type="spellStart"/>
      <w:r w:rsidRPr="0003667B">
        <w:rPr>
          <w:lang w:val="en-US"/>
        </w:rPr>
        <w:t>tuugaaq</w:t>
      </w:r>
      <w:proofErr w:type="spellEnd"/>
      <w:r w:rsidRPr="0003667B">
        <w:rPr>
          <w:lang w:val="en-US"/>
        </w:rPr>
        <w:t xml:space="preserve">) </w:t>
      </w:r>
      <w:proofErr w:type="spellStart"/>
      <w:r w:rsidRPr="0003667B">
        <w:rPr>
          <w:lang w:val="en-US"/>
        </w:rPr>
        <w:t>Aalisarnermut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Piniarnermullu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Naalakkersuisoqarfiup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pigisarai</w:t>
      </w:r>
      <w:proofErr w:type="spellEnd"/>
      <w:r w:rsidRPr="0003667B">
        <w:rPr>
          <w:lang w:val="en-US"/>
        </w:rPr>
        <w:t xml:space="preserve">, </w:t>
      </w:r>
      <w:proofErr w:type="spellStart"/>
      <w:r w:rsidRPr="0003667B">
        <w:rPr>
          <w:lang w:val="en-US"/>
        </w:rPr>
        <w:t>toqunneqarneratalu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kingornatigut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kingusinnerpaamik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ullorsiutit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malillugit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ullut</w:t>
      </w:r>
      <w:proofErr w:type="spellEnd"/>
      <w:r w:rsidRPr="0003667B">
        <w:rPr>
          <w:lang w:val="en-US"/>
        </w:rPr>
        <w:t xml:space="preserve"> 14-t </w:t>
      </w:r>
      <w:proofErr w:type="spellStart"/>
      <w:r w:rsidRPr="0003667B">
        <w:rPr>
          <w:lang w:val="en-US"/>
        </w:rPr>
        <w:t>qaangiunneranni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uunga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Postboks</w:t>
      </w:r>
      <w:proofErr w:type="spellEnd"/>
      <w:r w:rsidRPr="0003667B">
        <w:rPr>
          <w:lang w:val="en-US"/>
        </w:rPr>
        <w:t xml:space="preserve"> 269, 3900 Nuuk, </w:t>
      </w:r>
      <w:proofErr w:type="spellStart"/>
      <w:r w:rsidRPr="0003667B">
        <w:rPr>
          <w:lang w:val="en-US"/>
        </w:rPr>
        <w:t>nassiunneqassallutik</w:t>
      </w:r>
      <w:proofErr w:type="spellEnd"/>
      <w:r w:rsidRPr="0003667B">
        <w:rPr>
          <w:lang w:val="en-US"/>
        </w:rPr>
        <w:t xml:space="preserve">. </w:t>
      </w:r>
      <w:proofErr w:type="spellStart"/>
      <w:r w:rsidRPr="0003667B">
        <w:rPr>
          <w:lang w:val="en-US"/>
        </w:rPr>
        <w:t>Nassitsinermut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atatillugu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aningaasartuutit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Aalisarnermut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Piniarnermullu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Naalakkersuisoqarfiup</w:t>
      </w:r>
      <w:proofErr w:type="spellEnd"/>
      <w:r w:rsidRPr="0003667B">
        <w:rPr>
          <w:lang w:val="en-US"/>
        </w:rPr>
        <w:t xml:space="preserve"> </w:t>
      </w:r>
      <w:proofErr w:type="spellStart"/>
      <w:r w:rsidRPr="0003667B">
        <w:rPr>
          <w:lang w:val="en-US"/>
        </w:rPr>
        <w:t>akilissava</w:t>
      </w:r>
      <w:proofErr w:type="spellEnd"/>
      <w:r w:rsidR="00494EFC">
        <w:rPr>
          <w:lang w:val="en-US"/>
        </w:rPr>
        <w:t xml:space="preserve">. </w:t>
      </w:r>
      <w:proofErr w:type="spellStart"/>
      <w:r w:rsidR="00494EFC" w:rsidRPr="00494EFC">
        <w:rPr>
          <w:color w:val="FF0000"/>
          <w:lang w:val="en-US"/>
        </w:rPr>
        <w:t>Imm</w:t>
      </w:r>
      <w:proofErr w:type="spellEnd"/>
      <w:r w:rsidR="00494EFC" w:rsidRPr="00494EFC">
        <w:rPr>
          <w:color w:val="FF0000"/>
          <w:lang w:val="en-US"/>
        </w:rPr>
        <w:t xml:space="preserve">. 1.-imut </w:t>
      </w:r>
      <w:proofErr w:type="spellStart"/>
      <w:r w:rsidR="00494EFC" w:rsidRPr="00494EFC">
        <w:rPr>
          <w:color w:val="FF0000"/>
          <w:lang w:val="en-US"/>
        </w:rPr>
        <w:t>siunnersuuterput</w:t>
      </w:r>
      <w:proofErr w:type="spellEnd"/>
      <w:r w:rsidR="00494EFC" w:rsidRPr="00494EFC">
        <w:rPr>
          <w:color w:val="FF0000"/>
          <w:lang w:val="en-US"/>
        </w:rPr>
        <w:t xml:space="preserve"> </w:t>
      </w:r>
      <w:proofErr w:type="spellStart"/>
      <w:r w:rsidR="00494EFC" w:rsidRPr="00494EFC">
        <w:rPr>
          <w:color w:val="FF0000"/>
          <w:lang w:val="en-US"/>
        </w:rPr>
        <w:t>pissutigalugu</w:t>
      </w:r>
      <w:proofErr w:type="spellEnd"/>
      <w:r w:rsidR="00494EFC" w:rsidRPr="00494EFC">
        <w:rPr>
          <w:color w:val="FF0000"/>
          <w:lang w:val="en-US"/>
        </w:rPr>
        <w:t xml:space="preserve"> </w:t>
      </w:r>
      <w:proofErr w:type="spellStart"/>
      <w:r w:rsidR="00494EFC">
        <w:rPr>
          <w:color w:val="FF0000"/>
          <w:lang w:val="en-US"/>
        </w:rPr>
        <w:t>Imm</w:t>
      </w:r>
      <w:proofErr w:type="spellEnd"/>
      <w:r w:rsidR="00494EFC">
        <w:rPr>
          <w:color w:val="FF0000"/>
          <w:lang w:val="en-US"/>
        </w:rPr>
        <w:t xml:space="preserve">. 2-uup </w:t>
      </w:r>
      <w:proofErr w:type="spellStart"/>
      <w:r w:rsidR="00494EFC">
        <w:rPr>
          <w:color w:val="FF0000"/>
          <w:lang w:val="en-US"/>
        </w:rPr>
        <w:t>peerneqarnissaa</w:t>
      </w:r>
      <w:proofErr w:type="spellEnd"/>
      <w:r w:rsidR="00494EFC">
        <w:rPr>
          <w:color w:val="FF0000"/>
          <w:lang w:val="en-US"/>
        </w:rPr>
        <w:t xml:space="preserve"> </w:t>
      </w:r>
      <w:proofErr w:type="spellStart"/>
      <w:r w:rsidR="00494EFC">
        <w:rPr>
          <w:color w:val="FF0000"/>
          <w:lang w:val="en-US"/>
        </w:rPr>
        <w:t>piumasarineqarpoq</w:t>
      </w:r>
      <w:proofErr w:type="spellEnd"/>
      <w:r w:rsidR="00494EFC">
        <w:rPr>
          <w:color w:val="FF0000"/>
          <w:lang w:val="en-US"/>
        </w:rPr>
        <w:t xml:space="preserve">, </w:t>
      </w:r>
      <w:proofErr w:type="spellStart"/>
      <w:r w:rsidR="00494EFC">
        <w:rPr>
          <w:color w:val="FF0000"/>
          <w:lang w:val="en-US"/>
        </w:rPr>
        <w:t>taamatut</w:t>
      </w:r>
      <w:proofErr w:type="spellEnd"/>
      <w:r w:rsidR="00494EFC">
        <w:rPr>
          <w:color w:val="FF0000"/>
          <w:lang w:val="en-US"/>
        </w:rPr>
        <w:t xml:space="preserve"> </w:t>
      </w:r>
      <w:proofErr w:type="spellStart"/>
      <w:r w:rsidR="00494EFC">
        <w:rPr>
          <w:color w:val="FF0000"/>
          <w:lang w:val="en-US"/>
        </w:rPr>
        <w:t>qassiiliortitserusaarnerit</w:t>
      </w:r>
      <w:proofErr w:type="spellEnd"/>
      <w:r w:rsidR="00494EFC">
        <w:rPr>
          <w:color w:val="FF0000"/>
          <w:lang w:val="en-US"/>
        </w:rPr>
        <w:t xml:space="preserve"> </w:t>
      </w:r>
      <w:proofErr w:type="spellStart"/>
      <w:r w:rsidR="00494EFC">
        <w:rPr>
          <w:color w:val="FF0000"/>
          <w:lang w:val="en-US"/>
        </w:rPr>
        <w:t>unittariqarmata</w:t>
      </w:r>
      <w:proofErr w:type="spellEnd"/>
      <w:r w:rsidR="00494EFC">
        <w:rPr>
          <w:color w:val="FF0000"/>
          <w:lang w:val="en-US"/>
        </w:rPr>
        <w:t xml:space="preserve">. </w:t>
      </w:r>
    </w:p>
    <w:p w14:paraId="3AE0BAD4" w14:textId="77777777" w:rsidR="007E65AC" w:rsidRDefault="007E65AC" w:rsidP="0003667B">
      <w:pPr>
        <w:jc w:val="both"/>
        <w:rPr>
          <w:b/>
          <w:bCs/>
          <w:szCs w:val="24"/>
          <w:lang w:val="en-US"/>
        </w:rPr>
      </w:pPr>
    </w:p>
    <w:p w14:paraId="28C6B203" w14:textId="3B208C45" w:rsidR="002E52B0" w:rsidRDefault="00494EFC" w:rsidP="0003667B">
      <w:pPr>
        <w:jc w:val="both"/>
        <w:rPr>
          <w:szCs w:val="24"/>
          <w:lang w:val="en-US"/>
        </w:rPr>
      </w:pPr>
      <w:r w:rsidRPr="00494EFC">
        <w:rPr>
          <w:szCs w:val="24"/>
          <w:lang w:val="en-US"/>
        </w:rPr>
        <w:t>KNAPK-</w:t>
      </w:r>
      <w:proofErr w:type="spellStart"/>
      <w:r w:rsidRPr="00494EFC">
        <w:rPr>
          <w:szCs w:val="24"/>
          <w:lang w:val="en-US"/>
        </w:rPr>
        <w:t>miit</w:t>
      </w:r>
      <w:proofErr w:type="spellEnd"/>
      <w:r w:rsidRPr="00494EFC">
        <w:rPr>
          <w:szCs w:val="24"/>
          <w:lang w:val="en-US"/>
        </w:rPr>
        <w:t xml:space="preserve"> </w:t>
      </w:r>
      <w:proofErr w:type="spellStart"/>
      <w:r w:rsidRPr="00494EFC">
        <w:rPr>
          <w:szCs w:val="24"/>
          <w:lang w:val="en-US"/>
        </w:rPr>
        <w:t>Naalakkersuisunut</w:t>
      </w:r>
      <w:proofErr w:type="spellEnd"/>
      <w:r w:rsidRPr="00494EFC">
        <w:rPr>
          <w:szCs w:val="24"/>
          <w:lang w:val="en-US"/>
        </w:rPr>
        <w:t xml:space="preserve"> </w:t>
      </w:r>
      <w:proofErr w:type="spellStart"/>
      <w:r w:rsidRPr="00494EFC">
        <w:rPr>
          <w:szCs w:val="24"/>
          <w:lang w:val="en-US"/>
        </w:rPr>
        <w:t>ilanngullugit</w:t>
      </w:r>
      <w:proofErr w:type="spellEnd"/>
      <w:r w:rsidRPr="00494EFC">
        <w:rPr>
          <w:szCs w:val="24"/>
          <w:lang w:val="en-US"/>
        </w:rPr>
        <w:t xml:space="preserve"> </w:t>
      </w:r>
      <w:proofErr w:type="spellStart"/>
      <w:r w:rsidRPr="00494EFC">
        <w:rPr>
          <w:szCs w:val="24"/>
          <w:lang w:val="en-US"/>
        </w:rPr>
        <w:t>naammassiniagassatut</w:t>
      </w:r>
      <w:proofErr w:type="spellEnd"/>
      <w:r w:rsidRPr="00494EFC">
        <w:rPr>
          <w:szCs w:val="24"/>
          <w:lang w:val="en-US"/>
        </w:rPr>
        <w:t xml:space="preserve"> </w:t>
      </w:r>
      <w:proofErr w:type="spellStart"/>
      <w:r w:rsidRPr="00494EFC">
        <w:rPr>
          <w:szCs w:val="24"/>
          <w:lang w:val="en-US"/>
        </w:rPr>
        <w:t>saqqummiukkumasavut</w:t>
      </w:r>
      <w:proofErr w:type="spellEnd"/>
      <w:r w:rsidRPr="00494EFC">
        <w:rPr>
          <w:szCs w:val="24"/>
          <w:lang w:val="en-US"/>
        </w:rPr>
        <w:t xml:space="preserve"> </w:t>
      </w:r>
      <w:proofErr w:type="spellStart"/>
      <w:r w:rsidRPr="00494EFC">
        <w:rPr>
          <w:szCs w:val="24"/>
          <w:lang w:val="en-US"/>
        </w:rPr>
        <w:t>tullittuni</w:t>
      </w:r>
      <w:proofErr w:type="spellEnd"/>
      <w:r w:rsidRPr="00494EFC">
        <w:rPr>
          <w:szCs w:val="24"/>
          <w:lang w:val="en-US"/>
        </w:rPr>
        <w:t xml:space="preserve"> </w:t>
      </w:r>
      <w:proofErr w:type="spellStart"/>
      <w:r w:rsidRPr="00494EFC">
        <w:rPr>
          <w:szCs w:val="24"/>
          <w:lang w:val="en-US"/>
        </w:rPr>
        <w:t>atuarneqarsinnaapput</w:t>
      </w:r>
      <w:proofErr w:type="spellEnd"/>
      <w:r w:rsidRPr="00494EFC">
        <w:rPr>
          <w:szCs w:val="24"/>
          <w:lang w:val="en-US"/>
        </w:rPr>
        <w:t xml:space="preserve">. </w:t>
      </w:r>
      <w:r>
        <w:rPr>
          <w:szCs w:val="24"/>
          <w:lang w:val="en-US"/>
        </w:rPr>
        <w:t xml:space="preserve"> </w:t>
      </w:r>
    </w:p>
    <w:p w14:paraId="742E9BEB" w14:textId="77777777" w:rsidR="00494EFC" w:rsidRPr="00494EFC" w:rsidRDefault="00494EFC" w:rsidP="0003667B">
      <w:pPr>
        <w:jc w:val="both"/>
        <w:rPr>
          <w:szCs w:val="24"/>
          <w:lang w:val="en-US"/>
        </w:rPr>
      </w:pPr>
    </w:p>
    <w:p w14:paraId="65DFE19A" w14:textId="77777777" w:rsidR="007E65AC" w:rsidRPr="00494EFC" w:rsidRDefault="007E65AC" w:rsidP="0003667B">
      <w:pPr>
        <w:spacing w:line="256" w:lineRule="auto"/>
        <w:ind w:left="-5" w:hanging="10"/>
        <w:jc w:val="both"/>
        <w:rPr>
          <w:lang w:val="en-US" w:eastAsia="af-ZA"/>
        </w:rPr>
      </w:pPr>
      <w:proofErr w:type="spellStart"/>
      <w:r w:rsidRPr="00494EFC">
        <w:rPr>
          <w:b/>
          <w:i/>
          <w:lang w:val="en-US"/>
        </w:rPr>
        <w:t>Qilalukkat</w:t>
      </w:r>
      <w:proofErr w:type="spellEnd"/>
      <w:r w:rsidRPr="00494EFC">
        <w:rPr>
          <w:b/>
          <w:i/>
          <w:lang w:val="en-US"/>
        </w:rPr>
        <w:t xml:space="preserve"> </w:t>
      </w:r>
      <w:proofErr w:type="spellStart"/>
      <w:r w:rsidRPr="00494EFC">
        <w:rPr>
          <w:b/>
          <w:i/>
          <w:lang w:val="en-US"/>
        </w:rPr>
        <w:t>qaqortat</w:t>
      </w:r>
      <w:proofErr w:type="spellEnd"/>
      <w:r w:rsidRPr="00494EFC">
        <w:rPr>
          <w:b/>
          <w:i/>
          <w:lang w:val="en-US"/>
        </w:rPr>
        <w:t xml:space="preserve">: </w:t>
      </w:r>
    </w:p>
    <w:p w14:paraId="58DEC9A7" w14:textId="77777777" w:rsidR="007E65AC" w:rsidRPr="000B178E" w:rsidRDefault="007E65AC" w:rsidP="0003667B">
      <w:pPr>
        <w:numPr>
          <w:ilvl w:val="0"/>
          <w:numId w:val="14"/>
        </w:numPr>
        <w:spacing w:after="2" w:line="237" w:lineRule="auto"/>
        <w:ind w:right="-8" w:hanging="360"/>
        <w:jc w:val="both"/>
        <w:rPr>
          <w:lang w:val="en-US"/>
        </w:rPr>
      </w:pPr>
      <w:r w:rsidRPr="000B178E">
        <w:rPr>
          <w:lang w:val="en-US"/>
        </w:rPr>
        <w:t>KNAPK-</w:t>
      </w:r>
      <w:proofErr w:type="spellStart"/>
      <w:r w:rsidRPr="000B178E">
        <w:rPr>
          <w:lang w:val="en-US"/>
        </w:rPr>
        <w:t>miit</w:t>
      </w:r>
      <w:proofErr w:type="spellEnd"/>
      <w:r w:rsidRPr="000B178E">
        <w:rPr>
          <w:lang w:val="en-US"/>
        </w:rPr>
        <w:t xml:space="preserve"> </w:t>
      </w:r>
      <w:proofErr w:type="spellStart"/>
      <w:r w:rsidRPr="000B178E">
        <w:rPr>
          <w:lang w:val="en-US"/>
        </w:rPr>
        <w:t>Naalakkersuisunut</w:t>
      </w:r>
      <w:proofErr w:type="spellEnd"/>
      <w:r w:rsidRPr="000B178E">
        <w:rPr>
          <w:lang w:val="en-US"/>
        </w:rPr>
        <w:t xml:space="preserve"> </w:t>
      </w:r>
      <w:proofErr w:type="spellStart"/>
      <w:r w:rsidRPr="000B178E">
        <w:rPr>
          <w:lang w:val="en-US"/>
        </w:rPr>
        <w:t>kaammattuutigaarput</w:t>
      </w:r>
      <w:proofErr w:type="spellEnd"/>
      <w:r w:rsidRPr="000B178E">
        <w:rPr>
          <w:lang w:val="en-US"/>
        </w:rPr>
        <w:t xml:space="preserve"> </w:t>
      </w:r>
      <w:proofErr w:type="spellStart"/>
      <w:r w:rsidRPr="000B178E">
        <w:rPr>
          <w:lang w:val="en-US"/>
        </w:rPr>
        <w:t>qaqortanik</w:t>
      </w:r>
      <w:proofErr w:type="spellEnd"/>
      <w:r w:rsidRPr="000B178E">
        <w:rPr>
          <w:lang w:val="en-US"/>
        </w:rPr>
        <w:t xml:space="preserve"> </w:t>
      </w:r>
      <w:proofErr w:type="spellStart"/>
      <w:r w:rsidRPr="000B178E">
        <w:rPr>
          <w:lang w:val="en-US"/>
        </w:rPr>
        <w:t>qilalugartassanik</w:t>
      </w:r>
      <w:proofErr w:type="spellEnd"/>
      <w:r w:rsidRPr="000B178E">
        <w:rPr>
          <w:lang w:val="en-US"/>
        </w:rPr>
        <w:t xml:space="preserve"> </w:t>
      </w:r>
      <w:proofErr w:type="spellStart"/>
      <w:r w:rsidRPr="000B178E">
        <w:rPr>
          <w:lang w:val="en-US"/>
        </w:rPr>
        <w:t>ukiuni</w:t>
      </w:r>
      <w:proofErr w:type="spellEnd"/>
      <w:r w:rsidRPr="000B178E">
        <w:rPr>
          <w:lang w:val="en-US"/>
        </w:rPr>
        <w:t xml:space="preserve"> </w:t>
      </w:r>
      <w:proofErr w:type="spellStart"/>
      <w:r w:rsidRPr="000B178E">
        <w:rPr>
          <w:lang w:val="en-US"/>
        </w:rPr>
        <w:t>tulleriiaani</w:t>
      </w:r>
      <w:proofErr w:type="spellEnd"/>
      <w:r w:rsidRPr="000B178E">
        <w:rPr>
          <w:lang w:val="en-US"/>
        </w:rPr>
        <w:t xml:space="preserve"> </w:t>
      </w:r>
      <w:proofErr w:type="spellStart"/>
      <w:r w:rsidRPr="000B178E">
        <w:rPr>
          <w:lang w:val="en-US"/>
        </w:rPr>
        <w:t>ikiliartortitsisoqassanngitsoq</w:t>
      </w:r>
      <w:proofErr w:type="spellEnd"/>
      <w:r w:rsidRPr="000B178E">
        <w:rPr>
          <w:lang w:val="en-US"/>
        </w:rPr>
        <w:t xml:space="preserve">. </w:t>
      </w:r>
    </w:p>
    <w:p w14:paraId="75EAFD68" w14:textId="3B67F7C8" w:rsidR="007E65AC" w:rsidRPr="000B178E" w:rsidRDefault="007E65AC" w:rsidP="0003667B">
      <w:pPr>
        <w:numPr>
          <w:ilvl w:val="0"/>
          <w:numId w:val="14"/>
        </w:numPr>
        <w:ind w:right="-8" w:hanging="360"/>
        <w:jc w:val="both"/>
        <w:rPr>
          <w:lang w:val="en-US"/>
        </w:rPr>
      </w:pPr>
      <w:proofErr w:type="spellStart"/>
      <w:r w:rsidRPr="000B178E">
        <w:rPr>
          <w:lang w:val="en-US"/>
        </w:rPr>
        <w:t>Nunatta</w:t>
      </w:r>
      <w:proofErr w:type="spellEnd"/>
      <w:r w:rsidRPr="000B178E">
        <w:rPr>
          <w:lang w:val="en-US"/>
        </w:rPr>
        <w:t xml:space="preserve"> </w:t>
      </w:r>
      <w:proofErr w:type="spellStart"/>
      <w:r w:rsidRPr="000B178E">
        <w:rPr>
          <w:lang w:val="en-US"/>
        </w:rPr>
        <w:t>Kangianut</w:t>
      </w:r>
      <w:proofErr w:type="spellEnd"/>
      <w:r w:rsidRPr="000B178E">
        <w:rPr>
          <w:lang w:val="en-US"/>
        </w:rPr>
        <w:t xml:space="preserve"> </w:t>
      </w:r>
      <w:proofErr w:type="spellStart"/>
      <w:r w:rsidRPr="000B178E">
        <w:rPr>
          <w:lang w:val="en-US"/>
        </w:rPr>
        <w:t>ataatsimoortumik</w:t>
      </w:r>
      <w:proofErr w:type="spellEnd"/>
      <w:r w:rsidRPr="000B178E">
        <w:rPr>
          <w:lang w:val="en-US"/>
        </w:rPr>
        <w:t xml:space="preserve"> </w:t>
      </w:r>
      <w:proofErr w:type="spellStart"/>
      <w:r w:rsidRPr="000B178E">
        <w:rPr>
          <w:lang w:val="en-US"/>
        </w:rPr>
        <w:t>ukiut</w:t>
      </w:r>
      <w:proofErr w:type="spellEnd"/>
      <w:r w:rsidRPr="000B178E">
        <w:rPr>
          <w:lang w:val="en-US"/>
        </w:rPr>
        <w:t xml:space="preserve"> </w:t>
      </w:r>
      <w:proofErr w:type="spellStart"/>
      <w:r w:rsidRPr="000B178E">
        <w:rPr>
          <w:lang w:val="en-US"/>
        </w:rPr>
        <w:t>tamaasa</w:t>
      </w:r>
      <w:proofErr w:type="spellEnd"/>
      <w:r w:rsidRPr="000B178E">
        <w:rPr>
          <w:lang w:val="en-US"/>
        </w:rPr>
        <w:t xml:space="preserve"> </w:t>
      </w:r>
      <w:proofErr w:type="spellStart"/>
      <w:r w:rsidRPr="000B178E">
        <w:rPr>
          <w:lang w:val="en-US"/>
        </w:rPr>
        <w:t>qaqortanik</w:t>
      </w:r>
      <w:proofErr w:type="spellEnd"/>
      <w:r w:rsidRPr="000B178E">
        <w:rPr>
          <w:lang w:val="en-US"/>
        </w:rPr>
        <w:t xml:space="preserve"> 30-inik </w:t>
      </w:r>
      <w:proofErr w:type="spellStart"/>
      <w:r w:rsidRPr="000B178E">
        <w:rPr>
          <w:lang w:val="en-US"/>
        </w:rPr>
        <w:t>pisassiisso-qartalissasoq</w:t>
      </w:r>
      <w:proofErr w:type="spellEnd"/>
      <w:r w:rsidRPr="000B178E">
        <w:rPr>
          <w:lang w:val="en-US"/>
        </w:rPr>
        <w:t xml:space="preserve">, </w:t>
      </w:r>
      <w:proofErr w:type="spellStart"/>
      <w:r w:rsidRPr="000B178E">
        <w:rPr>
          <w:lang w:val="en-US"/>
        </w:rPr>
        <w:t>taammaattoqarnissaa</w:t>
      </w:r>
      <w:proofErr w:type="spellEnd"/>
      <w:r w:rsidRPr="000B178E">
        <w:rPr>
          <w:lang w:val="en-US"/>
        </w:rPr>
        <w:t xml:space="preserve"> </w:t>
      </w:r>
      <w:proofErr w:type="spellStart"/>
      <w:r w:rsidRPr="000B178E">
        <w:rPr>
          <w:lang w:val="en-US"/>
        </w:rPr>
        <w:t>Naalakkersuisut</w:t>
      </w:r>
      <w:proofErr w:type="spellEnd"/>
      <w:r w:rsidRPr="000B178E">
        <w:rPr>
          <w:lang w:val="en-US"/>
        </w:rPr>
        <w:t xml:space="preserve"> </w:t>
      </w:r>
      <w:proofErr w:type="spellStart"/>
      <w:r w:rsidRPr="000B178E">
        <w:rPr>
          <w:lang w:val="en-US"/>
        </w:rPr>
        <w:t>nunatta</w:t>
      </w:r>
      <w:proofErr w:type="spellEnd"/>
      <w:r w:rsidRPr="000B178E">
        <w:rPr>
          <w:lang w:val="en-US"/>
        </w:rPr>
        <w:t xml:space="preserve"> </w:t>
      </w:r>
      <w:proofErr w:type="spellStart"/>
      <w:r w:rsidRPr="000B178E">
        <w:rPr>
          <w:lang w:val="en-US"/>
        </w:rPr>
        <w:t>kangiani</w:t>
      </w:r>
      <w:proofErr w:type="spellEnd"/>
      <w:r w:rsidRPr="000B178E">
        <w:rPr>
          <w:lang w:val="en-US"/>
        </w:rPr>
        <w:t xml:space="preserve"> </w:t>
      </w:r>
      <w:proofErr w:type="spellStart"/>
      <w:r w:rsidRPr="000B178E">
        <w:rPr>
          <w:lang w:val="en-US"/>
        </w:rPr>
        <w:t>najugalinnut</w:t>
      </w:r>
      <w:proofErr w:type="spellEnd"/>
      <w:r w:rsidRPr="000B178E">
        <w:rPr>
          <w:lang w:val="en-US"/>
        </w:rPr>
        <w:t xml:space="preserve"> </w:t>
      </w:r>
      <w:proofErr w:type="spellStart"/>
      <w:r w:rsidRPr="000B178E">
        <w:rPr>
          <w:lang w:val="en-US"/>
        </w:rPr>
        <w:t>oqariartuutigereersimammassuk</w:t>
      </w:r>
      <w:proofErr w:type="spellEnd"/>
      <w:r w:rsidRPr="000B178E">
        <w:rPr>
          <w:lang w:val="en-US"/>
        </w:rPr>
        <w:t xml:space="preserve">.  </w:t>
      </w:r>
    </w:p>
    <w:p w14:paraId="530874A5" w14:textId="2979A4C8" w:rsidR="007E65AC" w:rsidRPr="000B178E" w:rsidRDefault="007E65AC" w:rsidP="0003667B">
      <w:pPr>
        <w:numPr>
          <w:ilvl w:val="0"/>
          <w:numId w:val="14"/>
        </w:numPr>
        <w:spacing w:after="2" w:line="237" w:lineRule="auto"/>
        <w:ind w:right="-8" w:hanging="360"/>
        <w:jc w:val="both"/>
        <w:rPr>
          <w:lang w:val="en-US"/>
        </w:rPr>
      </w:pPr>
      <w:r w:rsidRPr="000B178E">
        <w:rPr>
          <w:lang w:val="en-US"/>
        </w:rPr>
        <w:t xml:space="preserve">Qaanaaq </w:t>
      </w:r>
      <w:proofErr w:type="spellStart"/>
      <w:r w:rsidRPr="000B178E">
        <w:rPr>
          <w:lang w:val="en-US"/>
        </w:rPr>
        <w:t>immikkut</w:t>
      </w:r>
      <w:proofErr w:type="spellEnd"/>
      <w:r w:rsidRPr="000B178E">
        <w:rPr>
          <w:lang w:val="en-US"/>
        </w:rPr>
        <w:t xml:space="preserve"> </w:t>
      </w:r>
      <w:proofErr w:type="spellStart"/>
      <w:r w:rsidRPr="000B178E">
        <w:rPr>
          <w:lang w:val="en-US"/>
        </w:rPr>
        <w:t>pisassiiviujunnaarlugu</w:t>
      </w:r>
      <w:proofErr w:type="spellEnd"/>
      <w:r w:rsidRPr="000B178E">
        <w:rPr>
          <w:lang w:val="en-US"/>
        </w:rPr>
        <w:t xml:space="preserve"> </w:t>
      </w:r>
      <w:proofErr w:type="spellStart"/>
      <w:r w:rsidRPr="000B178E">
        <w:rPr>
          <w:lang w:val="en-US"/>
        </w:rPr>
        <w:t>nunatta</w:t>
      </w:r>
      <w:proofErr w:type="spellEnd"/>
      <w:r w:rsidRPr="000B178E">
        <w:rPr>
          <w:lang w:val="en-US"/>
        </w:rPr>
        <w:t xml:space="preserve"> </w:t>
      </w:r>
      <w:proofErr w:type="spellStart"/>
      <w:r w:rsidRPr="000B178E">
        <w:rPr>
          <w:lang w:val="en-US"/>
        </w:rPr>
        <w:t>kitaanut</w:t>
      </w:r>
      <w:proofErr w:type="spellEnd"/>
      <w:r w:rsidRPr="000B178E">
        <w:rPr>
          <w:lang w:val="en-US"/>
        </w:rPr>
        <w:t xml:space="preserve"> </w:t>
      </w:r>
      <w:proofErr w:type="spellStart"/>
      <w:r w:rsidRPr="000B178E">
        <w:rPr>
          <w:lang w:val="en-US"/>
        </w:rPr>
        <w:t>ilanngutiinnarneqassasoq</w:t>
      </w:r>
      <w:proofErr w:type="spellEnd"/>
      <w:r w:rsidRPr="000B178E">
        <w:rPr>
          <w:lang w:val="en-US"/>
        </w:rPr>
        <w:t xml:space="preserve">, </w:t>
      </w:r>
      <w:proofErr w:type="spellStart"/>
      <w:r w:rsidRPr="000B178E">
        <w:rPr>
          <w:lang w:val="en-US"/>
        </w:rPr>
        <w:t>qaanaamut</w:t>
      </w:r>
      <w:proofErr w:type="spellEnd"/>
      <w:r w:rsidRPr="000B178E">
        <w:rPr>
          <w:lang w:val="en-US"/>
        </w:rPr>
        <w:t xml:space="preserve"> </w:t>
      </w:r>
      <w:proofErr w:type="spellStart"/>
      <w:r w:rsidRPr="000B178E">
        <w:rPr>
          <w:lang w:val="en-US"/>
        </w:rPr>
        <w:t>immikkut</w:t>
      </w:r>
      <w:proofErr w:type="spellEnd"/>
      <w:r w:rsidRPr="000B178E">
        <w:rPr>
          <w:lang w:val="en-US"/>
        </w:rPr>
        <w:t xml:space="preserve"> </w:t>
      </w:r>
      <w:proofErr w:type="spellStart"/>
      <w:r w:rsidRPr="000B178E">
        <w:rPr>
          <w:lang w:val="en-US"/>
        </w:rPr>
        <w:t>pisassiissutaasut</w:t>
      </w:r>
      <w:proofErr w:type="spellEnd"/>
      <w:r w:rsidRPr="000B178E">
        <w:rPr>
          <w:lang w:val="en-US"/>
        </w:rPr>
        <w:t xml:space="preserve"> </w:t>
      </w:r>
      <w:proofErr w:type="spellStart"/>
      <w:r w:rsidRPr="000B178E">
        <w:rPr>
          <w:lang w:val="en-US"/>
        </w:rPr>
        <w:t>kitaanut</w:t>
      </w:r>
      <w:proofErr w:type="spellEnd"/>
      <w:r w:rsidRPr="000B178E">
        <w:rPr>
          <w:lang w:val="en-US"/>
        </w:rPr>
        <w:t xml:space="preserve"> </w:t>
      </w:r>
      <w:proofErr w:type="spellStart"/>
      <w:r w:rsidRPr="000B178E">
        <w:rPr>
          <w:lang w:val="en-US"/>
        </w:rPr>
        <w:t>pisassiissutinnut</w:t>
      </w:r>
      <w:proofErr w:type="spellEnd"/>
      <w:r w:rsidRPr="000B178E">
        <w:rPr>
          <w:lang w:val="en-US"/>
        </w:rPr>
        <w:t xml:space="preserve"> </w:t>
      </w:r>
      <w:proofErr w:type="spellStart"/>
      <w:r w:rsidRPr="000B178E">
        <w:rPr>
          <w:lang w:val="en-US"/>
        </w:rPr>
        <w:t>ilanngutiinnarlugit</w:t>
      </w:r>
      <w:proofErr w:type="spellEnd"/>
      <w:r w:rsidRPr="000B178E">
        <w:rPr>
          <w:lang w:val="en-US"/>
        </w:rPr>
        <w:t xml:space="preserve">. </w:t>
      </w:r>
    </w:p>
    <w:p w14:paraId="066FAD25" w14:textId="51313CBE" w:rsidR="007E65AC" w:rsidRPr="000B178E" w:rsidRDefault="007E65AC" w:rsidP="0003667B">
      <w:pPr>
        <w:numPr>
          <w:ilvl w:val="0"/>
          <w:numId w:val="14"/>
        </w:numPr>
        <w:spacing w:after="2" w:line="237" w:lineRule="auto"/>
        <w:ind w:right="-8" w:hanging="360"/>
        <w:jc w:val="both"/>
        <w:rPr>
          <w:lang w:val="en-US"/>
        </w:rPr>
      </w:pPr>
      <w:proofErr w:type="spellStart"/>
      <w:r w:rsidRPr="000B178E">
        <w:rPr>
          <w:lang w:val="en-US"/>
        </w:rPr>
        <w:t>Ukiumi</w:t>
      </w:r>
      <w:proofErr w:type="spellEnd"/>
      <w:r w:rsidRPr="000B178E">
        <w:rPr>
          <w:lang w:val="en-US"/>
        </w:rPr>
        <w:t xml:space="preserve"> </w:t>
      </w:r>
      <w:proofErr w:type="spellStart"/>
      <w:r w:rsidRPr="000B178E">
        <w:rPr>
          <w:lang w:val="en-US"/>
        </w:rPr>
        <w:t>pisassanik</w:t>
      </w:r>
      <w:proofErr w:type="spellEnd"/>
      <w:r w:rsidRPr="000B178E">
        <w:rPr>
          <w:lang w:val="en-US"/>
        </w:rPr>
        <w:t xml:space="preserve"> </w:t>
      </w:r>
      <w:proofErr w:type="spellStart"/>
      <w:r w:rsidRPr="000B178E">
        <w:rPr>
          <w:lang w:val="en-US"/>
        </w:rPr>
        <w:t>pisarinngitsuugaqartillugu</w:t>
      </w:r>
      <w:proofErr w:type="spellEnd"/>
      <w:r w:rsidRPr="000B178E">
        <w:rPr>
          <w:lang w:val="en-US"/>
        </w:rPr>
        <w:t xml:space="preserve"> </w:t>
      </w:r>
      <w:proofErr w:type="spellStart"/>
      <w:r w:rsidRPr="000B178E">
        <w:rPr>
          <w:lang w:val="en-US"/>
        </w:rPr>
        <w:t>agguaaqqinnermi</w:t>
      </w:r>
      <w:proofErr w:type="spellEnd"/>
      <w:r w:rsidRPr="000B178E">
        <w:rPr>
          <w:lang w:val="en-US"/>
        </w:rPr>
        <w:t xml:space="preserve"> </w:t>
      </w:r>
      <w:proofErr w:type="spellStart"/>
      <w:r w:rsidRPr="000B178E">
        <w:rPr>
          <w:lang w:val="en-US"/>
        </w:rPr>
        <w:t>pisarinngitsuukkat</w:t>
      </w:r>
      <w:proofErr w:type="spellEnd"/>
      <w:r w:rsidRPr="000B178E">
        <w:rPr>
          <w:lang w:val="en-US"/>
        </w:rPr>
        <w:t xml:space="preserve"> </w:t>
      </w:r>
      <w:proofErr w:type="spellStart"/>
      <w:r w:rsidRPr="000B178E">
        <w:rPr>
          <w:lang w:val="en-US"/>
        </w:rPr>
        <w:t>pisarineqarnissaat</w:t>
      </w:r>
      <w:proofErr w:type="spellEnd"/>
      <w:r w:rsidRPr="000B178E">
        <w:rPr>
          <w:lang w:val="en-US"/>
        </w:rPr>
        <w:t xml:space="preserve"> </w:t>
      </w:r>
      <w:proofErr w:type="spellStart"/>
      <w:r w:rsidRPr="000B178E">
        <w:rPr>
          <w:lang w:val="en-US"/>
        </w:rPr>
        <w:t>qulakkeerniarlugu</w:t>
      </w:r>
      <w:proofErr w:type="spellEnd"/>
      <w:r w:rsidRPr="000B178E">
        <w:rPr>
          <w:lang w:val="en-US"/>
        </w:rPr>
        <w:t xml:space="preserve"> </w:t>
      </w:r>
      <w:proofErr w:type="spellStart"/>
      <w:r w:rsidRPr="000B178E">
        <w:rPr>
          <w:lang w:val="en-US"/>
        </w:rPr>
        <w:t>agguaaqqikkasuaasarnissaq</w:t>
      </w:r>
      <w:proofErr w:type="spellEnd"/>
      <w:r w:rsidRPr="000B178E">
        <w:rPr>
          <w:lang w:val="en-US"/>
        </w:rPr>
        <w:t xml:space="preserve"> </w:t>
      </w:r>
      <w:proofErr w:type="spellStart"/>
      <w:r w:rsidRPr="000B178E">
        <w:rPr>
          <w:lang w:val="en-US"/>
        </w:rPr>
        <w:t>isumagineqartas-sasoq</w:t>
      </w:r>
      <w:proofErr w:type="spellEnd"/>
      <w:r w:rsidRPr="000B178E">
        <w:rPr>
          <w:lang w:val="en-US"/>
        </w:rPr>
        <w:t xml:space="preserve">, </w:t>
      </w:r>
      <w:proofErr w:type="spellStart"/>
      <w:r w:rsidRPr="000B178E">
        <w:rPr>
          <w:lang w:val="en-US"/>
        </w:rPr>
        <w:t>soorlu</w:t>
      </w:r>
      <w:proofErr w:type="spellEnd"/>
      <w:r w:rsidRPr="000B178E">
        <w:rPr>
          <w:lang w:val="en-US"/>
        </w:rPr>
        <w:t xml:space="preserve"> </w:t>
      </w:r>
      <w:proofErr w:type="spellStart"/>
      <w:r w:rsidRPr="000B178E">
        <w:rPr>
          <w:lang w:val="en-US"/>
        </w:rPr>
        <w:t>tikaagullinnut</w:t>
      </w:r>
      <w:proofErr w:type="spellEnd"/>
      <w:r w:rsidRPr="000B178E">
        <w:rPr>
          <w:lang w:val="en-US"/>
        </w:rPr>
        <w:t xml:space="preserve"> </w:t>
      </w:r>
      <w:proofErr w:type="spellStart"/>
      <w:r w:rsidRPr="000B178E">
        <w:rPr>
          <w:lang w:val="en-US"/>
        </w:rPr>
        <w:t>taamaasiortalersugut</w:t>
      </w:r>
      <w:proofErr w:type="spellEnd"/>
      <w:r w:rsidRPr="000B178E">
        <w:rPr>
          <w:lang w:val="en-US"/>
        </w:rPr>
        <w:t xml:space="preserve">.  </w:t>
      </w:r>
    </w:p>
    <w:p w14:paraId="055217B2" w14:textId="77777777" w:rsidR="007E65AC" w:rsidRPr="000B178E" w:rsidRDefault="007E65AC" w:rsidP="0003667B">
      <w:pPr>
        <w:spacing w:line="256" w:lineRule="auto"/>
        <w:jc w:val="both"/>
        <w:rPr>
          <w:lang w:val="en-US"/>
        </w:rPr>
      </w:pPr>
      <w:r w:rsidRPr="000B178E">
        <w:rPr>
          <w:lang w:val="en-US"/>
        </w:rPr>
        <w:t xml:space="preserve"> </w:t>
      </w:r>
    </w:p>
    <w:p w14:paraId="3963C46E" w14:textId="77777777" w:rsidR="007E65AC" w:rsidRDefault="007E65AC" w:rsidP="0003667B">
      <w:pPr>
        <w:spacing w:line="256" w:lineRule="auto"/>
        <w:ind w:left="-5" w:hanging="10"/>
        <w:jc w:val="both"/>
      </w:pPr>
      <w:proofErr w:type="spellStart"/>
      <w:r>
        <w:rPr>
          <w:b/>
          <w:i/>
        </w:rPr>
        <w:t>Qilalukkat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qernertat</w:t>
      </w:r>
      <w:proofErr w:type="spellEnd"/>
      <w:r>
        <w:rPr>
          <w:b/>
          <w:i/>
        </w:rPr>
        <w:t xml:space="preserve">: </w:t>
      </w:r>
    </w:p>
    <w:p w14:paraId="437395B7" w14:textId="77777777" w:rsidR="007E65AC" w:rsidRDefault="007E65AC" w:rsidP="0003667B">
      <w:pPr>
        <w:numPr>
          <w:ilvl w:val="0"/>
          <w:numId w:val="14"/>
        </w:numPr>
        <w:spacing w:after="2" w:line="237" w:lineRule="auto"/>
        <w:ind w:right="-8" w:hanging="360"/>
        <w:jc w:val="both"/>
      </w:pPr>
      <w:r>
        <w:t>KNAPK-</w:t>
      </w:r>
      <w:proofErr w:type="spellStart"/>
      <w:r>
        <w:t>miit</w:t>
      </w:r>
      <w:proofErr w:type="spellEnd"/>
      <w:r>
        <w:t xml:space="preserve"> </w:t>
      </w:r>
      <w:proofErr w:type="spellStart"/>
      <w:r>
        <w:t>Naalakkersuisunut</w:t>
      </w:r>
      <w:proofErr w:type="spellEnd"/>
      <w:r>
        <w:t xml:space="preserve"> </w:t>
      </w:r>
      <w:proofErr w:type="spellStart"/>
      <w:r>
        <w:t>kaammattuutigaarput</w:t>
      </w:r>
      <w:proofErr w:type="spellEnd"/>
      <w:r>
        <w:t xml:space="preserve"> </w:t>
      </w:r>
      <w:proofErr w:type="spellStart"/>
      <w:r>
        <w:t>qernertanik</w:t>
      </w:r>
      <w:proofErr w:type="spellEnd"/>
      <w:r>
        <w:t xml:space="preserve"> </w:t>
      </w:r>
      <w:proofErr w:type="spellStart"/>
      <w:r>
        <w:t>qilalugartassanik</w:t>
      </w:r>
      <w:proofErr w:type="spellEnd"/>
      <w:r>
        <w:t xml:space="preserve"> </w:t>
      </w:r>
      <w:proofErr w:type="spellStart"/>
      <w:r>
        <w:t>ukiuni</w:t>
      </w:r>
      <w:proofErr w:type="spellEnd"/>
      <w:r>
        <w:t xml:space="preserve"> </w:t>
      </w:r>
      <w:proofErr w:type="spellStart"/>
      <w:r>
        <w:t>tulleriiaani</w:t>
      </w:r>
      <w:proofErr w:type="spellEnd"/>
      <w:r>
        <w:t xml:space="preserve"> </w:t>
      </w:r>
      <w:proofErr w:type="spellStart"/>
      <w:r>
        <w:t>ikiliartortitsisoqassanngitsoq</w:t>
      </w:r>
      <w:proofErr w:type="spellEnd"/>
      <w:r>
        <w:t xml:space="preserve">. </w:t>
      </w:r>
    </w:p>
    <w:p w14:paraId="44435A95" w14:textId="3AB34574" w:rsidR="007E65AC" w:rsidRDefault="007E65AC" w:rsidP="0003667B">
      <w:pPr>
        <w:numPr>
          <w:ilvl w:val="0"/>
          <w:numId w:val="14"/>
        </w:numPr>
        <w:spacing w:after="2" w:line="237" w:lineRule="auto"/>
        <w:ind w:right="-8" w:hanging="360"/>
        <w:jc w:val="both"/>
      </w:pPr>
      <w:proofErr w:type="spellStart"/>
      <w:r>
        <w:t>Qaanaami</w:t>
      </w:r>
      <w:proofErr w:type="spellEnd"/>
      <w:r>
        <w:t xml:space="preserve"> </w:t>
      </w:r>
      <w:proofErr w:type="spellStart"/>
      <w:r>
        <w:t>inuusuttut</w:t>
      </w:r>
      <w:proofErr w:type="spellEnd"/>
      <w:r>
        <w:t xml:space="preserve"> </w:t>
      </w:r>
      <w:proofErr w:type="spellStart"/>
      <w:r>
        <w:t>qaanamik</w:t>
      </w:r>
      <w:proofErr w:type="spellEnd"/>
      <w:r>
        <w:t xml:space="preserve"> </w:t>
      </w:r>
      <w:proofErr w:type="spellStart"/>
      <w:r>
        <w:t>qilalugarniartalernissaat</w:t>
      </w:r>
      <w:proofErr w:type="spellEnd"/>
      <w:r>
        <w:t xml:space="preserve"> </w:t>
      </w:r>
      <w:proofErr w:type="spellStart"/>
      <w:r>
        <w:t>anguniarlugu</w:t>
      </w:r>
      <w:proofErr w:type="spellEnd"/>
      <w:r>
        <w:t xml:space="preserve"> </w:t>
      </w:r>
      <w:proofErr w:type="spellStart"/>
      <w:r>
        <w:t>ilinniartitsisaler-nissaq</w:t>
      </w:r>
      <w:proofErr w:type="spellEnd"/>
      <w:r>
        <w:t xml:space="preserve"> </w:t>
      </w:r>
      <w:proofErr w:type="spellStart"/>
      <w:r>
        <w:t>Naalakkersuisut</w:t>
      </w:r>
      <w:proofErr w:type="spellEnd"/>
      <w:r>
        <w:t xml:space="preserve"> </w:t>
      </w:r>
      <w:proofErr w:type="spellStart"/>
      <w:r>
        <w:t>immikkut</w:t>
      </w:r>
      <w:proofErr w:type="spellEnd"/>
      <w:r>
        <w:t xml:space="preserve"> </w:t>
      </w:r>
      <w:proofErr w:type="spellStart"/>
      <w:r>
        <w:t>sulissutigissagaat</w:t>
      </w:r>
      <w:proofErr w:type="spellEnd"/>
      <w:r>
        <w:t xml:space="preserve"> KNAPK-</w:t>
      </w:r>
      <w:proofErr w:type="spellStart"/>
      <w:r>
        <w:t>miit</w:t>
      </w:r>
      <w:proofErr w:type="spellEnd"/>
      <w:r>
        <w:t xml:space="preserve"> </w:t>
      </w:r>
      <w:proofErr w:type="spellStart"/>
      <w:r>
        <w:t>piumasaraarput</w:t>
      </w:r>
      <w:proofErr w:type="spellEnd"/>
      <w:r>
        <w:t xml:space="preserve">.  </w:t>
      </w:r>
    </w:p>
    <w:p w14:paraId="66F6DC72" w14:textId="5477C18C" w:rsidR="007E65AC" w:rsidRDefault="007E65AC" w:rsidP="0003667B">
      <w:pPr>
        <w:numPr>
          <w:ilvl w:val="0"/>
          <w:numId w:val="14"/>
        </w:numPr>
        <w:spacing w:after="2" w:line="237" w:lineRule="auto"/>
        <w:ind w:right="-8" w:hanging="360"/>
        <w:jc w:val="both"/>
      </w:pPr>
      <w:proofErr w:type="spellStart"/>
      <w:r>
        <w:t>Kalallit</w:t>
      </w:r>
      <w:proofErr w:type="spellEnd"/>
      <w:r>
        <w:t xml:space="preserve"> </w:t>
      </w:r>
      <w:proofErr w:type="spellStart"/>
      <w:r>
        <w:t>Nunatsinni</w:t>
      </w:r>
      <w:proofErr w:type="spellEnd"/>
      <w:r>
        <w:t xml:space="preserve"> – </w:t>
      </w:r>
      <w:proofErr w:type="spellStart"/>
      <w:r>
        <w:t>minnerunngitsumik</w:t>
      </w:r>
      <w:proofErr w:type="spellEnd"/>
      <w:r>
        <w:t xml:space="preserve"> </w:t>
      </w:r>
      <w:proofErr w:type="spellStart"/>
      <w:r>
        <w:t>Qaanaami</w:t>
      </w:r>
      <w:proofErr w:type="spellEnd"/>
      <w:r>
        <w:t xml:space="preserve"> </w:t>
      </w:r>
      <w:proofErr w:type="spellStart"/>
      <w:r>
        <w:t>Tunumilu</w:t>
      </w:r>
      <w:proofErr w:type="spellEnd"/>
      <w:r>
        <w:t xml:space="preserve"> </w:t>
      </w:r>
      <w:proofErr w:type="spellStart"/>
      <w:r>
        <w:t>qaannamik</w:t>
      </w:r>
      <w:proofErr w:type="spellEnd"/>
      <w:r>
        <w:t xml:space="preserve"> </w:t>
      </w:r>
      <w:proofErr w:type="spellStart"/>
      <w:r>
        <w:t>qilalugarniartarnerit</w:t>
      </w:r>
      <w:proofErr w:type="spellEnd"/>
      <w:r>
        <w:t xml:space="preserve"> </w:t>
      </w:r>
      <w:proofErr w:type="spellStart"/>
      <w:r>
        <w:t>pisassatigut</w:t>
      </w:r>
      <w:proofErr w:type="spellEnd"/>
      <w:r>
        <w:t xml:space="preserve"> </w:t>
      </w:r>
      <w:proofErr w:type="spellStart"/>
      <w:r>
        <w:t>killilersuiffigineqannginnissaat</w:t>
      </w:r>
      <w:proofErr w:type="spellEnd"/>
      <w:r>
        <w:t xml:space="preserve"> </w:t>
      </w:r>
      <w:proofErr w:type="spellStart"/>
      <w:r>
        <w:t>piumasarineqarpoq</w:t>
      </w:r>
      <w:proofErr w:type="spellEnd"/>
      <w:r>
        <w:t xml:space="preserve">.  </w:t>
      </w:r>
    </w:p>
    <w:p w14:paraId="2773E4D9" w14:textId="77777777" w:rsidR="007E65AC" w:rsidRDefault="007E65AC" w:rsidP="0003667B">
      <w:pPr>
        <w:numPr>
          <w:ilvl w:val="0"/>
          <w:numId w:val="14"/>
        </w:numPr>
        <w:spacing w:after="2" w:line="237" w:lineRule="auto"/>
        <w:ind w:right="-8" w:hanging="360"/>
        <w:jc w:val="both"/>
      </w:pPr>
      <w:proofErr w:type="spellStart"/>
      <w:r>
        <w:t>Etah</w:t>
      </w:r>
      <w:proofErr w:type="spellEnd"/>
      <w:r>
        <w:t xml:space="preserve"> </w:t>
      </w:r>
      <w:proofErr w:type="spellStart"/>
      <w:r>
        <w:t>Savissivillu</w:t>
      </w:r>
      <w:proofErr w:type="spellEnd"/>
      <w:r>
        <w:t xml:space="preserve"> </w:t>
      </w:r>
      <w:proofErr w:type="spellStart"/>
      <w:r>
        <w:t>Pisassiivik</w:t>
      </w:r>
      <w:proofErr w:type="spellEnd"/>
      <w:r>
        <w:t xml:space="preserve"> </w:t>
      </w:r>
      <w:proofErr w:type="spellStart"/>
      <w:r>
        <w:t>Qaanaamut</w:t>
      </w:r>
      <w:proofErr w:type="spellEnd"/>
      <w:r>
        <w:t xml:space="preserve"> </w:t>
      </w:r>
      <w:proofErr w:type="spellStart"/>
      <w:r>
        <w:t>ilanngunneqartalissasut</w:t>
      </w:r>
      <w:proofErr w:type="spellEnd"/>
      <w:r>
        <w:t xml:space="preserve">, </w:t>
      </w:r>
      <w:proofErr w:type="spellStart"/>
      <w:r>
        <w:t>taamaalilluni</w:t>
      </w:r>
      <w:proofErr w:type="spellEnd"/>
      <w:r>
        <w:t xml:space="preserve"> </w:t>
      </w:r>
      <w:proofErr w:type="spellStart"/>
      <w:r>
        <w:t>taakkununnga</w:t>
      </w:r>
      <w:proofErr w:type="spellEnd"/>
      <w:r>
        <w:t xml:space="preserve"> </w:t>
      </w:r>
      <w:proofErr w:type="spellStart"/>
      <w:r>
        <w:t>pisassiissutaasut</w:t>
      </w:r>
      <w:proofErr w:type="spellEnd"/>
      <w:r>
        <w:t xml:space="preserve"> </w:t>
      </w:r>
      <w:proofErr w:type="spellStart"/>
      <w:r>
        <w:t>ataatsimoortillugit</w:t>
      </w:r>
      <w:proofErr w:type="spellEnd"/>
      <w:r>
        <w:t xml:space="preserve"> </w:t>
      </w:r>
      <w:proofErr w:type="spellStart"/>
      <w:r>
        <w:t>piniarneqarsinnaalersillugit</w:t>
      </w:r>
      <w:proofErr w:type="spellEnd"/>
      <w:r>
        <w:t xml:space="preserve">.  </w:t>
      </w:r>
    </w:p>
    <w:p w14:paraId="0221A2F2" w14:textId="10B4FEB7" w:rsidR="007450D5" w:rsidRPr="00FB0E08" w:rsidRDefault="007450D5" w:rsidP="0003667B">
      <w:pPr>
        <w:numPr>
          <w:ilvl w:val="0"/>
          <w:numId w:val="14"/>
        </w:numPr>
        <w:spacing w:after="2" w:line="237" w:lineRule="auto"/>
        <w:ind w:right="-8" w:hanging="360"/>
        <w:jc w:val="both"/>
      </w:pPr>
      <w:proofErr w:type="spellStart"/>
      <w:r w:rsidRPr="00FB0E08">
        <w:lastRenderedPageBreak/>
        <w:t>Ittoqqortoormiut</w:t>
      </w:r>
      <w:proofErr w:type="spellEnd"/>
      <w:r w:rsidRPr="00FB0E08">
        <w:t xml:space="preserve"> </w:t>
      </w:r>
      <w:proofErr w:type="spellStart"/>
      <w:r w:rsidRPr="00FB0E08">
        <w:t>immikkut</w:t>
      </w:r>
      <w:proofErr w:type="spellEnd"/>
      <w:r w:rsidRPr="00FB0E08">
        <w:t xml:space="preserve"> </w:t>
      </w:r>
      <w:proofErr w:type="spellStart"/>
      <w:r w:rsidRPr="00FB0E08">
        <w:t>pisassiiviussapput</w:t>
      </w:r>
      <w:proofErr w:type="spellEnd"/>
      <w:r w:rsidRPr="00FB0E08">
        <w:t xml:space="preserve"> – </w:t>
      </w:r>
      <w:proofErr w:type="spellStart"/>
      <w:r w:rsidRPr="00FB0E08">
        <w:t>piniarnerinnaq</w:t>
      </w:r>
      <w:proofErr w:type="spellEnd"/>
      <w:r w:rsidRPr="00FB0E08">
        <w:t xml:space="preserve"> </w:t>
      </w:r>
      <w:proofErr w:type="spellStart"/>
      <w:r w:rsidRPr="00FB0E08">
        <w:t>inuusutissarsiutaammat</w:t>
      </w:r>
      <w:proofErr w:type="spellEnd"/>
      <w:r w:rsidRPr="00FB0E08">
        <w:t>.</w:t>
      </w:r>
    </w:p>
    <w:p w14:paraId="5BD05FCE" w14:textId="4ED951BD" w:rsidR="00494EFC" w:rsidRPr="00FB0E08" w:rsidRDefault="007E65AC" w:rsidP="0003667B">
      <w:pPr>
        <w:numPr>
          <w:ilvl w:val="0"/>
          <w:numId w:val="14"/>
        </w:numPr>
        <w:spacing w:after="2" w:line="237" w:lineRule="auto"/>
        <w:ind w:right="-8" w:hanging="360"/>
        <w:jc w:val="both"/>
      </w:pPr>
      <w:proofErr w:type="spellStart"/>
      <w:r w:rsidRPr="00FB0E08">
        <w:t>Ittoqqortoormiunut</w:t>
      </w:r>
      <w:proofErr w:type="spellEnd"/>
      <w:r w:rsidRPr="00FB0E08">
        <w:t xml:space="preserve"> </w:t>
      </w:r>
      <w:proofErr w:type="spellStart"/>
      <w:r w:rsidRPr="00FB0E08">
        <w:t>pisassiissutit</w:t>
      </w:r>
      <w:proofErr w:type="spellEnd"/>
      <w:r w:rsidRPr="00FB0E08">
        <w:t xml:space="preserve"> 20-usut </w:t>
      </w:r>
      <w:r w:rsidR="00494EFC" w:rsidRPr="00FB0E08">
        <w:t xml:space="preserve">40-nut </w:t>
      </w:r>
      <w:proofErr w:type="spellStart"/>
      <w:r w:rsidRPr="00FB0E08">
        <w:t>amerlassusileqquneqarput</w:t>
      </w:r>
      <w:proofErr w:type="spellEnd"/>
      <w:r w:rsidRPr="00FB0E08">
        <w:t xml:space="preserve"> </w:t>
      </w:r>
      <w:proofErr w:type="spellStart"/>
      <w:r w:rsidRPr="00FB0E08">
        <w:t>Ittoqqor-toormiini</w:t>
      </w:r>
      <w:proofErr w:type="spellEnd"/>
      <w:r w:rsidRPr="00FB0E08">
        <w:t xml:space="preserve"> </w:t>
      </w:r>
      <w:proofErr w:type="spellStart"/>
      <w:r w:rsidRPr="00FB0E08">
        <w:t>aalisarnermik</w:t>
      </w:r>
      <w:proofErr w:type="spellEnd"/>
      <w:r w:rsidRPr="00FB0E08">
        <w:t xml:space="preserve"> </w:t>
      </w:r>
      <w:proofErr w:type="spellStart"/>
      <w:r w:rsidRPr="00FB0E08">
        <w:t>inuussutissarsiortoqanngimmat</w:t>
      </w:r>
      <w:proofErr w:type="spellEnd"/>
      <w:r w:rsidRPr="00FB0E08">
        <w:t xml:space="preserve"> </w:t>
      </w:r>
      <w:proofErr w:type="spellStart"/>
      <w:r w:rsidRPr="00FB0E08">
        <w:t>piniarnerinavimmik</w:t>
      </w:r>
      <w:proofErr w:type="spellEnd"/>
      <w:r w:rsidRPr="00FB0E08">
        <w:t xml:space="preserve"> </w:t>
      </w:r>
      <w:proofErr w:type="spellStart"/>
      <w:r w:rsidRPr="00FB0E08">
        <w:t>inuussutis-sarsiortoqarmat</w:t>
      </w:r>
      <w:proofErr w:type="spellEnd"/>
      <w:r w:rsidRPr="00FB0E08">
        <w:t>.</w:t>
      </w:r>
    </w:p>
    <w:p w14:paraId="241F0DBC" w14:textId="7E485B4F" w:rsidR="007E65AC" w:rsidRPr="00FB0E08" w:rsidRDefault="00494EFC" w:rsidP="0003667B">
      <w:pPr>
        <w:numPr>
          <w:ilvl w:val="0"/>
          <w:numId w:val="14"/>
        </w:numPr>
        <w:spacing w:after="2" w:line="237" w:lineRule="auto"/>
        <w:ind w:right="-8" w:hanging="360"/>
        <w:jc w:val="both"/>
      </w:pPr>
      <w:proofErr w:type="spellStart"/>
      <w:r w:rsidRPr="00FB0E08">
        <w:t>Tasiilamut</w:t>
      </w:r>
      <w:proofErr w:type="spellEnd"/>
      <w:r w:rsidR="007E65AC" w:rsidRPr="00FB0E08">
        <w:t xml:space="preserve"> </w:t>
      </w:r>
      <w:proofErr w:type="spellStart"/>
      <w:r w:rsidRPr="00FB0E08">
        <w:t>kangerlussuarmullu</w:t>
      </w:r>
      <w:proofErr w:type="spellEnd"/>
      <w:r w:rsidRPr="00FB0E08">
        <w:t xml:space="preserve"> </w:t>
      </w:r>
      <w:proofErr w:type="spellStart"/>
      <w:r w:rsidRPr="00FB0E08">
        <w:t>pisassiissutaasartut</w:t>
      </w:r>
      <w:proofErr w:type="spellEnd"/>
      <w:r w:rsidRPr="00FB0E08">
        <w:t xml:space="preserve"> </w:t>
      </w:r>
      <w:proofErr w:type="spellStart"/>
      <w:r w:rsidRPr="00FB0E08">
        <w:t>amerlanerunissaa</w:t>
      </w:r>
      <w:proofErr w:type="spellEnd"/>
      <w:r w:rsidRPr="00FB0E08">
        <w:t xml:space="preserve"> </w:t>
      </w:r>
      <w:proofErr w:type="spellStart"/>
      <w:r w:rsidRPr="00FB0E08">
        <w:t>anguniarlugu</w:t>
      </w:r>
      <w:proofErr w:type="spellEnd"/>
      <w:r w:rsidRPr="00FB0E08">
        <w:t xml:space="preserve"> </w:t>
      </w:r>
      <w:proofErr w:type="spellStart"/>
      <w:r w:rsidRPr="00FB0E08">
        <w:t>nalilersueqqissaarnissaq</w:t>
      </w:r>
      <w:proofErr w:type="spellEnd"/>
      <w:r w:rsidRPr="00FB0E08">
        <w:t xml:space="preserve"> </w:t>
      </w:r>
      <w:proofErr w:type="spellStart"/>
      <w:r w:rsidRPr="00FB0E08">
        <w:t>misissueqqissaartoqarnissaalu</w:t>
      </w:r>
      <w:proofErr w:type="spellEnd"/>
      <w:r w:rsidRPr="00FB0E08">
        <w:t xml:space="preserve"> </w:t>
      </w:r>
      <w:proofErr w:type="spellStart"/>
      <w:r w:rsidRPr="00FB0E08">
        <w:t>KNAPKmiit</w:t>
      </w:r>
      <w:proofErr w:type="spellEnd"/>
      <w:r w:rsidRPr="00FB0E08">
        <w:t xml:space="preserve"> </w:t>
      </w:r>
      <w:proofErr w:type="spellStart"/>
      <w:r w:rsidRPr="00FB0E08">
        <w:t>piumasarineqar-poq</w:t>
      </w:r>
      <w:proofErr w:type="spellEnd"/>
      <w:r w:rsidRPr="00FB0E08">
        <w:t xml:space="preserve">. </w:t>
      </w:r>
    </w:p>
    <w:p w14:paraId="565EA1EA" w14:textId="04568823" w:rsidR="007E65AC" w:rsidRPr="00FB0E08" w:rsidRDefault="007E65AC" w:rsidP="0003667B">
      <w:pPr>
        <w:numPr>
          <w:ilvl w:val="0"/>
          <w:numId w:val="14"/>
        </w:numPr>
        <w:spacing w:after="2" w:line="237" w:lineRule="auto"/>
        <w:ind w:right="-8" w:hanging="360"/>
        <w:jc w:val="both"/>
      </w:pPr>
      <w:proofErr w:type="spellStart"/>
      <w:r w:rsidRPr="00FB0E08">
        <w:t>Upernaviup</w:t>
      </w:r>
      <w:proofErr w:type="spellEnd"/>
      <w:r w:rsidRPr="00FB0E08">
        <w:t xml:space="preserve"> </w:t>
      </w:r>
      <w:proofErr w:type="spellStart"/>
      <w:r w:rsidRPr="00FB0E08">
        <w:t>eqqaanilu</w:t>
      </w:r>
      <w:proofErr w:type="spellEnd"/>
      <w:r w:rsidRPr="00FB0E08">
        <w:t xml:space="preserve"> </w:t>
      </w:r>
      <w:proofErr w:type="spellStart"/>
      <w:r w:rsidRPr="00FB0E08">
        <w:t>qernertat</w:t>
      </w:r>
      <w:proofErr w:type="spellEnd"/>
      <w:r w:rsidRPr="00FB0E08">
        <w:t xml:space="preserve"> </w:t>
      </w:r>
      <w:proofErr w:type="spellStart"/>
      <w:r w:rsidRPr="00FB0E08">
        <w:t>amerlavallaalerlutik</w:t>
      </w:r>
      <w:proofErr w:type="spellEnd"/>
      <w:r w:rsidRPr="00FB0E08">
        <w:t xml:space="preserve"> </w:t>
      </w:r>
      <w:proofErr w:type="spellStart"/>
      <w:r w:rsidRPr="00FB0E08">
        <w:t>aalisarnermut</w:t>
      </w:r>
      <w:proofErr w:type="spellEnd"/>
      <w:r w:rsidRPr="00FB0E08">
        <w:t xml:space="preserve"> </w:t>
      </w:r>
      <w:proofErr w:type="spellStart"/>
      <w:r w:rsidRPr="00FB0E08">
        <w:t>akornutaal</w:t>
      </w:r>
      <w:r w:rsidR="00494EFC" w:rsidRPr="00FB0E08">
        <w:t>era-luttuinnarnerat</w:t>
      </w:r>
      <w:proofErr w:type="spellEnd"/>
      <w:r w:rsidRPr="00FB0E08">
        <w:t xml:space="preserve"> </w:t>
      </w:r>
      <w:proofErr w:type="spellStart"/>
      <w:r w:rsidRPr="00FB0E08">
        <w:t>pissutigalugu</w:t>
      </w:r>
      <w:proofErr w:type="spellEnd"/>
      <w:r w:rsidRPr="00FB0E08">
        <w:t xml:space="preserve"> </w:t>
      </w:r>
      <w:proofErr w:type="spellStart"/>
      <w:r w:rsidRPr="00FB0E08">
        <w:t>Upernavimmut</w:t>
      </w:r>
      <w:proofErr w:type="spellEnd"/>
      <w:r w:rsidRPr="00FB0E08">
        <w:t xml:space="preserve"> </w:t>
      </w:r>
      <w:proofErr w:type="spellStart"/>
      <w:r w:rsidRPr="00FB0E08">
        <w:t>eqqanullu</w:t>
      </w:r>
      <w:proofErr w:type="spellEnd"/>
      <w:r w:rsidRPr="00FB0E08">
        <w:t xml:space="preserve"> </w:t>
      </w:r>
      <w:proofErr w:type="spellStart"/>
      <w:r w:rsidRPr="00FB0E08">
        <w:t>qernertanik</w:t>
      </w:r>
      <w:proofErr w:type="spellEnd"/>
      <w:r w:rsidRPr="00FB0E08">
        <w:t xml:space="preserve"> </w:t>
      </w:r>
      <w:proofErr w:type="spellStart"/>
      <w:r w:rsidRPr="00FB0E08">
        <w:t>pisassiissutaasartut</w:t>
      </w:r>
      <w:proofErr w:type="spellEnd"/>
      <w:r w:rsidRPr="00FB0E08">
        <w:t xml:space="preserve"> </w:t>
      </w:r>
      <w:proofErr w:type="spellStart"/>
      <w:r w:rsidRPr="00FB0E08">
        <w:t>Uummannamisuut</w:t>
      </w:r>
      <w:proofErr w:type="spellEnd"/>
      <w:r w:rsidRPr="00FB0E08">
        <w:t xml:space="preserve"> </w:t>
      </w:r>
      <w:proofErr w:type="spellStart"/>
      <w:r w:rsidRPr="00FB0E08">
        <w:t>amerlassusilerneqassasut</w:t>
      </w:r>
      <w:proofErr w:type="spellEnd"/>
      <w:r w:rsidRPr="00FB0E08">
        <w:t xml:space="preserve">. </w:t>
      </w:r>
    </w:p>
    <w:p w14:paraId="077665D4" w14:textId="63924CB6" w:rsidR="007E65AC" w:rsidRPr="00FB0E08" w:rsidRDefault="007E65AC" w:rsidP="0003667B">
      <w:pPr>
        <w:numPr>
          <w:ilvl w:val="0"/>
          <w:numId w:val="14"/>
        </w:numPr>
        <w:spacing w:after="2" w:line="237" w:lineRule="auto"/>
        <w:ind w:right="-8" w:hanging="360"/>
        <w:jc w:val="both"/>
      </w:pPr>
      <w:proofErr w:type="spellStart"/>
      <w:r w:rsidRPr="00FB0E08">
        <w:t>Qilalugaqatigiit</w:t>
      </w:r>
      <w:proofErr w:type="spellEnd"/>
      <w:r w:rsidRPr="00FB0E08">
        <w:t xml:space="preserve"> </w:t>
      </w:r>
      <w:proofErr w:type="spellStart"/>
      <w:r w:rsidRPr="00FB0E08">
        <w:t>assigiinngitsut</w:t>
      </w:r>
      <w:proofErr w:type="spellEnd"/>
      <w:r w:rsidRPr="00FB0E08">
        <w:t xml:space="preserve"> </w:t>
      </w:r>
      <w:proofErr w:type="spellStart"/>
      <w:r w:rsidRPr="00FB0E08">
        <w:t>amerliartormata</w:t>
      </w:r>
      <w:proofErr w:type="spellEnd"/>
      <w:r w:rsidRPr="00FB0E08">
        <w:t xml:space="preserve"> Sisimiut </w:t>
      </w:r>
      <w:proofErr w:type="spellStart"/>
      <w:r w:rsidRPr="00FB0E08">
        <w:t>Maniitsullu</w:t>
      </w:r>
      <w:proofErr w:type="spellEnd"/>
      <w:r w:rsidRPr="00FB0E08">
        <w:t xml:space="preserve"> </w:t>
      </w:r>
      <w:proofErr w:type="spellStart"/>
      <w:r w:rsidRPr="00FB0E08">
        <w:t>ataatsimut</w:t>
      </w:r>
      <w:proofErr w:type="spellEnd"/>
      <w:r w:rsidRPr="00FB0E08">
        <w:t xml:space="preserve"> </w:t>
      </w:r>
      <w:proofErr w:type="spellStart"/>
      <w:r w:rsidRPr="00FB0E08">
        <w:t>pisas-</w:t>
      </w:r>
      <w:r w:rsidR="00494EFC" w:rsidRPr="00FB0E08">
        <w:t>ukiarmi</w:t>
      </w:r>
      <w:proofErr w:type="spellEnd"/>
      <w:r w:rsidR="00494EFC" w:rsidRPr="00FB0E08">
        <w:t xml:space="preserve"> </w:t>
      </w:r>
      <w:proofErr w:type="spellStart"/>
      <w:r w:rsidR="00494EFC" w:rsidRPr="00FB0E08">
        <w:t>agguaaqqinnermi</w:t>
      </w:r>
      <w:proofErr w:type="spellEnd"/>
      <w:r w:rsidR="00494EFC" w:rsidRPr="00FB0E08">
        <w:t xml:space="preserve"> </w:t>
      </w:r>
      <w:proofErr w:type="spellStart"/>
      <w:r w:rsidRPr="00FB0E08">
        <w:t>siivinngortin</w:t>
      </w:r>
      <w:r w:rsidR="00494EFC" w:rsidRPr="00FB0E08">
        <w:t>neqarnerat</w:t>
      </w:r>
      <w:proofErr w:type="spellEnd"/>
      <w:r w:rsidR="00494EFC" w:rsidRPr="00FB0E08">
        <w:t xml:space="preserve"> </w:t>
      </w:r>
      <w:proofErr w:type="spellStart"/>
      <w:r w:rsidR="00494EFC" w:rsidRPr="00FB0E08">
        <w:t>aalajangiusimaneqassasoq</w:t>
      </w:r>
      <w:proofErr w:type="spellEnd"/>
      <w:r w:rsidR="00494EFC" w:rsidRPr="00FB0E08">
        <w:t xml:space="preserve"> </w:t>
      </w:r>
      <w:proofErr w:type="spellStart"/>
      <w:r w:rsidR="00494EFC" w:rsidRPr="00FB0E08">
        <w:t>piumasa-rineqarpoq</w:t>
      </w:r>
      <w:proofErr w:type="spellEnd"/>
      <w:r w:rsidR="00494EFC" w:rsidRPr="00FB0E08">
        <w:t>.</w:t>
      </w:r>
    </w:p>
    <w:p w14:paraId="642D24FE" w14:textId="7413B4F1" w:rsidR="007E65AC" w:rsidRPr="00FB0E08" w:rsidRDefault="007E65AC" w:rsidP="0003667B">
      <w:pPr>
        <w:numPr>
          <w:ilvl w:val="0"/>
          <w:numId w:val="14"/>
        </w:numPr>
        <w:spacing w:after="2" w:line="237" w:lineRule="auto"/>
        <w:ind w:right="-8" w:hanging="360"/>
        <w:jc w:val="both"/>
      </w:pPr>
      <w:proofErr w:type="spellStart"/>
      <w:r w:rsidRPr="00FB0E08">
        <w:t>Nuummiik</w:t>
      </w:r>
      <w:proofErr w:type="spellEnd"/>
      <w:r w:rsidRPr="00FB0E08">
        <w:t xml:space="preserve"> </w:t>
      </w:r>
      <w:proofErr w:type="spellStart"/>
      <w:r w:rsidRPr="00FB0E08">
        <w:t>kujammut</w:t>
      </w:r>
      <w:proofErr w:type="spellEnd"/>
      <w:r w:rsidRPr="00FB0E08">
        <w:t xml:space="preserve"> </w:t>
      </w:r>
      <w:proofErr w:type="spellStart"/>
      <w:r w:rsidRPr="00FB0E08">
        <w:t>Nanortalimmut</w:t>
      </w:r>
      <w:proofErr w:type="spellEnd"/>
      <w:r w:rsidRPr="00FB0E08">
        <w:t xml:space="preserve"> </w:t>
      </w:r>
      <w:proofErr w:type="spellStart"/>
      <w:r w:rsidR="00494EFC" w:rsidRPr="00FB0E08">
        <w:t>qernertanik</w:t>
      </w:r>
      <w:proofErr w:type="spellEnd"/>
      <w:r w:rsidR="00494EFC" w:rsidRPr="00FB0E08">
        <w:t xml:space="preserve"> </w:t>
      </w:r>
      <w:proofErr w:type="spellStart"/>
      <w:r w:rsidRPr="00FB0E08">
        <w:t>pisassiissutit</w:t>
      </w:r>
      <w:proofErr w:type="spellEnd"/>
      <w:r w:rsidRPr="00FB0E08">
        <w:t xml:space="preserve"> </w:t>
      </w:r>
      <w:proofErr w:type="spellStart"/>
      <w:r w:rsidR="004B345A" w:rsidRPr="00FB0E08">
        <w:t>piniarfinnut</w:t>
      </w:r>
      <w:proofErr w:type="spellEnd"/>
      <w:r w:rsidR="004B345A" w:rsidRPr="00FB0E08">
        <w:t xml:space="preserve"> ZONE-</w:t>
      </w:r>
      <w:proofErr w:type="spellStart"/>
      <w:r w:rsidR="004B345A" w:rsidRPr="00FB0E08">
        <w:t>nut</w:t>
      </w:r>
      <w:proofErr w:type="spellEnd"/>
      <w:r w:rsidR="004B345A" w:rsidRPr="00FB0E08">
        <w:t xml:space="preserve"> </w:t>
      </w:r>
      <w:proofErr w:type="spellStart"/>
      <w:r w:rsidR="004B345A" w:rsidRPr="00FB0E08">
        <w:t>nutaamut</w:t>
      </w:r>
      <w:proofErr w:type="spellEnd"/>
      <w:r w:rsidR="004B345A" w:rsidRPr="00FB0E08">
        <w:t xml:space="preserve"> </w:t>
      </w:r>
      <w:proofErr w:type="spellStart"/>
      <w:r w:rsidR="004B345A" w:rsidRPr="00FB0E08">
        <w:t>agguataarlugit</w:t>
      </w:r>
      <w:proofErr w:type="spellEnd"/>
      <w:r w:rsidR="004B345A" w:rsidRPr="00FB0E08">
        <w:t xml:space="preserve"> 30</w:t>
      </w:r>
      <w:r w:rsidRPr="00FB0E08">
        <w:t xml:space="preserve">-nut </w:t>
      </w:r>
      <w:proofErr w:type="spellStart"/>
      <w:r w:rsidRPr="00FB0E08">
        <w:t>amerleqquneqarput</w:t>
      </w:r>
      <w:proofErr w:type="spellEnd"/>
      <w:r w:rsidRPr="00FB0E08">
        <w:t xml:space="preserve">, </w:t>
      </w:r>
      <w:proofErr w:type="spellStart"/>
      <w:r w:rsidRPr="00FB0E08">
        <w:t>qilalukkat</w:t>
      </w:r>
      <w:proofErr w:type="spellEnd"/>
      <w:r w:rsidRPr="00FB0E08">
        <w:t xml:space="preserve"> </w:t>
      </w:r>
      <w:proofErr w:type="spellStart"/>
      <w:r w:rsidRPr="00FB0E08">
        <w:t>qernertat</w:t>
      </w:r>
      <w:proofErr w:type="spellEnd"/>
      <w:r w:rsidR="00494EFC" w:rsidRPr="00FB0E08">
        <w:t xml:space="preserve"> </w:t>
      </w:r>
      <w:proofErr w:type="spellStart"/>
      <w:r w:rsidRPr="00FB0E08">
        <w:t>takussaaleraluttuinnarmata</w:t>
      </w:r>
      <w:proofErr w:type="spellEnd"/>
      <w:r w:rsidRPr="00FB0E08">
        <w:t>.</w:t>
      </w:r>
      <w:r w:rsidR="00494EFC" w:rsidRPr="00FB0E08">
        <w:t xml:space="preserve">  </w:t>
      </w:r>
      <w:r w:rsidRPr="00FB0E08">
        <w:t xml:space="preserve"> </w:t>
      </w:r>
      <w:r w:rsidR="004B345A" w:rsidRPr="00FB0E08">
        <w:t xml:space="preserve"> </w:t>
      </w:r>
      <w:r w:rsidRPr="00FB0E08">
        <w:t xml:space="preserve"> </w:t>
      </w:r>
      <w:r w:rsidR="00494EFC" w:rsidRPr="00FB0E08">
        <w:t xml:space="preserve"> </w:t>
      </w:r>
    </w:p>
    <w:p w14:paraId="32F12035" w14:textId="546FDD54" w:rsidR="007E65AC" w:rsidRPr="00FB0E08" w:rsidRDefault="007E65AC" w:rsidP="0003667B">
      <w:pPr>
        <w:numPr>
          <w:ilvl w:val="0"/>
          <w:numId w:val="14"/>
        </w:numPr>
        <w:spacing w:after="2" w:line="237" w:lineRule="auto"/>
        <w:ind w:right="-8" w:hanging="360"/>
        <w:jc w:val="both"/>
      </w:pPr>
      <w:proofErr w:type="spellStart"/>
      <w:r w:rsidRPr="00FB0E08">
        <w:t>Ukiumi</w:t>
      </w:r>
      <w:proofErr w:type="spellEnd"/>
      <w:r w:rsidRPr="00FB0E08">
        <w:t xml:space="preserve"> </w:t>
      </w:r>
      <w:proofErr w:type="spellStart"/>
      <w:r w:rsidRPr="00FB0E08">
        <w:t>pisassanik</w:t>
      </w:r>
      <w:proofErr w:type="spellEnd"/>
      <w:r w:rsidRPr="00FB0E08">
        <w:t xml:space="preserve"> </w:t>
      </w:r>
      <w:proofErr w:type="spellStart"/>
      <w:r w:rsidRPr="00FB0E08">
        <w:t>pisarinngitsuugaqartillugu</w:t>
      </w:r>
      <w:proofErr w:type="spellEnd"/>
      <w:r w:rsidRPr="00FB0E08">
        <w:t xml:space="preserve"> </w:t>
      </w:r>
      <w:proofErr w:type="spellStart"/>
      <w:r w:rsidRPr="00FB0E08">
        <w:t>agguaaqqinnermi</w:t>
      </w:r>
      <w:proofErr w:type="spellEnd"/>
      <w:r w:rsidRPr="00FB0E08">
        <w:t xml:space="preserve"> </w:t>
      </w:r>
      <w:proofErr w:type="spellStart"/>
      <w:r w:rsidRPr="00FB0E08">
        <w:t>pisarinngitsuukkat</w:t>
      </w:r>
      <w:proofErr w:type="spellEnd"/>
      <w:r w:rsidRPr="00FB0E08">
        <w:t xml:space="preserve"> </w:t>
      </w:r>
      <w:proofErr w:type="spellStart"/>
      <w:r w:rsidRPr="00FB0E08">
        <w:t>pisarineqarnissaat</w:t>
      </w:r>
      <w:proofErr w:type="spellEnd"/>
      <w:r w:rsidRPr="00FB0E08">
        <w:t xml:space="preserve"> </w:t>
      </w:r>
      <w:proofErr w:type="spellStart"/>
      <w:r w:rsidRPr="00FB0E08">
        <w:t>qulakkeerniarlugu</w:t>
      </w:r>
      <w:proofErr w:type="spellEnd"/>
      <w:r w:rsidRPr="00FB0E08">
        <w:t xml:space="preserve"> </w:t>
      </w:r>
      <w:proofErr w:type="spellStart"/>
      <w:r w:rsidRPr="00FB0E08">
        <w:t>agguaaqqikkasuaasarnissaq</w:t>
      </w:r>
      <w:proofErr w:type="spellEnd"/>
      <w:r w:rsidRPr="00FB0E08">
        <w:t xml:space="preserve"> </w:t>
      </w:r>
      <w:proofErr w:type="spellStart"/>
      <w:r w:rsidRPr="00FB0E08">
        <w:t>isumagineqartas-sasoq</w:t>
      </w:r>
      <w:proofErr w:type="spellEnd"/>
      <w:r w:rsidRPr="00FB0E08">
        <w:t xml:space="preserve">, </w:t>
      </w:r>
      <w:proofErr w:type="spellStart"/>
      <w:r w:rsidRPr="00FB0E08">
        <w:t>soorlu</w:t>
      </w:r>
      <w:proofErr w:type="spellEnd"/>
      <w:r w:rsidRPr="00FB0E08">
        <w:t xml:space="preserve"> </w:t>
      </w:r>
      <w:proofErr w:type="spellStart"/>
      <w:r w:rsidRPr="00FB0E08">
        <w:t>tikaagullinnut</w:t>
      </w:r>
      <w:proofErr w:type="spellEnd"/>
      <w:r w:rsidRPr="00FB0E08">
        <w:t xml:space="preserve"> </w:t>
      </w:r>
      <w:proofErr w:type="spellStart"/>
      <w:r w:rsidRPr="00FB0E08">
        <w:t>taamaasiortalersugut</w:t>
      </w:r>
      <w:proofErr w:type="spellEnd"/>
      <w:r w:rsidRPr="00FB0E08">
        <w:t xml:space="preserve">.  </w:t>
      </w:r>
    </w:p>
    <w:p w14:paraId="699B52D9" w14:textId="6C2C25AA" w:rsidR="00354B4B" w:rsidRPr="00FB0E08" w:rsidRDefault="00354B4B" w:rsidP="0003667B">
      <w:pPr>
        <w:numPr>
          <w:ilvl w:val="0"/>
          <w:numId w:val="14"/>
        </w:numPr>
        <w:spacing w:after="2" w:line="237" w:lineRule="auto"/>
        <w:ind w:right="-8" w:hanging="360"/>
        <w:jc w:val="both"/>
      </w:pPr>
      <w:proofErr w:type="spellStart"/>
      <w:r w:rsidRPr="00FB0E08">
        <w:t>Qilalukkat</w:t>
      </w:r>
      <w:proofErr w:type="spellEnd"/>
      <w:r w:rsidRPr="00FB0E08">
        <w:t xml:space="preserve"> </w:t>
      </w:r>
      <w:proofErr w:type="spellStart"/>
      <w:r w:rsidRPr="00FB0E08">
        <w:rPr>
          <w:b/>
          <w:bCs/>
        </w:rPr>
        <w:t>ataasiakkaa</w:t>
      </w:r>
      <w:r w:rsidR="00A75E86" w:rsidRPr="00FB0E08">
        <w:rPr>
          <w:b/>
          <w:bCs/>
        </w:rPr>
        <w:t>t</w:t>
      </w:r>
      <w:proofErr w:type="spellEnd"/>
      <w:r w:rsidR="004B345A" w:rsidRPr="00FB0E08">
        <w:rPr>
          <w:b/>
          <w:bCs/>
        </w:rPr>
        <w:t xml:space="preserve"> </w:t>
      </w:r>
      <w:proofErr w:type="spellStart"/>
      <w:r w:rsidR="004B345A" w:rsidRPr="00FB0E08">
        <w:rPr>
          <w:b/>
          <w:bCs/>
        </w:rPr>
        <w:t>avissaaqqussimasut</w:t>
      </w:r>
      <w:proofErr w:type="spellEnd"/>
      <w:r w:rsidR="004B345A" w:rsidRPr="00FB0E08">
        <w:t xml:space="preserve"> </w:t>
      </w:r>
      <w:r w:rsidR="00A75E86" w:rsidRPr="00FB0E08">
        <w:t>(</w:t>
      </w:r>
      <w:proofErr w:type="spellStart"/>
      <w:r w:rsidR="004B345A" w:rsidRPr="00FB0E08">
        <w:rPr>
          <w:b/>
          <w:bCs/>
        </w:rPr>
        <w:t>qapasaa</w:t>
      </w:r>
      <w:r w:rsidR="00A75E86" w:rsidRPr="00FB0E08">
        <w:rPr>
          <w:b/>
          <w:bCs/>
        </w:rPr>
        <w:t>t</w:t>
      </w:r>
      <w:proofErr w:type="spellEnd"/>
      <w:r w:rsidR="00A75E86" w:rsidRPr="00FB0E08">
        <w:rPr>
          <w:b/>
          <w:bCs/>
        </w:rPr>
        <w:t>)</w:t>
      </w:r>
      <w:r w:rsidR="004B345A" w:rsidRPr="00FB0E08">
        <w:rPr>
          <w:b/>
          <w:bCs/>
        </w:rPr>
        <w:t xml:space="preserve"> </w:t>
      </w:r>
      <w:proofErr w:type="spellStart"/>
      <w:r w:rsidR="004B345A" w:rsidRPr="00FB0E08">
        <w:rPr>
          <w:b/>
          <w:bCs/>
        </w:rPr>
        <w:t>ikisoqallit</w:t>
      </w:r>
      <w:proofErr w:type="spellEnd"/>
      <w:r w:rsidR="004B345A" w:rsidRPr="00FB0E08">
        <w:rPr>
          <w:b/>
          <w:bCs/>
        </w:rPr>
        <w:t xml:space="preserve"> </w:t>
      </w:r>
      <w:proofErr w:type="spellStart"/>
      <w:r w:rsidR="004B345A" w:rsidRPr="00FB0E08">
        <w:t>piniarfinni</w:t>
      </w:r>
      <w:proofErr w:type="spellEnd"/>
      <w:r w:rsidR="004B345A" w:rsidRPr="00FB0E08">
        <w:t xml:space="preserve"> </w:t>
      </w:r>
      <w:proofErr w:type="spellStart"/>
      <w:r w:rsidR="004B345A" w:rsidRPr="00FB0E08">
        <w:t>tamani</w:t>
      </w:r>
      <w:proofErr w:type="spellEnd"/>
      <w:r w:rsidR="004B345A" w:rsidRPr="00FB0E08">
        <w:t xml:space="preserve"> </w:t>
      </w:r>
      <w:proofErr w:type="spellStart"/>
      <w:r w:rsidR="004B345A" w:rsidRPr="00FB0E08">
        <w:t>ingerlannartumik</w:t>
      </w:r>
      <w:proofErr w:type="spellEnd"/>
      <w:r w:rsidR="004B345A" w:rsidRPr="00FB0E08">
        <w:t xml:space="preserve"> </w:t>
      </w:r>
      <w:proofErr w:type="spellStart"/>
      <w:r w:rsidR="00EC7FCB" w:rsidRPr="00FB0E08">
        <w:t>apereqqaarani</w:t>
      </w:r>
      <w:proofErr w:type="spellEnd"/>
      <w:r w:rsidR="00EC7FCB" w:rsidRPr="00FB0E08">
        <w:t xml:space="preserve"> </w:t>
      </w:r>
      <w:proofErr w:type="spellStart"/>
      <w:r w:rsidR="004B345A" w:rsidRPr="00FB0E08">
        <w:t>toqunneqarsinnaa</w:t>
      </w:r>
      <w:r w:rsidR="00EC7FCB" w:rsidRPr="00FB0E08">
        <w:t>sariaqarput</w:t>
      </w:r>
      <w:proofErr w:type="spellEnd"/>
      <w:r w:rsidR="00EC7FCB" w:rsidRPr="00FB0E08">
        <w:t xml:space="preserve">, Kalaallit </w:t>
      </w:r>
      <w:proofErr w:type="spellStart"/>
      <w:r w:rsidR="00EC7FCB" w:rsidRPr="00FB0E08">
        <w:t>Nunarput</w:t>
      </w:r>
      <w:proofErr w:type="spellEnd"/>
      <w:r w:rsidR="00EC7FCB" w:rsidRPr="00FB0E08">
        <w:t xml:space="preserve"> </w:t>
      </w:r>
      <w:proofErr w:type="spellStart"/>
      <w:r w:rsidR="00EC7FCB" w:rsidRPr="00FB0E08">
        <w:t>tamakkerlugu</w:t>
      </w:r>
      <w:proofErr w:type="spellEnd"/>
      <w:r w:rsidR="00EC7FCB" w:rsidRPr="00FB0E08">
        <w:t xml:space="preserve">. </w:t>
      </w:r>
      <w:r w:rsidR="004B345A" w:rsidRPr="00FB0E08">
        <w:t xml:space="preserve"> </w:t>
      </w:r>
      <w:r w:rsidR="004B345A" w:rsidRPr="00FB0E08">
        <w:rPr>
          <w:b/>
          <w:bCs/>
        </w:rPr>
        <w:t xml:space="preserve">  </w:t>
      </w:r>
    </w:p>
    <w:p w14:paraId="676D555D" w14:textId="68B64D2D" w:rsidR="007E65AC" w:rsidRPr="00FB0E08" w:rsidRDefault="007E65AC" w:rsidP="0003667B">
      <w:pPr>
        <w:numPr>
          <w:ilvl w:val="0"/>
          <w:numId w:val="14"/>
        </w:numPr>
        <w:spacing w:after="2" w:line="237" w:lineRule="auto"/>
        <w:ind w:right="-8" w:hanging="360"/>
        <w:jc w:val="both"/>
      </w:pPr>
      <w:r w:rsidRPr="00FB0E08">
        <w:t>KNAPK-</w:t>
      </w:r>
      <w:proofErr w:type="spellStart"/>
      <w:r w:rsidRPr="00FB0E08">
        <w:t>miit</w:t>
      </w:r>
      <w:proofErr w:type="spellEnd"/>
      <w:r w:rsidRPr="00FB0E08">
        <w:t xml:space="preserve"> </w:t>
      </w:r>
      <w:proofErr w:type="spellStart"/>
      <w:r w:rsidRPr="00FB0E08">
        <w:t>ilanngullugu</w:t>
      </w:r>
      <w:proofErr w:type="spellEnd"/>
      <w:r w:rsidRPr="00FB0E08">
        <w:t xml:space="preserve"> </w:t>
      </w:r>
      <w:proofErr w:type="spellStart"/>
      <w:r w:rsidRPr="00FB0E08">
        <w:t>kaammattuutigaarput</w:t>
      </w:r>
      <w:proofErr w:type="spellEnd"/>
      <w:r w:rsidRPr="00FB0E08">
        <w:t xml:space="preserve"> </w:t>
      </w:r>
      <w:proofErr w:type="spellStart"/>
      <w:r w:rsidRPr="00FB0E08">
        <w:t>siunissami</w:t>
      </w:r>
      <w:proofErr w:type="spellEnd"/>
      <w:r w:rsidRPr="00FB0E08">
        <w:t xml:space="preserve"> </w:t>
      </w:r>
      <w:proofErr w:type="spellStart"/>
      <w:r w:rsidRPr="00FB0E08">
        <w:t>qilalukkanik</w:t>
      </w:r>
      <w:proofErr w:type="spellEnd"/>
      <w:r w:rsidRPr="00FB0E08">
        <w:t xml:space="preserve"> </w:t>
      </w:r>
      <w:proofErr w:type="spellStart"/>
      <w:r w:rsidRPr="00FB0E08">
        <w:t>pisassiisar-nermi</w:t>
      </w:r>
      <w:proofErr w:type="spellEnd"/>
      <w:r w:rsidRPr="00FB0E08">
        <w:t xml:space="preserve"> </w:t>
      </w:r>
      <w:proofErr w:type="spellStart"/>
      <w:r w:rsidRPr="00FB0E08">
        <w:t>Kommuunitoqqat</w:t>
      </w:r>
      <w:proofErr w:type="spellEnd"/>
      <w:r w:rsidRPr="00FB0E08">
        <w:t xml:space="preserve"> </w:t>
      </w:r>
      <w:proofErr w:type="spellStart"/>
      <w:r w:rsidRPr="00FB0E08">
        <w:t>aallaavigalugit</w:t>
      </w:r>
      <w:proofErr w:type="spellEnd"/>
      <w:r w:rsidRPr="00FB0E08">
        <w:t xml:space="preserve"> </w:t>
      </w:r>
      <w:proofErr w:type="spellStart"/>
      <w:r w:rsidRPr="00FB0E08">
        <w:t>pisassiisoqartalernissaa</w:t>
      </w:r>
      <w:proofErr w:type="spellEnd"/>
      <w:r w:rsidRPr="00FB0E08">
        <w:t xml:space="preserve"> </w:t>
      </w:r>
      <w:proofErr w:type="spellStart"/>
      <w:r w:rsidRPr="00FB0E08">
        <w:t>aaqqissuunneqassasoq</w:t>
      </w:r>
      <w:proofErr w:type="spellEnd"/>
      <w:r w:rsidRPr="00FB0E08">
        <w:t xml:space="preserve">, </w:t>
      </w:r>
      <w:proofErr w:type="spellStart"/>
      <w:r w:rsidRPr="00FB0E08">
        <w:t>taamaaliornikkut</w:t>
      </w:r>
      <w:proofErr w:type="spellEnd"/>
      <w:r w:rsidRPr="00FB0E08">
        <w:t xml:space="preserve"> </w:t>
      </w:r>
      <w:proofErr w:type="spellStart"/>
      <w:r w:rsidRPr="00FB0E08">
        <w:t>innuttaasut</w:t>
      </w:r>
      <w:proofErr w:type="spellEnd"/>
      <w:r w:rsidRPr="00FB0E08">
        <w:t xml:space="preserve"> </w:t>
      </w:r>
      <w:proofErr w:type="spellStart"/>
      <w:r w:rsidRPr="00FB0E08">
        <w:t>amerlanerpaat</w:t>
      </w:r>
      <w:proofErr w:type="spellEnd"/>
      <w:r w:rsidRPr="00FB0E08">
        <w:t xml:space="preserve"> </w:t>
      </w:r>
      <w:proofErr w:type="spellStart"/>
      <w:r w:rsidRPr="00FB0E08">
        <w:t>ilageeqataasarnissaat</w:t>
      </w:r>
      <w:proofErr w:type="spellEnd"/>
      <w:r w:rsidRPr="00FB0E08">
        <w:t xml:space="preserve"> </w:t>
      </w:r>
      <w:proofErr w:type="spellStart"/>
      <w:r w:rsidRPr="00FB0E08">
        <w:t>anguneqarsinnaam</w:t>
      </w:r>
      <w:proofErr w:type="spellEnd"/>
      <w:r w:rsidRPr="00FB0E08">
        <w:t xml:space="preserve">-mat.  </w:t>
      </w:r>
    </w:p>
    <w:p w14:paraId="6BF5376A" w14:textId="77777777" w:rsidR="002E52B0" w:rsidRPr="00FB0E08" w:rsidRDefault="002E52B0" w:rsidP="0003667B">
      <w:pPr>
        <w:jc w:val="both"/>
        <w:rPr>
          <w:b/>
          <w:bCs/>
          <w:szCs w:val="24"/>
        </w:rPr>
      </w:pPr>
    </w:p>
    <w:p w14:paraId="422B21C1" w14:textId="77777777" w:rsidR="00ED0D77" w:rsidRPr="007E65AC" w:rsidRDefault="00ED0D77" w:rsidP="0003667B">
      <w:pPr>
        <w:jc w:val="both"/>
        <w:rPr>
          <w:szCs w:val="24"/>
        </w:rPr>
      </w:pPr>
    </w:p>
    <w:p w14:paraId="4D0755C4" w14:textId="7025E304" w:rsidR="00E80BC2" w:rsidRPr="00494EFC" w:rsidRDefault="00E80BC2" w:rsidP="0003667B">
      <w:pPr>
        <w:jc w:val="center"/>
        <w:rPr>
          <w:szCs w:val="24"/>
        </w:rPr>
      </w:pPr>
      <w:proofErr w:type="spellStart"/>
      <w:r w:rsidRPr="00494EFC">
        <w:rPr>
          <w:szCs w:val="24"/>
        </w:rPr>
        <w:t>Inussiarnersumik</w:t>
      </w:r>
      <w:proofErr w:type="spellEnd"/>
      <w:r w:rsidRPr="00494EFC">
        <w:rPr>
          <w:szCs w:val="24"/>
        </w:rPr>
        <w:t xml:space="preserve"> </w:t>
      </w:r>
      <w:proofErr w:type="spellStart"/>
      <w:r w:rsidRPr="00494EFC">
        <w:rPr>
          <w:szCs w:val="24"/>
        </w:rPr>
        <w:t>inuulluaqqusillunga</w:t>
      </w:r>
      <w:proofErr w:type="spellEnd"/>
    </w:p>
    <w:p w14:paraId="2D72267B" w14:textId="77777777" w:rsidR="00E80BC2" w:rsidRDefault="00E80BC2" w:rsidP="0003667B">
      <w:pPr>
        <w:jc w:val="center"/>
        <w:rPr>
          <w:szCs w:val="24"/>
        </w:rPr>
      </w:pPr>
      <w:r>
        <w:rPr>
          <w:szCs w:val="24"/>
        </w:rPr>
        <w:t>Med venlig hilsen</w:t>
      </w:r>
    </w:p>
    <w:p w14:paraId="0F3B1434" w14:textId="77777777" w:rsidR="00E80BC2" w:rsidRDefault="00E80BC2" w:rsidP="0003667B">
      <w:pPr>
        <w:jc w:val="center"/>
        <w:rPr>
          <w:szCs w:val="24"/>
        </w:rPr>
      </w:pPr>
    </w:p>
    <w:p w14:paraId="6882C85C" w14:textId="77777777" w:rsidR="00E80BC2" w:rsidRDefault="00E80BC2" w:rsidP="0003667B">
      <w:pPr>
        <w:jc w:val="center"/>
        <w:rPr>
          <w:szCs w:val="24"/>
        </w:rPr>
      </w:pPr>
    </w:p>
    <w:p w14:paraId="7C4D5779" w14:textId="1FB4D226" w:rsidR="00E80BC2" w:rsidRDefault="006B715A" w:rsidP="0003667B">
      <w:pPr>
        <w:jc w:val="center"/>
        <w:rPr>
          <w:szCs w:val="24"/>
        </w:rPr>
      </w:pPr>
      <w:r>
        <w:rPr>
          <w:szCs w:val="24"/>
        </w:rPr>
        <w:t>Henning Dalager</w:t>
      </w:r>
    </w:p>
    <w:p w14:paraId="4452BE23" w14:textId="163AB055" w:rsidR="00942D80" w:rsidRPr="0034180E" w:rsidRDefault="006B715A" w:rsidP="0003667B">
      <w:pPr>
        <w:jc w:val="center"/>
        <w:rPr>
          <w:szCs w:val="24"/>
        </w:rPr>
      </w:pPr>
      <w:r w:rsidRPr="0034180E">
        <w:rPr>
          <w:szCs w:val="24"/>
        </w:rPr>
        <w:t>Piniarneq</w:t>
      </w:r>
      <w:r w:rsidR="00942D80" w:rsidRPr="0034180E">
        <w:rPr>
          <w:szCs w:val="24"/>
        </w:rPr>
        <w:t xml:space="preserve"> pillugu siunnersuisoqatigiit</w:t>
      </w:r>
    </w:p>
    <w:p w14:paraId="2BE787BC" w14:textId="02904E67" w:rsidR="00E80BC2" w:rsidRPr="0034180E" w:rsidRDefault="00E80BC2" w:rsidP="00A43EE8">
      <w:pPr>
        <w:jc w:val="center"/>
        <w:rPr>
          <w:szCs w:val="24"/>
        </w:rPr>
      </w:pPr>
      <w:proofErr w:type="spellStart"/>
      <w:r w:rsidRPr="0034180E">
        <w:rPr>
          <w:szCs w:val="24"/>
        </w:rPr>
        <w:t>Siulittaasoq</w:t>
      </w:r>
      <w:proofErr w:type="spellEnd"/>
    </w:p>
    <w:p w14:paraId="1EE7FD4A" w14:textId="4F7A33CE" w:rsidR="007F0D8E" w:rsidRDefault="007F0D8E" w:rsidP="0003667B">
      <w:pPr>
        <w:jc w:val="both"/>
        <w:rPr>
          <w:szCs w:val="24"/>
        </w:rPr>
      </w:pPr>
    </w:p>
    <w:p w14:paraId="21912101" w14:textId="77777777" w:rsidR="00981A9F" w:rsidRPr="00981A9F" w:rsidRDefault="00981A9F" w:rsidP="00981A9F">
      <w:pPr>
        <w:rPr>
          <w:szCs w:val="24"/>
        </w:rPr>
      </w:pPr>
    </w:p>
    <w:p w14:paraId="76272A3B" w14:textId="77777777" w:rsidR="00981A9F" w:rsidRPr="00981A9F" w:rsidRDefault="00981A9F" w:rsidP="00981A9F">
      <w:pPr>
        <w:rPr>
          <w:szCs w:val="24"/>
        </w:rPr>
      </w:pPr>
    </w:p>
    <w:p w14:paraId="34EB7219" w14:textId="77777777" w:rsidR="00981A9F" w:rsidRPr="00981A9F" w:rsidRDefault="00981A9F" w:rsidP="00981A9F">
      <w:pPr>
        <w:rPr>
          <w:szCs w:val="24"/>
        </w:rPr>
      </w:pPr>
    </w:p>
    <w:p w14:paraId="534F9A9B" w14:textId="77777777" w:rsidR="00981A9F" w:rsidRPr="00981A9F" w:rsidRDefault="00981A9F" w:rsidP="00981A9F">
      <w:pPr>
        <w:rPr>
          <w:szCs w:val="24"/>
        </w:rPr>
      </w:pPr>
    </w:p>
    <w:p w14:paraId="67ECFF3D" w14:textId="77777777" w:rsidR="00981A9F" w:rsidRPr="00981A9F" w:rsidRDefault="00981A9F" w:rsidP="00981A9F">
      <w:pPr>
        <w:rPr>
          <w:szCs w:val="24"/>
        </w:rPr>
      </w:pPr>
    </w:p>
    <w:p w14:paraId="0CEC36F0" w14:textId="77777777" w:rsidR="00981A9F" w:rsidRPr="00981A9F" w:rsidRDefault="00981A9F" w:rsidP="00981A9F">
      <w:pPr>
        <w:rPr>
          <w:szCs w:val="24"/>
        </w:rPr>
      </w:pPr>
    </w:p>
    <w:p w14:paraId="069B67FF" w14:textId="77777777" w:rsidR="00981A9F" w:rsidRPr="00981A9F" w:rsidRDefault="00981A9F" w:rsidP="00981A9F">
      <w:pPr>
        <w:rPr>
          <w:szCs w:val="24"/>
        </w:rPr>
      </w:pPr>
    </w:p>
    <w:p w14:paraId="4FBFA6AE" w14:textId="77777777" w:rsidR="00981A9F" w:rsidRPr="00981A9F" w:rsidRDefault="00981A9F" w:rsidP="00981A9F">
      <w:pPr>
        <w:rPr>
          <w:szCs w:val="24"/>
        </w:rPr>
      </w:pPr>
    </w:p>
    <w:p w14:paraId="35B88444" w14:textId="77777777" w:rsidR="00981A9F" w:rsidRPr="00981A9F" w:rsidRDefault="00981A9F" w:rsidP="00981A9F">
      <w:pPr>
        <w:rPr>
          <w:szCs w:val="24"/>
        </w:rPr>
      </w:pPr>
    </w:p>
    <w:p w14:paraId="3DFA3294" w14:textId="77777777" w:rsidR="00981A9F" w:rsidRPr="00981A9F" w:rsidRDefault="00981A9F" w:rsidP="00981A9F">
      <w:pPr>
        <w:rPr>
          <w:szCs w:val="24"/>
        </w:rPr>
      </w:pPr>
    </w:p>
    <w:p w14:paraId="57A4D718" w14:textId="77777777" w:rsidR="00981A9F" w:rsidRPr="00981A9F" w:rsidRDefault="00981A9F" w:rsidP="00981A9F">
      <w:pPr>
        <w:rPr>
          <w:szCs w:val="24"/>
        </w:rPr>
      </w:pPr>
    </w:p>
    <w:p w14:paraId="50FB0CE9" w14:textId="77777777" w:rsidR="00981A9F" w:rsidRPr="00981A9F" w:rsidRDefault="00981A9F" w:rsidP="00981A9F">
      <w:pPr>
        <w:rPr>
          <w:szCs w:val="24"/>
        </w:rPr>
      </w:pPr>
    </w:p>
    <w:p w14:paraId="71B29BED" w14:textId="77777777" w:rsidR="00981A9F" w:rsidRPr="00981A9F" w:rsidRDefault="00981A9F" w:rsidP="00981A9F">
      <w:pPr>
        <w:rPr>
          <w:szCs w:val="24"/>
        </w:rPr>
      </w:pPr>
    </w:p>
    <w:p w14:paraId="73B65CD7" w14:textId="77777777" w:rsidR="00981A9F" w:rsidRPr="00981A9F" w:rsidRDefault="00981A9F" w:rsidP="00981A9F">
      <w:pPr>
        <w:rPr>
          <w:szCs w:val="24"/>
        </w:rPr>
      </w:pPr>
    </w:p>
    <w:p w14:paraId="503284FB" w14:textId="77777777" w:rsidR="00981A9F" w:rsidRDefault="00981A9F" w:rsidP="00981A9F">
      <w:pPr>
        <w:rPr>
          <w:szCs w:val="24"/>
        </w:rPr>
      </w:pPr>
    </w:p>
    <w:p w14:paraId="3AA8E5A7" w14:textId="77777777" w:rsidR="00981A9F" w:rsidRPr="00981A9F" w:rsidRDefault="00981A9F" w:rsidP="00981A9F">
      <w:pPr>
        <w:rPr>
          <w:szCs w:val="24"/>
        </w:rPr>
      </w:pPr>
    </w:p>
    <w:p w14:paraId="3017ADB0" w14:textId="77777777" w:rsidR="00981A9F" w:rsidRDefault="00981A9F" w:rsidP="00981A9F">
      <w:pPr>
        <w:rPr>
          <w:szCs w:val="24"/>
        </w:rPr>
      </w:pPr>
    </w:p>
    <w:p w14:paraId="17E313FD" w14:textId="7D829A43" w:rsidR="00981A9F" w:rsidRPr="00981A9F" w:rsidRDefault="00981A9F" w:rsidP="00981A9F">
      <w:pPr>
        <w:tabs>
          <w:tab w:val="left" w:pos="7425"/>
        </w:tabs>
        <w:rPr>
          <w:szCs w:val="24"/>
        </w:rPr>
      </w:pPr>
      <w:r>
        <w:rPr>
          <w:szCs w:val="24"/>
        </w:rPr>
        <w:tab/>
      </w:r>
    </w:p>
    <w:sectPr w:rsidR="00981A9F" w:rsidRPr="00981A9F" w:rsidSect="00494EFC">
      <w:footerReference w:type="default" r:id="rId12"/>
      <w:footerReference w:type="first" r:id="rId13"/>
      <w:pgSz w:w="11906" w:h="16838" w:code="9"/>
      <w:pgMar w:top="993" w:right="1440" w:bottom="851" w:left="1440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0CD91" w14:textId="77777777" w:rsidR="00D015B6" w:rsidRDefault="00D015B6" w:rsidP="004F5CE1">
      <w:r>
        <w:separator/>
      </w:r>
    </w:p>
  </w:endnote>
  <w:endnote w:type="continuationSeparator" w:id="0">
    <w:p w14:paraId="3EB8E5C4" w14:textId="77777777" w:rsidR="00D015B6" w:rsidRDefault="00D015B6" w:rsidP="004F5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49548846"/>
      <w:docPartObj>
        <w:docPartGallery w:val="Page Numbers (Bottom of Page)"/>
        <w:docPartUnique/>
      </w:docPartObj>
    </w:sdtPr>
    <w:sdtEndPr/>
    <w:sdtContent>
      <w:p w14:paraId="6D6206BE" w14:textId="48940BF0" w:rsidR="00981A9F" w:rsidRDefault="00981A9F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DC8CF0" w14:textId="77777777" w:rsidR="00981A9F" w:rsidRDefault="00981A9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94776346"/>
      <w:docPartObj>
        <w:docPartGallery w:val="Page Numbers (Bottom of Page)"/>
        <w:docPartUnique/>
      </w:docPartObj>
    </w:sdtPr>
    <w:sdtEndPr/>
    <w:sdtContent>
      <w:p w14:paraId="303EA60B" w14:textId="645E7B3F" w:rsidR="005A3407" w:rsidRDefault="005A3407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B38D41" w14:textId="77777777" w:rsidR="005A3407" w:rsidRDefault="005A340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543DD" w14:textId="77777777" w:rsidR="00D015B6" w:rsidRDefault="00D015B6" w:rsidP="004F5CE1">
      <w:r>
        <w:separator/>
      </w:r>
    </w:p>
  </w:footnote>
  <w:footnote w:type="continuationSeparator" w:id="0">
    <w:p w14:paraId="4F009DE4" w14:textId="77777777" w:rsidR="00D015B6" w:rsidRDefault="00D015B6" w:rsidP="004F5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1720A8"/>
    <w:multiLevelType w:val="hybridMultilevel"/>
    <w:tmpl w:val="12C800BA"/>
    <w:lvl w:ilvl="0" w:tplc="4BFA1CE6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F7C85"/>
    <w:multiLevelType w:val="hybridMultilevel"/>
    <w:tmpl w:val="1480B424"/>
    <w:lvl w:ilvl="0" w:tplc="0C8EE0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27613"/>
    <w:multiLevelType w:val="hybridMultilevel"/>
    <w:tmpl w:val="47107ED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44242"/>
    <w:multiLevelType w:val="hybridMultilevel"/>
    <w:tmpl w:val="20E671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B6032"/>
    <w:multiLevelType w:val="hybridMultilevel"/>
    <w:tmpl w:val="7E6ED6D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74C82"/>
    <w:multiLevelType w:val="hybridMultilevel"/>
    <w:tmpl w:val="A42E14A8"/>
    <w:lvl w:ilvl="0" w:tplc="8626D3D2">
      <w:start w:val="390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45BB3"/>
    <w:multiLevelType w:val="hybridMultilevel"/>
    <w:tmpl w:val="42A6558E"/>
    <w:lvl w:ilvl="0" w:tplc="185022EC">
      <w:start w:val="10"/>
      <w:numFmt w:val="bullet"/>
      <w:lvlText w:val="-"/>
      <w:lvlJc w:val="left"/>
      <w:pPr>
        <w:ind w:left="786" w:hanging="360"/>
      </w:pPr>
      <w:rPr>
        <w:rFonts w:ascii="Cambria" w:eastAsia="Times New Roman" w:hAnsi="Cambria" w:cs="Arial" w:hint="default"/>
      </w:rPr>
    </w:lvl>
    <w:lvl w:ilvl="1" w:tplc="040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1C23771"/>
    <w:multiLevelType w:val="hybridMultilevel"/>
    <w:tmpl w:val="513A89B2"/>
    <w:lvl w:ilvl="0" w:tplc="1BA26F6E">
      <w:start w:val="1"/>
      <w:numFmt w:val="bullet"/>
      <w:lvlText w:val="-"/>
      <w:lvlJc w:val="left"/>
      <w:pPr>
        <w:ind w:left="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7D4796E">
      <w:start w:val="1"/>
      <w:numFmt w:val="bullet"/>
      <w:lvlText w:val="o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B92FFB4">
      <w:start w:val="1"/>
      <w:numFmt w:val="bullet"/>
      <w:lvlText w:val="▪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A0E603A">
      <w:start w:val="1"/>
      <w:numFmt w:val="bullet"/>
      <w:lvlText w:val="•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DF496F8">
      <w:start w:val="1"/>
      <w:numFmt w:val="bullet"/>
      <w:lvlText w:val="o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3BA11BC">
      <w:start w:val="1"/>
      <w:numFmt w:val="bullet"/>
      <w:lvlText w:val="▪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54CCC02">
      <w:start w:val="1"/>
      <w:numFmt w:val="bullet"/>
      <w:lvlText w:val="•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2C8B800">
      <w:start w:val="1"/>
      <w:numFmt w:val="bullet"/>
      <w:lvlText w:val="o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9CC65FC">
      <w:start w:val="1"/>
      <w:numFmt w:val="bullet"/>
      <w:lvlText w:val="▪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5A3569E8"/>
    <w:multiLevelType w:val="hybridMultilevel"/>
    <w:tmpl w:val="C8A60D7A"/>
    <w:lvl w:ilvl="0" w:tplc="0406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731D6F"/>
    <w:multiLevelType w:val="hybridMultilevel"/>
    <w:tmpl w:val="AFF01A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0C57B8"/>
    <w:multiLevelType w:val="hybridMultilevel"/>
    <w:tmpl w:val="EC669224"/>
    <w:lvl w:ilvl="0" w:tplc="7A0C9F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46032"/>
    <w:multiLevelType w:val="hybridMultilevel"/>
    <w:tmpl w:val="BF00DDD6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A56E0"/>
    <w:multiLevelType w:val="hybridMultilevel"/>
    <w:tmpl w:val="56B23CD8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B80F2B"/>
    <w:multiLevelType w:val="hybridMultilevel"/>
    <w:tmpl w:val="7E4CBE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430552">
    <w:abstractNumId w:val="0"/>
  </w:num>
  <w:num w:numId="2" w16cid:durableId="1099368643">
    <w:abstractNumId w:val="1"/>
  </w:num>
  <w:num w:numId="3" w16cid:durableId="15175000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4209448">
    <w:abstractNumId w:val="6"/>
  </w:num>
  <w:num w:numId="5" w16cid:durableId="1906405401">
    <w:abstractNumId w:val="5"/>
  </w:num>
  <w:num w:numId="6" w16cid:durableId="104350458">
    <w:abstractNumId w:val="2"/>
  </w:num>
  <w:num w:numId="7" w16cid:durableId="1789466797">
    <w:abstractNumId w:val="8"/>
  </w:num>
  <w:num w:numId="8" w16cid:durableId="1449855933">
    <w:abstractNumId w:val="4"/>
  </w:num>
  <w:num w:numId="9" w16cid:durableId="550771716">
    <w:abstractNumId w:val="3"/>
  </w:num>
  <w:num w:numId="10" w16cid:durableId="299963412">
    <w:abstractNumId w:val="11"/>
  </w:num>
  <w:num w:numId="11" w16cid:durableId="991718003">
    <w:abstractNumId w:val="12"/>
  </w:num>
  <w:num w:numId="12" w16cid:durableId="405497520">
    <w:abstractNumId w:val="13"/>
  </w:num>
  <w:num w:numId="13" w16cid:durableId="587271881">
    <w:abstractNumId w:val="9"/>
  </w:num>
  <w:num w:numId="14" w16cid:durableId="4651286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1304"/>
  <w:hyphenationZone w:val="425"/>
  <w:characterSpacingControl w:val="doNotCompress"/>
  <w:hdrShapeDefaults>
    <o:shapedefaults v:ext="edit" spidmax="234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2E2"/>
    <w:rsid w:val="0000700D"/>
    <w:rsid w:val="00011170"/>
    <w:rsid w:val="00011BEF"/>
    <w:rsid w:val="00016E2C"/>
    <w:rsid w:val="0002192D"/>
    <w:rsid w:val="0002784F"/>
    <w:rsid w:val="000279A3"/>
    <w:rsid w:val="0003667B"/>
    <w:rsid w:val="00043297"/>
    <w:rsid w:val="00071277"/>
    <w:rsid w:val="0007644B"/>
    <w:rsid w:val="00083116"/>
    <w:rsid w:val="0009282B"/>
    <w:rsid w:val="000A65C3"/>
    <w:rsid w:val="000A707A"/>
    <w:rsid w:val="000B178E"/>
    <w:rsid w:val="000C0F80"/>
    <w:rsid w:val="000C1932"/>
    <w:rsid w:val="000C3E6F"/>
    <w:rsid w:val="000C4C4C"/>
    <w:rsid w:val="000C69AF"/>
    <w:rsid w:val="000D1F3B"/>
    <w:rsid w:val="000D4A8F"/>
    <w:rsid w:val="000E3CEE"/>
    <w:rsid w:val="000E4F7D"/>
    <w:rsid w:val="000E6206"/>
    <w:rsid w:val="000F2BCA"/>
    <w:rsid w:val="000F5BEE"/>
    <w:rsid w:val="0010557D"/>
    <w:rsid w:val="00107586"/>
    <w:rsid w:val="00121C54"/>
    <w:rsid w:val="001227FA"/>
    <w:rsid w:val="001357C2"/>
    <w:rsid w:val="0014202D"/>
    <w:rsid w:val="0014476E"/>
    <w:rsid w:val="00151468"/>
    <w:rsid w:val="0015315F"/>
    <w:rsid w:val="00155E16"/>
    <w:rsid w:val="00163C7F"/>
    <w:rsid w:val="00163D6E"/>
    <w:rsid w:val="00170BEC"/>
    <w:rsid w:val="001861E2"/>
    <w:rsid w:val="00195C4D"/>
    <w:rsid w:val="0019705F"/>
    <w:rsid w:val="00197111"/>
    <w:rsid w:val="001A42E2"/>
    <w:rsid w:val="001A46A3"/>
    <w:rsid w:val="001C5592"/>
    <w:rsid w:val="001E2093"/>
    <w:rsid w:val="001E27E3"/>
    <w:rsid w:val="001E7878"/>
    <w:rsid w:val="001E7E20"/>
    <w:rsid w:val="001F1997"/>
    <w:rsid w:val="001F3FF7"/>
    <w:rsid w:val="001F55B3"/>
    <w:rsid w:val="002103D8"/>
    <w:rsid w:val="00244192"/>
    <w:rsid w:val="002A0013"/>
    <w:rsid w:val="002A437C"/>
    <w:rsid w:val="002A5AC5"/>
    <w:rsid w:val="002A7EAF"/>
    <w:rsid w:val="002B0B82"/>
    <w:rsid w:val="002C33E4"/>
    <w:rsid w:val="002C713A"/>
    <w:rsid w:val="002E52B0"/>
    <w:rsid w:val="002E7666"/>
    <w:rsid w:val="002F242D"/>
    <w:rsid w:val="002F34BA"/>
    <w:rsid w:val="002F3643"/>
    <w:rsid w:val="002F660C"/>
    <w:rsid w:val="002F6BE6"/>
    <w:rsid w:val="003057BB"/>
    <w:rsid w:val="00330F89"/>
    <w:rsid w:val="0034180E"/>
    <w:rsid w:val="00343B11"/>
    <w:rsid w:val="00354B4B"/>
    <w:rsid w:val="00381323"/>
    <w:rsid w:val="003836DC"/>
    <w:rsid w:val="003851CE"/>
    <w:rsid w:val="003D4917"/>
    <w:rsid w:val="003D4BE2"/>
    <w:rsid w:val="003E1794"/>
    <w:rsid w:val="003E3EA5"/>
    <w:rsid w:val="003E4B95"/>
    <w:rsid w:val="003E54AF"/>
    <w:rsid w:val="003F2483"/>
    <w:rsid w:val="003F3846"/>
    <w:rsid w:val="00402A17"/>
    <w:rsid w:val="00404B84"/>
    <w:rsid w:val="004116DD"/>
    <w:rsid w:val="004157AD"/>
    <w:rsid w:val="00416558"/>
    <w:rsid w:val="00425B5C"/>
    <w:rsid w:val="004300AA"/>
    <w:rsid w:val="00430F4C"/>
    <w:rsid w:val="00433E3E"/>
    <w:rsid w:val="00452901"/>
    <w:rsid w:val="0045758B"/>
    <w:rsid w:val="00474CD3"/>
    <w:rsid w:val="0049451B"/>
    <w:rsid w:val="00494EFC"/>
    <w:rsid w:val="00495D85"/>
    <w:rsid w:val="00496BB6"/>
    <w:rsid w:val="004A5402"/>
    <w:rsid w:val="004B345A"/>
    <w:rsid w:val="004B4FFC"/>
    <w:rsid w:val="004B6C64"/>
    <w:rsid w:val="004C3B62"/>
    <w:rsid w:val="004C7779"/>
    <w:rsid w:val="004E0463"/>
    <w:rsid w:val="004F5CE1"/>
    <w:rsid w:val="004F61DF"/>
    <w:rsid w:val="00502487"/>
    <w:rsid w:val="00510E50"/>
    <w:rsid w:val="00511778"/>
    <w:rsid w:val="00516812"/>
    <w:rsid w:val="005376A1"/>
    <w:rsid w:val="005552B0"/>
    <w:rsid w:val="00565014"/>
    <w:rsid w:val="005668C3"/>
    <w:rsid w:val="0056696F"/>
    <w:rsid w:val="00575F21"/>
    <w:rsid w:val="00584AEC"/>
    <w:rsid w:val="00586384"/>
    <w:rsid w:val="005964B1"/>
    <w:rsid w:val="005A3407"/>
    <w:rsid w:val="005A4585"/>
    <w:rsid w:val="005A52F8"/>
    <w:rsid w:val="005A7B5A"/>
    <w:rsid w:val="005B000C"/>
    <w:rsid w:val="005C706D"/>
    <w:rsid w:val="005D03A4"/>
    <w:rsid w:val="005D5CA1"/>
    <w:rsid w:val="005D7696"/>
    <w:rsid w:val="005E2E64"/>
    <w:rsid w:val="00614B25"/>
    <w:rsid w:val="00624235"/>
    <w:rsid w:val="00634029"/>
    <w:rsid w:val="0063741C"/>
    <w:rsid w:val="00652745"/>
    <w:rsid w:val="00655F6D"/>
    <w:rsid w:val="00667FB8"/>
    <w:rsid w:val="00676E6E"/>
    <w:rsid w:val="006836D5"/>
    <w:rsid w:val="006919D9"/>
    <w:rsid w:val="00697D02"/>
    <w:rsid w:val="006A0688"/>
    <w:rsid w:val="006A510A"/>
    <w:rsid w:val="006A511A"/>
    <w:rsid w:val="006A613A"/>
    <w:rsid w:val="006B0724"/>
    <w:rsid w:val="006B29A9"/>
    <w:rsid w:val="006B6D29"/>
    <w:rsid w:val="006B715A"/>
    <w:rsid w:val="006C6566"/>
    <w:rsid w:val="006D41B8"/>
    <w:rsid w:val="006E260E"/>
    <w:rsid w:val="006F29BC"/>
    <w:rsid w:val="00701236"/>
    <w:rsid w:val="00722793"/>
    <w:rsid w:val="00732939"/>
    <w:rsid w:val="00732AFF"/>
    <w:rsid w:val="007450D5"/>
    <w:rsid w:val="007453C9"/>
    <w:rsid w:val="0075071A"/>
    <w:rsid w:val="00755B5B"/>
    <w:rsid w:val="00760144"/>
    <w:rsid w:val="007663E6"/>
    <w:rsid w:val="0077184F"/>
    <w:rsid w:val="00797ABA"/>
    <w:rsid w:val="007A40FF"/>
    <w:rsid w:val="007B60E6"/>
    <w:rsid w:val="007B6AE6"/>
    <w:rsid w:val="007C60CB"/>
    <w:rsid w:val="007D291D"/>
    <w:rsid w:val="007D50D3"/>
    <w:rsid w:val="007D64B0"/>
    <w:rsid w:val="007E491F"/>
    <w:rsid w:val="007E5383"/>
    <w:rsid w:val="007E65AC"/>
    <w:rsid w:val="007F0D8E"/>
    <w:rsid w:val="007F3460"/>
    <w:rsid w:val="0081168B"/>
    <w:rsid w:val="0082091A"/>
    <w:rsid w:val="00820C32"/>
    <w:rsid w:val="00826160"/>
    <w:rsid w:val="008472FE"/>
    <w:rsid w:val="00847841"/>
    <w:rsid w:val="00854BD8"/>
    <w:rsid w:val="00862D68"/>
    <w:rsid w:val="00867A00"/>
    <w:rsid w:val="00871644"/>
    <w:rsid w:val="008814EA"/>
    <w:rsid w:val="008933A7"/>
    <w:rsid w:val="00894CA0"/>
    <w:rsid w:val="008A392D"/>
    <w:rsid w:val="008A77DE"/>
    <w:rsid w:val="008B049F"/>
    <w:rsid w:val="008B0607"/>
    <w:rsid w:val="008B37F4"/>
    <w:rsid w:val="008B4AB5"/>
    <w:rsid w:val="008B5947"/>
    <w:rsid w:val="008B613B"/>
    <w:rsid w:val="008B6F4E"/>
    <w:rsid w:val="008C5C58"/>
    <w:rsid w:val="008D06DC"/>
    <w:rsid w:val="008F2CF4"/>
    <w:rsid w:val="00905DDB"/>
    <w:rsid w:val="009076CD"/>
    <w:rsid w:val="009079D3"/>
    <w:rsid w:val="00907A42"/>
    <w:rsid w:val="00912E41"/>
    <w:rsid w:val="0092094B"/>
    <w:rsid w:val="00930A08"/>
    <w:rsid w:val="00942D80"/>
    <w:rsid w:val="00953994"/>
    <w:rsid w:val="009718BB"/>
    <w:rsid w:val="009810E4"/>
    <w:rsid w:val="009818E1"/>
    <w:rsid w:val="00981A9F"/>
    <w:rsid w:val="0098575A"/>
    <w:rsid w:val="00996358"/>
    <w:rsid w:val="009B66A0"/>
    <w:rsid w:val="009B7E3E"/>
    <w:rsid w:val="009C7CFC"/>
    <w:rsid w:val="009D382F"/>
    <w:rsid w:val="009E22B6"/>
    <w:rsid w:val="009F0D9D"/>
    <w:rsid w:val="009F4CED"/>
    <w:rsid w:val="009F5C80"/>
    <w:rsid w:val="009F7E3F"/>
    <w:rsid w:val="00A0090A"/>
    <w:rsid w:val="00A13C66"/>
    <w:rsid w:val="00A30C55"/>
    <w:rsid w:val="00A43EE8"/>
    <w:rsid w:val="00A46888"/>
    <w:rsid w:val="00A479B9"/>
    <w:rsid w:val="00A75E86"/>
    <w:rsid w:val="00A82656"/>
    <w:rsid w:val="00A844E4"/>
    <w:rsid w:val="00AA26A5"/>
    <w:rsid w:val="00AB7895"/>
    <w:rsid w:val="00AC7952"/>
    <w:rsid w:val="00AE3627"/>
    <w:rsid w:val="00AF068D"/>
    <w:rsid w:val="00AF229C"/>
    <w:rsid w:val="00AF6B2C"/>
    <w:rsid w:val="00AF761C"/>
    <w:rsid w:val="00B0447A"/>
    <w:rsid w:val="00B06416"/>
    <w:rsid w:val="00B17F8F"/>
    <w:rsid w:val="00B207A7"/>
    <w:rsid w:val="00B26EB5"/>
    <w:rsid w:val="00B27FD2"/>
    <w:rsid w:val="00B34473"/>
    <w:rsid w:val="00B34B7C"/>
    <w:rsid w:val="00B47DD0"/>
    <w:rsid w:val="00B555E1"/>
    <w:rsid w:val="00B807FB"/>
    <w:rsid w:val="00B81B00"/>
    <w:rsid w:val="00B838A1"/>
    <w:rsid w:val="00B91742"/>
    <w:rsid w:val="00B95813"/>
    <w:rsid w:val="00BA76E5"/>
    <w:rsid w:val="00BB5692"/>
    <w:rsid w:val="00BC6586"/>
    <w:rsid w:val="00BE1CB4"/>
    <w:rsid w:val="00BE37B3"/>
    <w:rsid w:val="00BF0340"/>
    <w:rsid w:val="00BF46C2"/>
    <w:rsid w:val="00C1205A"/>
    <w:rsid w:val="00C1537D"/>
    <w:rsid w:val="00C17CBC"/>
    <w:rsid w:val="00C2092B"/>
    <w:rsid w:val="00C2165E"/>
    <w:rsid w:val="00C23F6E"/>
    <w:rsid w:val="00C348A9"/>
    <w:rsid w:val="00C3506E"/>
    <w:rsid w:val="00C41B8E"/>
    <w:rsid w:val="00C429AB"/>
    <w:rsid w:val="00C440D0"/>
    <w:rsid w:val="00C44796"/>
    <w:rsid w:val="00C53639"/>
    <w:rsid w:val="00C73617"/>
    <w:rsid w:val="00C73CF6"/>
    <w:rsid w:val="00C752D0"/>
    <w:rsid w:val="00C938DA"/>
    <w:rsid w:val="00CA2596"/>
    <w:rsid w:val="00CB4544"/>
    <w:rsid w:val="00CC1314"/>
    <w:rsid w:val="00CD4F09"/>
    <w:rsid w:val="00CD56C4"/>
    <w:rsid w:val="00CE0438"/>
    <w:rsid w:val="00CE1689"/>
    <w:rsid w:val="00CE311F"/>
    <w:rsid w:val="00CE55FB"/>
    <w:rsid w:val="00CF1F38"/>
    <w:rsid w:val="00D015B6"/>
    <w:rsid w:val="00D06CB3"/>
    <w:rsid w:val="00D07B0F"/>
    <w:rsid w:val="00D25892"/>
    <w:rsid w:val="00D50587"/>
    <w:rsid w:val="00D625CD"/>
    <w:rsid w:val="00D72F12"/>
    <w:rsid w:val="00D92814"/>
    <w:rsid w:val="00DA3AD0"/>
    <w:rsid w:val="00DB5DD7"/>
    <w:rsid w:val="00DC1720"/>
    <w:rsid w:val="00DD08F4"/>
    <w:rsid w:val="00DD1BDF"/>
    <w:rsid w:val="00DD65B3"/>
    <w:rsid w:val="00DE69D5"/>
    <w:rsid w:val="00DF2D06"/>
    <w:rsid w:val="00DF5F94"/>
    <w:rsid w:val="00E132FA"/>
    <w:rsid w:val="00E16ED7"/>
    <w:rsid w:val="00E20D41"/>
    <w:rsid w:val="00E2766A"/>
    <w:rsid w:val="00E319E3"/>
    <w:rsid w:val="00E34C06"/>
    <w:rsid w:val="00E72770"/>
    <w:rsid w:val="00E80BC2"/>
    <w:rsid w:val="00E819A3"/>
    <w:rsid w:val="00EA1095"/>
    <w:rsid w:val="00EA2EB9"/>
    <w:rsid w:val="00EA335C"/>
    <w:rsid w:val="00EA6814"/>
    <w:rsid w:val="00EA6F04"/>
    <w:rsid w:val="00EC35E5"/>
    <w:rsid w:val="00EC55EE"/>
    <w:rsid w:val="00EC66ED"/>
    <w:rsid w:val="00EC7FCB"/>
    <w:rsid w:val="00ED0D77"/>
    <w:rsid w:val="00ED18E0"/>
    <w:rsid w:val="00EE2A9E"/>
    <w:rsid w:val="00EE4B08"/>
    <w:rsid w:val="00EE6490"/>
    <w:rsid w:val="00EF0AD6"/>
    <w:rsid w:val="00F00D15"/>
    <w:rsid w:val="00F1747F"/>
    <w:rsid w:val="00F41978"/>
    <w:rsid w:val="00F423F7"/>
    <w:rsid w:val="00F65B14"/>
    <w:rsid w:val="00F70767"/>
    <w:rsid w:val="00F7567C"/>
    <w:rsid w:val="00F95DB0"/>
    <w:rsid w:val="00FB0E08"/>
    <w:rsid w:val="00FB754D"/>
    <w:rsid w:val="00FC3F23"/>
    <w:rsid w:val="00FC4D43"/>
    <w:rsid w:val="00FC7AE8"/>
    <w:rsid w:val="00FD3A46"/>
    <w:rsid w:val="00FD3FC2"/>
    <w:rsid w:val="00FE09C4"/>
    <w:rsid w:val="00FE0F8E"/>
    <w:rsid w:val="00FF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4497"/>
    <o:shapelayout v:ext="edit">
      <o:idmap v:ext="edit" data="1"/>
    </o:shapelayout>
  </w:shapeDefaults>
  <w:decimalSymbol w:val=","/>
  <w:listSeparator w:val=";"/>
  <w14:docId w14:val="40FB3DEA"/>
  <w15:docId w15:val="{BA068E49-1DDE-4C54-9DF2-978AC5D7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2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447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1A42E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A42E2"/>
    <w:rPr>
      <w:rFonts w:ascii="Times New Roman" w:eastAsia="Times New Roman" w:hAnsi="Times New Roman" w:cs="Times New Roman"/>
      <w:sz w:val="24"/>
      <w:szCs w:val="20"/>
      <w:lang w:eastAsia="da-DK"/>
    </w:rPr>
  </w:style>
  <w:style w:type="table" w:styleId="Tabel-Gitter">
    <w:name w:val="Table Grid"/>
    <w:basedOn w:val="Tabel-Normal"/>
    <w:uiPriority w:val="59"/>
    <w:rsid w:val="001A4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F6BE6"/>
    <w:rPr>
      <w:color w:val="0000FF"/>
      <w:u w:val="single"/>
    </w:rPr>
  </w:style>
  <w:style w:type="paragraph" w:styleId="Sidefod">
    <w:name w:val="footer"/>
    <w:basedOn w:val="Normal"/>
    <w:link w:val="SidefodTegn"/>
    <w:uiPriority w:val="99"/>
    <w:unhideWhenUsed/>
    <w:rsid w:val="004F5CE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F5CE1"/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F5CE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F5CE1"/>
    <w:rPr>
      <w:rFonts w:ascii="Tahoma" w:eastAsia="Times New Roman" w:hAnsi="Tahoma" w:cs="Tahoma"/>
      <w:sz w:val="16"/>
      <w:szCs w:val="16"/>
      <w:lang w:eastAsia="da-DK"/>
    </w:rPr>
  </w:style>
  <w:style w:type="character" w:styleId="Bogenstitel">
    <w:name w:val="Book Title"/>
    <w:basedOn w:val="Standardskrifttypeiafsnit"/>
    <w:uiPriority w:val="33"/>
    <w:qFormat/>
    <w:rsid w:val="0015315F"/>
    <w:rPr>
      <w:b/>
      <w:bCs/>
      <w:smallCaps/>
      <w:spacing w:val="5"/>
    </w:rPr>
  </w:style>
  <w:style w:type="character" w:styleId="Strk">
    <w:name w:val="Strong"/>
    <w:basedOn w:val="Standardskrifttypeiafsnit"/>
    <w:uiPriority w:val="22"/>
    <w:qFormat/>
    <w:rsid w:val="00170BEC"/>
    <w:rPr>
      <w:b/>
      <w:bCs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447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a-DK"/>
    </w:rPr>
  </w:style>
  <w:style w:type="paragraph" w:styleId="Listeafsnit">
    <w:name w:val="List Paragraph"/>
    <w:basedOn w:val="Normal"/>
    <w:uiPriority w:val="34"/>
    <w:qFormat/>
    <w:rsid w:val="003D4BE2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D72F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4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1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02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1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napk.g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napk@knapk.g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m-fish.dk/partner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0A931-F400-4072-9E20-771BA670E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KNAPK</Company>
  <LinksUpToDate>false</LinksUpToDate>
  <CharactersWithSpaces>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 Biilmann</dc:creator>
  <cp:keywords/>
  <dc:description/>
  <cp:lastModifiedBy>Mikael Petersen</cp:lastModifiedBy>
  <cp:revision>2</cp:revision>
  <cp:lastPrinted>2024-05-29T16:14:00Z</cp:lastPrinted>
  <dcterms:created xsi:type="dcterms:W3CDTF">2024-05-29T16:52:00Z</dcterms:created>
  <dcterms:modified xsi:type="dcterms:W3CDTF">2024-05-29T16:52:00Z</dcterms:modified>
</cp:coreProperties>
</file>