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8D639" w14:textId="395F8AEB" w:rsidR="000C6A25" w:rsidRDefault="000C6A25" w:rsidP="000C6A25">
      <w:pPr>
        <w:pStyle w:val="NormalWeb"/>
        <w:spacing w:before="0" w:beforeAutospacing="0" w:after="0" w:afterAutospacing="0" w:line="288" w:lineRule="auto"/>
        <w:rPr>
          <w:b/>
          <w:bCs/>
          <w:lang w:val="da-DK"/>
        </w:rPr>
      </w:pPr>
      <w:r>
        <w:rPr>
          <w:b/>
          <w:bCs/>
          <w:lang w:val="da-DK"/>
        </w:rPr>
        <w:t>Høringssvar vedr. Forslag til: I</w:t>
      </w:r>
      <w:proofErr w:type="spellStart"/>
      <w:r>
        <w:rPr>
          <w:b/>
          <w:bCs/>
          <w:lang w:val="da-DK"/>
        </w:rPr>
        <w:t>natsisartutlov</w:t>
      </w:r>
      <w:proofErr w:type="spellEnd"/>
      <w:r>
        <w:rPr>
          <w:b/>
          <w:bCs/>
          <w:lang w:val="da-DK"/>
        </w:rPr>
        <w:t xml:space="preserve"> om koncession til turistvirksomhed i udvalgte områder/ EM2024/X</w:t>
      </w:r>
      <w:r>
        <w:rPr>
          <w:b/>
          <w:bCs/>
          <w:lang w:val="da-DK"/>
        </w:rPr>
        <w:tab/>
        <w:t>INAIANN Sagsnummer 2023-11333</w:t>
      </w:r>
    </w:p>
    <w:p w14:paraId="690AB4E0" w14:textId="77777777" w:rsidR="000C6A25" w:rsidRDefault="000C6A25">
      <w:pPr>
        <w:rPr>
          <w:lang w:val="da-DK"/>
        </w:rPr>
      </w:pPr>
    </w:p>
    <w:p w14:paraId="78CFB641" w14:textId="601F36CD" w:rsidR="000C6A25" w:rsidRDefault="000C6A25">
      <w:pPr>
        <w:rPr>
          <w:lang w:val="da-DK"/>
        </w:rPr>
      </w:pPr>
      <w:r>
        <w:rPr>
          <w:lang w:val="da-DK"/>
        </w:rPr>
        <w:t>Lings Hunting Greenland ApS/ CVR 40156453</w:t>
      </w:r>
    </w:p>
    <w:p w14:paraId="4F3C83C9" w14:textId="57A5BC05" w:rsidR="000C6A25" w:rsidRDefault="000C6A25">
      <w:pPr>
        <w:rPr>
          <w:lang w:val="da-DK"/>
        </w:rPr>
      </w:pPr>
      <w:r>
        <w:rPr>
          <w:lang w:val="da-DK"/>
        </w:rPr>
        <w:t>Sisimiut den 28. Maj 2024</w:t>
      </w:r>
    </w:p>
    <w:p w14:paraId="3987C822" w14:textId="72C48D92" w:rsidR="000C6A25" w:rsidRDefault="000C6A25">
      <w:pPr>
        <w:rPr>
          <w:lang w:val="da-DK"/>
        </w:rPr>
      </w:pPr>
    </w:p>
    <w:p w14:paraId="7530C737" w14:textId="3B8F5E0D" w:rsidR="00F71865" w:rsidRDefault="003377D2">
      <w:pPr>
        <w:rPr>
          <w:lang w:val="da-DK"/>
        </w:rPr>
      </w:pPr>
      <w:r>
        <w:rPr>
          <w:lang w:val="da-DK"/>
        </w:rPr>
        <w:t xml:space="preserve">Som betalingsjagtudbydere og koncessionshavere på </w:t>
      </w:r>
      <w:r w:rsidR="00087F97">
        <w:rPr>
          <w:lang w:val="da-DK"/>
        </w:rPr>
        <w:t>6</w:t>
      </w:r>
      <w:r>
        <w:rPr>
          <w:lang w:val="da-DK"/>
        </w:rPr>
        <w:t>. år i Kangerlussuaq hilser vi de</w:t>
      </w:r>
      <w:r w:rsidR="00D244AD">
        <w:rPr>
          <w:lang w:val="da-DK"/>
        </w:rPr>
        <w:t xml:space="preserve"> nye tiltag velkommen da vi anser det for vigtigt at koncessioner drives og udvikles af lokale med erfaring (uddannelse) og lokal kendskab. Vi mener at det er realistisk at drive koncessioner uden direkte investering udefra</w:t>
      </w:r>
      <w:r w:rsidR="00F71865">
        <w:rPr>
          <w:lang w:val="da-DK"/>
        </w:rPr>
        <w:t xml:space="preserve"> – hvis man er risikovillig og parat til at arbejde hårdt på at nå sine mål (</w:t>
      </w:r>
      <w:proofErr w:type="spellStart"/>
      <w:r w:rsidR="00F71865">
        <w:rPr>
          <w:lang w:val="da-DK"/>
        </w:rPr>
        <w:t>hyttercamps</w:t>
      </w:r>
      <w:proofErr w:type="spellEnd"/>
      <w:r w:rsidR="00F71865">
        <w:rPr>
          <w:lang w:val="da-DK"/>
        </w:rPr>
        <w:t xml:space="preserve">, Lodges </w:t>
      </w:r>
      <w:proofErr w:type="spellStart"/>
      <w:r w:rsidR="00F71865">
        <w:rPr>
          <w:lang w:val="da-DK"/>
        </w:rPr>
        <w:t>osv</w:t>
      </w:r>
      <w:proofErr w:type="spellEnd"/>
      <w:r w:rsidR="00F71865">
        <w:rPr>
          <w:lang w:val="da-DK"/>
        </w:rPr>
        <w:t>)</w:t>
      </w:r>
      <w:r w:rsidR="004D59E0">
        <w:rPr>
          <w:lang w:val="da-DK"/>
        </w:rPr>
        <w:t xml:space="preserve">. </w:t>
      </w:r>
    </w:p>
    <w:p w14:paraId="10850369" w14:textId="4E91F00A" w:rsidR="003377D2" w:rsidRDefault="00BE4F62">
      <w:pPr>
        <w:rPr>
          <w:lang w:val="da-DK"/>
        </w:rPr>
      </w:pPr>
      <w:r>
        <w:rPr>
          <w:lang w:val="da-DK"/>
        </w:rPr>
        <w:t>Vi vil gerne knytte en kommentar til Kapitel 4 der omhandler et kommende bedømmelsesudvalg. Vi ser gerne at udvalget skal være fuldtalligt når der træffes beslutninger, således at der skabes tryghed i forbindelse med afgørelserne.</w:t>
      </w:r>
    </w:p>
    <w:p w14:paraId="0E3FA4EB" w14:textId="09F0E981" w:rsidR="00BE4F62" w:rsidRDefault="00087F97">
      <w:pPr>
        <w:rPr>
          <w:lang w:val="da-DK"/>
        </w:rPr>
      </w:pPr>
      <w:r>
        <w:rPr>
          <w:lang w:val="da-DK"/>
        </w:rPr>
        <w:t xml:space="preserve">Vores allerstørste udfordring for fortsat at drive vore koncessioner fra næste år (2025) </w:t>
      </w:r>
      <w:r w:rsidR="004D59E0">
        <w:rPr>
          <w:lang w:val="da-DK"/>
        </w:rPr>
        <w:t>er at der kun planlægges</w:t>
      </w:r>
      <w:r>
        <w:rPr>
          <w:lang w:val="da-DK"/>
        </w:rPr>
        <w:t xml:space="preserve"> 3 ugentlige afgange til og fra Kangerlussuaq (111 sæder) som vi skal dele med Sisimiut, det</w:t>
      </w:r>
      <w:r w:rsidR="004D59E0">
        <w:rPr>
          <w:lang w:val="da-DK"/>
        </w:rPr>
        <w:t>te</w:t>
      </w:r>
      <w:r>
        <w:rPr>
          <w:lang w:val="da-DK"/>
        </w:rPr>
        <w:t xml:space="preserve"> er alt for lidt og yderst bekymrende, vi </w:t>
      </w:r>
      <w:r w:rsidR="004D59E0">
        <w:rPr>
          <w:lang w:val="da-DK"/>
        </w:rPr>
        <w:t xml:space="preserve">håber at </w:t>
      </w:r>
      <w:r w:rsidR="00C43B0D">
        <w:rPr>
          <w:lang w:val="da-DK"/>
        </w:rPr>
        <w:t>der bliver fundet en løsning for at imødekomme denne efterspørgsel fra turisterhvervet</w:t>
      </w:r>
      <w:r w:rsidR="004371F4">
        <w:rPr>
          <w:lang w:val="da-DK"/>
        </w:rPr>
        <w:t xml:space="preserve"> med flere</w:t>
      </w:r>
      <w:r w:rsidR="00C43B0D">
        <w:rPr>
          <w:lang w:val="da-DK"/>
        </w:rPr>
        <w:t>.</w:t>
      </w:r>
    </w:p>
    <w:p w14:paraId="272C18FB" w14:textId="7E5E0179" w:rsidR="00C43B0D" w:rsidRDefault="00C43B0D">
      <w:pPr>
        <w:rPr>
          <w:lang w:val="da-DK"/>
        </w:rPr>
      </w:pPr>
      <w:r>
        <w:rPr>
          <w:lang w:val="da-DK"/>
        </w:rPr>
        <w:t>Med Venlig Hilsen</w:t>
      </w:r>
    </w:p>
    <w:p w14:paraId="724A9604" w14:textId="44CBF86B" w:rsidR="00C43B0D" w:rsidRPr="000C6A25" w:rsidRDefault="00C43B0D">
      <w:pPr>
        <w:rPr>
          <w:lang w:val="da-DK"/>
        </w:rPr>
      </w:pPr>
      <w:r>
        <w:rPr>
          <w:lang w:val="da-DK"/>
        </w:rPr>
        <w:t>Karsten &amp; Hanne Lings</w:t>
      </w:r>
    </w:p>
    <w:sectPr w:rsidR="00C43B0D" w:rsidRPr="000C6A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25"/>
    <w:rsid w:val="00087F97"/>
    <w:rsid w:val="000C6A25"/>
    <w:rsid w:val="003377D2"/>
    <w:rsid w:val="004371F4"/>
    <w:rsid w:val="004D59E0"/>
    <w:rsid w:val="007E0C68"/>
    <w:rsid w:val="00A72534"/>
    <w:rsid w:val="00B42643"/>
    <w:rsid w:val="00BE4F62"/>
    <w:rsid w:val="00C43B0D"/>
    <w:rsid w:val="00D244AD"/>
    <w:rsid w:val="00F71865"/>
  </w:rsids>
  <m:mathPr>
    <m:mathFont m:val="Cambria Math"/>
    <m:brkBin m:val="before"/>
    <m:brkBinSub m:val="--"/>
    <m:smallFrac m:val="0"/>
    <m:dispDef/>
    <m:lMargin m:val="0"/>
    <m:rMargin m:val="0"/>
    <m:defJc m:val="centerGroup"/>
    <m:wrapIndent m:val="1440"/>
    <m:intLim m:val="subSup"/>
    <m:naryLim m:val="undOvr"/>
  </m:mathPr>
  <w:themeFontLang w:val="da-GL"/>
  <w:clrSchemeMapping w:bg1="light1" w:t1="dark1" w:bg2="light2" w:t2="dark2" w:accent1="accent1" w:accent2="accent2" w:accent3="accent3" w:accent4="accent4" w:accent5="accent5" w:accent6="accent6" w:hyperlink="hyperlink" w:followedHyperlink="followedHyperlink"/>
  <w:decimalSymbol w:val=","/>
  <w:listSeparator w:val=";"/>
  <w14:docId w14:val="31622355"/>
  <w15:chartTrackingRefBased/>
  <w15:docId w15:val="{C6DF1C46-8DE2-E245-8EC5-2F9ABCFF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G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C6A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C6A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C6A2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C6A2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C6A2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C6A2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C6A2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C6A2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C6A2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C6A2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0C6A2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C6A2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C6A2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C6A2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C6A2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C6A2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C6A2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C6A25"/>
    <w:rPr>
      <w:rFonts w:eastAsiaTheme="majorEastAsia" w:cstheme="majorBidi"/>
      <w:color w:val="272727" w:themeColor="text1" w:themeTint="D8"/>
    </w:rPr>
  </w:style>
  <w:style w:type="paragraph" w:styleId="Titel">
    <w:name w:val="Title"/>
    <w:basedOn w:val="Normal"/>
    <w:next w:val="Normal"/>
    <w:link w:val="TitelTegn"/>
    <w:uiPriority w:val="10"/>
    <w:qFormat/>
    <w:rsid w:val="000C6A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C6A2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C6A2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C6A2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C6A2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C6A25"/>
    <w:rPr>
      <w:i/>
      <w:iCs/>
      <w:color w:val="404040" w:themeColor="text1" w:themeTint="BF"/>
    </w:rPr>
  </w:style>
  <w:style w:type="paragraph" w:styleId="Listeafsnit">
    <w:name w:val="List Paragraph"/>
    <w:basedOn w:val="Normal"/>
    <w:uiPriority w:val="34"/>
    <w:qFormat/>
    <w:rsid w:val="000C6A25"/>
    <w:pPr>
      <w:ind w:left="720"/>
      <w:contextualSpacing/>
    </w:pPr>
  </w:style>
  <w:style w:type="character" w:styleId="Kraftigfremhvning">
    <w:name w:val="Intense Emphasis"/>
    <w:basedOn w:val="Standardskrifttypeiafsnit"/>
    <w:uiPriority w:val="21"/>
    <w:qFormat/>
    <w:rsid w:val="000C6A25"/>
    <w:rPr>
      <w:i/>
      <w:iCs/>
      <w:color w:val="0F4761" w:themeColor="accent1" w:themeShade="BF"/>
    </w:rPr>
  </w:style>
  <w:style w:type="paragraph" w:styleId="Strktcitat">
    <w:name w:val="Intense Quote"/>
    <w:basedOn w:val="Normal"/>
    <w:next w:val="Normal"/>
    <w:link w:val="StrktcitatTegn"/>
    <w:uiPriority w:val="30"/>
    <w:qFormat/>
    <w:rsid w:val="000C6A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C6A25"/>
    <w:rPr>
      <w:i/>
      <w:iCs/>
      <w:color w:val="0F4761" w:themeColor="accent1" w:themeShade="BF"/>
    </w:rPr>
  </w:style>
  <w:style w:type="character" w:styleId="Kraftighenvisning">
    <w:name w:val="Intense Reference"/>
    <w:basedOn w:val="Standardskrifttypeiafsnit"/>
    <w:uiPriority w:val="32"/>
    <w:qFormat/>
    <w:rsid w:val="000C6A25"/>
    <w:rPr>
      <w:b/>
      <w:bCs/>
      <w:smallCaps/>
      <w:color w:val="0F4761" w:themeColor="accent1" w:themeShade="BF"/>
      <w:spacing w:val="5"/>
    </w:rPr>
  </w:style>
  <w:style w:type="paragraph" w:styleId="NormalWeb">
    <w:name w:val="Normal (Web)"/>
    <w:basedOn w:val="Normal"/>
    <w:uiPriority w:val="99"/>
    <w:unhideWhenUsed/>
    <w:rsid w:val="000C6A25"/>
    <w:pPr>
      <w:spacing w:before="100" w:beforeAutospacing="1" w:after="100" w:afterAutospacing="1" w:line="240" w:lineRule="auto"/>
    </w:pPr>
    <w:rPr>
      <w:rFonts w:ascii="Times New Roman" w:eastAsia="Times New Roman" w:hAnsi="Times New Roman" w:cs="Times New Roman"/>
      <w:kern w:val="0"/>
      <w:lang w:val="kl-GL" w:eastAsia="kl-G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175</Words>
  <Characters>1074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Lings Hunting Greenland ApS Lings</dc:creator>
  <cp:keywords/>
  <dc:description/>
  <cp:lastModifiedBy>Hanne Lings</cp:lastModifiedBy>
  <cp:revision>1</cp:revision>
  <dcterms:created xsi:type="dcterms:W3CDTF">2024-05-28T21:35:00Z</dcterms:created>
  <dcterms:modified xsi:type="dcterms:W3CDTF">2024-05-29T00:02:00Z</dcterms:modified>
</cp:coreProperties>
</file>