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D1445" w14:textId="77777777" w:rsidR="00374B4F" w:rsidRDefault="005E2008" w:rsidP="003664E2">
      <w:pPr>
        <w:spacing w:line="288" w:lineRule="auto"/>
        <w:jc w:val="center"/>
      </w:pPr>
      <w:bookmarkStart w:id="0" w:name="_Hlk149550168"/>
      <w:r>
        <w:rPr>
          <w:sz w:val="32"/>
          <w:lang w:val="kl-GL"/>
        </w:rPr>
        <w:t xml:space="preserve">Systeminut tunngasumik kasuussaannaveeqqutip naatsorsorneqarnissaa </w:t>
      </w:r>
      <w:bookmarkEnd w:id="0"/>
      <w:r>
        <w:rPr>
          <w:sz w:val="32"/>
          <w:lang w:val="kl-GL"/>
        </w:rPr>
        <w:t xml:space="preserve">pillugu </w:t>
      </w:r>
      <w:r w:rsidR="00D6172C">
        <w:rPr>
          <w:rFonts w:ascii="Times New Roman" w:hAnsi="Times New Roman" w:cs="Times New Roman"/>
          <w:sz w:val="36"/>
          <w:szCs w:val="36"/>
        </w:rPr>
        <w:t>Kalaallit Nunaannut nalunaarut</w:t>
      </w:r>
    </w:p>
    <w:p w14:paraId="116F6AA5" w14:textId="77777777" w:rsidR="00374B4F" w:rsidRDefault="00374B4F">
      <w:pPr>
        <w:rPr>
          <w:rFonts w:ascii="Times New Roman" w:hAnsi="Times New Roman" w:cs="Times New Roman"/>
          <w:sz w:val="24"/>
          <w:szCs w:val="28"/>
        </w:rPr>
      </w:pPr>
    </w:p>
    <w:p w14:paraId="7A5AEBAB" w14:textId="77777777" w:rsidR="00374B4F" w:rsidRDefault="00D6172C">
      <w:r>
        <w:rPr>
          <w:rFonts w:ascii="Times New Roman" w:eastAsia="Times New Roman" w:hAnsi="Times New Roman" w:cs="Times New Roman"/>
          <w:color w:val="000000"/>
          <w:sz w:val="24"/>
          <w:szCs w:val="24"/>
          <w:lang w:eastAsia="da-DK"/>
          <w14:ligatures w14:val="none"/>
        </w:rPr>
        <w:t xml:space="preserve">Suliffeqarfiit aningaasarsiornermik ingerlataqartut pillugit inatsimmi, Kalaallit Nunaannut atuutilersinneqartumi kunngip peqqussutaatigut </w:t>
      </w:r>
      <w:r>
        <w:rPr>
          <w:rFonts w:ascii="Times New Roman" w:eastAsia="Times New Roman" w:hAnsi="Times New Roman" w:cs="Times New Roman"/>
          <w:color w:val="000000"/>
          <w:sz w:val="24"/>
          <w:szCs w:val="24"/>
          <w:lang w:val="fo-FO" w:eastAsia="da-DK"/>
          <w14:ligatures w14:val="none"/>
        </w:rPr>
        <w:t xml:space="preserve">nr. 1252, 15. december 2004-meersukkut, allanngortinneqartoq peqqussutikkut nr. 1047, 1. september 2010-meersukkut, peqqussutikkut nr. 838, 14. august 2012-imeersukkut, peqqussutikkut nr. 1675, 16. december 2015-imeersukkut, peqqussutikkut nr. 1676, 16. december 2015-imeersukkut, peqqussutikkut nr. 1677, 16. december 2015-imeersukkut, peqqussutikkut nr. 1678, 16. december 2015-imeersukkut, peqqussutikkut nr. 1679, 16. december 2015-imeersukkut, peqqussutikkut nr. 1680, 16. december 2015-imeersukkut, peqqussutikkut nr. 1681, 16. december 2015-imeersukkut, peqqussutikkut nr. 1682, 16. december 2015-imeersukkut, peqqussutikkut nr. 1683, 16. december 2015-imeersukkut, peqqussutikkut nr. 1684, 16. december 2015-imeersukkut, peqqussutikkut nr. 1685, 16. december 2015-imeersukkut, peqqussutikkut nr. 1686, 16. december 2015-imeersukkut, peqqussutikkut nr. 1687, 16. december 2015-imeersukkut, peqqussutikkut nr. 1688, 16. december 2015-imeersukkut, peqqussutikkut nr. 1330, 6. december 2019-imeersukkut, peqqussutikkut nr. 1327, 6. december 2019-imeersukkut, peqqussutikkut nr. 1323, 6. december 2019-imeersukkut, peqqussutikkut nr. 1324, 6. december 2019-imeersukkut, peqqussutikkut nr. 68, 29. januar 2020-meersukkut, peqqussutikkut nr. 1096, 29. juni 2022-meersukkut aamma peqqussutikkut nr. 921, </w:t>
      </w:r>
      <w:r>
        <w:rPr>
          <w:rFonts w:ascii="Times New Roman" w:eastAsia="Times New Roman" w:hAnsi="Times New Roman" w:cs="Times New Roman"/>
          <w:color w:val="000000"/>
          <w:sz w:val="24"/>
          <w:szCs w:val="28"/>
          <w:lang w:val="fo-FO" w:eastAsia="da-DK"/>
          <w14:ligatures w14:val="none"/>
        </w:rPr>
        <w:t>26. juni 2023-meersukkut,</w:t>
      </w:r>
      <w:r>
        <w:rPr>
          <w:rFonts w:ascii="Times New Roman" w:hAnsi="Times New Roman" w:cs="Times New Roman"/>
          <w:sz w:val="24"/>
          <w:szCs w:val="28"/>
        </w:rPr>
        <w:t xml:space="preserve"> § 125 h, imm. 5, aamma § 373, imm. 4 malillugit aalajangersarneqarpoq</w:t>
      </w:r>
      <w:r>
        <w:rPr>
          <w:rFonts w:ascii="Times New Roman" w:hAnsi="Times New Roman" w:cs="Times New Roman"/>
          <w:sz w:val="24"/>
          <w:szCs w:val="28"/>
          <w:lang w:val="fo-FO"/>
        </w:rPr>
        <w:t>:</w:t>
      </w:r>
    </w:p>
    <w:p w14:paraId="0D0FF403" w14:textId="77777777" w:rsidR="00374B4F" w:rsidRDefault="00374B4F">
      <w:pPr>
        <w:rPr>
          <w:rFonts w:ascii="Times New Roman" w:hAnsi="Times New Roman" w:cs="Times New Roman"/>
          <w:sz w:val="24"/>
          <w:szCs w:val="28"/>
        </w:rPr>
      </w:pPr>
    </w:p>
    <w:p w14:paraId="3810D85A" w14:textId="77777777" w:rsidR="00374B4F" w:rsidRDefault="00D6172C">
      <w:pPr>
        <w:jc w:val="center"/>
      </w:pPr>
      <w:r>
        <w:rPr>
          <w:rFonts w:ascii="Times New Roman" w:hAnsi="Times New Roman" w:cs="Times New Roman"/>
          <w:i/>
          <w:iCs/>
          <w:sz w:val="24"/>
          <w:szCs w:val="28"/>
        </w:rPr>
        <w:t>Atuuffii</w:t>
      </w:r>
    </w:p>
    <w:p w14:paraId="7948D68C" w14:textId="77777777" w:rsidR="00374B4F" w:rsidRDefault="00374B4F">
      <w:pPr>
        <w:rPr>
          <w:rFonts w:ascii="Times New Roman" w:hAnsi="Times New Roman" w:cs="Times New Roman"/>
          <w:sz w:val="24"/>
          <w:szCs w:val="28"/>
        </w:rPr>
      </w:pPr>
    </w:p>
    <w:p w14:paraId="7A5BC19A" w14:textId="77777777" w:rsidR="00374B4F" w:rsidRDefault="00D6172C">
      <w:pPr>
        <w:spacing w:line="240" w:lineRule="auto"/>
      </w:pPr>
      <w:r>
        <w:rPr>
          <w:rFonts w:ascii="Times New Roman" w:hAnsi="Times New Roman" w:cs="Times New Roman"/>
          <w:b/>
          <w:bCs/>
          <w:sz w:val="24"/>
          <w:szCs w:val="28"/>
        </w:rPr>
        <w:t>§ 1.</w:t>
      </w:r>
      <w:r>
        <w:rPr>
          <w:rFonts w:ascii="Times New Roman" w:hAnsi="Times New Roman" w:cs="Times New Roman"/>
          <w:sz w:val="24"/>
          <w:szCs w:val="28"/>
        </w:rPr>
        <w:t xml:space="preserve"> Nalunaarut suliffeqarfinnut tulliuttunut atuutissaaq:</w:t>
      </w:r>
    </w:p>
    <w:p w14:paraId="2D1F1DD1" w14:textId="77777777" w:rsidR="00374B4F" w:rsidRDefault="00D6172C">
      <w:pPr>
        <w:spacing w:line="240" w:lineRule="auto"/>
      </w:pPr>
      <w:r>
        <w:rPr>
          <w:rFonts w:ascii="Times New Roman" w:hAnsi="Times New Roman" w:cs="Times New Roman"/>
          <w:sz w:val="24"/>
          <w:szCs w:val="24"/>
        </w:rPr>
        <w:t>1) Aningaaseriviit.</w:t>
      </w:r>
    </w:p>
    <w:p w14:paraId="1DC7B1EC" w14:textId="77777777" w:rsidR="00374B4F" w:rsidRDefault="00D6172C">
      <w:pPr>
        <w:spacing w:line="240" w:lineRule="auto"/>
      </w:pPr>
      <w:r>
        <w:rPr>
          <w:rFonts w:ascii="Times New Roman" w:hAnsi="Times New Roman" w:cs="Times New Roman"/>
          <w:sz w:val="24"/>
          <w:szCs w:val="24"/>
        </w:rPr>
        <w:t>2) Taarsigassarsisitsisarfiit.</w:t>
      </w:r>
    </w:p>
    <w:p w14:paraId="110159CB" w14:textId="77777777" w:rsidR="00374B4F" w:rsidRDefault="00D6172C">
      <w:pPr>
        <w:spacing w:line="240" w:lineRule="auto"/>
      </w:pPr>
      <w:r>
        <w:rPr>
          <w:rFonts w:ascii="Times New Roman" w:hAnsi="Times New Roman" w:cs="Times New Roman"/>
          <w:sz w:val="24"/>
          <w:szCs w:val="24"/>
        </w:rPr>
        <w:t xml:space="preserve">3) Fondsmæglerselskabit I-t, fondsmæglerselskabi suliffeqarfiit aningaasarsiornermik ingerlataqartut pillugit inatsimmi, </w:t>
      </w:r>
      <w:r>
        <w:rPr>
          <w:rFonts w:ascii="Times New Roman" w:eastAsia="Times New Roman" w:hAnsi="Times New Roman" w:cs="Times New Roman"/>
          <w:color w:val="000000"/>
          <w:sz w:val="24"/>
          <w:szCs w:val="24"/>
          <w:lang w:eastAsia="da-DK"/>
          <w14:ligatures w14:val="none"/>
        </w:rPr>
        <w:t>kunngip peqqussutaatigut Kalaallit Nunaannut atuutilersinneqartumi,</w:t>
      </w:r>
      <w:r>
        <w:rPr>
          <w:rFonts w:ascii="Times New Roman" w:hAnsi="Times New Roman" w:cs="Times New Roman"/>
          <w:sz w:val="24"/>
          <w:szCs w:val="24"/>
        </w:rPr>
        <w:t xml:space="preserve"> ilanngussaq 4, immikkoortoq A, nr. 3-mi aamma 4-mi taaneqartunik suliaqarnissamut akuersissuteqarpat.</w:t>
      </w:r>
    </w:p>
    <w:p w14:paraId="7BDE76EA" w14:textId="77777777" w:rsidR="00374B4F" w:rsidRDefault="00374B4F">
      <w:pPr>
        <w:spacing w:line="240" w:lineRule="auto"/>
        <w:jc w:val="center"/>
        <w:rPr>
          <w:rFonts w:ascii="Times New Roman" w:hAnsi="Times New Roman" w:cs="Times New Roman"/>
          <w:i/>
          <w:iCs/>
          <w:sz w:val="36"/>
          <w:szCs w:val="36"/>
        </w:rPr>
      </w:pPr>
    </w:p>
    <w:p w14:paraId="2084FBBA" w14:textId="77777777" w:rsidR="00374B4F" w:rsidRDefault="005E2008">
      <w:pPr>
        <w:jc w:val="center"/>
        <w:rPr>
          <w:sz w:val="24"/>
          <w:szCs w:val="24"/>
        </w:rPr>
      </w:pPr>
      <w:r w:rsidRPr="005E2008">
        <w:rPr>
          <w:rFonts w:ascii="Times New Roman" w:hAnsi="Times New Roman" w:cs="Times New Roman"/>
          <w:i/>
          <w:iCs/>
          <w:sz w:val="24"/>
          <w:szCs w:val="24"/>
        </w:rPr>
        <w:t>Systeminut tunngasumik kasuussaannaveeqqutip naatsorsorneqarn</w:t>
      </w:r>
      <w:r>
        <w:rPr>
          <w:rFonts w:ascii="Times New Roman" w:hAnsi="Times New Roman" w:cs="Times New Roman"/>
          <w:i/>
          <w:iCs/>
          <w:sz w:val="24"/>
          <w:szCs w:val="24"/>
        </w:rPr>
        <w:t>era</w:t>
      </w:r>
    </w:p>
    <w:p w14:paraId="28B9C6D8" w14:textId="77777777" w:rsidR="00374B4F" w:rsidRDefault="00374B4F">
      <w:pPr>
        <w:rPr>
          <w:rFonts w:ascii="Times New Roman" w:hAnsi="Times New Roman" w:cs="Times New Roman"/>
          <w:sz w:val="24"/>
          <w:szCs w:val="28"/>
        </w:rPr>
      </w:pPr>
    </w:p>
    <w:p w14:paraId="7A0E0FC0" w14:textId="77777777" w:rsidR="00374B4F" w:rsidRDefault="00D6172C">
      <w:r>
        <w:rPr>
          <w:rFonts w:ascii="Times New Roman" w:hAnsi="Times New Roman" w:cs="Times New Roman"/>
          <w:b/>
          <w:bCs/>
          <w:sz w:val="24"/>
          <w:szCs w:val="28"/>
        </w:rPr>
        <w:t>§ 2.</w:t>
      </w:r>
      <w:r>
        <w:rPr>
          <w:rFonts w:ascii="Times New Roman" w:hAnsi="Times New Roman" w:cs="Times New Roman"/>
          <w:sz w:val="24"/>
          <w:szCs w:val="28"/>
        </w:rPr>
        <w:t xml:space="preserve"> Suliffeqarfiup </w:t>
      </w:r>
      <w:r w:rsidR="005E2008">
        <w:rPr>
          <w:rFonts w:ascii="Times New Roman" w:hAnsi="Times New Roman" w:cs="Times New Roman"/>
          <w:sz w:val="24"/>
          <w:szCs w:val="28"/>
        </w:rPr>
        <w:t>s</w:t>
      </w:r>
      <w:r w:rsidR="005E2008" w:rsidRPr="005E2008">
        <w:rPr>
          <w:rFonts w:ascii="Times New Roman" w:hAnsi="Times New Roman" w:cs="Times New Roman"/>
          <w:sz w:val="24"/>
          <w:szCs w:val="28"/>
        </w:rPr>
        <w:t xml:space="preserve">ysteminut tunngasumik kasuussaannaveeqqutip </w:t>
      </w:r>
      <w:r w:rsidR="005E2008">
        <w:rPr>
          <w:rFonts w:ascii="Times New Roman" w:hAnsi="Times New Roman" w:cs="Times New Roman"/>
          <w:sz w:val="24"/>
          <w:szCs w:val="28"/>
        </w:rPr>
        <w:t xml:space="preserve">naatsorsunermi </w:t>
      </w:r>
      <w:r>
        <w:rPr>
          <w:rFonts w:ascii="Times New Roman" w:hAnsi="Times New Roman" w:cs="Times New Roman"/>
          <w:sz w:val="24"/>
          <w:szCs w:val="24"/>
        </w:rPr>
        <w:t>ilanngussaq 1 naapertolugu naatsorsussavaa.</w:t>
      </w:r>
    </w:p>
    <w:p w14:paraId="087F3D4D" w14:textId="77777777" w:rsidR="00374B4F" w:rsidRDefault="00374B4F">
      <w:pPr>
        <w:rPr>
          <w:rFonts w:ascii="Times New Roman" w:hAnsi="Times New Roman" w:cs="Times New Roman"/>
          <w:sz w:val="24"/>
          <w:szCs w:val="28"/>
        </w:rPr>
      </w:pPr>
    </w:p>
    <w:p w14:paraId="145F72E4" w14:textId="77777777" w:rsidR="00374B4F" w:rsidRDefault="00D6172C">
      <w:r>
        <w:rPr>
          <w:rFonts w:ascii="Times New Roman" w:hAnsi="Times New Roman" w:cs="Times New Roman"/>
          <w:b/>
          <w:bCs/>
          <w:sz w:val="24"/>
          <w:szCs w:val="28"/>
        </w:rPr>
        <w:t>§ 3.</w:t>
      </w:r>
      <w:r>
        <w:rPr>
          <w:rFonts w:ascii="Times New Roman" w:hAnsi="Times New Roman" w:cs="Times New Roman"/>
          <w:sz w:val="24"/>
          <w:szCs w:val="28"/>
        </w:rPr>
        <w:t xml:space="preserve"> Erhvervsministerip </w:t>
      </w:r>
      <w:r w:rsidR="005E2008">
        <w:rPr>
          <w:rFonts w:ascii="Times New Roman" w:hAnsi="Times New Roman" w:cs="Times New Roman"/>
          <w:sz w:val="24"/>
          <w:szCs w:val="28"/>
        </w:rPr>
        <w:t>systeminut tunngasumik kasuussaannaveeqqummi</w:t>
      </w:r>
      <w:r>
        <w:rPr>
          <w:rFonts w:ascii="Times New Roman" w:hAnsi="Times New Roman" w:cs="Times New Roman"/>
          <w:sz w:val="24"/>
          <w:szCs w:val="24"/>
        </w:rPr>
        <w:t xml:space="preserve"> akigititat </w:t>
      </w:r>
      <w:r>
        <w:rPr>
          <w:rFonts w:ascii="Times New Roman" w:hAnsi="Times New Roman" w:cs="Times New Roman"/>
          <w:sz w:val="24"/>
          <w:szCs w:val="28"/>
        </w:rPr>
        <w:t>aarlerinaatinut eqimattakkuutaanut tulliuttunut aalajangersarsinnaavai:</w:t>
      </w:r>
    </w:p>
    <w:p w14:paraId="2CC745FC" w14:textId="77777777" w:rsidR="00374B4F" w:rsidRDefault="00374B4F">
      <w:pPr>
        <w:rPr>
          <w:rFonts w:ascii="Times New Roman" w:hAnsi="Times New Roman" w:cs="Times New Roman"/>
          <w:sz w:val="24"/>
          <w:szCs w:val="28"/>
        </w:rPr>
      </w:pPr>
    </w:p>
    <w:p w14:paraId="73D48E04" w14:textId="77777777" w:rsidR="00374B4F" w:rsidRDefault="00D6172C">
      <w:r>
        <w:rPr>
          <w:rFonts w:ascii="Times New Roman" w:hAnsi="Times New Roman" w:cs="Times New Roman"/>
          <w:sz w:val="24"/>
          <w:szCs w:val="28"/>
        </w:rPr>
        <w:t xml:space="preserve">1) Aarlerinaatit tamarmik, Kalaallit Nunaanniittut. </w:t>
      </w:r>
    </w:p>
    <w:p w14:paraId="3C591582" w14:textId="77777777" w:rsidR="00374B4F" w:rsidRDefault="00374B4F">
      <w:pPr>
        <w:rPr>
          <w:rFonts w:ascii="Times New Roman" w:hAnsi="Times New Roman" w:cs="Times New Roman"/>
          <w:sz w:val="24"/>
          <w:szCs w:val="28"/>
        </w:rPr>
      </w:pPr>
    </w:p>
    <w:p w14:paraId="409ADEFD" w14:textId="77777777" w:rsidR="00374B4F" w:rsidRDefault="00D6172C">
      <w:r>
        <w:rPr>
          <w:rFonts w:ascii="Times New Roman" w:hAnsi="Times New Roman" w:cs="Times New Roman"/>
          <w:sz w:val="24"/>
          <w:szCs w:val="28"/>
        </w:rPr>
        <w:t>2) Aarlerinaatit tulliuttut, Kalaallit Nunaanniittut:</w:t>
      </w:r>
    </w:p>
    <w:p w14:paraId="106963AF" w14:textId="77777777" w:rsidR="00374B4F" w:rsidRDefault="00D6172C">
      <w:pPr>
        <w:pStyle w:val="Listeafsnit"/>
        <w:numPr>
          <w:ilvl w:val="0"/>
          <w:numId w:val="1"/>
        </w:numPr>
      </w:pPr>
      <w:r>
        <w:rPr>
          <w:rFonts w:ascii="Times New Roman" w:hAnsi="Times New Roman" w:cs="Times New Roman"/>
          <w:sz w:val="24"/>
          <w:szCs w:val="28"/>
        </w:rPr>
        <w:t xml:space="preserve">Inunnut aarlerinaatit detailiusut tamarmik, inissiat qularnaveeqqusiunnerinut isumannaallisaasunut. </w:t>
      </w:r>
    </w:p>
    <w:p w14:paraId="3621E6E6" w14:textId="77777777" w:rsidR="00374B4F" w:rsidRDefault="00D6172C">
      <w:pPr>
        <w:pStyle w:val="Listeafsnit"/>
        <w:numPr>
          <w:ilvl w:val="0"/>
          <w:numId w:val="1"/>
        </w:numPr>
      </w:pPr>
      <w:r>
        <w:rPr>
          <w:rFonts w:ascii="Times New Roman" w:hAnsi="Times New Roman" w:cs="Times New Roman"/>
          <w:sz w:val="24"/>
          <w:szCs w:val="28"/>
        </w:rPr>
        <w:t xml:space="preserve">Inunnut inatsisitigut pisinnaatitaasunut aamma pisussaatitaasunut aarlerinaatit tamarmik, inissiat qularnaveeqqusiunnerinut isumannaallisaasunut. </w:t>
      </w:r>
    </w:p>
    <w:p w14:paraId="4DA3D37B" w14:textId="77777777" w:rsidR="00374B4F" w:rsidRDefault="00D6172C">
      <w:pPr>
        <w:pStyle w:val="Listeafsnit"/>
        <w:numPr>
          <w:ilvl w:val="0"/>
          <w:numId w:val="1"/>
        </w:numPr>
      </w:pPr>
      <w:r>
        <w:rPr>
          <w:rFonts w:ascii="Times New Roman" w:hAnsi="Times New Roman" w:cs="Times New Roman"/>
          <w:sz w:val="24"/>
          <w:szCs w:val="28"/>
        </w:rPr>
        <w:lastRenderedPageBreak/>
        <w:t>Inunnut inatsisitigut pisinnaatitaasunut aamma pisussaatitaasunut aarlerinaatit tamarmik, litra b-mi taaneqartut ilanngunnagit.</w:t>
      </w:r>
    </w:p>
    <w:p w14:paraId="20F4EBEE" w14:textId="77777777" w:rsidR="00374B4F" w:rsidRDefault="00D6172C">
      <w:pPr>
        <w:pStyle w:val="Listeafsnit"/>
        <w:numPr>
          <w:ilvl w:val="0"/>
          <w:numId w:val="1"/>
        </w:numPr>
      </w:pPr>
      <w:r>
        <w:rPr>
          <w:rFonts w:ascii="Times New Roman" w:hAnsi="Times New Roman" w:cs="Times New Roman"/>
          <w:sz w:val="24"/>
          <w:szCs w:val="28"/>
        </w:rPr>
        <w:t>Inunnut aarlerinaatit tamarmik, litra a-mi taaneqartut ilanngunnagit.</w:t>
      </w:r>
    </w:p>
    <w:p w14:paraId="6F0BBF8E" w14:textId="77777777" w:rsidR="00374B4F" w:rsidRDefault="00374B4F">
      <w:pPr>
        <w:rPr>
          <w:rFonts w:ascii="Times New Roman" w:hAnsi="Times New Roman" w:cs="Times New Roman"/>
          <w:sz w:val="24"/>
          <w:szCs w:val="28"/>
        </w:rPr>
      </w:pPr>
    </w:p>
    <w:p w14:paraId="30C0B056" w14:textId="77777777" w:rsidR="00374B4F" w:rsidRDefault="00D6172C">
      <w:r>
        <w:rPr>
          <w:rFonts w:ascii="Times New Roman" w:hAnsi="Times New Roman" w:cs="Times New Roman"/>
          <w:sz w:val="24"/>
          <w:szCs w:val="28"/>
        </w:rPr>
        <w:t xml:space="preserve">3) Nr. 2-mi sektorinut aarlerinaatini allerni eqimasut. </w:t>
      </w:r>
    </w:p>
    <w:p w14:paraId="6B398F8F" w14:textId="77777777" w:rsidR="00374B4F" w:rsidRDefault="00374B4F">
      <w:pPr>
        <w:rPr>
          <w:rFonts w:ascii="Times New Roman" w:hAnsi="Times New Roman" w:cs="Times New Roman"/>
          <w:sz w:val="24"/>
          <w:szCs w:val="28"/>
        </w:rPr>
      </w:pPr>
    </w:p>
    <w:p w14:paraId="1A454342" w14:textId="77777777" w:rsidR="00374B4F" w:rsidRDefault="00D6172C">
      <w:r>
        <w:rPr>
          <w:rFonts w:ascii="Times New Roman" w:hAnsi="Times New Roman" w:cs="Times New Roman"/>
          <w:sz w:val="24"/>
          <w:szCs w:val="28"/>
        </w:rPr>
        <w:t xml:space="preserve">4) Aarlerinaatit tamarmik, nunami Den Europæiske Unionip iluaniittut imaluunniit nunami Unionip aningaasarsiornermut tunngatillugu isumaqatigiissuteqarfigisimasaaniittut, taamaattoq tak. § 4. </w:t>
      </w:r>
    </w:p>
    <w:p w14:paraId="6E31FA70" w14:textId="77777777" w:rsidR="00374B4F" w:rsidRDefault="00374B4F">
      <w:pPr>
        <w:rPr>
          <w:rFonts w:ascii="Times New Roman" w:hAnsi="Times New Roman" w:cs="Times New Roman"/>
          <w:sz w:val="24"/>
          <w:szCs w:val="28"/>
        </w:rPr>
      </w:pPr>
    </w:p>
    <w:p w14:paraId="0E619520" w14:textId="77777777" w:rsidR="00374B4F" w:rsidRDefault="00D6172C">
      <w:r>
        <w:rPr>
          <w:rFonts w:ascii="Times New Roman" w:hAnsi="Times New Roman" w:cs="Times New Roman"/>
          <w:sz w:val="24"/>
          <w:szCs w:val="28"/>
        </w:rPr>
        <w:t xml:space="preserve">5) Sektorinut aarlerinaatit taakkua, nr. 2-mi suussusersineqartut, aamma nr. 3-mi eqimasut allerniittut ataaseq imaluunniit arlallit, nunami Den Europæiske Unionip iluaniittut imaluunniit nunami Unionip aningaasarsiornermut tunngatillugu isumaqatigiissuteqarfigisimasaaniittut bufferimut akigititap nunap taassuma aalajangersarsimasaata akuersaarneqarnissaa kisiat siunertaralugu, tak. </w:t>
      </w:r>
      <w:r>
        <w:rPr>
          <w:rFonts w:ascii="Times New Roman" w:hAnsi="Times New Roman" w:cs="Times New Roman"/>
          <w:sz w:val="24"/>
          <w:szCs w:val="24"/>
        </w:rPr>
        <w:t xml:space="preserve">suliffeqarfiit aningaasarsiornermik ingerlataqartut pillugit inatsimmi, </w:t>
      </w:r>
      <w:r>
        <w:rPr>
          <w:rFonts w:ascii="Times New Roman" w:eastAsia="Times New Roman" w:hAnsi="Times New Roman" w:cs="Times New Roman"/>
          <w:color w:val="000000"/>
          <w:sz w:val="24"/>
          <w:szCs w:val="24"/>
          <w:lang w:eastAsia="da-DK"/>
          <w14:ligatures w14:val="none"/>
        </w:rPr>
        <w:t>kunngip peqqussutaatigut Kalaallit Nunaannut atuutilersinneqartumi,</w:t>
      </w:r>
      <w:r>
        <w:rPr>
          <w:rFonts w:ascii="Times New Roman" w:hAnsi="Times New Roman" w:cs="Times New Roman"/>
          <w:sz w:val="24"/>
          <w:szCs w:val="24"/>
        </w:rPr>
        <w:t xml:space="preserve"> </w:t>
      </w:r>
      <w:r>
        <w:rPr>
          <w:rFonts w:ascii="Times New Roman" w:hAnsi="Times New Roman" w:cs="Times New Roman"/>
          <w:sz w:val="24"/>
          <w:szCs w:val="28"/>
        </w:rPr>
        <w:t>§ 125 h, imm. 2 aamma 3.</w:t>
      </w:r>
    </w:p>
    <w:p w14:paraId="50A2989B" w14:textId="77777777" w:rsidR="00374B4F" w:rsidRDefault="00374B4F">
      <w:pPr>
        <w:rPr>
          <w:rFonts w:ascii="Times New Roman" w:hAnsi="Times New Roman" w:cs="Times New Roman"/>
          <w:sz w:val="24"/>
          <w:szCs w:val="28"/>
        </w:rPr>
      </w:pPr>
    </w:p>
    <w:p w14:paraId="08C5640E" w14:textId="77777777" w:rsidR="00374B4F" w:rsidRDefault="00D6172C">
      <w:r>
        <w:rPr>
          <w:rFonts w:ascii="Times New Roman" w:hAnsi="Times New Roman" w:cs="Times New Roman"/>
          <w:sz w:val="24"/>
          <w:szCs w:val="28"/>
        </w:rPr>
        <w:t>6) Aarlerinaatit, nunami Den Europæiske Unionip iluaniittut imaluunniit nunami Unionip aningaasarsiornermut tunngatillugu isumaqatigiissuteqarfigisimanngisaaniittut.</w:t>
      </w:r>
    </w:p>
    <w:p w14:paraId="179C1639" w14:textId="77777777" w:rsidR="00374B4F" w:rsidRDefault="00374B4F">
      <w:pPr>
        <w:rPr>
          <w:rFonts w:ascii="Times New Roman" w:hAnsi="Times New Roman" w:cs="Times New Roman"/>
          <w:sz w:val="24"/>
          <w:szCs w:val="28"/>
        </w:rPr>
      </w:pPr>
    </w:p>
    <w:p w14:paraId="5A0D57D4" w14:textId="77777777" w:rsidR="00374B4F" w:rsidRDefault="00D6172C">
      <w:r>
        <w:rPr>
          <w:rFonts w:ascii="Times New Roman" w:hAnsi="Times New Roman" w:cs="Times New Roman"/>
          <w:i/>
          <w:iCs/>
          <w:sz w:val="24"/>
          <w:szCs w:val="28"/>
        </w:rPr>
        <w:t>Imm. 2.</w:t>
      </w:r>
      <w:r>
        <w:rPr>
          <w:rFonts w:ascii="Times New Roman" w:hAnsi="Times New Roman" w:cs="Times New Roman"/>
          <w:sz w:val="24"/>
          <w:szCs w:val="28"/>
        </w:rPr>
        <w:t xml:space="preserve"> </w:t>
      </w:r>
      <w:r w:rsidR="005E2008">
        <w:rPr>
          <w:rFonts w:ascii="Times New Roman" w:hAnsi="Times New Roman" w:cs="Times New Roman"/>
          <w:sz w:val="24"/>
          <w:szCs w:val="28"/>
        </w:rPr>
        <w:t>Systeminut tunngasumik kasuunnaveeqqutip naatsorsoreernerani</w:t>
      </w:r>
      <w:r>
        <w:rPr>
          <w:rFonts w:ascii="Times New Roman" w:hAnsi="Times New Roman" w:cs="Times New Roman"/>
          <w:sz w:val="24"/>
          <w:szCs w:val="24"/>
        </w:rPr>
        <w:t xml:space="preserve"> aarlerinaatinut, sektorinut aarlerinaatinut ataatsimut imaluunniit arlalinnut imaluunniit eqimasuni allerni aarlerinaatinut tamanut atuutissaaq, aammalu suliffeqarfinnut tamanut imaluunniit suliffeqarfinni taakkunani allerni eqimasunut, </w:t>
      </w:r>
      <w:r>
        <w:rPr>
          <w:rFonts w:ascii="Times New Roman" w:hAnsi="Times New Roman" w:cs="Times New Roman"/>
          <w:sz w:val="24"/>
          <w:szCs w:val="28"/>
        </w:rPr>
        <w:t xml:space="preserve">0,5 procentpointimik </w:t>
      </w:r>
      <w:r>
        <w:rPr>
          <w:rFonts w:ascii="Times New Roman" w:hAnsi="Times New Roman" w:cs="Times New Roman"/>
          <w:sz w:val="24"/>
          <w:szCs w:val="24"/>
        </w:rPr>
        <w:t>naleqqussaalluni alloriarnermi.</w:t>
      </w:r>
    </w:p>
    <w:p w14:paraId="4CEF5906" w14:textId="77777777" w:rsidR="00374B4F" w:rsidRDefault="00374B4F">
      <w:pPr>
        <w:rPr>
          <w:rFonts w:ascii="Times New Roman" w:hAnsi="Times New Roman" w:cs="Times New Roman"/>
          <w:sz w:val="24"/>
          <w:szCs w:val="28"/>
        </w:rPr>
      </w:pPr>
    </w:p>
    <w:p w14:paraId="1537226F" w14:textId="77777777" w:rsidR="00374B4F" w:rsidRDefault="00D6172C">
      <w:r>
        <w:rPr>
          <w:rFonts w:ascii="Times New Roman" w:hAnsi="Times New Roman" w:cs="Times New Roman"/>
          <w:b/>
          <w:bCs/>
          <w:sz w:val="24"/>
          <w:szCs w:val="28"/>
        </w:rPr>
        <w:t>§ 4.</w:t>
      </w:r>
      <w:r>
        <w:rPr>
          <w:rFonts w:ascii="Times New Roman" w:hAnsi="Times New Roman" w:cs="Times New Roman"/>
          <w:sz w:val="24"/>
          <w:szCs w:val="28"/>
        </w:rPr>
        <w:t xml:space="preserve"> Ehvervsministeri arlerinaatinut </w:t>
      </w:r>
      <w:r w:rsidR="005E2008">
        <w:rPr>
          <w:rFonts w:ascii="Times New Roman" w:hAnsi="Times New Roman" w:cs="Times New Roman"/>
          <w:sz w:val="24"/>
          <w:szCs w:val="28"/>
        </w:rPr>
        <w:t>systemimut tunngasumik kasuunnaveeqqummi</w:t>
      </w:r>
      <w:r>
        <w:rPr>
          <w:rFonts w:ascii="Times New Roman" w:hAnsi="Times New Roman" w:cs="Times New Roman"/>
          <w:sz w:val="24"/>
          <w:szCs w:val="24"/>
        </w:rPr>
        <w:t xml:space="preserve"> akigititamik aalajangersaappat, </w:t>
      </w:r>
      <w:r>
        <w:rPr>
          <w:rFonts w:ascii="Times New Roman" w:hAnsi="Times New Roman" w:cs="Times New Roman"/>
          <w:sz w:val="24"/>
          <w:szCs w:val="28"/>
        </w:rPr>
        <w:t xml:space="preserve">nunami Den Europæiske Unionip iluaniittumik imaluunniit nunami Unionip aningaasarsiornermut tunngatillugu isumaqatigiissuteqarfigisimasaaniittumik,  </w:t>
      </w:r>
      <w:r w:rsidR="005E2008">
        <w:rPr>
          <w:rFonts w:ascii="Times New Roman" w:hAnsi="Times New Roman" w:cs="Times New Roman"/>
          <w:sz w:val="24"/>
          <w:szCs w:val="28"/>
        </w:rPr>
        <w:t>kasuunnaveeqummi</w:t>
      </w:r>
      <w:r>
        <w:rPr>
          <w:rFonts w:ascii="Times New Roman" w:hAnsi="Times New Roman" w:cs="Times New Roman"/>
          <w:sz w:val="24"/>
          <w:szCs w:val="28"/>
        </w:rPr>
        <w:t xml:space="preserve"> akigititaq nunani Den Europæiske Unionimiittuni aarlerinaatinut tamanut assigiissaaq, imaassimanngippat </w:t>
      </w:r>
      <w:r>
        <w:rPr>
          <w:rFonts w:ascii="Times New Roman" w:hAnsi="Times New Roman" w:cs="Times New Roman"/>
          <w:sz w:val="24"/>
          <w:szCs w:val="24"/>
        </w:rPr>
        <w:t xml:space="preserve"> </w:t>
      </w:r>
      <w:r w:rsidR="005E2008">
        <w:rPr>
          <w:rFonts w:ascii="Times New Roman" w:hAnsi="Times New Roman" w:cs="Times New Roman"/>
          <w:sz w:val="24"/>
          <w:szCs w:val="28"/>
        </w:rPr>
        <w:t>kasuunnaveeqqummut</w:t>
      </w:r>
      <w:r>
        <w:rPr>
          <w:rFonts w:ascii="Times New Roman" w:hAnsi="Times New Roman" w:cs="Times New Roman"/>
          <w:sz w:val="24"/>
          <w:szCs w:val="28"/>
        </w:rPr>
        <w:t xml:space="preserve"> akigititaq </w:t>
      </w:r>
      <w:bookmarkStart w:id="1" w:name="_Hlk149550579"/>
      <w:r w:rsidR="005E2008">
        <w:rPr>
          <w:rFonts w:ascii="Times New Roman" w:hAnsi="Times New Roman" w:cs="Times New Roman"/>
          <w:sz w:val="24"/>
          <w:szCs w:val="28"/>
        </w:rPr>
        <w:t>systemimut tunngasumik kasuunnaveeqqutip</w:t>
      </w:r>
      <w:bookmarkEnd w:id="1"/>
      <w:r>
        <w:rPr>
          <w:rFonts w:ascii="Times New Roman" w:hAnsi="Times New Roman" w:cs="Times New Roman"/>
          <w:sz w:val="24"/>
          <w:szCs w:val="24"/>
        </w:rPr>
        <w:t xml:space="preserve"> akuersaarneqarnissaanut aalajangersarneqartoq, nunamit pineqartumik aalajangersarneqartoq, tak. suliffeqarfiit aningaasarsiornermik ingerlataqartut pillugit inatsimmi, </w:t>
      </w:r>
      <w:r>
        <w:rPr>
          <w:rFonts w:ascii="Times New Roman" w:eastAsia="Times New Roman" w:hAnsi="Times New Roman" w:cs="Times New Roman"/>
          <w:color w:val="000000"/>
          <w:sz w:val="24"/>
          <w:szCs w:val="24"/>
          <w:lang w:eastAsia="da-DK"/>
          <w14:ligatures w14:val="none"/>
        </w:rPr>
        <w:t xml:space="preserve">kunngip peqqussutaatigut Kalaallit Nunaannut atuutilersinneqartumi, </w:t>
      </w:r>
      <w:r>
        <w:rPr>
          <w:rFonts w:ascii="Times New Roman" w:eastAsia="Times New Roman" w:hAnsi="Times New Roman" w:cs="Times New Roman"/>
          <w:color w:val="000000"/>
          <w:sz w:val="24"/>
          <w:szCs w:val="28"/>
          <w:lang w:eastAsia="da-DK"/>
          <w14:ligatures w14:val="none"/>
        </w:rPr>
        <w:t>§ 125 h, imm. 2 aamma 3.</w:t>
      </w:r>
    </w:p>
    <w:p w14:paraId="7F30BB56" w14:textId="77777777" w:rsidR="00374B4F" w:rsidRDefault="00374B4F">
      <w:pPr>
        <w:rPr>
          <w:rFonts w:ascii="Times New Roman" w:hAnsi="Times New Roman" w:cs="Times New Roman"/>
          <w:sz w:val="24"/>
          <w:szCs w:val="28"/>
        </w:rPr>
      </w:pPr>
    </w:p>
    <w:p w14:paraId="0B8FC93B" w14:textId="77777777" w:rsidR="00374B4F" w:rsidRDefault="00D6172C">
      <w:pPr>
        <w:jc w:val="center"/>
      </w:pPr>
      <w:r>
        <w:rPr>
          <w:rFonts w:ascii="Times New Roman" w:hAnsi="Times New Roman" w:cs="Times New Roman"/>
          <w:i/>
          <w:iCs/>
          <w:sz w:val="24"/>
          <w:szCs w:val="28"/>
        </w:rPr>
        <w:t xml:space="preserve">Saqqummiussineq </w:t>
      </w:r>
    </w:p>
    <w:p w14:paraId="2627A0FF" w14:textId="77777777" w:rsidR="00374B4F" w:rsidRDefault="00374B4F">
      <w:pPr>
        <w:rPr>
          <w:rFonts w:ascii="Times New Roman" w:hAnsi="Times New Roman" w:cs="Times New Roman"/>
          <w:sz w:val="24"/>
          <w:szCs w:val="28"/>
        </w:rPr>
      </w:pPr>
    </w:p>
    <w:p w14:paraId="595811D4" w14:textId="77777777" w:rsidR="00374B4F" w:rsidRDefault="00D6172C">
      <w:r>
        <w:rPr>
          <w:rFonts w:ascii="Times New Roman" w:hAnsi="Times New Roman" w:cs="Times New Roman"/>
          <w:b/>
          <w:bCs/>
          <w:sz w:val="24"/>
          <w:szCs w:val="28"/>
        </w:rPr>
        <w:t>§ 5.</w:t>
      </w:r>
      <w:r>
        <w:rPr>
          <w:rFonts w:ascii="Times New Roman" w:hAnsi="Times New Roman" w:cs="Times New Roman"/>
          <w:sz w:val="24"/>
          <w:szCs w:val="28"/>
        </w:rPr>
        <w:t xml:space="preserve"> Erhvervsministeri Erhvervsministeriap nittartagaatigut </w:t>
      </w:r>
      <w:r w:rsidR="005E2008" w:rsidRPr="005E2008">
        <w:rPr>
          <w:rFonts w:ascii="Times New Roman" w:hAnsi="Times New Roman" w:cs="Times New Roman"/>
          <w:sz w:val="24"/>
          <w:szCs w:val="28"/>
        </w:rPr>
        <w:t>systemimut tunngasumik kasuunnaveeqqu</w:t>
      </w:r>
      <w:r w:rsidR="005E2008">
        <w:rPr>
          <w:rFonts w:ascii="Times New Roman" w:hAnsi="Times New Roman" w:cs="Times New Roman"/>
          <w:sz w:val="24"/>
          <w:szCs w:val="28"/>
        </w:rPr>
        <w:t>mmi</w:t>
      </w:r>
      <w:r w:rsidR="005E2008" w:rsidRPr="005E2008">
        <w:rPr>
          <w:rFonts w:ascii="Times New Roman" w:hAnsi="Times New Roman" w:cs="Times New Roman"/>
          <w:sz w:val="24"/>
          <w:szCs w:val="28"/>
        </w:rPr>
        <w:t xml:space="preserve"> </w:t>
      </w:r>
      <w:r>
        <w:rPr>
          <w:rFonts w:ascii="Times New Roman" w:hAnsi="Times New Roman" w:cs="Times New Roman"/>
          <w:sz w:val="24"/>
          <w:szCs w:val="24"/>
        </w:rPr>
        <w:t>akigititat  tamarmik aalajangersarneqarnerat imaluunniit aalajangersarneqaqqinnerat pillugu nalunaarummik saqqummiussissaaq.</w:t>
      </w:r>
      <w:r>
        <w:rPr>
          <w:rFonts w:ascii="Times New Roman" w:hAnsi="Times New Roman" w:cs="Times New Roman"/>
          <w:sz w:val="24"/>
          <w:szCs w:val="28"/>
        </w:rPr>
        <w:t xml:space="preserve"> Nalunaarut minnerpaamik paasissutissanik tulliuttunik imaqassaaq:</w:t>
      </w:r>
    </w:p>
    <w:p w14:paraId="22B0DEE3" w14:textId="77777777" w:rsidR="00374B4F" w:rsidRDefault="00374B4F">
      <w:pPr>
        <w:rPr>
          <w:rFonts w:ascii="Times New Roman" w:hAnsi="Times New Roman" w:cs="Times New Roman"/>
          <w:sz w:val="24"/>
          <w:szCs w:val="28"/>
        </w:rPr>
      </w:pPr>
    </w:p>
    <w:p w14:paraId="76638161" w14:textId="77777777" w:rsidR="00374B4F" w:rsidRDefault="00D6172C">
      <w:r>
        <w:rPr>
          <w:rFonts w:ascii="Times New Roman" w:hAnsi="Times New Roman" w:cs="Times New Roman"/>
          <w:sz w:val="24"/>
          <w:szCs w:val="28"/>
        </w:rPr>
        <w:t xml:space="preserve">1) </w:t>
      </w:r>
      <w:r w:rsidR="005E2008">
        <w:rPr>
          <w:rFonts w:ascii="Times New Roman" w:hAnsi="Times New Roman" w:cs="Times New Roman"/>
          <w:sz w:val="24"/>
          <w:szCs w:val="28"/>
        </w:rPr>
        <w:t>s</w:t>
      </w:r>
      <w:r w:rsidR="005E2008" w:rsidRPr="005E2008">
        <w:rPr>
          <w:rFonts w:ascii="Times New Roman" w:hAnsi="Times New Roman" w:cs="Times New Roman"/>
          <w:sz w:val="24"/>
          <w:szCs w:val="28"/>
        </w:rPr>
        <w:t>ystemimut tunngasumik kasuussannaveeqummut akigititaq imaluunniit systemimut tunngasumik kasuussannaveequtinut akigititat</w:t>
      </w:r>
    </w:p>
    <w:p w14:paraId="62675B0D" w14:textId="77777777" w:rsidR="00851519" w:rsidRPr="00851519" w:rsidRDefault="00851519" w:rsidP="00851519">
      <w:pPr>
        <w:rPr>
          <w:rFonts w:ascii="Times New Roman" w:hAnsi="Times New Roman" w:cs="Times New Roman"/>
          <w:sz w:val="24"/>
          <w:szCs w:val="28"/>
        </w:rPr>
      </w:pPr>
      <w:r w:rsidRPr="00851519">
        <w:rPr>
          <w:rFonts w:ascii="Times New Roman" w:hAnsi="Times New Roman" w:cs="Times New Roman"/>
          <w:sz w:val="24"/>
          <w:szCs w:val="28"/>
        </w:rPr>
        <w:t>2)</w:t>
      </w:r>
      <w:r>
        <w:rPr>
          <w:rFonts w:ascii="Times New Roman" w:hAnsi="Times New Roman" w:cs="Times New Roman"/>
          <w:sz w:val="24"/>
          <w:szCs w:val="28"/>
        </w:rPr>
        <w:t xml:space="preserve"> </w:t>
      </w:r>
      <w:r w:rsidRPr="00851519">
        <w:rPr>
          <w:rFonts w:ascii="Times New Roman" w:hAnsi="Times New Roman" w:cs="Times New Roman"/>
          <w:sz w:val="24"/>
          <w:szCs w:val="28"/>
        </w:rPr>
        <w:t>akit appartarnerinut qaffattarnerinillu tunngasumik aningaasatigut ajutooratarsinnaanernut, systemimut tunngasumik kasussaannaveeqqummut akigititaq atorneqartussaq imaluunniit, systemimut tunngasumik kasussaannaveeqqutinut akigititat taakkununnga atorneqartussat,</w:t>
      </w:r>
    </w:p>
    <w:p w14:paraId="321CE275" w14:textId="77777777" w:rsidR="00851519" w:rsidRPr="00851519" w:rsidRDefault="00851519" w:rsidP="00851519">
      <w:pPr>
        <w:rPr>
          <w:rFonts w:ascii="Times New Roman" w:hAnsi="Times New Roman" w:cs="Times New Roman"/>
          <w:sz w:val="24"/>
          <w:szCs w:val="28"/>
        </w:rPr>
      </w:pPr>
      <w:r w:rsidRPr="00851519">
        <w:rPr>
          <w:rFonts w:ascii="Times New Roman" w:hAnsi="Times New Roman" w:cs="Times New Roman"/>
          <w:sz w:val="24"/>
          <w:szCs w:val="28"/>
        </w:rPr>
        <w:lastRenderedPageBreak/>
        <w:t>3)</w:t>
      </w:r>
      <w:r>
        <w:rPr>
          <w:rFonts w:ascii="Times New Roman" w:hAnsi="Times New Roman" w:cs="Times New Roman"/>
          <w:sz w:val="24"/>
          <w:szCs w:val="28"/>
        </w:rPr>
        <w:t xml:space="preserve"> </w:t>
      </w:r>
      <w:r w:rsidRPr="00851519">
        <w:rPr>
          <w:rFonts w:ascii="Times New Roman" w:hAnsi="Times New Roman" w:cs="Times New Roman"/>
          <w:sz w:val="24"/>
          <w:szCs w:val="28"/>
        </w:rPr>
        <w:t>suliffeqarfinnut, systemimut tunngasumik kasussaannaveeqqummut akigititaq atorneqartussaq imaluunniit, systemimut tunngasumik kasussaannaveeqqummut akigititat taakkunannga atorneqartussat</w:t>
      </w:r>
    </w:p>
    <w:p w14:paraId="19286917" w14:textId="77777777" w:rsidR="00851519" w:rsidRPr="00851519" w:rsidRDefault="00851519" w:rsidP="00851519">
      <w:pPr>
        <w:rPr>
          <w:rFonts w:ascii="Times New Roman" w:hAnsi="Times New Roman" w:cs="Times New Roman"/>
          <w:sz w:val="24"/>
          <w:szCs w:val="28"/>
        </w:rPr>
      </w:pPr>
      <w:r w:rsidRPr="00851519">
        <w:rPr>
          <w:rFonts w:ascii="Times New Roman" w:hAnsi="Times New Roman" w:cs="Times New Roman"/>
          <w:sz w:val="24"/>
          <w:szCs w:val="28"/>
        </w:rPr>
        <w:t>4)</w:t>
      </w:r>
      <w:r>
        <w:rPr>
          <w:rFonts w:ascii="Times New Roman" w:hAnsi="Times New Roman" w:cs="Times New Roman"/>
          <w:sz w:val="24"/>
          <w:szCs w:val="28"/>
        </w:rPr>
        <w:t xml:space="preserve"> </w:t>
      </w:r>
      <w:r w:rsidRPr="00851519">
        <w:rPr>
          <w:rFonts w:ascii="Times New Roman" w:hAnsi="Times New Roman" w:cs="Times New Roman"/>
          <w:sz w:val="24"/>
          <w:szCs w:val="28"/>
        </w:rPr>
        <w:t>aningaasalersuinermut systemip aalaakkaaneranut tamanna akornutaassanngippat, systemimut tunngasumik kasussaannaveeqqummut akigititap imaluunniit systemimut tunngasumik kasussaannaveeqqutinut akigititat aalajangersarneqarnerannut nassuiaat,</w:t>
      </w:r>
    </w:p>
    <w:p w14:paraId="3E544EE1" w14:textId="77777777" w:rsidR="00851519" w:rsidRPr="00851519" w:rsidRDefault="00851519" w:rsidP="00851519">
      <w:pPr>
        <w:rPr>
          <w:rFonts w:ascii="Times New Roman" w:hAnsi="Times New Roman" w:cs="Times New Roman"/>
          <w:sz w:val="24"/>
          <w:szCs w:val="28"/>
        </w:rPr>
      </w:pPr>
      <w:r w:rsidRPr="00851519">
        <w:rPr>
          <w:rFonts w:ascii="Times New Roman" w:hAnsi="Times New Roman" w:cs="Times New Roman"/>
          <w:sz w:val="24"/>
          <w:szCs w:val="28"/>
        </w:rPr>
        <w:t>5)</w:t>
      </w:r>
      <w:r>
        <w:rPr>
          <w:rFonts w:ascii="Times New Roman" w:hAnsi="Times New Roman" w:cs="Times New Roman"/>
          <w:sz w:val="24"/>
          <w:szCs w:val="28"/>
        </w:rPr>
        <w:t xml:space="preserve"> </w:t>
      </w:r>
      <w:r w:rsidRPr="00851519">
        <w:rPr>
          <w:rFonts w:ascii="Times New Roman" w:hAnsi="Times New Roman" w:cs="Times New Roman"/>
          <w:sz w:val="24"/>
          <w:szCs w:val="28"/>
        </w:rPr>
        <w:t>takku § 2-p malitsigisaanik systemimut tunngasumik kasuussaannaveeqqutimik naatsorsuinissaannut, ullormit sorlermit aallarnerlutik suliffeqarfiit systemimut tunngasumik kasussaannaveeqqummut akigititamik imaluunniit systemimut tunngasumik kasussaannaveeqqutinut akigititanik atuilernissaat, aamma</w:t>
      </w:r>
    </w:p>
    <w:p w14:paraId="4362D811" w14:textId="77777777" w:rsidR="00374B4F" w:rsidRDefault="00851519" w:rsidP="00851519">
      <w:pPr>
        <w:rPr>
          <w:rFonts w:ascii="Times New Roman" w:hAnsi="Times New Roman" w:cs="Times New Roman"/>
          <w:sz w:val="24"/>
          <w:szCs w:val="28"/>
        </w:rPr>
      </w:pPr>
      <w:r w:rsidRPr="00851519">
        <w:rPr>
          <w:rFonts w:ascii="Times New Roman" w:hAnsi="Times New Roman" w:cs="Times New Roman"/>
          <w:sz w:val="24"/>
          <w:szCs w:val="28"/>
        </w:rPr>
        <w:t>6)</w:t>
      </w:r>
      <w:r>
        <w:rPr>
          <w:rFonts w:ascii="Times New Roman" w:hAnsi="Times New Roman" w:cs="Times New Roman"/>
          <w:sz w:val="24"/>
          <w:szCs w:val="28"/>
        </w:rPr>
        <w:t xml:space="preserve"> </w:t>
      </w:r>
      <w:r w:rsidRPr="00851519">
        <w:rPr>
          <w:rFonts w:ascii="Times New Roman" w:hAnsi="Times New Roman" w:cs="Times New Roman"/>
          <w:sz w:val="24"/>
          <w:szCs w:val="28"/>
        </w:rPr>
        <w:t>nunat atii, inuussutissarsiornermut ministerip nunat pineqartut systemimut tunngasumik kasuussaannaveeqqummut akigititaanik imaluunniit kasuussaannaveeqqutinut akigititaannik akuersissuteqarfigisimasai.</w:t>
      </w:r>
    </w:p>
    <w:p w14:paraId="4207E535" w14:textId="77777777" w:rsidR="00D6172C" w:rsidRDefault="00851519" w:rsidP="00851519">
      <w:pPr>
        <w:jc w:val="left"/>
        <w:rPr>
          <w:rFonts w:ascii="Times New Roman" w:hAnsi="Times New Roman" w:cs="Times New Roman"/>
          <w:iCs/>
          <w:sz w:val="24"/>
          <w:szCs w:val="28"/>
        </w:rPr>
      </w:pPr>
      <w:r w:rsidRPr="00851519">
        <w:rPr>
          <w:rFonts w:ascii="Times New Roman" w:hAnsi="Times New Roman" w:cs="Times New Roman"/>
          <w:i/>
          <w:iCs/>
          <w:sz w:val="24"/>
          <w:szCs w:val="28"/>
        </w:rPr>
        <w:t xml:space="preserve">Imm. 2. </w:t>
      </w:r>
      <w:r w:rsidRPr="00851519">
        <w:rPr>
          <w:rFonts w:ascii="Times New Roman" w:hAnsi="Times New Roman" w:cs="Times New Roman"/>
          <w:iCs/>
          <w:sz w:val="24"/>
          <w:szCs w:val="28"/>
        </w:rPr>
        <w:t xml:space="preserve">Suliffeqartittut immikkut ittumik systeminut tunngassumik kasuussaannaveeqqummut akigititani ullormit suliffeqarfiup systeminut tunngassumik kasuussaannaveeqqummut akigititamik imaluunniit systemimut tunngasumik kasussaannaveeqqutinut akigititanik atuilerfini, suliffeqarfiup internettikkut quppersakkamini sumiiffimmi taassuma pissusissamisoortumik inissisimaffissaani,  tamanut saqqummiutissavaa.  Taarsigassarsititsisarfinnut ingerlatsivinnullu aningaasaliisartunut nakkutilliinissat pillugit piumasaqaatit pillugit Europaparlament-ip Siunnersuisoqatigiillu peqqussutaanni (EU) nr. 575/2013-imeersumi artikili 92, imm. 3 malillugu, suliffeqarfiup akit appartarnerinut qaffattarnerinillu tunngasumik aningaasatigut ajutooratarsinnaanerisa ataatsimoortut, suliffeqarfiup ajutooratarsinnaanermik imminut navianartorsiortinnerata annertussusaata aningaasartaanut tamarmiusunut, § 2-p malitsigisaanik naatsorsorneqartumik agguarneratigut, suliffeqarfiup immikkut ittumik systeminut tunngassuteqartumik kasuussaannaveeqqutini naatsorsussavaa. </w:t>
      </w:r>
    </w:p>
    <w:p w14:paraId="43F104B6" w14:textId="77777777" w:rsidR="00D6172C" w:rsidRDefault="00D6172C" w:rsidP="00851519">
      <w:pPr>
        <w:jc w:val="left"/>
        <w:rPr>
          <w:rFonts w:ascii="Times New Roman" w:hAnsi="Times New Roman" w:cs="Times New Roman"/>
          <w:iCs/>
          <w:sz w:val="24"/>
          <w:szCs w:val="28"/>
        </w:rPr>
      </w:pPr>
    </w:p>
    <w:p w14:paraId="104E8785" w14:textId="77777777" w:rsidR="00851519" w:rsidRDefault="00851519" w:rsidP="00D6172C">
      <w:pPr>
        <w:jc w:val="center"/>
        <w:rPr>
          <w:rFonts w:ascii="Times New Roman" w:hAnsi="Times New Roman" w:cs="Times New Roman"/>
          <w:i/>
          <w:iCs/>
          <w:sz w:val="24"/>
          <w:szCs w:val="28"/>
        </w:rPr>
      </w:pPr>
      <w:r w:rsidRPr="00851519">
        <w:rPr>
          <w:rFonts w:ascii="Times New Roman" w:hAnsi="Times New Roman" w:cs="Times New Roman"/>
          <w:iCs/>
          <w:sz w:val="24"/>
          <w:szCs w:val="28"/>
        </w:rPr>
        <w:t>Pillaaneq</w:t>
      </w:r>
    </w:p>
    <w:p w14:paraId="2FB1C525" w14:textId="77777777" w:rsidR="00851519" w:rsidRPr="00851519" w:rsidRDefault="00851519" w:rsidP="00851519">
      <w:pPr>
        <w:jc w:val="center"/>
        <w:rPr>
          <w:rFonts w:ascii="Times New Roman" w:hAnsi="Times New Roman" w:cs="Times New Roman"/>
          <w:i/>
          <w:iCs/>
          <w:sz w:val="24"/>
          <w:szCs w:val="28"/>
        </w:rPr>
      </w:pPr>
    </w:p>
    <w:p w14:paraId="51E4EF63" w14:textId="77777777" w:rsidR="00851519" w:rsidRPr="00851519" w:rsidRDefault="00851519" w:rsidP="00851519">
      <w:pPr>
        <w:rPr>
          <w:rFonts w:ascii="Times New Roman" w:hAnsi="Times New Roman" w:cs="Times New Roman"/>
          <w:iCs/>
          <w:sz w:val="24"/>
          <w:szCs w:val="28"/>
        </w:rPr>
      </w:pPr>
      <w:r w:rsidRPr="00851519">
        <w:rPr>
          <w:rFonts w:ascii="Times New Roman" w:hAnsi="Times New Roman" w:cs="Times New Roman"/>
          <w:iCs/>
          <w:sz w:val="24"/>
          <w:szCs w:val="28"/>
        </w:rPr>
        <w:t>§ 6.  § 5, imm. 2-mik unioqqutitsineq akiliisitsissummik pillaatissiissutigineqarsinnaavoq.  Aammattaaq nalunaarutip aalajangersagaasa eqqortinneqarnissaat siunertaralugu iliuutsinik aalajangersimasunik suliaqaqqullugu imaluunniit suliaqaqqunagu peqquneqarnernik malinninngitsoq, akiliisitsissummik akileeqqullugu pillarneqarsinnaavoq.</w:t>
      </w:r>
    </w:p>
    <w:p w14:paraId="56C085BA" w14:textId="77777777" w:rsidR="00374B4F" w:rsidRPr="00851519" w:rsidRDefault="00851519" w:rsidP="00851519">
      <w:pPr>
        <w:rPr>
          <w:rFonts w:ascii="Times New Roman" w:hAnsi="Times New Roman" w:cs="Times New Roman"/>
          <w:sz w:val="24"/>
          <w:szCs w:val="28"/>
        </w:rPr>
      </w:pPr>
      <w:r w:rsidRPr="00851519">
        <w:rPr>
          <w:rFonts w:ascii="Times New Roman" w:hAnsi="Times New Roman" w:cs="Times New Roman"/>
          <w:iCs/>
          <w:sz w:val="24"/>
          <w:szCs w:val="28"/>
        </w:rPr>
        <w:t>Imm. 2.  Ingerlatseqatigiiffiit il.il. (inatsisitigut pisisinnaatitaasut pisussaatitaasullu) pillaasarnermik inatsimmi kapitalit tallimassaanni malittarisassat malillugit pillaatissinneqarnissamut akisussaatinneqarsinnaapput.</w:t>
      </w:r>
    </w:p>
    <w:p w14:paraId="32D70577" w14:textId="77777777" w:rsidR="00374B4F" w:rsidRPr="00A4059F" w:rsidRDefault="00D6172C">
      <w:pPr>
        <w:jc w:val="center"/>
      </w:pPr>
      <w:r w:rsidRPr="00A4059F">
        <w:rPr>
          <w:rFonts w:ascii="Times New Roman" w:hAnsi="Times New Roman" w:cs="Times New Roman"/>
          <w:iCs/>
          <w:sz w:val="24"/>
          <w:szCs w:val="28"/>
        </w:rPr>
        <w:t>Atuutilersitsineq</w:t>
      </w:r>
    </w:p>
    <w:p w14:paraId="7DF97859" w14:textId="77777777" w:rsidR="00374B4F" w:rsidRPr="00A4059F" w:rsidRDefault="00374B4F">
      <w:pPr>
        <w:rPr>
          <w:rFonts w:ascii="Times New Roman" w:hAnsi="Times New Roman" w:cs="Times New Roman"/>
          <w:sz w:val="24"/>
          <w:szCs w:val="28"/>
        </w:rPr>
      </w:pPr>
    </w:p>
    <w:p w14:paraId="668AF188" w14:textId="23E73126" w:rsidR="00374B4F" w:rsidRPr="00A4059F" w:rsidRDefault="00D6172C">
      <w:r w:rsidRPr="00A4059F">
        <w:rPr>
          <w:rFonts w:ascii="Times New Roman" w:hAnsi="Times New Roman" w:cs="Times New Roman"/>
          <w:b/>
          <w:bCs/>
          <w:sz w:val="24"/>
          <w:szCs w:val="28"/>
        </w:rPr>
        <w:t>§ 7.</w:t>
      </w:r>
      <w:r w:rsidRPr="00A4059F">
        <w:rPr>
          <w:rFonts w:ascii="Times New Roman" w:hAnsi="Times New Roman" w:cs="Times New Roman"/>
          <w:sz w:val="24"/>
          <w:szCs w:val="28"/>
        </w:rPr>
        <w:t xml:space="preserve"> Nalunaarut atuutilissaaq ulloq 1. </w:t>
      </w:r>
      <w:r w:rsidR="00A4059F" w:rsidRPr="00A4059F">
        <w:rPr>
          <w:rFonts w:ascii="Times New Roman" w:hAnsi="Times New Roman" w:cs="Times New Roman"/>
          <w:sz w:val="24"/>
          <w:szCs w:val="28"/>
        </w:rPr>
        <w:t>fe</w:t>
      </w:r>
      <w:r w:rsidR="00A4059F">
        <w:rPr>
          <w:rFonts w:ascii="Times New Roman" w:hAnsi="Times New Roman" w:cs="Times New Roman"/>
          <w:sz w:val="24"/>
          <w:szCs w:val="28"/>
        </w:rPr>
        <w:t>bruar</w:t>
      </w:r>
      <w:r w:rsidRPr="00A4059F">
        <w:rPr>
          <w:rFonts w:ascii="Times New Roman" w:hAnsi="Times New Roman" w:cs="Times New Roman"/>
          <w:sz w:val="24"/>
          <w:szCs w:val="28"/>
        </w:rPr>
        <w:t xml:space="preserve"> 2024.</w:t>
      </w:r>
    </w:p>
    <w:p w14:paraId="7B60CA57" w14:textId="77777777" w:rsidR="00374B4F" w:rsidRPr="00A4059F" w:rsidRDefault="00374B4F">
      <w:pPr>
        <w:rPr>
          <w:rFonts w:ascii="Times New Roman" w:hAnsi="Times New Roman" w:cs="Times New Roman"/>
          <w:sz w:val="24"/>
          <w:szCs w:val="28"/>
        </w:rPr>
      </w:pPr>
    </w:p>
    <w:p w14:paraId="4B3F66F0" w14:textId="77777777" w:rsidR="00374B4F" w:rsidRPr="00A4059F" w:rsidRDefault="00374B4F">
      <w:pPr>
        <w:rPr>
          <w:rFonts w:ascii="Times New Roman" w:hAnsi="Times New Roman" w:cs="Times New Roman"/>
          <w:sz w:val="24"/>
          <w:szCs w:val="28"/>
        </w:rPr>
      </w:pPr>
    </w:p>
    <w:p w14:paraId="5A5CDE6D" w14:textId="1DB86053" w:rsidR="00374B4F" w:rsidRDefault="00D6172C">
      <w:pPr>
        <w:jc w:val="center"/>
      </w:pPr>
      <w:r>
        <w:rPr>
          <w:rFonts w:ascii="Times New Roman" w:hAnsi="Times New Roman" w:cs="Times New Roman"/>
          <w:i/>
          <w:iCs/>
          <w:sz w:val="24"/>
          <w:szCs w:val="28"/>
        </w:rPr>
        <w:t>Erhvervsministeria, ulloq xx.xx 202</w:t>
      </w:r>
      <w:r w:rsidR="00A4059F">
        <w:rPr>
          <w:rFonts w:ascii="Times New Roman" w:hAnsi="Times New Roman" w:cs="Times New Roman"/>
          <w:i/>
          <w:iCs/>
          <w:sz w:val="24"/>
          <w:szCs w:val="28"/>
        </w:rPr>
        <w:t>4</w:t>
      </w:r>
    </w:p>
    <w:p w14:paraId="37CDE240" w14:textId="77777777" w:rsidR="00374B4F" w:rsidRDefault="00D6172C">
      <w:pPr>
        <w:jc w:val="center"/>
      </w:pPr>
      <w:r>
        <w:rPr>
          <w:rFonts w:ascii="Times New Roman" w:hAnsi="Times New Roman" w:cs="Times New Roman"/>
          <w:sz w:val="24"/>
          <w:szCs w:val="28"/>
        </w:rPr>
        <w:t>xxxx</w:t>
      </w:r>
    </w:p>
    <w:p w14:paraId="706D853E" w14:textId="77777777" w:rsidR="00374B4F" w:rsidRDefault="00D6172C">
      <w:pPr>
        <w:jc w:val="right"/>
      </w:pPr>
      <w:r>
        <w:rPr>
          <w:rFonts w:ascii="Times New Roman" w:hAnsi="Times New Roman" w:cs="Times New Roman"/>
          <w:sz w:val="24"/>
          <w:szCs w:val="28"/>
        </w:rPr>
        <w:t>/ xxx</w:t>
      </w:r>
    </w:p>
    <w:p w14:paraId="349D8D1E" w14:textId="77777777" w:rsidR="00374B4F" w:rsidRDefault="00374B4F">
      <w:pPr>
        <w:jc w:val="right"/>
        <w:rPr>
          <w:rFonts w:ascii="Times New Roman" w:hAnsi="Times New Roman" w:cs="Times New Roman"/>
          <w:b/>
          <w:bCs/>
          <w:sz w:val="24"/>
          <w:szCs w:val="28"/>
        </w:rPr>
      </w:pPr>
    </w:p>
    <w:p w14:paraId="1B3B7977" w14:textId="77777777" w:rsidR="00374B4F" w:rsidRDefault="00374B4F">
      <w:pPr>
        <w:jc w:val="right"/>
        <w:rPr>
          <w:rFonts w:ascii="Times New Roman" w:hAnsi="Times New Roman" w:cs="Times New Roman"/>
          <w:b/>
          <w:bCs/>
          <w:sz w:val="24"/>
          <w:szCs w:val="28"/>
        </w:rPr>
      </w:pPr>
    </w:p>
    <w:p w14:paraId="53AF7B3C" w14:textId="77777777" w:rsidR="00374B4F" w:rsidRDefault="00374B4F">
      <w:pPr>
        <w:jc w:val="right"/>
        <w:rPr>
          <w:rFonts w:ascii="Times New Roman" w:hAnsi="Times New Roman" w:cs="Times New Roman"/>
          <w:b/>
          <w:bCs/>
          <w:sz w:val="24"/>
          <w:szCs w:val="28"/>
        </w:rPr>
      </w:pPr>
    </w:p>
    <w:p w14:paraId="0E177EB2" w14:textId="77777777" w:rsidR="00374B4F" w:rsidRDefault="00374B4F">
      <w:pPr>
        <w:jc w:val="right"/>
        <w:rPr>
          <w:rFonts w:ascii="Times New Roman" w:hAnsi="Times New Roman" w:cs="Times New Roman"/>
          <w:b/>
          <w:bCs/>
          <w:sz w:val="24"/>
          <w:szCs w:val="28"/>
        </w:rPr>
      </w:pPr>
    </w:p>
    <w:p w14:paraId="36643A99" w14:textId="77777777" w:rsidR="00374B4F" w:rsidRDefault="00374B4F">
      <w:pPr>
        <w:jc w:val="right"/>
        <w:rPr>
          <w:rFonts w:ascii="Times New Roman" w:hAnsi="Times New Roman" w:cs="Times New Roman"/>
          <w:b/>
          <w:bCs/>
          <w:sz w:val="24"/>
          <w:szCs w:val="28"/>
        </w:rPr>
      </w:pPr>
    </w:p>
    <w:p w14:paraId="3E28C172" w14:textId="77777777" w:rsidR="00374B4F" w:rsidRDefault="00374B4F">
      <w:pPr>
        <w:jc w:val="right"/>
        <w:rPr>
          <w:rFonts w:ascii="Times New Roman" w:hAnsi="Times New Roman" w:cs="Times New Roman"/>
          <w:b/>
          <w:bCs/>
          <w:sz w:val="24"/>
          <w:szCs w:val="28"/>
        </w:rPr>
      </w:pPr>
    </w:p>
    <w:p w14:paraId="3C91FF4B" w14:textId="77777777" w:rsidR="00374B4F" w:rsidRDefault="00374B4F">
      <w:pPr>
        <w:jc w:val="right"/>
        <w:rPr>
          <w:rFonts w:ascii="Times New Roman" w:hAnsi="Times New Roman" w:cs="Times New Roman"/>
          <w:b/>
          <w:bCs/>
          <w:sz w:val="24"/>
          <w:szCs w:val="28"/>
        </w:rPr>
      </w:pPr>
    </w:p>
    <w:p w14:paraId="47FBA1A9" w14:textId="77777777" w:rsidR="00374B4F" w:rsidRDefault="00374B4F">
      <w:pPr>
        <w:jc w:val="right"/>
        <w:rPr>
          <w:rFonts w:ascii="Times New Roman" w:hAnsi="Times New Roman" w:cs="Times New Roman"/>
          <w:b/>
          <w:bCs/>
          <w:sz w:val="24"/>
          <w:szCs w:val="28"/>
        </w:rPr>
      </w:pPr>
    </w:p>
    <w:p w14:paraId="1B7599D4" w14:textId="77777777" w:rsidR="00374B4F" w:rsidRDefault="00374B4F">
      <w:pPr>
        <w:jc w:val="right"/>
        <w:rPr>
          <w:rFonts w:ascii="Times New Roman" w:hAnsi="Times New Roman" w:cs="Times New Roman"/>
          <w:b/>
          <w:bCs/>
          <w:sz w:val="24"/>
          <w:szCs w:val="28"/>
        </w:rPr>
      </w:pPr>
    </w:p>
    <w:p w14:paraId="099B0DCB" w14:textId="77777777" w:rsidR="00374B4F" w:rsidRDefault="00374B4F">
      <w:pPr>
        <w:jc w:val="right"/>
        <w:rPr>
          <w:rFonts w:ascii="Times New Roman" w:hAnsi="Times New Roman" w:cs="Times New Roman"/>
          <w:b/>
          <w:bCs/>
          <w:sz w:val="24"/>
          <w:szCs w:val="28"/>
        </w:rPr>
      </w:pPr>
    </w:p>
    <w:p w14:paraId="1C6CEBEE" w14:textId="77777777" w:rsidR="00374B4F" w:rsidRDefault="00374B4F">
      <w:pPr>
        <w:jc w:val="right"/>
        <w:rPr>
          <w:rFonts w:ascii="Times New Roman" w:hAnsi="Times New Roman" w:cs="Times New Roman"/>
          <w:b/>
          <w:bCs/>
          <w:sz w:val="24"/>
          <w:szCs w:val="28"/>
        </w:rPr>
      </w:pPr>
    </w:p>
    <w:p w14:paraId="19A3D25E" w14:textId="77777777" w:rsidR="00374B4F" w:rsidRDefault="00374B4F">
      <w:pPr>
        <w:jc w:val="right"/>
        <w:rPr>
          <w:rFonts w:ascii="Times New Roman" w:hAnsi="Times New Roman" w:cs="Times New Roman"/>
          <w:b/>
          <w:bCs/>
          <w:sz w:val="24"/>
          <w:szCs w:val="28"/>
        </w:rPr>
      </w:pPr>
    </w:p>
    <w:p w14:paraId="3CCA2FDF" w14:textId="77777777" w:rsidR="00374B4F" w:rsidRDefault="00374B4F">
      <w:pPr>
        <w:jc w:val="right"/>
        <w:rPr>
          <w:rFonts w:ascii="Times New Roman" w:hAnsi="Times New Roman" w:cs="Times New Roman"/>
          <w:b/>
          <w:bCs/>
          <w:sz w:val="24"/>
          <w:szCs w:val="28"/>
        </w:rPr>
      </w:pPr>
    </w:p>
    <w:p w14:paraId="339B620B" w14:textId="77777777" w:rsidR="00374B4F" w:rsidRDefault="00374B4F">
      <w:pPr>
        <w:jc w:val="right"/>
        <w:rPr>
          <w:rFonts w:ascii="Times New Roman" w:hAnsi="Times New Roman" w:cs="Times New Roman"/>
          <w:b/>
          <w:bCs/>
          <w:sz w:val="24"/>
          <w:szCs w:val="28"/>
        </w:rPr>
      </w:pPr>
    </w:p>
    <w:p w14:paraId="6B0D0647" w14:textId="77777777" w:rsidR="00374B4F" w:rsidRDefault="00374B4F">
      <w:pPr>
        <w:jc w:val="right"/>
        <w:rPr>
          <w:rFonts w:ascii="Times New Roman" w:hAnsi="Times New Roman" w:cs="Times New Roman"/>
          <w:b/>
          <w:bCs/>
          <w:sz w:val="24"/>
          <w:szCs w:val="28"/>
        </w:rPr>
      </w:pPr>
    </w:p>
    <w:p w14:paraId="6DB6BA2A" w14:textId="77777777" w:rsidR="00374B4F" w:rsidRDefault="00D6172C">
      <w:pPr>
        <w:jc w:val="right"/>
      </w:pPr>
      <w:r>
        <w:rPr>
          <w:rFonts w:ascii="Times New Roman" w:hAnsi="Times New Roman" w:cs="Times New Roman"/>
          <w:b/>
          <w:bCs/>
          <w:sz w:val="24"/>
          <w:szCs w:val="28"/>
        </w:rPr>
        <w:t>Ilanngussaq 1</w:t>
      </w:r>
    </w:p>
    <w:p w14:paraId="1610DE83" w14:textId="77777777" w:rsidR="00374B4F" w:rsidRDefault="00851519">
      <w:pPr>
        <w:rPr>
          <w:rFonts w:ascii="Times New Roman" w:hAnsi="Times New Roman" w:cs="Times New Roman"/>
          <w:b/>
          <w:bCs/>
          <w:sz w:val="24"/>
          <w:szCs w:val="24"/>
        </w:rPr>
      </w:pPr>
      <w:r w:rsidRPr="00851519">
        <w:rPr>
          <w:rFonts w:ascii="Times New Roman" w:hAnsi="Times New Roman" w:cs="Times New Roman"/>
          <w:b/>
          <w:bCs/>
          <w:sz w:val="24"/>
          <w:szCs w:val="24"/>
        </w:rPr>
        <w:t>Systeminut tunngasumik kasuussaannaveeqqu</w:t>
      </w:r>
      <w:r>
        <w:rPr>
          <w:rFonts w:ascii="Times New Roman" w:hAnsi="Times New Roman" w:cs="Times New Roman"/>
          <w:b/>
          <w:bCs/>
          <w:sz w:val="24"/>
          <w:szCs w:val="24"/>
        </w:rPr>
        <w:t>mmik naatsorsuineq</w:t>
      </w:r>
    </w:p>
    <w:p w14:paraId="203507CE" w14:textId="77777777" w:rsidR="00851519" w:rsidRDefault="00851519">
      <w:pPr>
        <w:rPr>
          <w:rFonts w:ascii="Times New Roman" w:hAnsi="Times New Roman" w:cs="Times New Roman"/>
          <w:sz w:val="24"/>
          <w:szCs w:val="28"/>
        </w:rPr>
      </w:pPr>
    </w:p>
    <w:p w14:paraId="2D7936DD" w14:textId="77777777" w:rsidR="00374B4F" w:rsidRPr="00851519" w:rsidRDefault="00D6172C">
      <w:r w:rsidRPr="00851519">
        <w:rPr>
          <w:rFonts w:ascii="Times New Roman" w:hAnsi="Times New Roman" w:cs="Times New Roman"/>
          <w:sz w:val="24"/>
          <w:szCs w:val="28"/>
        </w:rPr>
        <w:t xml:space="preserve">Suliffeqarfiup </w:t>
      </w:r>
      <w:bookmarkStart w:id="2" w:name="_Hlk149551107"/>
      <w:r w:rsidR="00851519" w:rsidRPr="00851519">
        <w:rPr>
          <w:rFonts w:ascii="Times New Roman" w:hAnsi="Times New Roman" w:cs="Times New Roman"/>
          <w:sz w:val="24"/>
          <w:szCs w:val="28"/>
        </w:rPr>
        <w:t>systeminut tunngasumik kasuussanav</w:t>
      </w:r>
      <w:r w:rsidR="00851519">
        <w:rPr>
          <w:rFonts w:ascii="Times New Roman" w:hAnsi="Times New Roman" w:cs="Times New Roman"/>
          <w:sz w:val="24"/>
          <w:szCs w:val="28"/>
        </w:rPr>
        <w:t>eeqqut</w:t>
      </w:r>
      <w:r w:rsidRPr="00851519">
        <w:rPr>
          <w:rFonts w:ascii="Times New Roman" w:hAnsi="Times New Roman" w:cs="Times New Roman"/>
          <w:sz w:val="24"/>
          <w:szCs w:val="24"/>
        </w:rPr>
        <w:t xml:space="preserve"> </w:t>
      </w:r>
      <w:bookmarkEnd w:id="2"/>
      <w:r w:rsidRPr="00851519">
        <w:rPr>
          <w:rFonts w:ascii="Times New Roman" w:hAnsi="Times New Roman" w:cs="Times New Roman"/>
          <w:sz w:val="24"/>
          <w:szCs w:val="24"/>
        </w:rPr>
        <w:t>imatut naatsorsussavaa:</w:t>
      </w:r>
    </w:p>
    <w:p w14:paraId="1E3A8BA3" w14:textId="77777777" w:rsidR="00374B4F" w:rsidRPr="00851519" w:rsidRDefault="00374B4F">
      <w:pPr>
        <w:rPr>
          <w:rFonts w:ascii="Times New Roman" w:hAnsi="Times New Roman" w:cs="Times New Roman"/>
          <w:sz w:val="24"/>
          <w:szCs w:val="28"/>
        </w:rPr>
      </w:pPr>
    </w:p>
    <w:p w14:paraId="470BAD67" w14:textId="77777777" w:rsidR="00374B4F" w:rsidRDefault="00000000">
      <w:pPr>
        <w:pStyle w:val="Opstilling-punkttegn"/>
        <w:spacing w:line="480" w:lineRule="auto"/>
        <w:ind w:left="357" w:hanging="357"/>
      </w:pPr>
      <m:oMathPara>
        <m:oMath>
          <m:sSub>
            <m:sSubPr>
              <m:ctrlPr>
                <w:rPr>
                  <w:rFonts w:ascii="Cambria Math" w:hAnsi="Cambria Math"/>
                </w:rPr>
              </m:ctrlPr>
            </m:sSubPr>
            <m:e>
              <m:r>
                <w:rPr>
                  <w:rFonts w:ascii="Cambria Math" w:hAnsi="Cambria Math"/>
                </w:rPr>
                <m:t>B</m:t>
              </m:r>
            </m:e>
            <m:sub>
              <m:r>
                <w:rPr>
                  <w:rFonts w:ascii="Cambria Math" w:hAnsi="Cambria Math"/>
                </w:rPr>
                <m:t>SR</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T</m:t>
              </m:r>
            </m:sub>
          </m:sSub>
          <m:r>
            <w:rPr>
              <w:rFonts w:ascii="Cambria Math" w:hAnsi="Cambria Math"/>
            </w:rPr>
            <m:t>+</m:t>
          </m:r>
          <m:nary>
            <m:naryPr>
              <m:chr m:val="∑"/>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r</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i</m:t>
                  </m:r>
                </m:sub>
              </m:sSub>
            </m:e>
          </m:nary>
        </m:oMath>
      </m:oMathPara>
    </w:p>
    <w:p w14:paraId="2608234F" w14:textId="77777777" w:rsidR="00374B4F" w:rsidRDefault="00374B4F">
      <w:pPr>
        <w:rPr>
          <w:rFonts w:ascii="Times New Roman" w:hAnsi="Times New Roman" w:cs="Times New Roman"/>
          <w:sz w:val="24"/>
          <w:szCs w:val="28"/>
        </w:rPr>
      </w:pPr>
    </w:p>
    <w:p w14:paraId="213F4DD7" w14:textId="77777777" w:rsidR="00374B4F" w:rsidRPr="003664E2" w:rsidRDefault="00D6172C">
      <w:pPr>
        <w:rPr>
          <w:lang w:val="nb-NO"/>
        </w:rPr>
      </w:pPr>
      <w:r w:rsidRPr="003664E2">
        <w:rPr>
          <w:rFonts w:ascii="Times New Roman" w:hAnsi="Times New Roman" w:cs="Times New Roman"/>
          <w:sz w:val="24"/>
          <w:szCs w:val="28"/>
          <w:lang w:val="nb-NO"/>
        </w:rPr>
        <w:t xml:space="preserve">tassani: </w:t>
      </w:r>
    </w:p>
    <w:p w14:paraId="1499F72B" w14:textId="77777777" w:rsidR="00374B4F" w:rsidRPr="003664E2" w:rsidRDefault="00374B4F">
      <w:pPr>
        <w:rPr>
          <w:rFonts w:ascii="Times New Roman" w:hAnsi="Times New Roman" w:cs="Times New Roman"/>
          <w:sz w:val="24"/>
          <w:szCs w:val="28"/>
          <w:lang w:val="nb-NO"/>
        </w:rPr>
      </w:pPr>
    </w:p>
    <w:p w14:paraId="71ABD9BA" w14:textId="77777777" w:rsidR="00374B4F" w:rsidRPr="003664E2" w:rsidRDefault="00000000">
      <w:pPr>
        <w:rPr>
          <w:lang w:val="nb-NO"/>
        </w:rPr>
      </w:pPr>
      <m:oMath>
        <m:sSub>
          <m:sSubPr>
            <m:ctrlPr>
              <w:rPr>
                <w:rFonts w:ascii="Cambria Math" w:hAnsi="Cambria Math"/>
              </w:rPr>
            </m:ctrlPr>
          </m:sSubPr>
          <m:e>
            <m:r>
              <w:rPr>
                <w:rFonts w:ascii="Cambria Math" w:hAnsi="Cambria Math"/>
              </w:rPr>
              <m:t>B</m:t>
            </m:r>
          </m:e>
          <m:sub>
            <m:r>
              <w:rPr>
                <w:rFonts w:ascii="Cambria Math" w:hAnsi="Cambria Math"/>
              </w:rPr>
              <m:t>SR</m:t>
            </m:r>
          </m:sub>
        </m:sSub>
      </m:oMath>
      <w:r w:rsidR="00D6172C" w:rsidRPr="003664E2">
        <w:rPr>
          <w:rFonts w:ascii="Times New Roman" w:hAnsi="Times New Roman" w:cs="Times New Roman"/>
          <w:sz w:val="24"/>
          <w:szCs w:val="28"/>
          <w:lang w:val="nb-NO"/>
        </w:rPr>
        <w:t xml:space="preserve"> = </w:t>
      </w:r>
      <w:r w:rsidR="00851519" w:rsidRPr="003664E2">
        <w:rPr>
          <w:rFonts w:ascii="Times New Roman" w:hAnsi="Times New Roman" w:cs="Times New Roman"/>
          <w:sz w:val="24"/>
          <w:szCs w:val="28"/>
          <w:lang w:val="nb-NO"/>
        </w:rPr>
        <w:t>systeminut tunngasumik kasuussanaveeqqut</w:t>
      </w:r>
    </w:p>
    <w:p w14:paraId="68CC9BBF" w14:textId="77777777" w:rsidR="00374B4F" w:rsidRPr="003664E2" w:rsidRDefault="00374B4F">
      <w:pPr>
        <w:rPr>
          <w:rFonts w:ascii="Times New Roman" w:hAnsi="Times New Roman" w:cs="Times New Roman"/>
          <w:sz w:val="24"/>
          <w:szCs w:val="28"/>
          <w:lang w:val="nb-NO"/>
        </w:rPr>
      </w:pPr>
    </w:p>
    <w:p w14:paraId="0C7FCCE0" w14:textId="77777777" w:rsidR="00374B4F" w:rsidRPr="003664E2" w:rsidRDefault="00000000">
      <w:pPr>
        <w:rPr>
          <w:lang w:val="nb-NO"/>
        </w:rPr>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D6172C" w:rsidRPr="003664E2">
        <w:rPr>
          <w:rFonts w:ascii="Times New Roman" w:hAnsi="Times New Roman" w:cs="Times New Roman"/>
          <w:sz w:val="24"/>
          <w:szCs w:val="28"/>
          <w:lang w:val="nb-NO"/>
        </w:rPr>
        <w:t xml:space="preserve"> = taanna </w:t>
      </w:r>
      <w:r w:rsidR="00851519" w:rsidRPr="003664E2">
        <w:rPr>
          <w:rFonts w:ascii="Times New Roman" w:hAnsi="Times New Roman" w:cs="Times New Roman"/>
          <w:sz w:val="24"/>
          <w:szCs w:val="28"/>
          <w:lang w:val="nb-NO"/>
        </w:rPr>
        <w:t>kasuunnaveeqqummu</w:t>
      </w:r>
      <w:r w:rsidR="00D6172C" w:rsidRPr="003664E2">
        <w:rPr>
          <w:rFonts w:ascii="Times New Roman" w:hAnsi="Times New Roman" w:cs="Times New Roman"/>
          <w:sz w:val="24"/>
          <w:szCs w:val="28"/>
          <w:lang w:val="nb-NO"/>
        </w:rPr>
        <w:t xml:space="preserve">t akigititaq, </w:t>
      </w:r>
      <w:r w:rsidR="00D6172C" w:rsidRPr="003664E2">
        <w:rPr>
          <w:rFonts w:ascii="Times New Roman" w:hAnsi="Times New Roman" w:cs="Times New Roman"/>
          <w:sz w:val="24"/>
          <w:szCs w:val="24"/>
          <w:lang w:val="nb-NO"/>
        </w:rPr>
        <w:t>suliffeqarfiup tamakkiisumik aningaasaataanut aarlerinaateqartunut atorneqartoq</w:t>
      </w:r>
      <w:r w:rsidR="00D6172C" w:rsidRPr="003664E2">
        <w:rPr>
          <w:rFonts w:ascii="Times New Roman" w:hAnsi="Times New Roman" w:cs="Times New Roman"/>
          <w:sz w:val="24"/>
          <w:szCs w:val="28"/>
          <w:lang w:val="nb-NO"/>
        </w:rPr>
        <w:t xml:space="preserve"> </w:t>
      </w:r>
    </w:p>
    <w:p w14:paraId="1DE362BA" w14:textId="77777777" w:rsidR="00374B4F" w:rsidRPr="003664E2" w:rsidRDefault="00374B4F">
      <w:pPr>
        <w:rPr>
          <w:rFonts w:ascii="Times New Roman" w:hAnsi="Times New Roman" w:cs="Times New Roman"/>
          <w:sz w:val="24"/>
          <w:szCs w:val="28"/>
          <w:lang w:val="nb-NO"/>
        </w:rPr>
      </w:pPr>
    </w:p>
    <w:p w14:paraId="374F39A3" w14:textId="77777777" w:rsidR="00374B4F" w:rsidRPr="003664E2" w:rsidRDefault="00000000">
      <w:pPr>
        <w:rPr>
          <w:lang w:val="nb-NO"/>
        </w:rPr>
      </w:pPr>
      <m:oMath>
        <m:sSub>
          <m:sSubPr>
            <m:ctrlPr>
              <w:rPr>
                <w:rFonts w:ascii="Cambria Math" w:hAnsi="Cambria Math"/>
              </w:rPr>
            </m:ctrlPr>
          </m:sSubPr>
          <m:e>
            <m:r>
              <w:rPr>
                <w:rFonts w:ascii="Cambria Math" w:hAnsi="Cambria Math"/>
              </w:rPr>
              <m:t>E</m:t>
            </m:r>
          </m:e>
          <m:sub>
            <m:r>
              <w:rPr>
                <w:rFonts w:ascii="Cambria Math" w:hAnsi="Cambria Math"/>
              </w:rPr>
              <m:t>T</m:t>
            </m:r>
          </m:sub>
        </m:sSub>
      </m:oMath>
      <w:r w:rsidR="00D6172C" w:rsidRPr="003664E2">
        <w:rPr>
          <w:rFonts w:ascii="Times New Roman" w:hAnsi="Times New Roman" w:cs="Times New Roman"/>
          <w:sz w:val="24"/>
          <w:szCs w:val="28"/>
          <w:lang w:val="nb-NO"/>
        </w:rPr>
        <w:t xml:space="preserve"> = t</w:t>
      </w:r>
      <w:r w:rsidR="00D6172C" w:rsidRPr="003664E2">
        <w:rPr>
          <w:rFonts w:ascii="Times New Roman" w:eastAsia="Times New Roman" w:hAnsi="Times New Roman" w:cs="Times New Roman"/>
          <w:color w:val="000000"/>
          <w:sz w:val="24"/>
          <w:szCs w:val="24"/>
          <w:lang w:val="nb-NO" w:eastAsia="da-DK"/>
          <w14:ligatures w14:val="none"/>
        </w:rPr>
        <w:t xml:space="preserve">aarsigassarsisitsisarfinnut aamma aningaasaliinermik ingerlataqartunut nakkutilliinermut tunngatillugu piumasaqaatit pillugit Europa-Parlamentip aamma Rådetip peqqussutaani (EU) nr. 575/2013, 26. juni 2013-imeersumi, inatsisikkut Kalaallit Nunaannut atuutilersinneqartumi, artikeli  </w:t>
      </w:r>
      <w:r w:rsidR="00D6172C" w:rsidRPr="003664E2">
        <w:rPr>
          <w:rFonts w:ascii="Times New Roman" w:eastAsia="Times New Roman" w:hAnsi="Times New Roman" w:cs="Times New Roman"/>
          <w:color w:val="000000"/>
          <w:sz w:val="24"/>
          <w:szCs w:val="28"/>
          <w:lang w:val="nb-NO" w:eastAsia="da-DK"/>
          <w14:ligatures w14:val="none"/>
        </w:rPr>
        <w:t>92, imm. 3</w:t>
      </w:r>
      <w:r w:rsidR="00D6172C" w:rsidRPr="003664E2">
        <w:rPr>
          <w:rFonts w:ascii="Times New Roman" w:hAnsi="Times New Roman" w:cs="Times New Roman"/>
          <w:sz w:val="24"/>
          <w:szCs w:val="28"/>
          <w:lang w:val="nb-NO"/>
        </w:rPr>
        <w:t xml:space="preserve"> naapertorlugu </w:t>
      </w:r>
      <w:r w:rsidR="00D6172C" w:rsidRPr="003664E2">
        <w:rPr>
          <w:rFonts w:ascii="Times New Roman" w:hAnsi="Times New Roman" w:cs="Times New Roman"/>
          <w:sz w:val="24"/>
          <w:szCs w:val="24"/>
          <w:lang w:val="nb-NO"/>
        </w:rPr>
        <w:t>suliffeqarfiup tamakkiisumik aningaasaataanik aarlerinaateqartunik naatsorsuineq</w:t>
      </w:r>
      <w:r w:rsidR="00D6172C" w:rsidRPr="003664E2">
        <w:rPr>
          <w:rFonts w:ascii="Times New Roman" w:hAnsi="Times New Roman" w:cs="Times New Roman"/>
          <w:sz w:val="24"/>
          <w:szCs w:val="28"/>
          <w:lang w:val="nb-NO"/>
        </w:rPr>
        <w:t xml:space="preserve"> </w:t>
      </w:r>
    </w:p>
    <w:p w14:paraId="7562E14D" w14:textId="77777777" w:rsidR="00374B4F" w:rsidRPr="003664E2" w:rsidRDefault="00374B4F">
      <w:pPr>
        <w:rPr>
          <w:rFonts w:ascii="Times New Roman" w:hAnsi="Times New Roman" w:cs="Times New Roman"/>
          <w:sz w:val="24"/>
          <w:szCs w:val="28"/>
          <w:lang w:val="nb-NO"/>
        </w:rPr>
      </w:pPr>
    </w:p>
    <w:p w14:paraId="6D6A44ED" w14:textId="77777777" w:rsidR="00374B4F" w:rsidRPr="003664E2" w:rsidRDefault="00D6172C">
      <w:pPr>
        <w:rPr>
          <w:lang w:val="nb-NO"/>
        </w:rPr>
      </w:pPr>
      <m:oMath>
        <m:r>
          <w:rPr>
            <w:rFonts w:ascii="Cambria Math" w:hAnsi="Cambria Math"/>
          </w:rPr>
          <m:t>i</m:t>
        </m:r>
      </m:oMath>
      <w:r w:rsidRPr="003664E2">
        <w:rPr>
          <w:rFonts w:ascii="Times New Roman" w:hAnsi="Times New Roman" w:cs="Times New Roman"/>
          <w:sz w:val="24"/>
          <w:szCs w:val="28"/>
          <w:lang w:val="nb-NO"/>
        </w:rPr>
        <w:t xml:space="preserve"> = aarlerinaatinut allermi eqimasunut § 3, imm. 1-imi taaneqartunut indeksi</w:t>
      </w:r>
    </w:p>
    <w:p w14:paraId="20E31EFA" w14:textId="77777777" w:rsidR="00374B4F" w:rsidRPr="003664E2" w:rsidRDefault="00374B4F">
      <w:pPr>
        <w:rPr>
          <w:rFonts w:ascii="Times New Roman" w:hAnsi="Times New Roman" w:cs="Times New Roman"/>
          <w:sz w:val="24"/>
          <w:szCs w:val="28"/>
          <w:lang w:val="nb-NO"/>
        </w:rPr>
      </w:pPr>
    </w:p>
    <w:p w14:paraId="44281F6E" w14:textId="77777777" w:rsidR="00374B4F" w:rsidRPr="003664E2" w:rsidRDefault="00000000">
      <w:pPr>
        <w:rPr>
          <w:lang w:val="nb-NO"/>
        </w:rPr>
      </w:pPr>
      <m:oMath>
        <m:sSub>
          <m:sSubPr>
            <m:ctrlPr>
              <w:rPr>
                <w:rFonts w:ascii="Cambria Math" w:hAnsi="Cambria Math"/>
              </w:rPr>
            </m:ctrlPr>
          </m:sSubPr>
          <m:e>
            <m:r>
              <w:rPr>
                <w:rFonts w:ascii="Cambria Math" w:hAnsi="Cambria Math"/>
              </w:rPr>
              <m:t>r</m:t>
            </m:r>
          </m:e>
          <m:sub>
            <m:r>
              <w:rPr>
                <w:rFonts w:ascii="Cambria Math" w:hAnsi="Cambria Math"/>
              </w:rPr>
              <m:t>i</m:t>
            </m:r>
          </m:sub>
        </m:sSub>
      </m:oMath>
      <w:r w:rsidR="00D6172C" w:rsidRPr="003664E2">
        <w:rPr>
          <w:rFonts w:ascii="Times New Roman" w:hAnsi="Times New Roman" w:cs="Times New Roman"/>
          <w:sz w:val="24"/>
          <w:szCs w:val="28"/>
          <w:lang w:val="nb-NO"/>
        </w:rPr>
        <w:t xml:space="preserve"> = taanna </w:t>
      </w:r>
      <w:r w:rsidR="00851519" w:rsidRPr="003664E2">
        <w:rPr>
          <w:rFonts w:ascii="Times New Roman" w:hAnsi="Times New Roman" w:cs="Times New Roman"/>
          <w:sz w:val="24"/>
          <w:szCs w:val="28"/>
          <w:lang w:val="nb-NO"/>
        </w:rPr>
        <w:t>kasuunnaveeqqummut</w:t>
      </w:r>
      <w:r w:rsidR="00D6172C" w:rsidRPr="003664E2">
        <w:rPr>
          <w:rFonts w:ascii="Times New Roman" w:hAnsi="Times New Roman" w:cs="Times New Roman"/>
          <w:sz w:val="24"/>
          <w:szCs w:val="28"/>
          <w:lang w:val="nb-NO"/>
        </w:rPr>
        <w:t xml:space="preserve"> akigititaq, </w:t>
      </w:r>
      <w:bookmarkStart w:id="3" w:name="__DdeLink__1809_2127931234"/>
      <w:r w:rsidR="00D6172C" w:rsidRPr="003664E2">
        <w:rPr>
          <w:rFonts w:ascii="Times New Roman" w:hAnsi="Times New Roman" w:cs="Times New Roman"/>
          <w:sz w:val="24"/>
          <w:szCs w:val="28"/>
          <w:lang w:val="nb-NO"/>
        </w:rPr>
        <w:t>aarlerinaatinut allermi eqimasunut</w:t>
      </w:r>
      <w:bookmarkEnd w:id="3"/>
      <w:r w:rsidR="00D6172C" w:rsidRPr="003664E2">
        <w:rPr>
          <w:rFonts w:ascii="Times New Roman" w:hAnsi="Times New Roman" w:cs="Times New Roman"/>
          <w:sz w:val="24"/>
          <w:szCs w:val="28"/>
          <w:lang w:val="nb-NO"/>
        </w:rPr>
        <w:t xml:space="preserve"> </w:t>
      </w:r>
      <w:r w:rsidR="00D6172C" w:rsidRPr="003664E2">
        <w:rPr>
          <w:rFonts w:ascii="Times New Roman" w:hAnsi="Times New Roman" w:cs="Times New Roman"/>
          <w:sz w:val="24"/>
          <w:szCs w:val="24"/>
          <w:lang w:val="nb-NO"/>
        </w:rPr>
        <w:t>aningaasaatinut aarlerinaateqartunut atorneqartoq</w:t>
      </w:r>
      <w:r w:rsidR="00D6172C" w:rsidRPr="003664E2">
        <w:rPr>
          <w:rFonts w:ascii="Times New Roman" w:hAnsi="Times New Roman" w:cs="Times New Roman"/>
          <w:sz w:val="24"/>
          <w:szCs w:val="28"/>
          <w:lang w:val="nb-NO"/>
        </w:rPr>
        <w:t xml:space="preserve">, aamma </w:t>
      </w:r>
    </w:p>
    <w:p w14:paraId="524AAB28" w14:textId="77777777" w:rsidR="00374B4F" w:rsidRPr="003664E2" w:rsidRDefault="00374B4F">
      <w:pPr>
        <w:rPr>
          <w:rFonts w:ascii="Times New Roman" w:hAnsi="Times New Roman" w:cs="Times New Roman"/>
          <w:sz w:val="24"/>
          <w:szCs w:val="28"/>
          <w:lang w:val="nb-NO"/>
        </w:rPr>
      </w:pPr>
    </w:p>
    <w:p w14:paraId="15950276" w14:textId="77777777" w:rsidR="00374B4F" w:rsidRPr="003664E2" w:rsidRDefault="00000000">
      <w:pPr>
        <w:rPr>
          <w:lang w:val="nb-NO"/>
        </w:rPr>
      </w:pPr>
      <m:oMath>
        <m:sSub>
          <m:sSubPr>
            <m:ctrlPr>
              <w:rPr>
                <w:rFonts w:ascii="Cambria Math" w:hAnsi="Cambria Math"/>
              </w:rPr>
            </m:ctrlPr>
          </m:sSubPr>
          <m:e>
            <m:r>
              <w:rPr>
                <w:rFonts w:ascii="Cambria Math" w:hAnsi="Cambria Math"/>
              </w:rPr>
              <m:t>E</m:t>
            </m:r>
          </m:e>
          <m:sub>
            <m:r>
              <w:rPr>
                <w:rFonts w:ascii="Cambria Math" w:hAnsi="Cambria Math"/>
              </w:rPr>
              <m:t>i</m:t>
            </m:r>
          </m:sub>
        </m:sSub>
      </m:oMath>
      <w:r w:rsidR="00D6172C" w:rsidRPr="003664E2">
        <w:rPr>
          <w:rFonts w:ascii="Times New Roman" w:hAnsi="Times New Roman" w:cs="Times New Roman"/>
          <w:sz w:val="24"/>
          <w:szCs w:val="28"/>
          <w:lang w:val="nb-NO"/>
        </w:rPr>
        <w:t xml:space="preserve"> = t</w:t>
      </w:r>
      <w:r w:rsidR="00D6172C" w:rsidRPr="003664E2">
        <w:rPr>
          <w:rFonts w:ascii="Times New Roman" w:eastAsia="Times New Roman" w:hAnsi="Times New Roman" w:cs="Times New Roman"/>
          <w:color w:val="000000"/>
          <w:sz w:val="24"/>
          <w:szCs w:val="24"/>
          <w:lang w:val="nb-NO" w:eastAsia="da-DK"/>
          <w14:ligatures w14:val="none"/>
        </w:rPr>
        <w:t xml:space="preserve">aarsigassarsisitsisarfinnut aamma aningaasaliinermik ingerlataqartunut nakkutilliinermut tunngatillugu piumasaqaatit pillugit Europa-Parlamentip aamma Rådetip peqqussutaani (EU) nr. 575/2013, 26. juni 2013-imeersumi, inatsisikkut Kalaallit Nunaannut atuutilersinneqartumi, artikeli  </w:t>
      </w:r>
      <w:r w:rsidR="00D6172C" w:rsidRPr="003664E2">
        <w:rPr>
          <w:rFonts w:ascii="Times New Roman" w:eastAsia="Times New Roman" w:hAnsi="Times New Roman" w:cs="Times New Roman"/>
          <w:color w:val="000000"/>
          <w:sz w:val="24"/>
          <w:szCs w:val="28"/>
          <w:lang w:val="nb-NO" w:eastAsia="da-DK"/>
          <w14:ligatures w14:val="none"/>
        </w:rPr>
        <w:t>92, imm. 3</w:t>
      </w:r>
      <w:r w:rsidR="00D6172C" w:rsidRPr="003664E2">
        <w:rPr>
          <w:rFonts w:ascii="Times New Roman" w:hAnsi="Times New Roman" w:cs="Times New Roman"/>
          <w:sz w:val="24"/>
          <w:szCs w:val="28"/>
          <w:lang w:val="nb-NO"/>
        </w:rPr>
        <w:t xml:space="preserve"> naapertorlugu aarlerinaatinut allermi eqimasunut </w:t>
      </w:r>
      <w:r w:rsidR="00D6172C" w:rsidRPr="003664E2">
        <w:rPr>
          <w:rFonts w:ascii="Times New Roman" w:hAnsi="Times New Roman" w:cs="Times New Roman"/>
          <w:sz w:val="24"/>
          <w:szCs w:val="24"/>
          <w:lang w:val="nb-NO"/>
        </w:rPr>
        <w:t>suliffeqarfiup tamakkiisumik aningaasaataanik aarlerinaateqartunik naatsorsuineq.</w:t>
      </w:r>
    </w:p>
    <w:sectPr w:rsidR="00374B4F" w:rsidRPr="003664E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2608" w14:textId="77777777" w:rsidR="00BA4FB1" w:rsidRDefault="00BA4FB1">
      <w:pPr>
        <w:spacing w:line="240" w:lineRule="auto"/>
      </w:pPr>
      <w:r>
        <w:separator/>
      </w:r>
    </w:p>
  </w:endnote>
  <w:endnote w:type="continuationSeparator" w:id="0">
    <w:p w14:paraId="5CF4BCFB" w14:textId="77777777" w:rsidR="00BA4FB1" w:rsidRDefault="00BA4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C1E1" w14:textId="77777777" w:rsidR="00655A10" w:rsidRDefault="00655A1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3C91" w14:textId="77777777" w:rsidR="00374B4F" w:rsidRDefault="00374B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857A" w14:textId="77777777" w:rsidR="00655A10" w:rsidRDefault="00655A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5B49" w14:textId="77777777" w:rsidR="00BA4FB1" w:rsidRDefault="00BA4FB1">
      <w:pPr>
        <w:spacing w:line="240" w:lineRule="auto"/>
      </w:pPr>
      <w:r>
        <w:separator/>
      </w:r>
    </w:p>
  </w:footnote>
  <w:footnote w:type="continuationSeparator" w:id="0">
    <w:p w14:paraId="6F6C0155" w14:textId="77777777" w:rsidR="00BA4FB1" w:rsidRDefault="00BA4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BC6D" w14:textId="77777777" w:rsidR="00655A10" w:rsidRDefault="00655A1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B409" w14:textId="77777777" w:rsidR="00374B4F" w:rsidRDefault="00374B4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F4F9" w14:textId="77777777" w:rsidR="00655A10" w:rsidRDefault="00655A1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5088"/>
    <w:multiLevelType w:val="multilevel"/>
    <w:tmpl w:val="785E2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F50366"/>
    <w:multiLevelType w:val="multilevel"/>
    <w:tmpl w:val="0BAE77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31482664">
    <w:abstractNumId w:val="0"/>
  </w:num>
  <w:num w:numId="2" w16cid:durableId="1959750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B4F"/>
    <w:rsid w:val="00287A89"/>
    <w:rsid w:val="003664E2"/>
    <w:rsid w:val="00374B4F"/>
    <w:rsid w:val="005E2008"/>
    <w:rsid w:val="00655A10"/>
    <w:rsid w:val="00851519"/>
    <w:rsid w:val="00A4059F"/>
    <w:rsid w:val="00AB0DAC"/>
    <w:rsid w:val="00B37989"/>
    <w:rsid w:val="00BA4FB1"/>
    <w:rsid w:val="00D6172C"/>
    <w:rsid w:val="00EA535F"/>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da-DK"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97"/>
    <w:pPr>
      <w:suppressAutoHyphens/>
      <w:spacing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paragraph" w:styleId="Overskrift3">
    <w:name w:val="heading 3"/>
    <w:basedOn w:val="Heading"/>
    <w:qFormat/>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qFormat/>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qFormat/>
    <w:rsid w:val="00F60597"/>
    <w:rPr>
      <w:rFonts w:ascii="Constantia" w:eastAsiaTheme="majorEastAsia" w:hAnsi="Constantia" w:cstheme="majorBidi"/>
      <w:b/>
      <w:bCs/>
      <w:sz w:val="22"/>
      <w:szCs w:val="26"/>
    </w:rPr>
  </w:style>
  <w:style w:type="character" w:customStyle="1" w:styleId="FodnotetekstTegn">
    <w:name w:val="Fodnotetekst Tegn"/>
    <w:basedOn w:val="Standardskrifttypeiafsnit"/>
    <w:link w:val="Fodnotetekst"/>
    <w:uiPriority w:val="99"/>
    <w:semiHidden/>
    <w:qFormat/>
    <w:rsid w:val="00875126"/>
    <w:rPr>
      <w:sz w:val="20"/>
      <w:szCs w:val="20"/>
    </w:rPr>
  </w:style>
  <w:style w:type="character" w:styleId="Fodnotehenvisning">
    <w:name w:val="footnote reference"/>
    <w:basedOn w:val="Standardskrifttypeiafsnit"/>
    <w:uiPriority w:val="99"/>
    <w:semiHidden/>
    <w:unhideWhenUsed/>
    <w:qFormat/>
    <w:rsid w:val="00875126"/>
    <w:rPr>
      <w:vertAlign w:val="superscript"/>
    </w:rPr>
  </w:style>
  <w:style w:type="character" w:styleId="Pladsholdertekst">
    <w:name w:val="Placeholder Text"/>
    <w:basedOn w:val="Standardskrifttypeiafsnit"/>
    <w:uiPriority w:val="99"/>
    <w:semiHidden/>
    <w:qFormat/>
    <w:rsid w:val="00875126"/>
    <w:rPr>
      <w:color w:val="808080"/>
    </w:rPr>
  </w:style>
  <w:style w:type="character" w:styleId="Kommentarhenvisning">
    <w:name w:val="annotation reference"/>
    <w:basedOn w:val="Standardskrifttypeiafsnit"/>
    <w:uiPriority w:val="99"/>
    <w:semiHidden/>
    <w:unhideWhenUsed/>
    <w:qFormat/>
    <w:rsid w:val="003E14A1"/>
    <w:rPr>
      <w:sz w:val="16"/>
      <w:szCs w:val="16"/>
    </w:rPr>
  </w:style>
  <w:style w:type="character" w:customStyle="1" w:styleId="KommentartekstTegn">
    <w:name w:val="Kommentartekst Tegn"/>
    <w:basedOn w:val="Standardskrifttypeiafsnit"/>
    <w:link w:val="Kommentartekst"/>
    <w:uiPriority w:val="99"/>
    <w:qFormat/>
    <w:rsid w:val="003E14A1"/>
    <w:rPr>
      <w:sz w:val="20"/>
      <w:szCs w:val="20"/>
    </w:rPr>
  </w:style>
  <w:style w:type="character" w:customStyle="1" w:styleId="KommentaremneTegn">
    <w:name w:val="Kommentaremne Tegn"/>
    <w:basedOn w:val="KommentartekstTegn"/>
    <w:link w:val="Kommentaremne"/>
    <w:uiPriority w:val="99"/>
    <w:semiHidden/>
    <w:qFormat/>
    <w:rsid w:val="003E14A1"/>
    <w:rPr>
      <w:b/>
      <w:bCs/>
      <w:sz w:val="20"/>
      <w:szCs w:val="20"/>
    </w:rPr>
  </w:style>
  <w:style w:type="character" w:customStyle="1" w:styleId="SidehovedTegn">
    <w:name w:val="Sidehoved Tegn"/>
    <w:basedOn w:val="Standardskrifttypeiafsnit"/>
    <w:link w:val="Sidehoved"/>
    <w:uiPriority w:val="99"/>
    <w:qFormat/>
    <w:rsid w:val="00154ECD"/>
  </w:style>
  <w:style w:type="character" w:customStyle="1" w:styleId="SidefodTegn">
    <w:name w:val="Sidefod Tegn"/>
    <w:basedOn w:val="Standardskrifttypeiafsnit"/>
    <w:link w:val="Sidefod"/>
    <w:uiPriority w:val="99"/>
    <w:qFormat/>
    <w:rsid w:val="00154ECD"/>
  </w:style>
  <w:style w:type="character" w:customStyle="1" w:styleId="cf01">
    <w:name w:val="cf01"/>
    <w:basedOn w:val="Standardskrifttypeiafsnit"/>
    <w:qFormat/>
    <w:rsid w:val="000F57C3"/>
    <w:rPr>
      <w:rFonts w:ascii="Segoe UI" w:hAnsi="Segoe UI" w:cs="Segoe UI"/>
      <w:sz w:val="18"/>
      <w:szCs w:val="18"/>
    </w:rPr>
  </w:style>
  <w:style w:type="character" w:customStyle="1" w:styleId="cf11">
    <w:name w:val="cf11"/>
    <w:basedOn w:val="Standardskrifttypeiafsnit"/>
    <w:qFormat/>
    <w:rsid w:val="000F57C3"/>
    <w:rPr>
      <w:rFonts w:ascii="Segoe UI" w:hAnsi="Segoe UI" w:cs="Segoe UI"/>
      <w:sz w:val="18"/>
      <w:szCs w:val="18"/>
    </w:rPr>
  </w:style>
  <w:style w:type="paragraph" w:customStyle="1" w:styleId="Heading">
    <w:name w:val="Heading"/>
    <w:basedOn w:val="Normal"/>
    <w:next w:val="TextBody"/>
    <w:qFormat/>
    <w:pPr>
      <w:keepNext/>
      <w:spacing w:before="240" w:after="120"/>
    </w:pPr>
    <w:rPr>
      <w:rFonts w:eastAsia="Arial" w:cs="Arial"/>
      <w:sz w:val="28"/>
      <w:szCs w:val="28"/>
    </w:rPr>
  </w:style>
  <w:style w:type="paragraph" w:customStyle="1" w:styleId="TextBody">
    <w:name w:val="Text Body"/>
    <w:basedOn w:val="Normal"/>
    <w:pPr>
      <w:spacing w:after="140" w:line="288" w:lineRule="auto"/>
    </w:pPr>
  </w:style>
  <w:style w:type="paragraph" w:styleId="Liste">
    <w:name w:val="List"/>
    <w:basedOn w:val="TextBody"/>
  </w:style>
  <w:style w:type="paragraph" w:styleId="Billedtekst">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Fodnotetekst">
    <w:name w:val="footnote text"/>
    <w:basedOn w:val="Normal"/>
    <w:link w:val="FodnotetekstTegn"/>
    <w:uiPriority w:val="99"/>
    <w:semiHidden/>
    <w:unhideWhenUsed/>
    <w:qFormat/>
    <w:rsid w:val="00875126"/>
    <w:pPr>
      <w:spacing w:line="240" w:lineRule="auto"/>
    </w:pPr>
    <w:rPr>
      <w:sz w:val="20"/>
      <w:szCs w:val="20"/>
    </w:rPr>
  </w:style>
  <w:style w:type="paragraph" w:styleId="Listeafsnit">
    <w:name w:val="List Paragraph"/>
    <w:basedOn w:val="Normal"/>
    <w:uiPriority w:val="34"/>
    <w:qFormat/>
    <w:rsid w:val="00875126"/>
    <w:pPr>
      <w:ind w:left="720"/>
      <w:contextualSpacing/>
    </w:pPr>
  </w:style>
  <w:style w:type="paragraph" w:styleId="Opstilling-punkttegn">
    <w:name w:val="List Bullet"/>
    <w:basedOn w:val="Normal"/>
    <w:uiPriority w:val="99"/>
    <w:unhideWhenUsed/>
    <w:qFormat/>
    <w:rsid w:val="00875126"/>
    <w:pPr>
      <w:contextualSpacing/>
    </w:pPr>
  </w:style>
  <w:style w:type="paragraph" w:styleId="Kommentartekst">
    <w:name w:val="annotation text"/>
    <w:basedOn w:val="Normal"/>
    <w:link w:val="KommentartekstTegn"/>
    <w:uiPriority w:val="99"/>
    <w:unhideWhenUsed/>
    <w:qFormat/>
    <w:rsid w:val="003E14A1"/>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3E14A1"/>
    <w:rPr>
      <w:b/>
      <w:bCs/>
    </w:rPr>
  </w:style>
  <w:style w:type="paragraph" w:styleId="Korrektur">
    <w:name w:val="Revision"/>
    <w:uiPriority w:val="99"/>
    <w:semiHidden/>
    <w:qFormat/>
    <w:rsid w:val="00207B00"/>
    <w:pPr>
      <w:suppressAutoHyphens/>
      <w:spacing w:line="240" w:lineRule="auto"/>
    </w:pPr>
  </w:style>
  <w:style w:type="paragraph" w:styleId="Sidehoved">
    <w:name w:val="header"/>
    <w:basedOn w:val="Normal"/>
    <w:link w:val="SidehovedTegn"/>
    <w:uiPriority w:val="99"/>
    <w:unhideWhenUsed/>
    <w:rsid w:val="00154ECD"/>
    <w:pPr>
      <w:tabs>
        <w:tab w:val="center" w:pos="4819"/>
        <w:tab w:val="right" w:pos="9638"/>
      </w:tabs>
      <w:spacing w:line="240" w:lineRule="auto"/>
    </w:pPr>
  </w:style>
  <w:style w:type="paragraph" w:styleId="Sidefod">
    <w:name w:val="footer"/>
    <w:basedOn w:val="Normal"/>
    <w:link w:val="SidefodTegn"/>
    <w:uiPriority w:val="99"/>
    <w:unhideWhenUsed/>
    <w:rsid w:val="00154ECD"/>
    <w:pPr>
      <w:tabs>
        <w:tab w:val="center" w:pos="4819"/>
        <w:tab w:val="right" w:pos="9638"/>
      </w:tabs>
      <w:spacing w:line="240" w:lineRule="auto"/>
    </w:pPr>
  </w:style>
  <w:style w:type="paragraph" w:customStyle="1" w:styleId="Quotations">
    <w:name w:val="Quotations"/>
    <w:basedOn w:val="Normal"/>
    <w:qFormat/>
  </w:style>
  <w:style w:type="paragraph" w:styleId="Titel">
    <w:name w:val="Title"/>
    <w:basedOn w:val="Heading"/>
    <w:qFormat/>
  </w:style>
  <w:style w:type="paragraph" w:styleId="Undertitel">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2023-11-07T12:57:00Z</dcterms:created>
  <dcterms:modified xsi:type="dcterms:W3CDTF">2023-11-10T13:32:00Z</dcterms:modified>
  <dc:language/>
</cp:coreProperties>
</file>