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EFEE" w14:textId="3D9300A8" w:rsidR="0072549C" w:rsidRDefault="008A2C94" w:rsidP="001745E1">
      <w:pPr>
        <w:spacing w:after="0" w:line="276" w:lineRule="auto"/>
        <w:jc w:val="center"/>
        <w:rPr>
          <w:rFonts w:ascii="Times New Roman" w:hAnsi="Times New Roman" w:cs="Times New Roman"/>
        </w:rPr>
      </w:pPr>
      <w:r>
        <w:rPr>
          <w:rFonts w:ascii="Times New Roman" w:hAnsi="Times New Roman" w:cs="Times New Roman"/>
        </w:rPr>
        <w:t>Bemærkninger til forslaget</w:t>
      </w:r>
    </w:p>
    <w:p w14:paraId="4B8CF842" w14:textId="7A1CE3E6" w:rsidR="008A2C94" w:rsidRDefault="008A2C94" w:rsidP="001745E1">
      <w:pPr>
        <w:spacing w:after="0" w:line="276" w:lineRule="auto"/>
        <w:jc w:val="center"/>
        <w:rPr>
          <w:rFonts w:ascii="Times New Roman" w:hAnsi="Times New Roman" w:cs="Times New Roman"/>
        </w:rPr>
      </w:pPr>
    </w:p>
    <w:p w14:paraId="415FEC49" w14:textId="5F2BD9C5" w:rsidR="008A2C94" w:rsidRDefault="008A2C94" w:rsidP="001745E1">
      <w:pPr>
        <w:spacing w:after="0" w:line="276" w:lineRule="auto"/>
        <w:jc w:val="center"/>
        <w:rPr>
          <w:rFonts w:ascii="Times New Roman" w:hAnsi="Times New Roman" w:cs="Times New Roman"/>
          <w:b/>
          <w:bCs/>
        </w:rPr>
      </w:pPr>
      <w:r>
        <w:rPr>
          <w:rFonts w:ascii="Times New Roman" w:hAnsi="Times New Roman" w:cs="Times New Roman"/>
          <w:b/>
          <w:bCs/>
        </w:rPr>
        <w:t>Almindelige bemærkninger til forslaget</w:t>
      </w:r>
    </w:p>
    <w:p w14:paraId="304E30BC" w14:textId="42B071CA" w:rsidR="008A2C94" w:rsidRDefault="008A2C94" w:rsidP="001745E1">
      <w:pPr>
        <w:spacing w:after="0" w:line="276" w:lineRule="auto"/>
        <w:jc w:val="center"/>
        <w:rPr>
          <w:rFonts w:ascii="Times New Roman" w:hAnsi="Times New Roman" w:cs="Times New Roman"/>
          <w:b/>
          <w:bCs/>
        </w:rPr>
      </w:pPr>
    </w:p>
    <w:p w14:paraId="060A35E4" w14:textId="052B57AD" w:rsidR="008A2C94" w:rsidRDefault="008A2C94" w:rsidP="001745E1">
      <w:pPr>
        <w:spacing w:after="0" w:line="276" w:lineRule="auto"/>
        <w:rPr>
          <w:rFonts w:ascii="Times New Roman" w:hAnsi="Times New Roman" w:cs="Times New Roman"/>
          <w:b/>
          <w:bCs/>
        </w:rPr>
      </w:pPr>
      <w:r>
        <w:rPr>
          <w:rFonts w:ascii="Times New Roman" w:hAnsi="Times New Roman" w:cs="Times New Roman"/>
          <w:b/>
          <w:bCs/>
        </w:rPr>
        <w:t>1. Indledning</w:t>
      </w:r>
    </w:p>
    <w:p w14:paraId="6ACF3879" w14:textId="596E4E2D" w:rsidR="008A2C94" w:rsidRDefault="001D30E1" w:rsidP="001745E1">
      <w:pPr>
        <w:spacing w:after="0" w:line="276" w:lineRule="auto"/>
        <w:rPr>
          <w:rFonts w:ascii="Times New Roman" w:hAnsi="Times New Roman" w:cs="Times New Roman"/>
        </w:rPr>
      </w:pPr>
      <w:r>
        <w:rPr>
          <w:rFonts w:ascii="Times New Roman" w:hAnsi="Times New Roman" w:cs="Times New Roman"/>
        </w:rPr>
        <w:t>1.1. Den overordnede baggrund for forslaget</w:t>
      </w:r>
    </w:p>
    <w:p w14:paraId="0418FBB8" w14:textId="77777777" w:rsidR="005B547C" w:rsidRDefault="005B547C" w:rsidP="005B547C">
      <w:pPr>
        <w:spacing w:after="0" w:line="276" w:lineRule="auto"/>
        <w:rPr>
          <w:rFonts w:ascii="Times New Roman" w:hAnsi="Times New Roman" w:cs="Times New Roman"/>
        </w:rPr>
      </w:pPr>
      <w:r>
        <w:rPr>
          <w:rFonts w:ascii="Times New Roman" w:hAnsi="Times New Roman" w:cs="Times New Roman"/>
        </w:rPr>
        <w:t xml:space="preserve">Forslaget har flere formål. </w:t>
      </w:r>
    </w:p>
    <w:p w14:paraId="62B40952" w14:textId="77777777" w:rsidR="005B547C" w:rsidRDefault="005B547C" w:rsidP="005B547C">
      <w:pPr>
        <w:spacing w:after="0" w:line="276" w:lineRule="auto"/>
        <w:rPr>
          <w:rFonts w:ascii="Times New Roman" w:hAnsi="Times New Roman" w:cs="Times New Roman"/>
        </w:rPr>
      </w:pPr>
    </w:p>
    <w:p w14:paraId="123AB9F9" w14:textId="6EA25DFF" w:rsidR="005B547C" w:rsidRDefault="005B547C" w:rsidP="005B547C">
      <w:pPr>
        <w:spacing w:after="0" w:line="276" w:lineRule="auto"/>
        <w:rPr>
          <w:rFonts w:ascii="Times New Roman" w:hAnsi="Times New Roman" w:cs="Times New Roman"/>
        </w:rPr>
      </w:pPr>
      <w:r>
        <w:rPr>
          <w:rFonts w:ascii="Times New Roman" w:hAnsi="Times New Roman" w:cs="Times New Roman"/>
        </w:rPr>
        <w:t xml:space="preserve">For det første </w:t>
      </w:r>
      <w:r>
        <w:rPr>
          <w:rFonts w:ascii="Times New Roman" w:hAnsi="Times New Roman" w:cs="Times New Roman"/>
        </w:rPr>
        <w:t xml:space="preserve">at sikre, at den efterladte ægtefælle eller samlever samt eventuelle børn får den </w:t>
      </w:r>
      <w:proofErr w:type="gramStart"/>
      <w:r>
        <w:rPr>
          <w:rFonts w:ascii="Times New Roman" w:hAnsi="Times New Roman" w:cs="Times New Roman"/>
        </w:rPr>
        <w:t>fornødne</w:t>
      </w:r>
      <w:proofErr w:type="gramEnd"/>
      <w:r>
        <w:rPr>
          <w:rFonts w:ascii="Times New Roman" w:hAnsi="Times New Roman" w:cs="Times New Roman"/>
        </w:rPr>
        <w:t xml:space="preserve"> tid til at finde en anden bolig, når den uddannelsessøgende dør under uddannelsen. </w:t>
      </w:r>
    </w:p>
    <w:p w14:paraId="3F6AE963" w14:textId="65FCFECA" w:rsidR="005B547C" w:rsidRDefault="005B547C" w:rsidP="005B547C">
      <w:pPr>
        <w:spacing w:after="0" w:line="276" w:lineRule="auto"/>
        <w:rPr>
          <w:rFonts w:ascii="Times New Roman" w:hAnsi="Times New Roman" w:cs="Times New Roman"/>
        </w:rPr>
      </w:pPr>
    </w:p>
    <w:p w14:paraId="1A9D9913" w14:textId="3EED3D16" w:rsidR="005B547C" w:rsidRDefault="005B547C" w:rsidP="005B547C">
      <w:pPr>
        <w:spacing w:after="0" w:line="276" w:lineRule="auto"/>
        <w:rPr>
          <w:rFonts w:ascii="Times New Roman" w:hAnsi="Times New Roman" w:cs="Times New Roman"/>
        </w:rPr>
      </w:pPr>
      <w:r>
        <w:rPr>
          <w:rFonts w:ascii="Times New Roman" w:hAnsi="Times New Roman" w:cs="Times New Roman"/>
        </w:rPr>
        <w:t xml:space="preserve">Forslaget har desuden til formål at give mulighed for at fravige kravet om, at Naalakkersuisut skal opsige lejeaftalen med kollegiebeboeren, og at kollegiebeboeren dermed skal være fraflyttet kollegieboligen senest 10 hverdage efter denne har afsluttet sin uddannelse. Forslaget til ændringen skal sikre, at uddannelsessøgende ikke bliver afskåret fra at deltage i deres dimission, fordi de ikke længere har kollegiebolig umiddelbart efter afslutning af deres uddannelse. </w:t>
      </w:r>
    </w:p>
    <w:p w14:paraId="15A75068" w14:textId="4EC45BCE" w:rsidR="00271B3C" w:rsidRDefault="00271B3C" w:rsidP="005B547C">
      <w:pPr>
        <w:spacing w:after="0" w:line="276" w:lineRule="auto"/>
        <w:rPr>
          <w:rFonts w:ascii="Times New Roman" w:hAnsi="Times New Roman" w:cs="Times New Roman"/>
        </w:rPr>
      </w:pPr>
    </w:p>
    <w:p w14:paraId="5E02C640" w14:textId="03F44D79" w:rsidR="00271B3C" w:rsidRDefault="00271B3C" w:rsidP="005B547C">
      <w:pPr>
        <w:spacing w:after="0" w:line="276" w:lineRule="auto"/>
        <w:rPr>
          <w:rFonts w:ascii="Times New Roman" w:hAnsi="Times New Roman" w:cs="Times New Roman"/>
        </w:rPr>
      </w:pPr>
      <w:r>
        <w:rPr>
          <w:rFonts w:ascii="Times New Roman" w:hAnsi="Times New Roman" w:cs="Times New Roman"/>
        </w:rPr>
        <w:t xml:space="preserve">Forslaget har desuden til formål at præcisere, at kollegieboligen skal stilles til rådighed for Naalakkersuisut, når den uddannelsessøgende er på midlertidigt praktik- eller skoleophold, hvor alle i husstanden medfølger den uddannelsessøgende på dennes midlertidige praktik- eller skoleophold. </w:t>
      </w:r>
    </w:p>
    <w:p w14:paraId="2B064066" w14:textId="77777777" w:rsidR="005B547C" w:rsidRDefault="005B547C" w:rsidP="005B547C">
      <w:pPr>
        <w:spacing w:after="0" w:line="276" w:lineRule="auto"/>
        <w:rPr>
          <w:rFonts w:ascii="Times New Roman" w:hAnsi="Times New Roman" w:cs="Times New Roman"/>
        </w:rPr>
      </w:pPr>
      <w:r>
        <w:rPr>
          <w:rFonts w:ascii="Times New Roman" w:hAnsi="Times New Roman" w:cs="Times New Roman"/>
        </w:rPr>
        <w:t xml:space="preserve">   </w:t>
      </w:r>
    </w:p>
    <w:p w14:paraId="29E1625F" w14:textId="77777777" w:rsidR="005B547C" w:rsidRPr="001D30E1" w:rsidRDefault="005B547C" w:rsidP="005B547C">
      <w:pPr>
        <w:spacing w:after="0" w:line="276" w:lineRule="auto"/>
        <w:rPr>
          <w:rFonts w:ascii="Times New Roman" w:hAnsi="Times New Roman" w:cs="Times New Roman"/>
        </w:rPr>
      </w:pPr>
      <w:r>
        <w:rPr>
          <w:rFonts w:ascii="Times New Roman" w:hAnsi="Times New Roman" w:cs="Times New Roman"/>
        </w:rPr>
        <w:t xml:space="preserve">Derudover er der konstateret sproglige uhensigtsmæssigheder i den grønlandske tekst i kollegieloven. Der er tale om ændringer, som tilsigter at skabe samme ordlyd på begge sprog. Ændringsforslaget indebærer alene sproglige ændringer i den grønlandske version, og indebærer ingen ændringer i den danske version af loven. </w:t>
      </w:r>
    </w:p>
    <w:p w14:paraId="149ED575" w14:textId="77777777" w:rsidR="001D30E1" w:rsidRDefault="001D30E1" w:rsidP="001745E1">
      <w:pPr>
        <w:spacing w:after="0" w:line="276" w:lineRule="auto"/>
        <w:rPr>
          <w:rFonts w:ascii="Times New Roman" w:hAnsi="Times New Roman" w:cs="Times New Roman"/>
          <w:b/>
          <w:bCs/>
        </w:rPr>
      </w:pPr>
    </w:p>
    <w:p w14:paraId="34CFB033" w14:textId="071F3AA2" w:rsidR="008A2C94" w:rsidRDefault="008A2C94" w:rsidP="001745E1">
      <w:pPr>
        <w:spacing w:after="0" w:line="276" w:lineRule="auto"/>
        <w:rPr>
          <w:rFonts w:ascii="Times New Roman" w:hAnsi="Times New Roman" w:cs="Times New Roman"/>
          <w:b/>
          <w:bCs/>
        </w:rPr>
      </w:pPr>
      <w:r>
        <w:rPr>
          <w:rFonts w:ascii="Times New Roman" w:hAnsi="Times New Roman" w:cs="Times New Roman"/>
          <w:b/>
          <w:bCs/>
        </w:rPr>
        <w:t>2. Hovedpunkter i forslaget</w:t>
      </w:r>
    </w:p>
    <w:p w14:paraId="541903DC" w14:textId="47ACE242" w:rsidR="008A2C94" w:rsidRDefault="008A2C94" w:rsidP="001745E1">
      <w:pPr>
        <w:spacing w:after="0" w:line="276" w:lineRule="auto"/>
        <w:rPr>
          <w:rFonts w:ascii="Times New Roman" w:hAnsi="Times New Roman" w:cs="Times New Roman"/>
        </w:rPr>
      </w:pPr>
      <w:r>
        <w:rPr>
          <w:rFonts w:ascii="Times New Roman" w:hAnsi="Times New Roman" w:cs="Times New Roman"/>
        </w:rPr>
        <w:t xml:space="preserve">a) </w:t>
      </w:r>
      <w:r w:rsidR="00A719E0">
        <w:rPr>
          <w:rFonts w:ascii="Times New Roman" w:hAnsi="Times New Roman" w:cs="Times New Roman"/>
        </w:rPr>
        <w:t>G</w:t>
      </w:r>
      <w:r>
        <w:rPr>
          <w:rFonts w:ascii="Times New Roman" w:hAnsi="Times New Roman" w:cs="Times New Roman"/>
        </w:rPr>
        <w:t>ældende ret</w:t>
      </w:r>
    </w:p>
    <w:p w14:paraId="7904DBE3" w14:textId="0828769E" w:rsidR="008A2C94" w:rsidRDefault="001D30E1" w:rsidP="001745E1">
      <w:pPr>
        <w:spacing w:after="0" w:line="276" w:lineRule="auto"/>
        <w:rPr>
          <w:rFonts w:ascii="Times New Roman" w:hAnsi="Times New Roman" w:cs="Times New Roman"/>
        </w:rPr>
      </w:pPr>
      <w:r>
        <w:rPr>
          <w:rFonts w:ascii="Times New Roman" w:hAnsi="Times New Roman" w:cs="Times New Roman"/>
        </w:rPr>
        <w:t>Gældende ret består af Inatsisartutlov nr. 4</w:t>
      </w:r>
      <w:r w:rsidR="00E961D2">
        <w:rPr>
          <w:rFonts w:ascii="Times New Roman" w:hAnsi="Times New Roman" w:cs="Times New Roman"/>
        </w:rPr>
        <w:t>2</w:t>
      </w:r>
      <w:r>
        <w:rPr>
          <w:rFonts w:ascii="Times New Roman" w:hAnsi="Times New Roman" w:cs="Times New Roman"/>
        </w:rPr>
        <w:t xml:space="preserve"> af 12. december 2019 om kollegier som ændret ved Inatsisartutlov nr. 3 af 25. maj 2022.</w:t>
      </w:r>
      <w:r w:rsidR="007331D4">
        <w:rPr>
          <w:rFonts w:ascii="Times New Roman" w:hAnsi="Times New Roman" w:cs="Times New Roman"/>
        </w:rPr>
        <w:t xml:space="preserve"> Hovedloven og ændringen heraf er sammenskrevet i Selvstyrets lovbekendtgørelse nr. 8 af 14. juli 2022 af Inatsisartutlov om kollegier. </w:t>
      </w:r>
    </w:p>
    <w:p w14:paraId="16944AE3" w14:textId="52099E10" w:rsidR="00777353" w:rsidRDefault="00777353" w:rsidP="001745E1">
      <w:pPr>
        <w:spacing w:after="0" w:line="276" w:lineRule="auto"/>
        <w:rPr>
          <w:rFonts w:ascii="Times New Roman" w:hAnsi="Times New Roman" w:cs="Times New Roman"/>
        </w:rPr>
      </w:pPr>
    </w:p>
    <w:p w14:paraId="0661995F" w14:textId="1957EA37" w:rsidR="00F03A67" w:rsidRPr="00F03A67" w:rsidRDefault="00F03A67" w:rsidP="00F03A67">
      <w:pPr>
        <w:spacing w:after="0" w:line="276" w:lineRule="auto"/>
        <w:rPr>
          <w:rFonts w:ascii="Times New Roman" w:hAnsi="Times New Roman" w:cs="Times New Roman"/>
        </w:rPr>
      </w:pPr>
      <w:r w:rsidRPr="00F03A67">
        <w:rPr>
          <w:rFonts w:ascii="Times New Roman" w:hAnsi="Times New Roman" w:cs="Times New Roman"/>
        </w:rPr>
        <w:t xml:space="preserve">Når kollegiebeboeren tager på midlertidigt praktik- eller skoleophold udenfor uddannelsesbyen sammen med sin familie, hvor fraværet er på over 2 måneder, er der ikke pligt for kollegiebeboeren at stille kollegieboligen til rådighed for Naalakkersuisut. </w:t>
      </w:r>
      <w:r w:rsidR="00F62C73" w:rsidRPr="00F03A67">
        <w:rPr>
          <w:rFonts w:ascii="Times New Roman" w:hAnsi="Times New Roman" w:cs="Times New Roman"/>
        </w:rPr>
        <w:t xml:space="preserve">Bestemmelsen </w:t>
      </w:r>
      <w:r w:rsidR="00F62C73">
        <w:rPr>
          <w:rFonts w:ascii="Times New Roman" w:hAnsi="Times New Roman" w:cs="Times New Roman"/>
        </w:rPr>
        <w:t xml:space="preserve">i § 34, stk. 1 </w:t>
      </w:r>
      <w:r w:rsidR="00F62C73" w:rsidRPr="00F03A67">
        <w:rPr>
          <w:rFonts w:ascii="Times New Roman" w:hAnsi="Times New Roman" w:cs="Times New Roman"/>
        </w:rPr>
        <w:t>gælder</w:t>
      </w:r>
      <w:r w:rsidR="007B38B2">
        <w:rPr>
          <w:rFonts w:ascii="Times New Roman" w:hAnsi="Times New Roman" w:cs="Times New Roman"/>
        </w:rPr>
        <w:t>,</w:t>
      </w:r>
      <w:r w:rsidR="00F62C73" w:rsidRPr="00F03A67">
        <w:rPr>
          <w:rFonts w:ascii="Times New Roman" w:hAnsi="Times New Roman" w:cs="Times New Roman"/>
        </w:rPr>
        <w:t xml:space="preserve"> uanset om alle i husstanden tager med kollegiebeboeren til dennes midlertidige praktik- eller skoleophold</w:t>
      </w:r>
      <w:r w:rsidR="00F62C73">
        <w:rPr>
          <w:rFonts w:ascii="Times New Roman" w:hAnsi="Times New Roman" w:cs="Times New Roman"/>
        </w:rPr>
        <w:t>.</w:t>
      </w:r>
      <w:r w:rsidR="00F62C73" w:rsidRPr="00F03A67">
        <w:rPr>
          <w:rFonts w:ascii="Times New Roman" w:hAnsi="Times New Roman" w:cs="Times New Roman"/>
        </w:rPr>
        <w:t xml:space="preserve"> </w:t>
      </w:r>
      <w:r w:rsidRPr="00F03A67">
        <w:rPr>
          <w:rFonts w:ascii="Times New Roman" w:hAnsi="Times New Roman" w:cs="Times New Roman"/>
        </w:rPr>
        <w:t xml:space="preserve">Der er derfor situationer, hvor en kollegiebeboer tager på midlertidigt praktik- eller skoleophold udenfor uddannelsesbyen, og beholder kollegieboligen i uddannelsesbyen som opbevaringsplads for </w:t>
      </w:r>
      <w:r w:rsidR="007B38B2">
        <w:rPr>
          <w:rFonts w:ascii="Times New Roman" w:hAnsi="Times New Roman" w:cs="Times New Roman"/>
        </w:rPr>
        <w:t>sine</w:t>
      </w:r>
      <w:r w:rsidR="00377154">
        <w:rPr>
          <w:rFonts w:ascii="Times New Roman" w:hAnsi="Times New Roman" w:cs="Times New Roman"/>
        </w:rPr>
        <w:t xml:space="preserve"> </w:t>
      </w:r>
      <w:r w:rsidRPr="00F03A67">
        <w:rPr>
          <w:rFonts w:ascii="Times New Roman" w:hAnsi="Times New Roman" w:cs="Times New Roman"/>
        </w:rPr>
        <w:t xml:space="preserve">ting, hvor der reelt kan være mangel på kollegieboliger. </w:t>
      </w:r>
    </w:p>
    <w:p w14:paraId="69458B81" w14:textId="77777777" w:rsidR="00F03A67" w:rsidRPr="00F03A67" w:rsidRDefault="00F03A67" w:rsidP="00F03A67">
      <w:pPr>
        <w:spacing w:after="0" w:line="276" w:lineRule="auto"/>
        <w:rPr>
          <w:rFonts w:ascii="Times New Roman" w:hAnsi="Times New Roman" w:cs="Times New Roman"/>
        </w:rPr>
      </w:pPr>
    </w:p>
    <w:p w14:paraId="56019D1C" w14:textId="69B01E77" w:rsidR="00777353" w:rsidRDefault="00F62C73" w:rsidP="001745E1">
      <w:pPr>
        <w:spacing w:after="0" w:line="276" w:lineRule="auto"/>
        <w:rPr>
          <w:rFonts w:ascii="Times New Roman" w:hAnsi="Times New Roman" w:cs="Times New Roman"/>
        </w:rPr>
      </w:pPr>
      <w:r>
        <w:rPr>
          <w:rFonts w:ascii="Times New Roman" w:hAnsi="Times New Roman" w:cs="Times New Roman"/>
        </w:rPr>
        <w:t>Det gælder for alle, at en</w:t>
      </w:r>
      <w:r w:rsidR="00777353">
        <w:rPr>
          <w:rFonts w:ascii="Times New Roman" w:hAnsi="Times New Roman" w:cs="Times New Roman"/>
        </w:rPr>
        <w:t xml:space="preserve"> kollegiebolig bliver midlertidigt stillet til rådighed for den udefrakommende uddannelsessøgende</w:t>
      </w:r>
      <w:r w:rsidR="007331D4">
        <w:rPr>
          <w:rFonts w:ascii="Times New Roman" w:hAnsi="Times New Roman" w:cs="Times New Roman"/>
        </w:rPr>
        <w:t>,</w:t>
      </w:r>
      <w:r w:rsidR="00777353">
        <w:rPr>
          <w:rFonts w:ascii="Times New Roman" w:hAnsi="Times New Roman" w:cs="Times New Roman"/>
        </w:rPr>
        <w:t xml:space="preserve"> der har behov for indkvartering. Det er den uddannelsessøgende</w:t>
      </w:r>
      <w:r w:rsidR="007331D4">
        <w:rPr>
          <w:rFonts w:ascii="Times New Roman" w:hAnsi="Times New Roman" w:cs="Times New Roman"/>
        </w:rPr>
        <w:t>,</w:t>
      </w:r>
      <w:r w:rsidR="00777353">
        <w:rPr>
          <w:rFonts w:ascii="Times New Roman" w:hAnsi="Times New Roman" w:cs="Times New Roman"/>
        </w:rPr>
        <w:t xml:space="preserve"> der indgår en lejekontrakt, hvor eventuel medfølgende familie bor sammen med den uddannelsessøgende. Hvis den uddannelsessøgende ikke længere opfylder betingelserne for at bo på kollegie, jf. § 2, kan den uddannelsessøgende og den medfølgende familie ikke længere bebo kollegieboligen.</w:t>
      </w:r>
      <w:r w:rsidR="0037004B">
        <w:rPr>
          <w:rFonts w:ascii="Times New Roman" w:hAnsi="Times New Roman" w:cs="Times New Roman"/>
        </w:rPr>
        <w:t xml:space="preserve"> I de fleste tilfælde er dette ikke et problem, idet den uddannelsessøgende og den medfølgende familie selv skal finde anden indkvartering.</w:t>
      </w:r>
    </w:p>
    <w:p w14:paraId="0C17CCAE" w14:textId="1FE5A4A4" w:rsidR="001D30E1" w:rsidRDefault="001D30E1" w:rsidP="001745E1">
      <w:pPr>
        <w:spacing w:after="0" w:line="276" w:lineRule="auto"/>
        <w:rPr>
          <w:rFonts w:ascii="Times New Roman" w:hAnsi="Times New Roman" w:cs="Times New Roman"/>
        </w:rPr>
      </w:pPr>
    </w:p>
    <w:p w14:paraId="728B0DFD" w14:textId="1AD7B8FB" w:rsidR="00D224AB" w:rsidRDefault="00D224AB">
      <w:pPr>
        <w:spacing w:after="0" w:line="276" w:lineRule="auto"/>
        <w:rPr>
          <w:rFonts w:ascii="Times New Roman" w:hAnsi="Times New Roman" w:cs="Times New Roman"/>
        </w:rPr>
      </w:pPr>
      <w:r>
        <w:rPr>
          <w:rFonts w:ascii="Times New Roman" w:hAnsi="Times New Roman" w:cs="Times New Roman"/>
        </w:rPr>
        <w:t xml:space="preserve">I forhold til færdiggørelse af uddannelsen, </w:t>
      </w:r>
      <w:r w:rsidRPr="00D224AB">
        <w:rPr>
          <w:rFonts w:ascii="Times New Roman" w:hAnsi="Times New Roman" w:cs="Times New Roman"/>
        </w:rPr>
        <w:t>fremgår</w:t>
      </w:r>
      <w:r>
        <w:rPr>
          <w:rFonts w:ascii="Times New Roman" w:hAnsi="Times New Roman" w:cs="Times New Roman"/>
        </w:rPr>
        <w:t xml:space="preserve"> det</w:t>
      </w:r>
      <w:r w:rsidRPr="00D224AB">
        <w:rPr>
          <w:rFonts w:ascii="Times New Roman" w:hAnsi="Times New Roman" w:cs="Times New Roman"/>
        </w:rPr>
        <w:t xml:space="preserve"> af § 38, stk. 2, at når den uddannelsessøgende har </w:t>
      </w:r>
      <w:bookmarkStart w:id="0" w:name="_Hlk135122010"/>
      <w:r w:rsidRPr="00D224AB">
        <w:rPr>
          <w:rFonts w:ascii="Times New Roman" w:hAnsi="Times New Roman" w:cs="Times New Roman"/>
        </w:rPr>
        <w:t>afsluttet sin uddannelse, skoleopholdet, praktikopholdet eller har afbrudt sin uddannelse, skal den uddannelsessøgende fraflytte kollegieboligen senest 10 hverdage efter uddannelsens, skoleopholdets eller praktikopholdets ophør eller afbrydelse.</w:t>
      </w:r>
      <w:r>
        <w:rPr>
          <w:rFonts w:ascii="Times New Roman" w:hAnsi="Times New Roman" w:cs="Times New Roman"/>
        </w:rPr>
        <w:t xml:space="preserve"> </w:t>
      </w:r>
      <w:bookmarkEnd w:id="0"/>
      <w:r>
        <w:rPr>
          <w:rFonts w:ascii="Times New Roman" w:hAnsi="Times New Roman" w:cs="Times New Roman"/>
        </w:rPr>
        <w:t>Der er ikke mulighed for at blive boende i længere tid end det, der fremgår af bestemmelsen.</w:t>
      </w:r>
      <w:r w:rsidR="0037004B">
        <w:rPr>
          <w:rFonts w:ascii="Times New Roman" w:hAnsi="Times New Roman" w:cs="Times New Roman"/>
        </w:rPr>
        <w:t xml:space="preserve"> Begrundelsen herfor er, at kollegieboliger er en knap ressource</w:t>
      </w:r>
      <w:r w:rsidR="007331D4">
        <w:rPr>
          <w:rFonts w:ascii="Times New Roman" w:hAnsi="Times New Roman" w:cs="Times New Roman"/>
        </w:rPr>
        <w:t>,</w:t>
      </w:r>
      <w:r w:rsidR="0037004B">
        <w:rPr>
          <w:rFonts w:ascii="Times New Roman" w:hAnsi="Times New Roman" w:cs="Times New Roman"/>
        </w:rPr>
        <w:t xml:space="preserve"> som er beregnet til uddannelsessøgende</w:t>
      </w:r>
      <w:r w:rsidR="007331D4">
        <w:rPr>
          <w:rFonts w:ascii="Times New Roman" w:hAnsi="Times New Roman" w:cs="Times New Roman"/>
        </w:rPr>
        <w:t>,</w:t>
      </w:r>
      <w:r w:rsidR="0037004B">
        <w:rPr>
          <w:rFonts w:ascii="Times New Roman" w:hAnsi="Times New Roman" w:cs="Times New Roman"/>
        </w:rPr>
        <w:t xml:space="preserve"> der er i gang med en uddannelse.</w:t>
      </w:r>
      <w:r w:rsidR="007331D4">
        <w:rPr>
          <w:rFonts w:ascii="Times New Roman" w:hAnsi="Times New Roman" w:cs="Times New Roman"/>
        </w:rPr>
        <w:t xml:space="preserve"> Dette medfører, at den efterladte efter en uddannelsessøgende, der afgår ved døden, derfor også skal have fraflyttet kollegieboligen </w:t>
      </w:r>
      <w:r w:rsidR="001D5EE6">
        <w:rPr>
          <w:rFonts w:ascii="Times New Roman" w:hAnsi="Times New Roman" w:cs="Times New Roman"/>
        </w:rPr>
        <w:t xml:space="preserve">inden for denne frist. </w:t>
      </w:r>
    </w:p>
    <w:p w14:paraId="528607DD" w14:textId="77777777" w:rsidR="00604B94" w:rsidRDefault="00604B94">
      <w:pPr>
        <w:spacing w:after="0" w:line="276" w:lineRule="auto"/>
        <w:rPr>
          <w:rFonts w:ascii="Times New Roman" w:hAnsi="Times New Roman" w:cs="Times New Roman"/>
        </w:rPr>
      </w:pPr>
    </w:p>
    <w:p w14:paraId="05BA9EF1" w14:textId="3A40C628" w:rsidR="00604B94" w:rsidRPr="00D224AB" w:rsidRDefault="00604B94" w:rsidP="001745E1">
      <w:pPr>
        <w:spacing w:after="0" w:line="276" w:lineRule="auto"/>
        <w:rPr>
          <w:rFonts w:ascii="Times New Roman" w:hAnsi="Times New Roman" w:cs="Times New Roman"/>
        </w:rPr>
      </w:pPr>
      <w:r>
        <w:rPr>
          <w:rFonts w:ascii="Times New Roman" w:hAnsi="Times New Roman" w:cs="Times New Roman"/>
        </w:rPr>
        <w:t xml:space="preserve">Bestemmelsen i § 38, stk. 2 </w:t>
      </w:r>
      <w:r w:rsidR="00C17C7F">
        <w:rPr>
          <w:rFonts w:ascii="Times New Roman" w:hAnsi="Times New Roman" w:cs="Times New Roman"/>
        </w:rPr>
        <w:t xml:space="preserve">kan også være til hinder for, at uddannelsessøgende ikke kan deltage til deres dimission, som bliver afholdt i forlængelse af afslutning af deres uddannelse, idet bestemmelsen fastslår at den </w:t>
      </w:r>
      <w:r w:rsidR="00C17C7F" w:rsidRPr="00C17C7F">
        <w:rPr>
          <w:rFonts w:ascii="Times New Roman" w:hAnsi="Times New Roman" w:cs="Times New Roman"/>
        </w:rPr>
        <w:t xml:space="preserve">uddannelsessøgende </w:t>
      </w:r>
      <w:r w:rsidR="00C17C7F">
        <w:rPr>
          <w:rFonts w:ascii="Times New Roman" w:hAnsi="Times New Roman" w:cs="Times New Roman"/>
        </w:rPr>
        <w:t xml:space="preserve">skal </w:t>
      </w:r>
      <w:r w:rsidR="00C17C7F" w:rsidRPr="00C17C7F">
        <w:rPr>
          <w:rFonts w:ascii="Times New Roman" w:hAnsi="Times New Roman" w:cs="Times New Roman"/>
        </w:rPr>
        <w:t>fraflytte kollegieboligen senest 10 hverdage efter uddannelsen</w:t>
      </w:r>
      <w:r w:rsidR="00C17C7F">
        <w:rPr>
          <w:rFonts w:ascii="Times New Roman" w:hAnsi="Times New Roman" w:cs="Times New Roman"/>
        </w:rPr>
        <w:t xml:space="preserve"> er afsluttet.</w:t>
      </w:r>
    </w:p>
    <w:p w14:paraId="3318D5C9" w14:textId="77777777" w:rsidR="001D5EE6" w:rsidRDefault="001D5EE6" w:rsidP="001745E1">
      <w:pPr>
        <w:spacing w:after="0" w:line="276" w:lineRule="auto"/>
        <w:rPr>
          <w:rFonts w:ascii="Times New Roman" w:hAnsi="Times New Roman" w:cs="Times New Roman"/>
        </w:rPr>
      </w:pPr>
    </w:p>
    <w:p w14:paraId="7315D287" w14:textId="548951F6" w:rsidR="008A2C94" w:rsidRDefault="008A2C94" w:rsidP="001745E1">
      <w:pPr>
        <w:spacing w:after="0" w:line="276" w:lineRule="auto"/>
        <w:rPr>
          <w:rFonts w:ascii="Times New Roman" w:hAnsi="Times New Roman" w:cs="Times New Roman"/>
        </w:rPr>
      </w:pPr>
      <w:r>
        <w:rPr>
          <w:rFonts w:ascii="Times New Roman" w:hAnsi="Times New Roman" w:cs="Times New Roman"/>
        </w:rPr>
        <w:t>b) Forslaget</w:t>
      </w:r>
    </w:p>
    <w:p w14:paraId="5575C299" w14:textId="3170678D" w:rsidR="00437B67" w:rsidRDefault="00437B67" w:rsidP="00F62C73">
      <w:pPr>
        <w:spacing w:after="0" w:line="276" w:lineRule="auto"/>
        <w:rPr>
          <w:rFonts w:ascii="Times New Roman" w:hAnsi="Times New Roman" w:cs="Times New Roman"/>
        </w:rPr>
      </w:pPr>
      <w:r>
        <w:rPr>
          <w:rFonts w:ascii="Times New Roman" w:hAnsi="Times New Roman" w:cs="Times New Roman"/>
        </w:rPr>
        <w:t xml:space="preserve">Ændringsforslagets hovedpunkter er præcisering af pligten til at stille sin kollegiebolig til rådighed for Naalakkersuisut ved midlertidigt fravær på mere end 2 måneder, mulighed for </w:t>
      </w:r>
      <w:r w:rsidR="001E45F2">
        <w:rPr>
          <w:rFonts w:ascii="Times New Roman" w:hAnsi="Times New Roman" w:cs="Times New Roman"/>
        </w:rPr>
        <w:t xml:space="preserve">midlertidigt </w:t>
      </w:r>
      <w:r>
        <w:rPr>
          <w:rFonts w:ascii="Times New Roman" w:hAnsi="Times New Roman" w:cs="Times New Roman"/>
        </w:rPr>
        <w:t xml:space="preserve">at </w:t>
      </w:r>
      <w:r w:rsidR="00FF4FE8">
        <w:rPr>
          <w:rFonts w:ascii="Times New Roman" w:hAnsi="Times New Roman" w:cs="Times New Roman"/>
        </w:rPr>
        <w:t xml:space="preserve">blive boende </w:t>
      </w:r>
      <w:r w:rsidR="001E45F2">
        <w:rPr>
          <w:rFonts w:ascii="Times New Roman" w:hAnsi="Times New Roman" w:cs="Times New Roman"/>
        </w:rPr>
        <w:t>i</w:t>
      </w:r>
      <w:r w:rsidR="00FF4FE8">
        <w:rPr>
          <w:rFonts w:ascii="Times New Roman" w:hAnsi="Times New Roman" w:cs="Times New Roman"/>
        </w:rPr>
        <w:t xml:space="preserve"> kollegieboligen i tilfælde af den uddannelsessøgendes dødsfald samt mulighed for at fravige Naalakkersuisuts pligt til at opsige kollegieboligen når den uddannelsessøgende har afsluttet sin uddannelse, så den uddannelsessøgende kan deltage </w:t>
      </w:r>
      <w:r w:rsidR="00271B3C">
        <w:rPr>
          <w:rFonts w:ascii="Times New Roman" w:hAnsi="Times New Roman" w:cs="Times New Roman"/>
        </w:rPr>
        <w:t>i</w:t>
      </w:r>
      <w:r w:rsidR="00FF4FE8">
        <w:rPr>
          <w:rFonts w:ascii="Times New Roman" w:hAnsi="Times New Roman" w:cs="Times New Roman"/>
        </w:rPr>
        <w:t xml:space="preserve"> sin dimission.</w:t>
      </w:r>
    </w:p>
    <w:p w14:paraId="46D5860E" w14:textId="56D954BF" w:rsidR="00437B67" w:rsidRDefault="00437B67" w:rsidP="00F62C73">
      <w:pPr>
        <w:spacing w:after="0" w:line="276" w:lineRule="auto"/>
        <w:rPr>
          <w:rFonts w:ascii="Times New Roman" w:hAnsi="Times New Roman" w:cs="Times New Roman"/>
        </w:rPr>
      </w:pPr>
    </w:p>
    <w:p w14:paraId="6A94F5CE" w14:textId="6FA6D88B" w:rsidR="00271B3C" w:rsidRPr="00E7185A" w:rsidRDefault="00271B3C" w:rsidP="00F62C73">
      <w:pPr>
        <w:spacing w:after="0" w:line="276" w:lineRule="auto"/>
        <w:rPr>
          <w:rFonts w:ascii="Times New Roman" w:hAnsi="Times New Roman" w:cs="Times New Roman"/>
          <w:i/>
          <w:iCs/>
        </w:rPr>
      </w:pPr>
      <w:r w:rsidRPr="00E7185A">
        <w:rPr>
          <w:rFonts w:ascii="Times New Roman" w:hAnsi="Times New Roman" w:cs="Times New Roman"/>
          <w:i/>
          <w:iCs/>
          <w:u w:val="single"/>
        </w:rPr>
        <w:t xml:space="preserve">Pligten til at stille sin kollegiebolig til rådighed i forbindelse med fravær på grund af </w:t>
      </w:r>
      <w:proofErr w:type="gramStart"/>
      <w:r w:rsidRPr="00E7185A">
        <w:rPr>
          <w:rFonts w:ascii="Times New Roman" w:hAnsi="Times New Roman" w:cs="Times New Roman"/>
          <w:i/>
          <w:iCs/>
          <w:u w:val="single"/>
        </w:rPr>
        <w:t>midlertidig</w:t>
      </w:r>
      <w:proofErr w:type="gramEnd"/>
      <w:r w:rsidRPr="00E7185A">
        <w:rPr>
          <w:rFonts w:ascii="Times New Roman" w:hAnsi="Times New Roman" w:cs="Times New Roman"/>
          <w:i/>
          <w:iCs/>
          <w:u w:val="single"/>
        </w:rPr>
        <w:t xml:space="preserve"> praktik- eller skoleophold</w:t>
      </w:r>
    </w:p>
    <w:p w14:paraId="6BF47745" w14:textId="16A5B38D" w:rsidR="00F62C73" w:rsidRDefault="00437B67" w:rsidP="00F62C73">
      <w:pPr>
        <w:spacing w:after="0" w:line="276" w:lineRule="auto"/>
        <w:rPr>
          <w:rFonts w:ascii="Times New Roman" w:hAnsi="Times New Roman" w:cs="Times New Roman"/>
        </w:rPr>
      </w:pPr>
      <w:r>
        <w:rPr>
          <w:rFonts w:ascii="Times New Roman" w:hAnsi="Times New Roman" w:cs="Times New Roman"/>
        </w:rPr>
        <w:t>Hensigten med ændringsforslaget er en præcisering af</w:t>
      </w:r>
      <w:r w:rsidR="007B38B2">
        <w:rPr>
          <w:rFonts w:ascii="Times New Roman" w:hAnsi="Times New Roman" w:cs="Times New Roman"/>
        </w:rPr>
        <w:t>,</w:t>
      </w:r>
      <w:r>
        <w:rPr>
          <w:rFonts w:ascii="Times New Roman" w:hAnsi="Times New Roman" w:cs="Times New Roman"/>
        </w:rPr>
        <w:t xml:space="preserve"> at pligten til at stille sin kollegiebolig til rådighed for Naalakkersuisut, når den uddannelsessøgende tager </w:t>
      </w:r>
      <w:bookmarkStart w:id="1" w:name="_Hlk135208484"/>
      <w:r>
        <w:rPr>
          <w:rFonts w:ascii="Times New Roman" w:hAnsi="Times New Roman" w:cs="Times New Roman"/>
        </w:rPr>
        <w:t>på midlertidigt praktik- eller skoleophold udenfor uddannelsesbyen</w:t>
      </w:r>
      <w:bookmarkEnd w:id="1"/>
      <w:r>
        <w:rPr>
          <w:rFonts w:ascii="Times New Roman" w:hAnsi="Times New Roman" w:cs="Times New Roman"/>
        </w:rPr>
        <w:t xml:space="preserve"> i mere end 2 måneder, også gælder for uddannelsessøgende</w:t>
      </w:r>
      <w:r w:rsidR="00234123">
        <w:rPr>
          <w:rFonts w:ascii="Times New Roman" w:hAnsi="Times New Roman" w:cs="Times New Roman"/>
        </w:rPr>
        <w:t>,</w:t>
      </w:r>
      <w:r>
        <w:rPr>
          <w:rFonts w:ascii="Times New Roman" w:hAnsi="Times New Roman" w:cs="Times New Roman"/>
        </w:rPr>
        <w:t xml:space="preserve"> der tager </w:t>
      </w:r>
      <w:r w:rsidRPr="00437B67">
        <w:rPr>
          <w:rFonts w:ascii="Times New Roman" w:hAnsi="Times New Roman" w:cs="Times New Roman"/>
        </w:rPr>
        <w:t>på midlertidigt praktik- eller skoleophold udenfor uddannelsesbyen</w:t>
      </w:r>
      <w:r>
        <w:rPr>
          <w:rFonts w:ascii="Times New Roman" w:hAnsi="Times New Roman" w:cs="Times New Roman"/>
        </w:rPr>
        <w:t xml:space="preserve"> med medfølgende familie. </w:t>
      </w:r>
    </w:p>
    <w:p w14:paraId="4994025C" w14:textId="77777777" w:rsidR="001E45F2" w:rsidRDefault="001E45F2" w:rsidP="00F62C73">
      <w:pPr>
        <w:spacing w:after="0" w:line="276" w:lineRule="auto"/>
        <w:rPr>
          <w:rFonts w:ascii="Times New Roman" w:hAnsi="Times New Roman" w:cs="Times New Roman"/>
        </w:rPr>
      </w:pPr>
    </w:p>
    <w:p w14:paraId="551F6255" w14:textId="6DAB9EB5" w:rsidR="00F62C73" w:rsidRDefault="00F62C73" w:rsidP="00F62C73">
      <w:pPr>
        <w:spacing w:after="0" w:line="276" w:lineRule="auto"/>
        <w:rPr>
          <w:rFonts w:ascii="Times New Roman" w:hAnsi="Times New Roman" w:cs="Times New Roman"/>
        </w:rPr>
      </w:pPr>
      <w:r>
        <w:rPr>
          <w:rFonts w:ascii="Times New Roman" w:hAnsi="Times New Roman" w:cs="Times New Roman"/>
        </w:rPr>
        <w:t xml:space="preserve">Hensigten med præcisering af pligten til at stille sin kollegiebolig til rådighed i forbindelse med fravær på grund af midlertidigt praktik- eller skoleophold er, at kollegieboligerne skal udnyttes bedst muligt. En kollegiebeboer, som stiller kollegieboligen til rådighed for Naalakkersuisut, kan i henhold til § 34, stk. 3 få sit inventar opmagasineret ved Naalakkersuisuts foranstaltning, hvis den tildelte kollegiebolig ved tildelingen, var umøbleret. Kollegiebeboeren vil få tildelt en kollegiebolig igen, når den uddannelsessøgende vender tilbage til uddannelsesbyen. Kollegieboliger er en knap ressource og for nogle en meget attraktiv boligform, da huslejen til kollegieboligen er billig. </w:t>
      </w:r>
    </w:p>
    <w:p w14:paraId="1BADF9F3" w14:textId="15FD901F" w:rsidR="00F62C73" w:rsidRDefault="00F62C73" w:rsidP="00F62C73">
      <w:pPr>
        <w:spacing w:after="0" w:line="276" w:lineRule="auto"/>
        <w:rPr>
          <w:rFonts w:ascii="Times New Roman" w:hAnsi="Times New Roman" w:cs="Times New Roman"/>
        </w:rPr>
      </w:pPr>
    </w:p>
    <w:p w14:paraId="3B8EA60A" w14:textId="770EF7C6" w:rsidR="001E45F2" w:rsidRPr="00377154" w:rsidRDefault="001E45F2" w:rsidP="00F62C73">
      <w:pPr>
        <w:spacing w:after="0" w:line="276" w:lineRule="auto"/>
        <w:rPr>
          <w:rFonts w:ascii="Times New Roman" w:hAnsi="Times New Roman" w:cs="Times New Roman"/>
          <w:i/>
          <w:iCs/>
          <w:u w:val="single"/>
        </w:rPr>
      </w:pPr>
      <w:r w:rsidRPr="00377154">
        <w:rPr>
          <w:rFonts w:ascii="Times New Roman" w:hAnsi="Times New Roman" w:cs="Times New Roman"/>
          <w:i/>
          <w:iCs/>
          <w:u w:val="single"/>
        </w:rPr>
        <w:t>Mulighed for midlertidigt at blive boende i kollegieboligen i tilfælde af den uddannelsessøgendes dødsfald</w:t>
      </w:r>
    </w:p>
    <w:p w14:paraId="1B4FE1E7" w14:textId="77777777" w:rsidR="001E45F2" w:rsidRDefault="0037004B" w:rsidP="001745E1">
      <w:pPr>
        <w:spacing w:after="0" w:line="276" w:lineRule="auto"/>
        <w:rPr>
          <w:rFonts w:ascii="Times New Roman" w:hAnsi="Times New Roman" w:cs="Times New Roman"/>
        </w:rPr>
      </w:pPr>
      <w:r>
        <w:rPr>
          <w:rFonts w:ascii="Times New Roman" w:hAnsi="Times New Roman" w:cs="Times New Roman"/>
        </w:rPr>
        <w:t>Det foreslås</w:t>
      </w:r>
      <w:r w:rsidR="00FF4FE8">
        <w:rPr>
          <w:rFonts w:ascii="Times New Roman" w:hAnsi="Times New Roman" w:cs="Times New Roman"/>
        </w:rPr>
        <w:t xml:space="preserve"> også</w:t>
      </w:r>
      <w:r>
        <w:rPr>
          <w:rFonts w:ascii="Times New Roman" w:hAnsi="Times New Roman" w:cs="Times New Roman"/>
        </w:rPr>
        <w:t xml:space="preserve">, at den efterladte familie skal have mulighed for i en periode i op til 4 måneder at blive boende i kollegieboligen. </w:t>
      </w:r>
    </w:p>
    <w:p w14:paraId="4CAB18E7" w14:textId="77777777" w:rsidR="001E45F2" w:rsidRDefault="001E45F2" w:rsidP="001745E1">
      <w:pPr>
        <w:spacing w:after="0" w:line="276" w:lineRule="auto"/>
        <w:rPr>
          <w:rFonts w:ascii="Times New Roman" w:hAnsi="Times New Roman" w:cs="Times New Roman"/>
        </w:rPr>
      </w:pPr>
    </w:p>
    <w:p w14:paraId="74EBB6F1" w14:textId="77777777" w:rsidR="001E45F2" w:rsidRDefault="0037004B" w:rsidP="001745E1">
      <w:pPr>
        <w:spacing w:after="0" w:line="276" w:lineRule="auto"/>
        <w:rPr>
          <w:rFonts w:ascii="Times New Roman" w:hAnsi="Times New Roman" w:cs="Times New Roman"/>
        </w:rPr>
      </w:pPr>
      <w:r>
        <w:rPr>
          <w:rFonts w:ascii="Times New Roman" w:hAnsi="Times New Roman" w:cs="Times New Roman"/>
        </w:rPr>
        <w:t>Tidsbegrænsningen på en periode i op til 4 måneder skal ses i sammenhæng med §</w:t>
      </w:r>
      <w:r w:rsidR="000F47A1">
        <w:rPr>
          <w:rFonts w:ascii="Times New Roman" w:hAnsi="Times New Roman" w:cs="Times New Roman"/>
        </w:rPr>
        <w:t xml:space="preserve"> 4, stk. 6, hvor den uddannelsessøgende har mulighed for i en midlertidig periode på op til 4 måneder at blive boende i kollegieboligen, på trods af at den uddannelsessøgende ikke opfylder betingelserne for studieaktivitet, når uddannelsesinstitutionen godtgør, at kollegiebeboeren trods manglende overholdelse af gældende regler herfor alligevel anses for at være studieaktiv. </w:t>
      </w:r>
    </w:p>
    <w:p w14:paraId="6420BD07" w14:textId="77777777" w:rsidR="001E45F2" w:rsidRDefault="001E45F2" w:rsidP="001745E1">
      <w:pPr>
        <w:spacing w:after="0" w:line="276" w:lineRule="auto"/>
        <w:rPr>
          <w:rFonts w:ascii="Times New Roman" w:hAnsi="Times New Roman" w:cs="Times New Roman"/>
        </w:rPr>
      </w:pPr>
    </w:p>
    <w:p w14:paraId="2216BF5F" w14:textId="2924D6EA" w:rsidR="0037004B" w:rsidRDefault="000F47A1" w:rsidP="001745E1">
      <w:pPr>
        <w:spacing w:after="0" w:line="276" w:lineRule="auto"/>
        <w:rPr>
          <w:rFonts w:ascii="Times New Roman" w:hAnsi="Times New Roman" w:cs="Times New Roman"/>
        </w:rPr>
      </w:pPr>
      <w:r>
        <w:rPr>
          <w:rFonts w:ascii="Times New Roman" w:hAnsi="Times New Roman" w:cs="Times New Roman"/>
        </w:rPr>
        <w:lastRenderedPageBreak/>
        <w:t>Når den efterladte familie, som ikke selv opfylder betingelserne for at få tildelt eller opretholde en kollegiebolig, gives mulighed for at blive boende i kollegieboligen i en periode på op til 4 måneder, er det af hensyn til den efterladte familie</w:t>
      </w:r>
      <w:r w:rsidR="001D5EE6">
        <w:rPr>
          <w:rFonts w:ascii="Times New Roman" w:hAnsi="Times New Roman" w:cs="Times New Roman"/>
        </w:rPr>
        <w:t>,</w:t>
      </w:r>
      <w:r>
        <w:rPr>
          <w:rFonts w:ascii="Times New Roman" w:hAnsi="Times New Roman" w:cs="Times New Roman"/>
        </w:rPr>
        <w:t xml:space="preserve"> hvor der også kan være børn i husstanden. </w:t>
      </w:r>
      <w:r w:rsidR="0037004B">
        <w:rPr>
          <w:rFonts w:ascii="Times New Roman" w:hAnsi="Times New Roman" w:cs="Times New Roman"/>
        </w:rPr>
        <w:t xml:space="preserve">Hensigten med bestemmelsen er at give den efterladte familie </w:t>
      </w:r>
      <w:r w:rsidR="001D5EE6">
        <w:rPr>
          <w:rFonts w:ascii="Times New Roman" w:hAnsi="Times New Roman" w:cs="Times New Roman"/>
        </w:rPr>
        <w:t xml:space="preserve">den </w:t>
      </w:r>
      <w:proofErr w:type="gramStart"/>
      <w:r w:rsidR="001D5EE6">
        <w:rPr>
          <w:rFonts w:ascii="Times New Roman" w:hAnsi="Times New Roman" w:cs="Times New Roman"/>
        </w:rPr>
        <w:t>fornødne</w:t>
      </w:r>
      <w:proofErr w:type="gramEnd"/>
      <w:r w:rsidR="001D5EE6">
        <w:rPr>
          <w:rFonts w:ascii="Times New Roman" w:hAnsi="Times New Roman" w:cs="Times New Roman"/>
        </w:rPr>
        <w:t xml:space="preserve"> tid til</w:t>
      </w:r>
      <w:r w:rsidR="0037004B">
        <w:rPr>
          <w:rFonts w:ascii="Times New Roman" w:hAnsi="Times New Roman" w:cs="Times New Roman"/>
        </w:rPr>
        <w:t xml:space="preserve"> at finde anden indkvartering, når den uddannelsessøgende dør. </w:t>
      </w:r>
      <w:r>
        <w:rPr>
          <w:rFonts w:ascii="Times New Roman" w:hAnsi="Times New Roman" w:cs="Times New Roman"/>
        </w:rPr>
        <w:t>Når den uddannelsessøgende dør</w:t>
      </w:r>
      <w:r w:rsidR="001D5EE6">
        <w:rPr>
          <w:rFonts w:ascii="Times New Roman" w:hAnsi="Times New Roman" w:cs="Times New Roman"/>
        </w:rPr>
        <w:t>,</w:t>
      </w:r>
      <w:r>
        <w:rPr>
          <w:rFonts w:ascii="Times New Roman" w:hAnsi="Times New Roman" w:cs="Times New Roman"/>
        </w:rPr>
        <w:t xml:space="preserve"> er der mange praktiske forhold</w:t>
      </w:r>
      <w:r w:rsidR="001D5EE6">
        <w:rPr>
          <w:rFonts w:ascii="Times New Roman" w:hAnsi="Times New Roman" w:cs="Times New Roman"/>
        </w:rPr>
        <w:t>,</w:t>
      </w:r>
      <w:r>
        <w:rPr>
          <w:rFonts w:ascii="Times New Roman" w:hAnsi="Times New Roman" w:cs="Times New Roman"/>
        </w:rPr>
        <w:t xml:space="preserve"> der skal sørges for, men at finde en anden indkvartering i løbet af 10 dage anses for at være for kort</w:t>
      </w:r>
      <w:r w:rsidR="001E45F2">
        <w:rPr>
          <w:rFonts w:ascii="Times New Roman" w:hAnsi="Times New Roman" w:cs="Times New Roman"/>
        </w:rPr>
        <w:t xml:space="preserve"> tid</w:t>
      </w:r>
      <w:r>
        <w:rPr>
          <w:rFonts w:ascii="Times New Roman" w:hAnsi="Times New Roman" w:cs="Times New Roman"/>
        </w:rPr>
        <w:t xml:space="preserve"> for den efterladte </w:t>
      </w:r>
      <w:r w:rsidR="001D5EE6">
        <w:rPr>
          <w:rFonts w:ascii="Times New Roman" w:hAnsi="Times New Roman" w:cs="Times New Roman"/>
        </w:rPr>
        <w:t>ægtefælle eller samlever,</w:t>
      </w:r>
      <w:r>
        <w:rPr>
          <w:rFonts w:ascii="Times New Roman" w:hAnsi="Times New Roman" w:cs="Times New Roman"/>
        </w:rPr>
        <w:t xml:space="preserve"> der er i </w:t>
      </w:r>
      <w:r w:rsidR="00EF0958">
        <w:rPr>
          <w:rFonts w:ascii="Times New Roman" w:hAnsi="Times New Roman" w:cs="Times New Roman"/>
        </w:rPr>
        <w:t>sorg over tabet</w:t>
      </w:r>
      <w:r w:rsidR="001D5EE6">
        <w:rPr>
          <w:rFonts w:ascii="Times New Roman" w:hAnsi="Times New Roman" w:cs="Times New Roman"/>
        </w:rPr>
        <w:t xml:space="preserve"> af den afdøde. </w:t>
      </w:r>
    </w:p>
    <w:p w14:paraId="7D469BD0" w14:textId="18D48256" w:rsidR="00EE6FDF" w:rsidRDefault="00EE6FDF" w:rsidP="001745E1">
      <w:pPr>
        <w:spacing w:after="0" w:line="276" w:lineRule="auto"/>
        <w:rPr>
          <w:rFonts w:ascii="Times New Roman" w:hAnsi="Times New Roman" w:cs="Times New Roman"/>
        </w:rPr>
      </w:pPr>
    </w:p>
    <w:p w14:paraId="2B98D5D1" w14:textId="3D8DF06F" w:rsidR="00EE6FDF" w:rsidRDefault="00EE6FDF">
      <w:pPr>
        <w:spacing w:after="0" w:line="276" w:lineRule="auto"/>
        <w:rPr>
          <w:rFonts w:ascii="Times New Roman" w:hAnsi="Times New Roman" w:cs="Times New Roman"/>
        </w:rPr>
      </w:pPr>
      <w:r>
        <w:rPr>
          <w:rFonts w:ascii="Times New Roman" w:hAnsi="Times New Roman" w:cs="Times New Roman"/>
        </w:rPr>
        <w:t>Muligheden for at kunne blive boende i kollegieboligen for en periode i op til 4 måneder gælder kun for den efterladte familie</w:t>
      </w:r>
      <w:r w:rsidR="001D5EE6">
        <w:rPr>
          <w:rFonts w:ascii="Times New Roman" w:hAnsi="Times New Roman" w:cs="Times New Roman"/>
        </w:rPr>
        <w:t>,</w:t>
      </w:r>
      <w:r>
        <w:rPr>
          <w:rFonts w:ascii="Times New Roman" w:hAnsi="Times New Roman" w:cs="Times New Roman"/>
        </w:rPr>
        <w:t xml:space="preserve"> der bor sammen med kollegiebeboeren</w:t>
      </w:r>
      <w:r w:rsidR="00A73506">
        <w:rPr>
          <w:rFonts w:ascii="Times New Roman" w:hAnsi="Times New Roman" w:cs="Times New Roman"/>
        </w:rPr>
        <w:t xml:space="preserve">. </w:t>
      </w:r>
    </w:p>
    <w:p w14:paraId="62F71D1A" w14:textId="5D9423FC" w:rsidR="00275F49" w:rsidRDefault="00275F49" w:rsidP="001745E1">
      <w:pPr>
        <w:spacing w:after="0" w:line="276" w:lineRule="auto"/>
        <w:rPr>
          <w:rFonts w:ascii="Times New Roman" w:hAnsi="Times New Roman" w:cs="Times New Roman"/>
        </w:rPr>
      </w:pPr>
    </w:p>
    <w:p w14:paraId="75323D47" w14:textId="6654CB45" w:rsidR="001E45F2" w:rsidRPr="00377154" w:rsidRDefault="001E45F2" w:rsidP="001E45F2">
      <w:pPr>
        <w:spacing w:after="0" w:line="276" w:lineRule="auto"/>
        <w:rPr>
          <w:rFonts w:ascii="Times New Roman" w:hAnsi="Times New Roman" w:cs="Times New Roman"/>
          <w:i/>
          <w:iCs/>
          <w:u w:val="single"/>
        </w:rPr>
      </w:pPr>
      <w:r w:rsidRPr="00377154">
        <w:rPr>
          <w:rFonts w:ascii="Times New Roman" w:hAnsi="Times New Roman" w:cs="Times New Roman"/>
          <w:i/>
          <w:iCs/>
          <w:u w:val="single"/>
        </w:rPr>
        <w:t>Mulighed for at fravige Naalakkersuisuts pligt til at opsige kollegieboligen når den uddannelsessøgende har afsluttet sin uddannelse, så den uddannelsessøgende kan deltage i sin dimission.</w:t>
      </w:r>
    </w:p>
    <w:p w14:paraId="6AF9AAA8" w14:textId="77777777" w:rsidR="001E45F2" w:rsidRDefault="00275F49" w:rsidP="001745E1">
      <w:pPr>
        <w:spacing w:after="0" w:line="276" w:lineRule="auto"/>
        <w:rPr>
          <w:rFonts w:ascii="Times New Roman" w:hAnsi="Times New Roman" w:cs="Times New Roman"/>
        </w:rPr>
      </w:pPr>
      <w:r>
        <w:rPr>
          <w:rFonts w:ascii="Times New Roman" w:hAnsi="Times New Roman" w:cs="Times New Roman"/>
        </w:rPr>
        <w:t>Endelig foreslås det</w:t>
      </w:r>
      <w:r w:rsidR="001E45F2">
        <w:rPr>
          <w:rFonts w:ascii="Times New Roman" w:hAnsi="Times New Roman" w:cs="Times New Roman"/>
        </w:rPr>
        <w:t>,</w:t>
      </w:r>
      <w:r>
        <w:rPr>
          <w:rFonts w:ascii="Times New Roman" w:hAnsi="Times New Roman" w:cs="Times New Roman"/>
        </w:rPr>
        <w:t xml:space="preserve"> at de</w:t>
      </w:r>
      <w:r w:rsidR="007B38B2">
        <w:rPr>
          <w:rFonts w:ascii="Times New Roman" w:hAnsi="Times New Roman" w:cs="Times New Roman"/>
        </w:rPr>
        <w:t>r</w:t>
      </w:r>
      <w:r>
        <w:rPr>
          <w:rFonts w:ascii="Times New Roman" w:hAnsi="Times New Roman" w:cs="Times New Roman"/>
        </w:rPr>
        <w:t xml:space="preserve"> skal gives </w:t>
      </w:r>
      <w:r w:rsidRPr="00275F49">
        <w:rPr>
          <w:rFonts w:ascii="Times New Roman" w:hAnsi="Times New Roman" w:cs="Times New Roman"/>
        </w:rPr>
        <w:t>mulighed for at fravige kravet i § 38, stk. 2 om</w:t>
      </w:r>
      <w:r w:rsidR="001E45F2">
        <w:rPr>
          <w:rFonts w:ascii="Times New Roman" w:hAnsi="Times New Roman" w:cs="Times New Roman"/>
        </w:rPr>
        <w:t>,</w:t>
      </w:r>
      <w:r w:rsidRPr="00275F49">
        <w:rPr>
          <w:rFonts w:ascii="Times New Roman" w:hAnsi="Times New Roman" w:cs="Times New Roman"/>
        </w:rPr>
        <w:t xml:space="preserve"> at Naalakkersuisut skal opsige lejeaftalen med kollegiebeboeren og dermed skal være fraflyttet kollegieboligen senest 10 hverdage efter</w:t>
      </w:r>
      <w:r w:rsidR="001E45F2">
        <w:rPr>
          <w:rFonts w:ascii="Times New Roman" w:hAnsi="Times New Roman" w:cs="Times New Roman"/>
        </w:rPr>
        <w:t>, at</w:t>
      </w:r>
      <w:r w:rsidRPr="00275F49">
        <w:rPr>
          <w:rFonts w:ascii="Times New Roman" w:hAnsi="Times New Roman" w:cs="Times New Roman"/>
        </w:rPr>
        <w:t xml:space="preserve"> denne har afsluttet sin uddannelse. </w:t>
      </w:r>
    </w:p>
    <w:p w14:paraId="4522B0E6" w14:textId="77777777" w:rsidR="001E45F2" w:rsidRDefault="001E45F2" w:rsidP="001745E1">
      <w:pPr>
        <w:spacing w:after="0" w:line="276" w:lineRule="auto"/>
        <w:rPr>
          <w:rFonts w:ascii="Times New Roman" w:hAnsi="Times New Roman" w:cs="Times New Roman"/>
        </w:rPr>
      </w:pPr>
    </w:p>
    <w:p w14:paraId="4950521F" w14:textId="28E99A7E" w:rsidR="001E45F2" w:rsidRDefault="00275F49" w:rsidP="001745E1">
      <w:pPr>
        <w:spacing w:after="0" w:line="276" w:lineRule="auto"/>
        <w:rPr>
          <w:rFonts w:ascii="Times New Roman" w:hAnsi="Times New Roman" w:cs="Times New Roman"/>
        </w:rPr>
      </w:pPr>
      <w:r w:rsidRPr="00275F49">
        <w:rPr>
          <w:rFonts w:ascii="Times New Roman" w:hAnsi="Times New Roman" w:cs="Times New Roman"/>
        </w:rPr>
        <w:t>Forslag</w:t>
      </w:r>
      <w:r w:rsidR="001E45F2">
        <w:rPr>
          <w:rFonts w:ascii="Times New Roman" w:hAnsi="Times New Roman" w:cs="Times New Roman"/>
        </w:rPr>
        <w:t>et</w:t>
      </w:r>
      <w:r w:rsidRPr="00275F49">
        <w:rPr>
          <w:rFonts w:ascii="Times New Roman" w:hAnsi="Times New Roman" w:cs="Times New Roman"/>
        </w:rPr>
        <w:t xml:space="preserve"> til ændringen skal sikre, at uddannelsessøgende ikke bliver afskåret fra at deltage </w:t>
      </w:r>
      <w:r w:rsidR="001E45F2">
        <w:rPr>
          <w:rFonts w:ascii="Times New Roman" w:hAnsi="Times New Roman" w:cs="Times New Roman"/>
        </w:rPr>
        <w:t>i</w:t>
      </w:r>
      <w:r w:rsidRPr="00275F49">
        <w:rPr>
          <w:rFonts w:ascii="Times New Roman" w:hAnsi="Times New Roman" w:cs="Times New Roman"/>
        </w:rPr>
        <w:t xml:space="preserve"> deres dimission, fordi de ikke længere har kollegiebolig umiddelbart efter afslutning af deres uddannelse. </w:t>
      </w:r>
      <w:r>
        <w:rPr>
          <w:rFonts w:ascii="Times New Roman" w:hAnsi="Times New Roman" w:cs="Times New Roman"/>
        </w:rPr>
        <w:t xml:space="preserve">Der er tale om </w:t>
      </w:r>
      <w:r w:rsidR="001E45F2">
        <w:rPr>
          <w:rFonts w:ascii="Times New Roman" w:hAnsi="Times New Roman" w:cs="Times New Roman"/>
        </w:rPr>
        <w:t xml:space="preserve">en </w:t>
      </w:r>
      <w:r>
        <w:rPr>
          <w:rFonts w:ascii="Times New Roman" w:hAnsi="Times New Roman" w:cs="Times New Roman"/>
        </w:rPr>
        <w:t xml:space="preserve">kodificering af praksis, idet uddannelsesinstitutionerne allerede ved </w:t>
      </w:r>
      <w:r w:rsidR="00E92447">
        <w:rPr>
          <w:rFonts w:ascii="Times New Roman" w:hAnsi="Times New Roman" w:cs="Times New Roman"/>
        </w:rPr>
        <w:t xml:space="preserve">bekræftelse af uddannelsesstart orienterer om forventet afslutning af uddannelse til at være f.eks. 28. februar eller 30. juni, hvor de uddannelsessøgende dermed kan deltage </w:t>
      </w:r>
      <w:r w:rsidR="001E45F2">
        <w:rPr>
          <w:rFonts w:ascii="Times New Roman" w:hAnsi="Times New Roman" w:cs="Times New Roman"/>
        </w:rPr>
        <w:t>i</w:t>
      </w:r>
      <w:r w:rsidR="00E92447">
        <w:rPr>
          <w:rFonts w:ascii="Times New Roman" w:hAnsi="Times New Roman" w:cs="Times New Roman"/>
        </w:rPr>
        <w:t xml:space="preserve"> dimission</w:t>
      </w:r>
      <w:r w:rsidR="001E45F2">
        <w:rPr>
          <w:rFonts w:ascii="Times New Roman" w:hAnsi="Times New Roman" w:cs="Times New Roman"/>
        </w:rPr>
        <w:t>en</w:t>
      </w:r>
      <w:r w:rsidR="00E92447">
        <w:rPr>
          <w:rFonts w:ascii="Times New Roman" w:hAnsi="Times New Roman" w:cs="Times New Roman"/>
        </w:rPr>
        <w:t xml:space="preserve">. </w:t>
      </w:r>
    </w:p>
    <w:p w14:paraId="685FE261" w14:textId="296B5DDC" w:rsidR="00EF0958" w:rsidRDefault="00E92447" w:rsidP="001745E1">
      <w:pPr>
        <w:spacing w:after="0" w:line="276" w:lineRule="auto"/>
        <w:rPr>
          <w:rFonts w:ascii="Times New Roman" w:hAnsi="Times New Roman" w:cs="Times New Roman"/>
        </w:rPr>
      </w:pPr>
      <w:r>
        <w:rPr>
          <w:rFonts w:ascii="Times New Roman" w:hAnsi="Times New Roman" w:cs="Times New Roman"/>
        </w:rPr>
        <w:t>Det bør dog præciseres</w:t>
      </w:r>
      <w:r w:rsidR="001E45F2">
        <w:rPr>
          <w:rFonts w:ascii="Times New Roman" w:hAnsi="Times New Roman" w:cs="Times New Roman"/>
        </w:rPr>
        <w:t>,</w:t>
      </w:r>
      <w:r>
        <w:rPr>
          <w:rFonts w:ascii="Times New Roman" w:hAnsi="Times New Roman" w:cs="Times New Roman"/>
        </w:rPr>
        <w:t xml:space="preserve"> at uddannelsesinstitutionerne har mulighed for at komme med en anden forventet afslutning af uddannelsen for de enkelte uddannelsessøgende, da de sidste afsluttende mundtlige eksamener vil være forskellige for de uddannelsessøgende.  </w:t>
      </w:r>
    </w:p>
    <w:p w14:paraId="13BB5FE7" w14:textId="77777777" w:rsidR="00140EF7" w:rsidRDefault="00140EF7" w:rsidP="001745E1">
      <w:pPr>
        <w:spacing w:after="0" w:line="276" w:lineRule="auto"/>
        <w:rPr>
          <w:rFonts w:ascii="Times New Roman" w:hAnsi="Times New Roman" w:cs="Times New Roman"/>
        </w:rPr>
      </w:pPr>
    </w:p>
    <w:p w14:paraId="4038D914" w14:textId="66307CA5" w:rsidR="008A2C94" w:rsidRDefault="008A2C94" w:rsidP="001745E1">
      <w:pPr>
        <w:spacing w:after="0" w:line="276" w:lineRule="auto"/>
        <w:rPr>
          <w:rFonts w:ascii="Times New Roman" w:hAnsi="Times New Roman" w:cs="Times New Roman"/>
          <w:b/>
          <w:bCs/>
        </w:rPr>
      </w:pPr>
      <w:r>
        <w:rPr>
          <w:rFonts w:ascii="Times New Roman" w:hAnsi="Times New Roman" w:cs="Times New Roman"/>
          <w:b/>
          <w:bCs/>
        </w:rPr>
        <w:t>3. Økonomiske og administrative konsekvenser for det offentlige</w:t>
      </w:r>
    </w:p>
    <w:p w14:paraId="6D2AA10D" w14:textId="4B081D4F" w:rsidR="008A2C94" w:rsidRDefault="00904BAA" w:rsidP="001745E1">
      <w:pPr>
        <w:spacing w:after="0" w:line="276" w:lineRule="auto"/>
        <w:rPr>
          <w:rFonts w:ascii="Times New Roman" w:hAnsi="Times New Roman" w:cs="Times New Roman"/>
        </w:rPr>
      </w:pPr>
      <w:r>
        <w:rPr>
          <w:rFonts w:ascii="Times New Roman" w:hAnsi="Times New Roman" w:cs="Times New Roman"/>
        </w:rPr>
        <w:t xml:space="preserve">Det vurderes, at forslaget i sig selv ikke vil medføre en øget udgift </w:t>
      </w:r>
      <w:r w:rsidR="00B4529C">
        <w:rPr>
          <w:rFonts w:ascii="Times New Roman" w:hAnsi="Times New Roman" w:cs="Times New Roman"/>
        </w:rPr>
        <w:t xml:space="preserve">ud over bagatelgrænsen </w:t>
      </w:r>
      <w:r>
        <w:rPr>
          <w:rFonts w:ascii="Times New Roman" w:hAnsi="Times New Roman" w:cs="Times New Roman"/>
        </w:rPr>
        <w:t xml:space="preserve">for det offentlige. </w:t>
      </w:r>
    </w:p>
    <w:p w14:paraId="33C34A97" w14:textId="77777777" w:rsidR="00A73506" w:rsidRDefault="00A73506" w:rsidP="001745E1">
      <w:pPr>
        <w:spacing w:after="0" w:line="276" w:lineRule="auto"/>
        <w:rPr>
          <w:rFonts w:ascii="Times New Roman" w:hAnsi="Times New Roman" w:cs="Times New Roman"/>
        </w:rPr>
      </w:pPr>
    </w:p>
    <w:p w14:paraId="07246AE9" w14:textId="2CFEEA30" w:rsidR="00A73506" w:rsidRDefault="00A73506" w:rsidP="001745E1">
      <w:pPr>
        <w:spacing w:after="0" w:line="276" w:lineRule="auto"/>
        <w:rPr>
          <w:rFonts w:ascii="Times New Roman" w:hAnsi="Times New Roman" w:cs="Times New Roman"/>
        </w:rPr>
      </w:pPr>
      <w:r>
        <w:rPr>
          <w:rFonts w:ascii="Times New Roman" w:hAnsi="Times New Roman" w:cs="Times New Roman"/>
        </w:rPr>
        <w:t>Det vurderes</w:t>
      </w:r>
      <w:r w:rsidR="00B4529C">
        <w:rPr>
          <w:rFonts w:ascii="Times New Roman" w:hAnsi="Times New Roman" w:cs="Times New Roman"/>
        </w:rPr>
        <w:t>,</w:t>
      </w:r>
      <w:r>
        <w:rPr>
          <w:rFonts w:ascii="Times New Roman" w:hAnsi="Times New Roman" w:cs="Times New Roman"/>
        </w:rPr>
        <w:t xml:space="preserve"> at der er meget få tilfælde af uddannelsessøgende</w:t>
      </w:r>
      <w:r w:rsidR="00B4529C">
        <w:rPr>
          <w:rFonts w:ascii="Times New Roman" w:hAnsi="Times New Roman" w:cs="Times New Roman"/>
        </w:rPr>
        <w:t>,</w:t>
      </w:r>
      <w:r>
        <w:rPr>
          <w:rFonts w:ascii="Times New Roman" w:hAnsi="Times New Roman" w:cs="Times New Roman"/>
        </w:rPr>
        <w:t xml:space="preserve"> der bor sammen med deres familie, der dør under deres uddannelse. </w:t>
      </w:r>
      <w:r w:rsidR="00B4529C">
        <w:rPr>
          <w:rFonts w:ascii="Times New Roman" w:hAnsi="Times New Roman" w:cs="Times New Roman"/>
        </w:rPr>
        <w:t xml:space="preserve">Den foreslåede ændring af reglerne, hvorefter den efterladte familie kan blive boende i kollegieboligen efter den uddannelsessøgendes død, vil derfor alene medføre, at der årligt alene vil være tale om nogle få måneder, hvor kollegiekapaciteten bliver berørt heraf. </w:t>
      </w:r>
    </w:p>
    <w:p w14:paraId="20CAB583" w14:textId="77777777" w:rsidR="00A73506" w:rsidRDefault="00A73506" w:rsidP="001745E1">
      <w:pPr>
        <w:spacing w:after="0" w:line="276" w:lineRule="auto"/>
        <w:rPr>
          <w:rFonts w:ascii="Times New Roman" w:hAnsi="Times New Roman" w:cs="Times New Roman"/>
        </w:rPr>
      </w:pPr>
    </w:p>
    <w:p w14:paraId="6036F7B1" w14:textId="21DBCA26" w:rsidR="007C26BD" w:rsidRDefault="00A73506" w:rsidP="001745E1">
      <w:pPr>
        <w:spacing w:after="0" w:line="276" w:lineRule="auto"/>
        <w:rPr>
          <w:rFonts w:ascii="Times New Roman" w:hAnsi="Times New Roman" w:cs="Times New Roman"/>
        </w:rPr>
      </w:pPr>
      <w:r>
        <w:rPr>
          <w:rFonts w:ascii="Times New Roman" w:hAnsi="Times New Roman" w:cs="Times New Roman"/>
        </w:rPr>
        <w:t xml:space="preserve">I forhold til en kollegiebeboer der tager på </w:t>
      </w:r>
      <w:r w:rsidRPr="00A73506">
        <w:rPr>
          <w:rFonts w:ascii="Times New Roman" w:hAnsi="Times New Roman" w:cs="Times New Roman"/>
        </w:rPr>
        <w:t>midlertidig</w:t>
      </w:r>
      <w:r w:rsidR="00B4529C">
        <w:rPr>
          <w:rFonts w:ascii="Times New Roman" w:hAnsi="Times New Roman" w:cs="Times New Roman"/>
        </w:rPr>
        <w:t>t</w:t>
      </w:r>
      <w:r w:rsidRPr="00A73506">
        <w:rPr>
          <w:rFonts w:ascii="Times New Roman" w:hAnsi="Times New Roman" w:cs="Times New Roman"/>
        </w:rPr>
        <w:t xml:space="preserve"> praktik- eller skoleophold</w:t>
      </w:r>
      <w:r>
        <w:rPr>
          <w:rFonts w:ascii="Times New Roman" w:hAnsi="Times New Roman" w:cs="Times New Roman"/>
        </w:rPr>
        <w:t xml:space="preserve"> sammen med sin familie til en anden by end uddannelsesbyen, vil der være en udgift for Naalakkersuisut i forhold til opmagasinering af kollegiebeboerens inventar, når kollegieboligen ved tildelingen har været umøbleret. Denne udgift modsvares af en besparelse af udgifter til eksterne lejemål i spidsbelastningssituationer</w:t>
      </w:r>
      <w:r w:rsidR="00B4529C">
        <w:rPr>
          <w:rFonts w:ascii="Times New Roman" w:hAnsi="Times New Roman" w:cs="Times New Roman"/>
        </w:rPr>
        <w:t>,</w:t>
      </w:r>
      <w:r w:rsidR="00EE6FDF">
        <w:rPr>
          <w:rFonts w:ascii="Times New Roman" w:hAnsi="Times New Roman" w:cs="Times New Roman"/>
        </w:rPr>
        <w:t xml:space="preserve"> </w:t>
      </w:r>
      <w:r>
        <w:rPr>
          <w:rFonts w:ascii="Times New Roman" w:hAnsi="Times New Roman" w:cs="Times New Roman"/>
        </w:rPr>
        <w:t>hvor det har været nødvendigt at fremleje ekstern</w:t>
      </w:r>
      <w:r w:rsidR="00B4529C">
        <w:rPr>
          <w:rFonts w:ascii="Times New Roman" w:hAnsi="Times New Roman" w:cs="Times New Roman"/>
        </w:rPr>
        <w:t>e</w:t>
      </w:r>
      <w:r>
        <w:rPr>
          <w:rFonts w:ascii="Times New Roman" w:hAnsi="Times New Roman" w:cs="Times New Roman"/>
        </w:rPr>
        <w:t xml:space="preserve"> lejemål</w:t>
      </w:r>
      <w:r w:rsidR="00B4529C">
        <w:rPr>
          <w:rFonts w:ascii="Times New Roman" w:hAnsi="Times New Roman" w:cs="Times New Roman"/>
        </w:rPr>
        <w:t xml:space="preserve"> som følge af, at det pågældende lejemål ikke var stillet til rådighed for Naalakkersuisut</w:t>
      </w:r>
      <w:r w:rsidR="00EE6FDF">
        <w:rPr>
          <w:rFonts w:ascii="Times New Roman" w:hAnsi="Times New Roman" w:cs="Times New Roman"/>
        </w:rPr>
        <w:t xml:space="preserve"> </w:t>
      </w:r>
    </w:p>
    <w:p w14:paraId="55385317" w14:textId="77777777" w:rsidR="00904BAA" w:rsidRPr="00904BAA" w:rsidRDefault="00904BAA" w:rsidP="001745E1">
      <w:pPr>
        <w:spacing w:after="0" w:line="276" w:lineRule="auto"/>
        <w:rPr>
          <w:rFonts w:ascii="Times New Roman" w:hAnsi="Times New Roman" w:cs="Times New Roman"/>
        </w:rPr>
      </w:pPr>
    </w:p>
    <w:p w14:paraId="7527B11E" w14:textId="67AD8531" w:rsidR="008A2C94" w:rsidRDefault="008A2C94" w:rsidP="001745E1">
      <w:pPr>
        <w:spacing w:after="0" w:line="276" w:lineRule="auto"/>
        <w:rPr>
          <w:rFonts w:ascii="Times New Roman" w:hAnsi="Times New Roman" w:cs="Times New Roman"/>
          <w:b/>
          <w:bCs/>
        </w:rPr>
      </w:pPr>
      <w:r>
        <w:rPr>
          <w:rFonts w:ascii="Times New Roman" w:hAnsi="Times New Roman" w:cs="Times New Roman"/>
          <w:b/>
          <w:bCs/>
        </w:rPr>
        <w:t>4. Økonomiske og administrative konsekvenser for erhvervslivet</w:t>
      </w:r>
    </w:p>
    <w:p w14:paraId="06DB8FE8" w14:textId="7B81A597" w:rsidR="008A2C94" w:rsidRDefault="008A2C94" w:rsidP="001745E1">
      <w:pPr>
        <w:spacing w:after="0" w:line="276" w:lineRule="auto"/>
        <w:rPr>
          <w:rFonts w:ascii="Times New Roman" w:hAnsi="Times New Roman" w:cs="Times New Roman"/>
        </w:rPr>
      </w:pPr>
      <w:r>
        <w:rPr>
          <w:rFonts w:ascii="Times New Roman" w:hAnsi="Times New Roman" w:cs="Times New Roman"/>
        </w:rPr>
        <w:t>Der vurderes ikke at være konsekvenser for erhvervslivet.</w:t>
      </w:r>
    </w:p>
    <w:p w14:paraId="37BA8D6A" w14:textId="0ACFE338" w:rsidR="008A2C94" w:rsidRDefault="008A2C94" w:rsidP="001745E1">
      <w:pPr>
        <w:spacing w:after="0" w:line="276" w:lineRule="auto"/>
        <w:rPr>
          <w:rFonts w:ascii="Times New Roman" w:hAnsi="Times New Roman" w:cs="Times New Roman"/>
        </w:rPr>
      </w:pPr>
    </w:p>
    <w:p w14:paraId="644C884D" w14:textId="07DA225C" w:rsidR="008A2C94" w:rsidRDefault="008A2C94" w:rsidP="001745E1">
      <w:pPr>
        <w:spacing w:after="0" w:line="276" w:lineRule="auto"/>
        <w:rPr>
          <w:rFonts w:ascii="Times New Roman" w:hAnsi="Times New Roman" w:cs="Times New Roman"/>
          <w:b/>
          <w:bCs/>
        </w:rPr>
      </w:pPr>
      <w:r>
        <w:rPr>
          <w:rFonts w:ascii="Times New Roman" w:hAnsi="Times New Roman" w:cs="Times New Roman"/>
          <w:b/>
          <w:bCs/>
        </w:rPr>
        <w:t>5. Konsekvenser for miljø, natur og folkesundhed</w:t>
      </w:r>
    </w:p>
    <w:p w14:paraId="5664E6EE" w14:textId="2BA6C0E7" w:rsidR="008A2C94" w:rsidRDefault="008A2C94" w:rsidP="001745E1">
      <w:pPr>
        <w:spacing w:after="0" w:line="276" w:lineRule="auto"/>
        <w:rPr>
          <w:rFonts w:ascii="Times New Roman" w:hAnsi="Times New Roman" w:cs="Times New Roman"/>
        </w:rPr>
      </w:pPr>
      <w:r>
        <w:rPr>
          <w:rFonts w:ascii="Times New Roman" w:hAnsi="Times New Roman" w:cs="Times New Roman"/>
        </w:rPr>
        <w:lastRenderedPageBreak/>
        <w:t>Det vurderes ikke, at forslaget har konsekvenser for miljøet eller naturen. Det vurderes</w:t>
      </w:r>
      <w:r w:rsidR="00B4529C">
        <w:rPr>
          <w:rFonts w:ascii="Times New Roman" w:hAnsi="Times New Roman" w:cs="Times New Roman"/>
        </w:rPr>
        <w:t>,</w:t>
      </w:r>
      <w:r>
        <w:rPr>
          <w:rFonts w:ascii="Times New Roman" w:hAnsi="Times New Roman" w:cs="Times New Roman"/>
        </w:rPr>
        <w:t xml:space="preserve"> at forslaget er positivt i forhold til folkesundheden, da det højner tryghed for den efterladte ægtefælle eller samlever </w:t>
      </w:r>
      <w:r w:rsidR="00351978">
        <w:rPr>
          <w:rFonts w:ascii="Times New Roman" w:hAnsi="Times New Roman" w:cs="Times New Roman"/>
        </w:rPr>
        <w:t xml:space="preserve">eventuelt med deres børn, </w:t>
      </w:r>
      <w:r>
        <w:rPr>
          <w:rFonts w:ascii="Times New Roman" w:hAnsi="Times New Roman" w:cs="Times New Roman"/>
        </w:rPr>
        <w:t>i en periode hvor der sker store forandringer på grund af den uddannelsessøgendes død.</w:t>
      </w:r>
    </w:p>
    <w:p w14:paraId="64D84C05" w14:textId="58E93A13" w:rsidR="008A2C94" w:rsidRDefault="008A2C94" w:rsidP="001745E1">
      <w:pPr>
        <w:spacing w:after="0" w:line="276" w:lineRule="auto"/>
        <w:rPr>
          <w:rFonts w:ascii="Times New Roman" w:hAnsi="Times New Roman" w:cs="Times New Roman"/>
        </w:rPr>
      </w:pPr>
    </w:p>
    <w:p w14:paraId="0665D814" w14:textId="7583FE48" w:rsidR="008A2C94" w:rsidRDefault="008A2C94" w:rsidP="001745E1">
      <w:pPr>
        <w:spacing w:after="0" w:line="276" w:lineRule="auto"/>
        <w:rPr>
          <w:rFonts w:ascii="Times New Roman" w:hAnsi="Times New Roman" w:cs="Times New Roman"/>
          <w:b/>
          <w:bCs/>
        </w:rPr>
      </w:pPr>
      <w:r>
        <w:rPr>
          <w:rFonts w:ascii="Times New Roman" w:hAnsi="Times New Roman" w:cs="Times New Roman"/>
          <w:b/>
          <w:bCs/>
        </w:rPr>
        <w:t>6. Konsekvenser for borgerne</w:t>
      </w:r>
    </w:p>
    <w:p w14:paraId="63BEFFDF" w14:textId="48C47E4A" w:rsidR="008A2C94" w:rsidRDefault="00351978" w:rsidP="001745E1">
      <w:pPr>
        <w:spacing w:after="0" w:line="276" w:lineRule="auto"/>
        <w:rPr>
          <w:rFonts w:ascii="Times New Roman" w:hAnsi="Times New Roman" w:cs="Times New Roman"/>
        </w:rPr>
      </w:pPr>
      <w:r>
        <w:rPr>
          <w:rFonts w:ascii="Times New Roman" w:hAnsi="Times New Roman" w:cs="Times New Roman"/>
        </w:rPr>
        <w:t>For de efterladte medlemmer af husstanden i kollegieboligen vil det være en fordel at kunne blive boende i kollegieboligen i en periode i op til 4 måneder. Det vurderes at være tid nok til at finde en alternativ løsning på boligsituationen i en svær periode.</w:t>
      </w:r>
    </w:p>
    <w:p w14:paraId="391FD802" w14:textId="15AE8D8F" w:rsidR="00351978" w:rsidRDefault="00351978" w:rsidP="001745E1">
      <w:pPr>
        <w:spacing w:after="0" w:line="276" w:lineRule="auto"/>
        <w:rPr>
          <w:rFonts w:ascii="Times New Roman" w:hAnsi="Times New Roman" w:cs="Times New Roman"/>
        </w:rPr>
      </w:pPr>
    </w:p>
    <w:p w14:paraId="64796FB4" w14:textId="557444FE" w:rsidR="00351978" w:rsidRDefault="00351978" w:rsidP="001745E1">
      <w:pPr>
        <w:spacing w:after="0" w:line="276" w:lineRule="auto"/>
        <w:rPr>
          <w:rFonts w:ascii="Times New Roman" w:hAnsi="Times New Roman" w:cs="Times New Roman"/>
        </w:rPr>
      </w:pPr>
      <w:r>
        <w:rPr>
          <w:rFonts w:ascii="Times New Roman" w:hAnsi="Times New Roman" w:cs="Times New Roman"/>
        </w:rPr>
        <w:t xml:space="preserve">Det vurderes at der er tale om få tilfælde af uddannelsessøgende, der dør under uddannelsen og som bor sammen med </w:t>
      </w:r>
      <w:r w:rsidRPr="00351978">
        <w:rPr>
          <w:rFonts w:ascii="Times New Roman" w:hAnsi="Times New Roman" w:cs="Times New Roman"/>
        </w:rPr>
        <w:t>ægtefælle eller samlever eventuelt med deres børn</w:t>
      </w:r>
      <w:r>
        <w:rPr>
          <w:rFonts w:ascii="Times New Roman" w:hAnsi="Times New Roman" w:cs="Times New Roman"/>
        </w:rPr>
        <w:t>. Det vurderes ikke at have en mærkbar konsekvens for kommende uddannelsessøgendes mulighed for at søge om kollegiebolig</w:t>
      </w:r>
      <w:r w:rsidR="00B4529C">
        <w:rPr>
          <w:rFonts w:ascii="Times New Roman" w:hAnsi="Times New Roman" w:cs="Times New Roman"/>
        </w:rPr>
        <w:t>, da der er tale om få måneder årligt, der må disponeres kollegiebolig til efterladte ægtefæller eller samlevere.</w:t>
      </w:r>
      <w:r>
        <w:rPr>
          <w:rFonts w:ascii="Times New Roman" w:hAnsi="Times New Roman" w:cs="Times New Roman"/>
        </w:rPr>
        <w:t xml:space="preserve"> </w:t>
      </w:r>
    </w:p>
    <w:p w14:paraId="27B2F67C" w14:textId="17A6B24A" w:rsidR="00351978" w:rsidRDefault="00351978" w:rsidP="001745E1">
      <w:pPr>
        <w:spacing w:after="0" w:line="276" w:lineRule="auto"/>
        <w:rPr>
          <w:rFonts w:ascii="Times New Roman" w:hAnsi="Times New Roman" w:cs="Times New Roman"/>
        </w:rPr>
      </w:pPr>
    </w:p>
    <w:p w14:paraId="7112800B" w14:textId="68879D36" w:rsidR="00351978" w:rsidRDefault="00351978" w:rsidP="001745E1">
      <w:pPr>
        <w:spacing w:after="0" w:line="276" w:lineRule="auto"/>
        <w:rPr>
          <w:rFonts w:ascii="Times New Roman" w:hAnsi="Times New Roman" w:cs="Times New Roman"/>
        </w:rPr>
      </w:pPr>
      <w:r>
        <w:rPr>
          <w:rFonts w:ascii="Times New Roman" w:hAnsi="Times New Roman" w:cs="Times New Roman"/>
        </w:rPr>
        <w:t>Uddannelsessøgende</w:t>
      </w:r>
      <w:r w:rsidR="00B4529C">
        <w:rPr>
          <w:rFonts w:ascii="Times New Roman" w:hAnsi="Times New Roman" w:cs="Times New Roman"/>
        </w:rPr>
        <w:t>,</w:t>
      </w:r>
      <w:r>
        <w:rPr>
          <w:rFonts w:ascii="Times New Roman" w:hAnsi="Times New Roman" w:cs="Times New Roman"/>
        </w:rPr>
        <w:t xml:space="preserve"> der dør under uddannelsen, men som bor alene i kollegieboligen</w:t>
      </w:r>
      <w:r w:rsidR="00B4529C">
        <w:rPr>
          <w:rFonts w:ascii="Times New Roman" w:hAnsi="Times New Roman" w:cs="Times New Roman"/>
        </w:rPr>
        <w:t>,</w:t>
      </w:r>
      <w:r w:rsidR="005778BF">
        <w:rPr>
          <w:rFonts w:ascii="Times New Roman" w:hAnsi="Times New Roman" w:cs="Times New Roman"/>
        </w:rPr>
        <w:t xml:space="preserve"> vil ikke påvirke kapaciteten af kollegieboligen, da den uddannelsessøgendes ejendele vil kunne fjernes og kollegieboligen stå til rådighed for andre uddannelsessøgende.</w:t>
      </w:r>
    </w:p>
    <w:p w14:paraId="7497CE84" w14:textId="7EDA93A9" w:rsidR="005778BF" w:rsidRDefault="005778BF" w:rsidP="001745E1">
      <w:pPr>
        <w:spacing w:after="0" w:line="276" w:lineRule="auto"/>
        <w:rPr>
          <w:rFonts w:ascii="Times New Roman" w:hAnsi="Times New Roman" w:cs="Times New Roman"/>
        </w:rPr>
      </w:pPr>
    </w:p>
    <w:p w14:paraId="225FC863" w14:textId="79F38647" w:rsidR="005778BF" w:rsidRDefault="005778BF" w:rsidP="001745E1">
      <w:pPr>
        <w:spacing w:after="0" w:line="276" w:lineRule="auto"/>
        <w:rPr>
          <w:rFonts w:ascii="Times New Roman" w:hAnsi="Times New Roman" w:cs="Times New Roman"/>
          <w:b/>
          <w:bCs/>
        </w:rPr>
      </w:pPr>
      <w:r>
        <w:rPr>
          <w:rFonts w:ascii="Times New Roman" w:hAnsi="Times New Roman" w:cs="Times New Roman"/>
          <w:b/>
          <w:bCs/>
        </w:rPr>
        <w:t>7. Andre væsentlige konsekvenser</w:t>
      </w:r>
    </w:p>
    <w:p w14:paraId="0E734A5B" w14:textId="0C2271AB" w:rsidR="005778BF" w:rsidRDefault="005778BF" w:rsidP="001745E1">
      <w:pPr>
        <w:spacing w:after="0" w:line="276" w:lineRule="auto"/>
        <w:rPr>
          <w:rFonts w:ascii="Times New Roman" w:hAnsi="Times New Roman" w:cs="Times New Roman"/>
        </w:rPr>
      </w:pPr>
      <w:r>
        <w:rPr>
          <w:rFonts w:ascii="Times New Roman" w:hAnsi="Times New Roman" w:cs="Times New Roman"/>
        </w:rPr>
        <w:t>Det vurderes, at der ikke er andre væsentlige konsekvenser af forslaget.</w:t>
      </w:r>
    </w:p>
    <w:p w14:paraId="206F58BB" w14:textId="6AABCCD5" w:rsidR="005778BF" w:rsidRDefault="005778BF" w:rsidP="001745E1">
      <w:pPr>
        <w:spacing w:after="0" w:line="276" w:lineRule="auto"/>
        <w:rPr>
          <w:rFonts w:ascii="Times New Roman" w:hAnsi="Times New Roman" w:cs="Times New Roman"/>
        </w:rPr>
      </w:pPr>
    </w:p>
    <w:p w14:paraId="5BDDEB7B" w14:textId="74FD3B85" w:rsidR="005778BF" w:rsidRDefault="005778BF" w:rsidP="001745E1">
      <w:pPr>
        <w:spacing w:after="0" w:line="276" w:lineRule="auto"/>
        <w:rPr>
          <w:rFonts w:ascii="Times New Roman" w:hAnsi="Times New Roman" w:cs="Times New Roman"/>
          <w:b/>
          <w:bCs/>
        </w:rPr>
      </w:pPr>
      <w:r>
        <w:rPr>
          <w:rFonts w:ascii="Times New Roman" w:hAnsi="Times New Roman" w:cs="Times New Roman"/>
          <w:b/>
          <w:bCs/>
        </w:rPr>
        <w:t>8. Høring af myndigheder og organisationer m.v.</w:t>
      </w:r>
    </w:p>
    <w:p w14:paraId="31E145C5" w14:textId="2B0E4447" w:rsidR="005778BF" w:rsidRDefault="005778BF" w:rsidP="001745E1">
      <w:pPr>
        <w:spacing w:after="0" w:line="276" w:lineRule="auto"/>
        <w:rPr>
          <w:rFonts w:ascii="Times New Roman" w:hAnsi="Times New Roman" w:cs="Times New Roman"/>
        </w:rPr>
      </w:pPr>
      <w:r>
        <w:rPr>
          <w:rFonts w:ascii="Times New Roman" w:hAnsi="Times New Roman" w:cs="Times New Roman"/>
        </w:rPr>
        <w:t xml:space="preserve">Forslaget har i perioden </w:t>
      </w:r>
      <w:r w:rsidR="00377154">
        <w:rPr>
          <w:rFonts w:ascii="Times New Roman" w:hAnsi="Times New Roman" w:cs="Times New Roman"/>
        </w:rPr>
        <w:t>30</w:t>
      </w:r>
      <w:r>
        <w:rPr>
          <w:rFonts w:ascii="Times New Roman" w:hAnsi="Times New Roman" w:cs="Times New Roman"/>
        </w:rPr>
        <w:t xml:space="preserve">. </w:t>
      </w:r>
      <w:r w:rsidR="00377154">
        <w:rPr>
          <w:rFonts w:ascii="Times New Roman" w:hAnsi="Times New Roman" w:cs="Times New Roman"/>
        </w:rPr>
        <w:t>juni</w:t>
      </w:r>
      <w:r>
        <w:rPr>
          <w:rFonts w:ascii="Times New Roman" w:hAnsi="Times New Roman" w:cs="Times New Roman"/>
        </w:rPr>
        <w:t xml:space="preserve"> til </w:t>
      </w:r>
      <w:r w:rsidR="00377154">
        <w:rPr>
          <w:rFonts w:ascii="Times New Roman" w:hAnsi="Times New Roman" w:cs="Times New Roman"/>
        </w:rPr>
        <w:t>28</w:t>
      </w:r>
      <w:r>
        <w:rPr>
          <w:rFonts w:ascii="Times New Roman" w:hAnsi="Times New Roman" w:cs="Times New Roman"/>
        </w:rPr>
        <w:t xml:space="preserve">. </w:t>
      </w:r>
      <w:r w:rsidR="00377154">
        <w:rPr>
          <w:rFonts w:ascii="Times New Roman" w:hAnsi="Times New Roman" w:cs="Times New Roman"/>
        </w:rPr>
        <w:t>juli</w:t>
      </w:r>
      <w:r>
        <w:rPr>
          <w:rFonts w:ascii="Times New Roman" w:hAnsi="Times New Roman" w:cs="Times New Roman"/>
        </w:rPr>
        <w:t xml:space="preserve"> 2023 været offentligt tilgængeligt på høringsportalen og fremsendt til relevante høringsparter, jf. bilag 2.</w:t>
      </w:r>
    </w:p>
    <w:p w14:paraId="23B2597F" w14:textId="0C20194F" w:rsidR="005778BF" w:rsidRDefault="005778BF" w:rsidP="001745E1">
      <w:pPr>
        <w:spacing w:line="276" w:lineRule="auto"/>
        <w:rPr>
          <w:rFonts w:ascii="Times New Roman" w:hAnsi="Times New Roman" w:cs="Times New Roman"/>
        </w:rPr>
      </w:pPr>
      <w:r>
        <w:rPr>
          <w:rFonts w:ascii="Times New Roman" w:hAnsi="Times New Roman" w:cs="Times New Roman"/>
        </w:rPr>
        <w:br w:type="page"/>
      </w:r>
    </w:p>
    <w:p w14:paraId="467799B5" w14:textId="314DF06C" w:rsidR="005778BF" w:rsidRDefault="005778BF" w:rsidP="001745E1">
      <w:pPr>
        <w:spacing w:after="0" w:line="276" w:lineRule="auto"/>
        <w:jc w:val="center"/>
        <w:rPr>
          <w:rFonts w:ascii="Times New Roman" w:hAnsi="Times New Roman" w:cs="Times New Roman"/>
          <w:b/>
          <w:bCs/>
        </w:rPr>
      </w:pPr>
      <w:r>
        <w:rPr>
          <w:rFonts w:ascii="Times New Roman" w:hAnsi="Times New Roman" w:cs="Times New Roman"/>
          <w:b/>
          <w:bCs/>
        </w:rPr>
        <w:lastRenderedPageBreak/>
        <w:t>Bemærkninger til de enkelte bestemmelser</w:t>
      </w:r>
    </w:p>
    <w:p w14:paraId="160D31CF" w14:textId="133C8C1F" w:rsidR="005778BF" w:rsidRDefault="005778BF" w:rsidP="001745E1">
      <w:pPr>
        <w:spacing w:after="0" w:line="276" w:lineRule="auto"/>
        <w:jc w:val="center"/>
        <w:rPr>
          <w:rFonts w:ascii="Times New Roman" w:hAnsi="Times New Roman" w:cs="Times New Roman"/>
          <w:b/>
          <w:bCs/>
        </w:rPr>
      </w:pPr>
    </w:p>
    <w:p w14:paraId="14D84467" w14:textId="13100309" w:rsidR="005778BF" w:rsidRDefault="005778BF" w:rsidP="001745E1">
      <w:pPr>
        <w:spacing w:after="0" w:line="276" w:lineRule="auto"/>
        <w:jc w:val="center"/>
        <w:rPr>
          <w:rFonts w:ascii="Times New Roman" w:hAnsi="Times New Roman" w:cs="Times New Roman"/>
          <w:i/>
          <w:iCs/>
        </w:rPr>
      </w:pPr>
      <w:r>
        <w:rPr>
          <w:rFonts w:ascii="Times New Roman" w:hAnsi="Times New Roman" w:cs="Times New Roman"/>
          <w:i/>
          <w:iCs/>
        </w:rPr>
        <w:t>Til § 1</w:t>
      </w:r>
    </w:p>
    <w:p w14:paraId="68513C52" w14:textId="0F83FDA5" w:rsidR="005778BF" w:rsidRDefault="005778BF" w:rsidP="001745E1">
      <w:pPr>
        <w:spacing w:after="0" w:line="276" w:lineRule="auto"/>
        <w:jc w:val="center"/>
        <w:rPr>
          <w:rFonts w:ascii="Times New Roman" w:hAnsi="Times New Roman" w:cs="Times New Roman"/>
          <w:i/>
          <w:iCs/>
        </w:rPr>
      </w:pPr>
    </w:p>
    <w:p w14:paraId="55A64CFA" w14:textId="63267EF3" w:rsidR="005778BF" w:rsidRDefault="005778BF" w:rsidP="001745E1">
      <w:pPr>
        <w:spacing w:after="0" w:line="276" w:lineRule="auto"/>
        <w:rPr>
          <w:rFonts w:ascii="Times New Roman" w:hAnsi="Times New Roman" w:cs="Times New Roman"/>
        </w:rPr>
      </w:pPr>
      <w:r>
        <w:rPr>
          <w:rFonts w:ascii="Times New Roman" w:hAnsi="Times New Roman" w:cs="Times New Roman"/>
        </w:rPr>
        <w:t>Til nr. 1</w:t>
      </w:r>
    </w:p>
    <w:p w14:paraId="5BBD7713" w14:textId="73BBBA55" w:rsidR="00375D48" w:rsidRDefault="00841ACF" w:rsidP="001745E1">
      <w:pPr>
        <w:spacing w:after="0" w:line="276" w:lineRule="auto"/>
        <w:rPr>
          <w:rFonts w:ascii="Times New Roman" w:hAnsi="Times New Roman" w:cs="Times New Roman"/>
        </w:rPr>
      </w:pPr>
      <w:r w:rsidRPr="00852B81">
        <w:rPr>
          <w:rFonts w:ascii="Times New Roman" w:hAnsi="Times New Roman" w:cs="Times New Roman"/>
        </w:rPr>
        <w:t xml:space="preserve">Bestemmelsen definerer </w:t>
      </w:r>
      <w:r>
        <w:rPr>
          <w:rFonts w:ascii="Times New Roman" w:hAnsi="Times New Roman" w:cs="Times New Roman"/>
        </w:rPr>
        <w:t xml:space="preserve">begrebet ”udefrakommende uddannelsessøgende”, og er </w:t>
      </w:r>
      <w:r w:rsidR="00375D48">
        <w:rPr>
          <w:rFonts w:ascii="Times New Roman" w:hAnsi="Times New Roman" w:cs="Times New Roman"/>
        </w:rPr>
        <w:t>uændret videreført fra gældende kollegielov, hvor der i den grønlandske version tilføjes det manglende ord ”uafbrudt”.</w:t>
      </w:r>
      <w:r>
        <w:rPr>
          <w:rFonts w:ascii="Times New Roman" w:hAnsi="Times New Roman" w:cs="Times New Roman"/>
        </w:rPr>
        <w:t xml:space="preserve"> </w:t>
      </w:r>
    </w:p>
    <w:p w14:paraId="160ADAFE" w14:textId="77777777" w:rsidR="00852B81" w:rsidRDefault="00852B81" w:rsidP="001745E1">
      <w:pPr>
        <w:spacing w:after="0" w:line="276" w:lineRule="auto"/>
        <w:rPr>
          <w:rFonts w:ascii="Times New Roman" w:hAnsi="Times New Roman" w:cs="Times New Roman"/>
        </w:rPr>
      </w:pPr>
    </w:p>
    <w:p w14:paraId="29F991CE" w14:textId="27F7F9D5" w:rsidR="005778BF" w:rsidRDefault="005778BF" w:rsidP="001745E1">
      <w:pPr>
        <w:spacing w:after="0" w:line="276" w:lineRule="auto"/>
        <w:rPr>
          <w:rFonts w:ascii="Times New Roman" w:hAnsi="Times New Roman" w:cs="Times New Roman"/>
        </w:rPr>
      </w:pPr>
      <w:r>
        <w:rPr>
          <w:rFonts w:ascii="Times New Roman" w:hAnsi="Times New Roman" w:cs="Times New Roman"/>
        </w:rPr>
        <w:t>Til nr. 2</w:t>
      </w:r>
    </w:p>
    <w:p w14:paraId="6F381E58" w14:textId="35A711C3" w:rsidR="005778BF" w:rsidRDefault="00030E65" w:rsidP="001745E1">
      <w:pPr>
        <w:spacing w:after="0" w:line="276" w:lineRule="auto"/>
        <w:rPr>
          <w:rFonts w:ascii="Times New Roman" w:hAnsi="Times New Roman" w:cs="Times New Roman"/>
        </w:rPr>
      </w:pPr>
      <w:r>
        <w:rPr>
          <w:rFonts w:ascii="Times New Roman" w:hAnsi="Times New Roman" w:cs="Times New Roman"/>
        </w:rPr>
        <w:t>Bestemmelsen er ny og giver hjemmel til</w:t>
      </w:r>
      <w:r w:rsidR="004A32BB">
        <w:rPr>
          <w:rFonts w:ascii="Times New Roman" w:hAnsi="Times New Roman" w:cs="Times New Roman"/>
        </w:rPr>
        <w:t>, at</w:t>
      </w:r>
      <w:r>
        <w:rPr>
          <w:rFonts w:ascii="Times New Roman" w:hAnsi="Times New Roman" w:cs="Times New Roman"/>
        </w:rPr>
        <w:t xml:space="preserve"> den efterladte medfølgende familie til den afdøde uddannelsessøgende </w:t>
      </w:r>
      <w:r w:rsidR="004A32BB">
        <w:rPr>
          <w:rFonts w:ascii="Times New Roman" w:hAnsi="Times New Roman" w:cs="Times New Roman"/>
        </w:rPr>
        <w:t>kan</w:t>
      </w:r>
      <w:r>
        <w:rPr>
          <w:rFonts w:ascii="Times New Roman" w:hAnsi="Times New Roman" w:cs="Times New Roman"/>
        </w:rPr>
        <w:t xml:space="preserve"> blive boende i kollegieboligen i en periode på op til 4 måneder. </w:t>
      </w:r>
    </w:p>
    <w:p w14:paraId="4A102B2D" w14:textId="6955298A" w:rsidR="00030E65" w:rsidRDefault="00030E65" w:rsidP="001745E1">
      <w:pPr>
        <w:spacing w:after="0" w:line="276" w:lineRule="auto"/>
        <w:rPr>
          <w:rFonts w:ascii="Times New Roman" w:hAnsi="Times New Roman" w:cs="Times New Roman"/>
        </w:rPr>
      </w:pPr>
    </w:p>
    <w:p w14:paraId="032779A4" w14:textId="24D8A825" w:rsidR="00030E65" w:rsidRDefault="00B0679C" w:rsidP="001745E1">
      <w:pPr>
        <w:spacing w:after="0" w:line="276" w:lineRule="auto"/>
        <w:rPr>
          <w:rFonts w:ascii="Times New Roman" w:hAnsi="Times New Roman" w:cs="Times New Roman"/>
        </w:rPr>
      </w:pPr>
      <w:r>
        <w:rPr>
          <w:rFonts w:ascii="Times New Roman" w:hAnsi="Times New Roman" w:cs="Times New Roman"/>
        </w:rPr>
        <w:t xml:space="preserve">Den efterladte medfølgende familie, som boede sammen med den nu afdøde uddannelsessøgende, er ikke selv berettiget til at overtage kollegieboligen, når den efterladte </w:t>
      </w:r>
      <w:r w:rsidR="004A32BB">
        <w:rPr>
          <w:rFonts w:ascii="Times New Roman" w:hAnsi="Times New Roman" w:cs="Times New Roman"/>
        </w:rPr>
        <w:t>ægtefælle eller samlever</w:t>
      </w:r>
      <w:r w:rsidR="00951C22">
        <w:rPr>
          <w:rFonts w:ascii="Times New Roman" w:hAnsi="Times New Roman" w:cs="Times New Roman"/>
        </w:rPr>
        <w:t xml:space="preserve"> </w:t>
      </w:r>
      <w:r>
        <w:rPr>
          <w:rFonts w:ascii="Times New Roman" w:hAnsi="Times New Roman" w:cs="Times New Roman"/>
        </w:rPr>
        <w:t>ikke selv er i gang med en uddannelse og dermed ikke opfylder betingelserne i kapitel 2</w:t>
      </w:r>
      <w:r w:rsidR="004A32BB">
        <w:rPr>
          <w:rFonts w:ascii="Times New Roman" w:hAnsi="Times New Roman" w:cs="Times New Roman"/>
        </w:rPr>
        <w:t>.</w:t>
      </w:r>
    </w:p>
    <w:p w14:paraId="3ED9AD86" w14:textId="3FE2C8DE" w:rsidR="00B0679C" w:rsidRDefault="00B0679C" w:rsidP="001745E1">
      <w:pPr>
        <w:spacing w:after="0" w:line="276" w:lineRule="auto"/>
        <w:rPr>
          <w:rFonts w:ascii="Times New Roman" w:hAnsi="Times New Roman" w:cs="Times New Roman"/>
        </w:rPr>
      </w:pPr>
    </w:p>
    <w:p w14:paraId="7A40C8A8" w14:textId="0DA1073A" w:rsidR="00B0679C" w:rsidRDefault="00B0679C" w:rsidP="001745E1">
      <w:pPr>
        <w:spacing w:after="0" w:line="276" w:lineRule="auto"/>
        <w:rPr>
          <w:rFonts w:ascii="Times New Roman" w:hAnsi="Times New Roman" w:cs="Times New Roman"/>
        </w:rPr>
      </w:pPr>
      <w:r>
        <w:rPr>
          <w:rFonts w:ascii="Times New Roman" w:hAnsi="Times New Roman" w:cs="Times New Roman"/>
        </w:rPr>
        <w:t>Muligheden for i en periode på op til 4 måneder at kunne blive boende i kollegieboligen skal ses i sammenhæng med § 4, stk. 6, hvor der er mulighed for</w:t>
      </w:r>
      <w:r w:rsidR="004A32BB">
        <w:rPr>
          <w:rFonts w:ascii="Times New Roman" w:hAnsi="Times New Roman" w:cs="Times New Roman"/>
        </w:rPr>
        <w:t>, at</w:t>
      </w:r>
      <w:r>
        <w:rPr>
          <w:rFonts w:ascii="Times New Roman" w:hAnsi="Times New Roman" w:cs="Times New Roman"/>
        </w:rPr>
        <w:t xml:space="preserve"> den uddannelsessøgende</w:t>
      </w:r>
      <w:r w:rsidR="004A32BB">
        <w:rPr>
          <w:rFonts w:ascii="Times New Roman" w:hAnsi="Times New Roman" w:cs="Times New Roman"/>
        </w:rPr>
        <w:t>,</w:t>
      </w:r>
      <w:r>
        <w:rPr>
          <w:rFonts w:ascii="Times New Roman" w:hAnsi="Times New Roman" w:cs="Times New Roman"/>
        </w:rPr>
        <w:t xml:space="preserve"> der ikke opfylder betingelsen om studieaktivitet</w:t>
      </w:r>
      <w:r w:rsidR="004A32BB">
        <w:rPr>
          <w:rFonts w:ascii="Times New Roman" w:hAnsi="Times New Roman" w:cs="Times New Roman"/>
        </w:rPr>
        <w:t>,</w:t>
      </w:r>
      <w:r>
        <w:rPr>
          <w:rFonts w:ascii="Times New Roman" w:hAnsi="Times New Roman" w:cs="Times New Roman"/>
        </w:rPr>
        <w:t xml:space="preserve"> i særlige tilfælde midlertidigt kan blive boende i kollegieboligen.</w:t>
      </w:r>
      <w:r w:rsidR="00B1760A">
        <w:rPr>
          <w:rFonts w:ascii="Times New Roman" w:hAnsi="Times New Roman" w:cs="Times New Roman"/>
        </w:rPr>
        <w:t xml:space="preserve"> Perioden på 4 måneder anses som en passende periode </w:t>
      </w:r>
      <w:r w:rsidR="004A32BB">
        <w:rPr>
          <w:rFonts w:ascii="Times New Roman" w:hAnsi="Times New Roman" w:cs="Times New Roman"/>
        </w:rPr>
        <w:t xml:space="preserve">for den efterladte familie </w:t>
      </w:r>
      <w:r w:rsidR="00B1760A">
        <w:rPr>
          <w:rFonts w:ascii="Times New Roman" w:hAnsi="Times New Roman" w:cs="Times New Roman"/>
        </w:rPr>
        <w:t xml:space="preserve">til at finde </w:t>
      </w:r>
      <w:r w:rsidR="004A32BB">
        <w:rPr>
          <w:rFonts w:ascii="Times New Roman" w:hAnsi="Times New Roman" w:cs="Times New Roman"/>
        </w:rPr>
        <w:t xml:space="preserve">en </w:t>
      </w:r>
      <w:r w:rsidR="00B1760A">
        <w:rPr>
          <w:rFonts w:ascii="Times New Roman" w:hAnsi="Times New Roman" w:cs="Times New Roman"/>
        </w:rPr>
        <w:t>anden bolig</w:t>
      </w:r>
      <w:r w:rsidR="004A32BB">
        <w:rPr>
          <w:rFonts w:ascii="Times New Roman" w:hAnsi="Times New Roman" w:cs="Times New Roman"/>
        </w:rPr>
        <w:t>.</w:t>
      </w:r>
      <w:r w:rsidR="00B1760A">
        <w:rPr>
          <w:rFonts w:ascii="Times New Roman" w:hAnsi="Times New Roman" w:cs="Times New Roman"/>
        </w:rPr>
        <w:t xml:space="preserve"> </w:t>
      </w:r>
    </w:p>
    <w:p w14:paraId="141872C5" w14:textId="77777777" w:rsidR="00030E65" w:rsidRDefault="00030E65" w:rsidP="001745E1">
      <w:pPr>
        <w:spacing w:after="0" w:line="276" w:lineRule="auto"/>
        <w:rPr>
          <w:rFonts w:ascii="Times New Roman" w:hAnsi="Times New Roman" w:cs="Times New Roman"/>
        </w:rPr>
      </w:pPr>
    </w:p>
    <w:p w14:paraId="756BBBAA" w14:textId="4FD02330" w:rsidR="005778BF" w:rsidRDefault="005778BF" w:rsidP="001745E1">
      <w:pPr>
        <w:spacing w:after="0" w:line="276" w:lineRule="auto"/>
        <w:rPr>
          <w:rFonts w:ascii="Times New Roman" w:hAnsi="Times New Roman" w:cs="Times New Roman"/>
        </w:rPr>
      </w:pPr>
      <w:r>
        <w:rPr>
          <w:rFonts w:ascii="Times New Roman" w:hAnsi="Times New Roman" w:cs="Times New Roman"/>
        </w:rPr>
        <w:t>Til nr. 3</w:t>
      </w:r>
    </w:p>
    <w:p w14:paraId="055782C5" w14:textId="07CA7127" w:rsidR="00375D48" w:rsidRDefault="00841ACF" w:rsidP="001745E1">
      <w:pPr>
        <w:spacing w:after="0" w:line="276" w:lineRule="auto"/>
        <w:rPr>
          <w:rFonts w:ascii="Times New Roman" w:hAnsi="Times New Roman" w:cs="Times New Roman"/>
        </w:rPr>
      </w:pPr>
      <w:r>
        <w:rPr>
          <w:rFonts w:ascii="Times New Roman" w:hAnsi="Times New Roman" w:cs="Times New Roman"/>
        </w:rPr>
        <w:t>Bestemmelsen</w:t>
      </w:r>
      <w:r w:rsidRPr="00375D48">
        <w:rPr>
          <w:rFonts w:ascii="Times New Roman" w:hAnsi="Times New Roman" w:cs="Times New Roman"/>
        </w:rPr>
        <w:t xml:space="preserve"> </w:t>
      </w:r>
      <w:r>
        <w:rPr>
          <w:rFonts w:ascii="Times New Roman" w:hAnsi="Times New Roman" w:cs="Times New Roman"/>
        </w:rPr>
        <w:t>omhandler</w:t>
      </w:r>
      <w:r w:rsidR="004A32BB">
        <w:rPr>
          <w:rFonts w:ascii="Times New Roman" w:hAnsi="Times New Roman" w:cs="Times New Roman"/>
        </w:rPr>
        <w:t>,</w:t>
      </w:r>
      <w:r>
        <w:rPr>
          <w:rFonts w:ascii="Times New Roman" w:hAnsi="Times New Roman" w:cs="Times New Roman"/>
        </w:rPr>
        <w:t xml:space="preserve"> </w:t>
      </w:r>
      <w:r w:rsidRPr="00375D48">
        <w:rPr>
          <w:rFonts w:ascii="Times New Roman" w:hAnsi="Times New Roman" w:cs="Times New Roman"/>
        </w:rPr>
        <w:t>at der skal være et reelt behov for indkvartering i forbindelse med studiet</w:t>
      </w:r>
      <w:r>
        <w:rPr>
          <w:rFonts w:ascii="Times New Roman" w:hAnsi="Times New Roman" w:cs="Times New Roman"/>
        </w:rPr>
        <w:t xml:space="preserve">, og er </w:t>
      </w:r>
      <w:r w:rsidR="00375D48">
        <w:rPr>
          <w:rFonts w:ascii="Times New Roman" w:hAnsi="Times New Roman" w:cs="Times New Roman"/>
        </w:rPr>
        <w:t>uændret videreført i den danske version, hvor der i den grønlandske version korrigeres i forhold til ordet</w:t>
      </w:r>
      <w:r w:rsidR="00377154">
        <w:rPr>
          <w:rFonts w:ascii="Times New Roman" w:hAnsi="Times New Roman" w:cs="Times New Roman"/>
        </w:rPr>
        <w:t>,</w:t>
      </w:r>
      <w:r w:rsidR="00375D48">
        <w:rPr>
          <w:rFonts w:ascii="Times New Roman" w:hAnsi="Times New Roman" w:cs="Times New Roman"/>
        </w:rPr>
        <w:t xml:space="preserve"> ”kan”. </w:t>
      </w:r>
    </w:p>
    <w:p w14:paraId="688BF3E6" w14:textId="77777777" w:rsidR="00375D48" w:rsidRDefault="00375D48" w:rsidP="001745E1">
      <w:pPr>
        <w:spacing w:after="0" w:line="276" w:lineRule="auto"/>
        <w:rPr>
          <w:rFonts w:ascii="Times New Roman" w:hAnsi="Times New Roman" w:cs="Times New Roman"/>
        </w:rPr>
      </w:pPr>
    </w:p>
    <w:p w14:paraId="023EDDA6" w14:textId="0525AD3E" w:rsidR="005778BF" w:rsidRDefault="005778BF" w:rsidP="001745E1">
      <w:pPr>
        <w:spacing w:after="0" w:line="276" w:lineRule="auto"/>
        <w:rPr>
          <w:rFonts w:ascii="Times New Roman" w:hAnsi="Times New Roman" w:cs="Times New Roman"/>
        </w:rPr>
      </w:pPr>
      <w:r>
        <w:rPr>
          <w:rFonts w:ascii="Times New Roman" w:hAnsi="Times New Roman" w:cs="Times New Roman"/>
        </w:rPr>
        <w:t>Til nr. 4</w:t>
      </w:r>
    </w:p>
    <w:p w14:paraId="1173D7FA" w14:textId="3088B668" w:rsidR="005778BF" w:rsidRDefault="00F9461A" w:rsidP="001745E1">
      <w:pPr>
        <w:spacing w:after="0" w:line="276" w:lineRule="auto"/>
        <w:rPr>
          <w:rFonts w:ascii="Times New Roman" w:hAnsi="Times New Roman" w:cs="Times New Roman"/>
        </w:rPr>
      </w:pPr>
      <w:r>
        <w:rPr>
          <w:rFonts w:ascii="Times New Roman" w:hAnsi="Times New Roman" w:cs="Times New Roman"/>
        </w:rPr>
        <w:t xml:space="preserve">Bestemmelsen omhandler den uddannelsessøgendes forpligtelse til at meddele Naalakkersuisut </w:t>
      </w:r>
      <w:r w:rsidR="00A47238">
        <w:rPr>
          <w:rFonts w:ascii="Times New Roman" w:hAnsi="Times New Roman" w:cs="Times New Roman"/>
        </w:rPr>
        <w:t>alle oplysninger af relevans for tildelingen eller opretholdelsen af kollegieboligen, og er uændret videreført i den danske version. Det er konstateret</w:t>
      </w:r>
      <w:r w:rsidR="004A32BB">
        <w:rPr>
          <w:rFonts w:ascii="Times New Roman" w:hAnsi="Times New Roman" w:cs="Times New Roman"/>
        </w:rPr>
        <w:t>,</w:t>
      </w:r>
      <w:r w:rsidR="00A47238">
        <w:rPr>
          <w:rFonts w:ascii="Times New Roman" w:hAnsi="Times New Roman" w:cs="Times New Roman"/>
        </w:rPr>
        <w:t xml:space="preserve"> at ordene ”statsborgerskab” og </w:t>
      </w:r>
      <w:r w:rsidR="00377154">
        <w:rPr>
          <w:rFonts w:ascii="Times New Roman" w:hAnsi="Times New Roman" w:cs="Times New Roman"/>
        </w:rPr>
        <w:t>”</w:t>
      </w:r>
      <w:r w:rsidR="00A47238">
        <w:rPr>
          <w:rFonts w:ascii="Times New Roman" w:hAnsi="Times New Roman" w:cs="Times New Roman"/>
        </w:rPr>
        <w:t>familiemæssig status” ikke indgår i den grønlandske version, hvor</w:t>
      </w:r>
      <w:r w:rsidR="004A32BB">
        <w:rPr>
          <w:rFonts w:ascii="Times New Roman" w:hAnsi="Times New Roman" w:cs="Times New Roman"/>
        </w:rPr>
        <w:t>for</w:t>
      </w:r>
      <w:r w:rsidR="00A47238">
        <w:rPr>
          <w:rFonts w:ascii="Times New Roman" w:hAnsi="Times New Roman" w:cs="Times New Roman"/>
        </w:rPr>
        <w:t xml:space="preserve"> dette rettes op</w:t>
      </w:r>
      <w:r w:rsidR="00C778AC">
        <w:rPr>
          <w:rFonts w:ascii="Times New Roman" w:hAnsi="Times New Roman" w:cs="Times New Roman"/>
        </w:rPr>
        <w:t xml:space="preserve"> på</w:t>
      </w:r>
      <w:r w:rsidR="004A32BB">
        <w:rPr>
          <w:rFonts w:ascii="Times New Roman" w:hAnsi="Times New Roman" w:cs="Times New Roman"/>
        </w:rPr>
        <w:t xml:space="preserve"> med bestemmelsen</w:t>
      </w:r>
      <w:r w:rsidR="00A47238">
        <w:rPr>
          <w:rFonts w:ascii="Times New Roman" w:hAnsi="Times New Roman" w:cs="Times New Roman"/>
        </w:rPr>
        <w:t>.</w:t>
      </w:r>
    </w:p>
    <w:p w14:paraId="6D833CE8" w14:textId="77777777" w:rsidR="00F9461A" w:rsidRDefault="00F9461A" w:rsidP="001745E1">
      <w:pPr>
        <w:spacing w:after="0" w:line="276" w:lineRule="auto"/>
        <w:rPr>
          <w:rFonts w:ascii="Times New Roman" w:hAnsi="Times New Roman" w:cs="Times New Roman"/>
        </w:rPr>
      </w:pPr>
    </w:p>
    <w:p w14:paraId="1216BC75" w14:textId="5DA9B6D1" w:rsidR="005778BF" w:rsidRDefault="005778BF" w:rsidP="001745E1">
      <w:pPr>
        <w:spacing w:after="0" w:line="276" w:lineRule="auto"/>
        <w:rPr>
          <w:rFonts w:ascii="Times New Roman" w:hAnsi="Times New Roman" w:cs="Times New Roman"/>
        </w:rPr>
      </w:pPr>
      <w:r>
        <w:rPr>
          <w:rFonts w:ascii="Times New Roman" w:hAnsi="Times New Roman" w:cs="Times New Roman"/>
        </w:rPr>
        <w:t>Til nr. 5</w:t>
      </w:r>
    </w:p>
    <w:p w14:paraId="52D74A23" w14:textId="759EFDB4" w:rsidR="005778BF" w:rsidRDefault="00C778AC" w:rsidP="001745E1">
      <w:pPr>
        <w:spacing w:after="0" w:line="276" w:lineRule="auto"/>
        <w:rPr>
          <w:rFonts w:ascii="Times New Roman" w:hAnsi="Times New Roman" w:cs="Times New Roman"/>
        </w:rPr>
      </w:pPr>
      <w:r>
        <w:rPr>
          <w:rFonts w:ascii="Times New Roman" w:hAnsi="Times New Roman" w:cs="Times New Roman"/>
        </w:rPr>
        <w:t>Der er konstateret en uhensigtsmæssighed i den grønlandske version, da ordet ”når”</w:t>
      </w:r>
      <w:r w:rsidR="004A32BB">
        <w:rPr>
          <w:rFonts w:ascii="Times New Roman" w:hAnsi="Times New Roman" w:cs="Times New Roman"/>
        </w:rPr>
        <w:t>,</w:t>
      </w:r>
      <w:r>
        <w:rPr>
          <w:rFonts w:ascii="Times New Roman" w:hAnsi="Times New Roman" w:cs="Times New Roman"/>
        </w:rPr>
        <w:t xml:space="preserve"> som er en betingelse for at der skal tages hensyn til den uddannelsessøgende medfølgende familie, ikke indgår i den grønlandske version. </w:t>
      </w:r>
      <w:bookmarkStart w:id="2" w:name="_Hlk132292753"/>
      <w:r>
        <w:rPr>
          <w:rFonts w:ascii="Times New Roman" w:hAnsi="Times New Roman" w:cs="Times New Roman"/>
        </w:rPr>
        <w:t xml:space="preserve">Bestemmelsen har ikke til hensigt at ændre på den gældende </w:t>
      </w:r>
      <w:r w:rsidR="00030E65">
        <w:rPr>
          <w:rFonts w:ascii="Times New Roman" w:hAnsi="Times New Roman" w:cs="Times New Roman"/>
        </w:rPr>
        <w:t xml:space="preserve">danske version af </w:t>
      </w:r>
      <w:r>
        <w:rPr>
          <w:rFonts w:ascii="Times New Roman" w:hAnsi="Times New Roman" w:cs="Times New Roman"/>
        </w:rPr>
        <w:t>bestemmelse</w:t>
      </w:r>
      <w:r w:rsidR="00030E65">
        <w:rPr>
          <w:rFonts w:ascii="Times New Roman" w:hAnsi="Times New Roman" w:cs="Times New Roman"/>
        </w:rPr>
        <w:t>n</w:t>
      </w:r>
      <w:r>
        <w:rPr>
          <w:rFonts w:ascii="Times New Roman" w:hAnsi="Times New Roman" w:cs="Times New Roman"/>
        </w:rPr>
        <w:t xml:space="preserve">. </w:t>
      </w:r>
      <w:bookmarkEnd w:id="2"/>
    </w:p>
    <w:p w14:paraId="6277A1F0" w14:textId="77777777" w:rsidR="00C778AC" w:rsidRDefault="00C778AC" w:rsidP="001745E1">
      <w:pPr>
        <w:spacing w:after="0" w:line="276" w:lineRule="auto"/>
        <w:rPr>
          <w:rFonts w:ascii="Times New Roman" w:hAnsi="Times New Roman" w:cs="Times New Roman"/>
        </w:rPr>
      </w:pPr>
    </w:p>
    <w:p w14:paraId="56EF3D37" w14:textId="3DD935C6" w:rsidR="005778BF" w:rsidRDefault="005778BF" w:rsidP="001745E1">
      <w:pPr>
        <w:spacing w:after="0" w:line="276" w:lineRule="auto"/>
        <w:rPr>
          <w:rFonts w:ascii="Times New Roman" w:hAnsi="Times New Roman" w:cs="Times New Roman"/>
        </w:rPr>
      </w:pPr>
      <w:r>
        <w:rPr>
          <w:rFonts w:ascii="Times New Roman" w:hAnsi="Times New Roman" w:cs="Times New Roman"/>
        </w:rPr>
        <w:t>Til nr. 6</w:t>
      </w:r>
    </w:p>
    <w:p w14:paraId="5F50EF5F" w14:textId="6F77E716" w:rsidR="00030E65" w:rsidRDefault="00030E65" w:rsidP="001745E1">
      <w:pPr>
        <w:spacing w:after="0" w:line="276" w:lineRule="auto"/>
        <w:rPr>
          <w:rFonts w:ascii="Times New Roman" w:hAnsi="Times New Roman" w:cs="Times New Roman"/>
        </w:rPr>
      </w:pPr>
      <w:r>
        <w:rPr>
          <w:rFonts w:ascii="Times New Roman" w:hAnsi="Times New Roman" w:cs="Times New Roman"/>
        </w:rPr>
        <w:t>Bestemmelsen omhandler adgangen for Naalakkersuisut til at besigtige kollegieboligen. Der er konstateret en uhensigtsmæssighed i den grønlandske version i forhold til § 23, stk. 1, nr. 1 og 2 som korrigeres, så bestemmelsen bliver de</w:t>
      </w:r>
      <w:r w:rsidR="009065D9">
        <w:rPr>
          <w:rFonts w:ascii="Times New Roman" w:hAnsi="Times New Roman" w:cs="Times New Roman"/>
        </w:rPr>
        <w:t>n</w:t>
      </w:r>
      <w:r>
        <w:rPr>
          <w:rFonts w:ascii="Times New Roman" w:hAnsi="Times New Roman" w:cs="Times New Roman"/>
        </w:rPr>
        <w:t xml:space="preserve"> samme på både dansk og grønlandsk. </w:t>
      </w:r>
      <w:r w:rsidRPr="00030E65">
        <w:rPr>
          <w:rFonts w:ascii="Times New Roman" w:hAnsi="Times New Roman" w:cs="Times New Roman"/>
        </w:rPr>
        <w:t xml:space="preserve">Bestemmelsen har ikke til hensigt at ændre på den gældende danske version af bestemmelsen. </w:t>
      </w:r>
    </w:p>
    <w:p w14:paraId="50F0C499" w14:textId="0527B4D4" w:rsidR="005778BF" w:rsidRDefault="00030E65" w:rsidP="001745E1">
      <w:pPr>
        <w:spacing w:after="0" w:line="276" w:lineRule="auto"/>
        <w:rPr>
          <w:rFonts w:ascii="Times New Roman" w:hAnsi="Times New Roman" w:cs="Times New Roman"/>
        </w:rPr>
      </w:pPr>
      <w:r>
        <w:rPr>
          <w:rFonts w:ascii="Times New Roman" w:hAnsi="Times New Roman" w:cs="Times New Roman"/>
        </w:rPr>
        <w:t xml:space="preserve"> </w:t>
      </w:r>
    </w:p>
    <w:p w14:paraId="4FC8F6E4" w14:textId="55BBC51A" w:rsidR="005778BF" w:rsidRDefault="005778BF" w:rsidP="001745E1">
      <w:pPr>
        <w:spacing w:after="0" w:line="276" w:lineRule="auto"/>
        <w:rPr>
          <w:rFonts w:ascii="Times New Roman" w:hAnsi="Times New Roman" w:cs="Times New Roman"/>
        </w:rPr>
      </w:pPr>
      <w:r>
        <w:rPr>
          <w:rFonts w:ascii="Times New Roman" w:hAnsi="Times New Roman" w:cs="Times New Roman"/>
        </w:rPr>
        <w:t>Til nr. 7</w:t>
      </w:r>
    </w:p>
    <w:p w14:paraId="74FC1A5B" w14:textId="65E6DFCF" w:rsidR="002F63E0" w:rsidRDefault="00140EF7" w:rsidP="001745E1">
      <w:pPr>
        <w:spacing w:after="0" w:line="276" w:lineRule="auto"/>
        <w:rPr>
          <w:rFonts w:ascii="Times New Roman" w:hAnsi="Times New Roman" w:cs="Times New Roman"/>
        </w:rPr>
      </w:pPr>
      <w:r>
        <w:rPr>
          <w:rFonts w:ascii="Times New Roman" w:hAnsi="Times New Roman" w:cs="Times New Roman"/>
        </w:rPr>
        <w:t>Efter gældende bestemmelse har e</w:t>
      </w:r>
      <w:r w:rsidR="00B1760A">
        <w:rPr>
          <w:rFonts w:ascii="Times New Roman" w:hAnsi="Times New Roman" w:cs="Times New Roman"/>
        </w:rPr>
        <w:t>n kollegiebeboer, der skal på midlertidig</w:t>
      </w:r>
      <w:r w:rsidR="006F24D6">
        <w:rPr>
          <w:rFonts w:ascii="Times New Roman" w:hAnsi="Times New Roman" w:cs="Times New Roman"/>
        </w:rPr>
        <w:t>t</w:t>
      </w:r>
      <w:r w:rsidR="00B1760A">
        <w:rPr>
          <w:rFonts w:ascii="Times New Roman" w:hAnsi="Times New Roman" w:cs="Times New Roman"/>
        </w:rPr>
        <w:t xml:space="preserve"> praktik- eller skoleophold uden for uddannelsesbyen, pligt til at stille sin kollegiebolig til rådighed under sit fravær til Naalakkersuisut. Dette </w:t>
      </w:r>
      <w:r w:rsidR="00B1760A">
        <w:rPr>
          <w:rFonts w:ascii="Times New Roman" w:hAnsi="Times New Roman" w:cs="Times New Roman"/>
        </w:rPr>
        <w:lastRenderedPageBreak/>
        <w:t xml:space="preserve">gælder dog ikke, </w:t>
      </w:r>
      <w:proofErr w:type="gramStart"/>
      <w:r w:rsidR="00B1760A">
        <w:rPr>
          <w:rFonts w:ascii="Times New Roman" w:hAnsi="Times New Roman" w:cs="Times New Roman"/>
        </w:rPr>
        <w:t>såfremt</w:t>
      </w:r>
      <w:proofErr w:type="gramEnd"/>
      <w:r w:rsidR="00B1760A">
        <w:rPr>
          <w:rFonts w:ascii="Times New Roman" w:hAnsi="Times New Roman" w:cs="Times New Roman"/>
        </w:rPr>
        <w:t xml:space="preserve"> kollegiebeboerens husstand omfatter børn under 18 år, ægtefælle eller samlever, som er berettiget til frirejse i henhold til reglerne herom i uddannelsesstøttebekendtgørels</w:t>
      </w:r>
      <w:r>
        <w:rPr>
          <w:rFonts w:ascii="Times New Roman" w:hAnsi="Times New Roman" w:cs="Times New Roman"/>
        </w:rPr>
        <w:t>en. Dette hensyn der allerede er til medfølgende familie</w:t>
      </w:r>
      <w:r w:rsidR="002F63E0">
        <w:rPr>
          <w:rFonts w:ascii="Times New Roman" w:hAnsi="Times New Roman" w:cs="Times New Roman"/>
        </w:rPr>
        <w:t>,</w:t>
      </w:r>
      <w:r>
        <w:rPr>
          <w:rFonts w:ascii="Times New Roman" w:hAnsi="Times New Roman" w:cs="Times New Roman"/>
        </w:rPr>
        <w:t xml:space="preserve"> vil ikke blive ændret</w:t>
      </w:r>
      <w:r w:rsidR="00824E45">
        <w:rPr>
          <w:rFonts w:ascii="Times New Roman" w:hAnsi="Times New Roman" w:cs="Times New Roman"/>
        </w:rPr>
        <w:t>, og uddannelsessøgende der tager alene på praktik- eller skoleophold, vil ikke være pligtig at stille kollegieboligen til rådighed for Naalakkersuisut.</w:t>
      </w:r>
      <w:r>
        <w:rPr>
          <w:rFonts w:ascii="Times New Roman" w:hAnsi="Times New Roman" w:cs="Times New Roman"/>
        </w:rPr>
        <w:t xml:space="preserve"> </w:t>
      </w:r>
    </w:p>
    <w:p w14:paraId="47ADF65D" w14:textId="77777777" w:rsidR="002F63E0" w:rsidRDefault="002F63E0" w:rsidP="001745E1">
      <w:pPr>
        <w:spacing w:after="0" w:line="276" w:lineRule="auto"/>
        <w:rPr>
          <w:rFonts w:ascii="Times New Roman" w:hAnsi="Times New Roman" w:cs="Times New Roman"/>
        </w:rPr>
      </w:pPr>
    </w:p>
    <w:p w14:paraId="69CB423C" w14:textId="3BA4A906" w:rsidR="00824E45" w:rsidRDefault="002F63E0" w:rsidP="001745E1">
      <w:pPr>
        <w:spacing w:after="0" w:line="276" w:lineRule="auto"/>
        <w:rPr>
          <w:rFonts w:ascii="Times New Roman" w:hAnsi="Times New Roman" w:cs="Times New Roman"/>
        </w:rPr>
      </w:pPr>
      <w:r>
        <w:rPr>
          <w:rFonts w:ascii="Times New Roman" w:hAnsi="Times New Roman" w:cs="Times New Roman"/>
        </w:rPr>
        <w:t>Det er konstateret</w:t>
      </w:r>
      <w:r w:rsidR="006F24D6">
        <w:rPr>
          <w:rFonts w:ascii="Times New Roman" w:hAnsi="Times New Roman" w:cs="Times New Roman"/>
        </w:rPr>
        <w:t>,</w:t>
      </w:r>
      <w:r>
        <w:rPr>
          <w:rFonts w:ascii="Times New Roman" w:hAnsi="Times New Roman" w:cs="Times New Roman"/>
        </w:rPr>
        <w:t xml:space="preserve"> at kollegieboliger i nogle tilfælde stå</w:t>
      </w:r>
      <w:r w:rsidR="00824E45">
        <w:rPr>
          <w:rFonts w:ascii="Times New Roman" w:hAnsi="Times New Roman" w:cs="Times New Roman"/>
        </w:rPr>
        <w:t>r</w:t>
      </w:r>
      <w:r>
        <w:rPr>
          <w:rFonts w:ascii="Times New Roman" w:hAnsi="Times New Roman" w:cs="Times New Roman"/>
        </w:rPr>
        <w:t xml:space="preserve"> ubeboet, når en uddannelsessøgende</w:t>
      </w:r>
      <w:r w:rsidR="006F24D6">
        <w:rPr>
          <w:rFonts w:ascii="Times New Roman" w:hAnsi="Times New Roman" w:cs="Times New Roman"/>
        </w:rPr>
        <w:t>,</w:t>
      </w:r>
      <w:r>
        <w:rPr>
          <w:rFonts w:ascii="Times New Roman" w:hAnsi="Times New Roman" w:cs="Times New Roman"/>
        </w:rPr>
        <w:t xml:space="preserve"> der bor med sin familie, tager på </w:t>
      </w:r>
      <w:r w:rsidRPr="002F63E0">
        <w:rPr>
          <w:rFonts w:ascii="Times New Roman" w:hAnsi="Times New Roman" w:cs="Times New Roman"/>
        </w:rPr>
        <w:t>midlertidig</w:t>
      </w:r>
      <w:r w:rsidR="006F24D6">
        <w:rPr>
          <w:rFonts w:ascii="Times New Roman" w:hAnsi="Times New Roman" w:cs="Times New Roman"/>
        </w:rPr>
        <w:t>t</w:t>
      </w:r>
      <w:r w:rsidRPr="002F63E0">
        <w:rPr>
          <w:rFonts w:ascii="Times New Roman" w:hAnsi="Times New Roman" w:cs="Times New Roman"/>
        </w:rPr>
        <w:t xml:space="preserve"> praktik- eller skoleophold uden for uddannelsesbyen</w:t>
      </w:r>
      <w:r>
        <w:rPr>
          <w:rFonts w:ascii="Times New Roman" w:hAnsi="Times New Roman" w:cs="Times New Roman"/>
        </w:rPr>
        <w:t xml:space="preserve"> sammen med familien. </w:t>
      </w:r>
      <w:r w:rsidR="00824E45">
        <w:rPr>
          <w:rFonts w:ascii="Times New Roman" w:hAnsi="Times New Roman" w:cs="Times New Roman"/>
        </w:rPr>
        <w:t>Den uddannelsessøgende har ikke pligt til at stille sin bolig til rådighed for Naalakkersuisut og kan dermed efterlade nogle af sine ejendele i kollegieboligen og samtidig få stillet en kollegiebolig</w:t>
      </w:r>
      <w:r w:rsidR="006F24D6">
        <w:rPr>
          <w:rFonts w:ascii="Times New Roman" w:hAnsi="Times New Roman" w:cs="Times New Roman"/>
        </w:rPr>
        <w:t xml:space="preserve"> til rådighed</w:t>
      </w:r>
      <w:r w:rsidR="00824E45">
        <w:rPr>
          <w:rFonts w:ascii="Times New Roman" w:hAnsi="Times New Roman" w:cs="Times New Roman"/>
        </w:rPr>
        <w:t xml:space="preserve"> i den by</w:t>
      </w:r>
      <w:r w:rsidR="006F24D6">
        <w:rPr>
          <w:rFonts w:ascii="Times New Roman" w:hAnsi="Times New Roman" w:cs="Times New Roman"/>
        </w:rPr>
        <w:t>,</w:t>
      </w:r>
      <w:r w:rsidR="00824E45">
        <w:rPr>
          <w:rFonts w:ascii="Times New Roman" w:hAnsi="Times New Roman" w:cs="Times New Roman"/>
        </w:rPr>
        <w:t xml:space="preserve"> hvor den uddannelsessøgende er på midlertidig</w:t>
      </w:r>
      <w:r w:rsidR="00E92447">
        <w:rPr>
          <w:rFonts w:ascii="Times New Roman" w:hAnsi="Times New Roman" w:cs="Times New Roman"/>
        </w:rPr>
        <w:t>t</w:t>
      </w:r>
      <w:r w:rsidR="00824E45">
        <w:rPr>
          <w:rFonts w:ascii="Times New Roman" w:hAnsi="Times New Roman" w:cs="Times New Roman"/>
        </w:rPr>
        <w:t xml:space="preserve"> praktik- eller skoleophold. Dermed lægger den uddannelsessøgende beslag på 2 kollegieboliger, hvor der reelt kun er behov for kollegiebolig det ene sted.</w:t>
      </w:r>
    </w:p>
    <w:p w14:paraId="5F3BF351" w14:textId="77777777" w:rsidR="00B1760A" w:rsidRDefault="00B1760A" w:rsidP="001745E1">
      <w:pPr>
        <w:spacing w:after="0" w:line="276" w:lineRule="auto"/>
        <w:rPr>
          <w:rFonts w:ascii="Times New Roman" w:hAnsi="Times New Roman" w:cs="Times New Roman"/>
        </w:rPr>
      </w:pPr>
    </w:p>
    <w:p w14:paraId="2889A8F7" w14:textId="593D2349" w:rsidR="005778BF" w:rsidRDefault="005778BF" w:rsidP="001745E1">
      <w:pPr>
        <w:spacing w:after="0" w:line="276" w:lineRule="auto"/>
        <w:rPr>
          <w:rFonts w:ascii="Times New Roman" w:hAnsi="Times New Roman" w:cs="Times New Roman"/>
        </w:rPr>
      </w:pPr>
      <w:r>
        <w:rPr>
          <w:rFonts w:ascii="Times New Roman" w:hAnsi="Times New Roman" w:cs="Times New Roman"/>
        </w:rPr>
        <w:t>Til nr. 8</w:t>
      </w:r>
    </w:p>
    <w:p w14:paraId="197F8795" w14:textId="29EFDC48" w:rsidR="00A47238" w:rsidRDefault="00D81B59" w:rsidP="001745E1">
      <w:pPr>
        <w:spacing w:after="0" w:line="276" w:lineRule="auto"/>
        <w:rPr>
          <w:rFonts w:ascii="Times New Roman" w:hAnsi="Times New Roman" w:cs="Times New Roman"/>
        </w:rPr>
      </w:pPr>
      <w:r>
        <w:rPr>
          <w:rFonts w:ascii="Times New Roman" w:hAnsi="Times New Roman" w:cs="Times New Roman"/>
        </w:rPr>
        <w:t xml:space="preserve">Bestemmelsen omhandler opsigelse af kollegieboligen fra kollegiebeboerens side. Der er konstateret en uhensigtsmæssighed i den grønlandske version, idet ordet ”til udgangen af en måned” ikke indgår i den grønlandske version. </w:t>
      </w:r>
      <w:r w:rsidR="00030E65">
        <w:rPr>
          <w:rFonts w:ascii="Times New Roman" w:hAnsi="Times New Roman" w:cs="Times New Roman"/>
        </w:rPr>
        <w:t>Bestemmelsen skal rette op på denne uhensigtsmæssighed, og der foretages ikke en ændring i den danske version af bestemmelsen.</w:t>
      </w:r>
    </w:p>
    <w:p w14:paraId="71E28906" w14:textId="77777777" w:rsidR="00030E65" w:rsidRDefault="00030E65" w:rsidP="001745E1">
      <w:pPr>
        <w:spacing w:after="0" w:line="276" w:lineRule="auto"/>
        <w:rPr>
          <w:rFonts w:ascii="Times New Roman" w:hAnsi="Times New Roman" w:cs="Times New Roman"/>
        </w:rPr>
      </w:pPr>
    </w:p>
    <w:p w14:paraId="0DEA5F09" w14:textId="7ECEDBA8" w:rsidR="00A47238" w:rsidRDefault="00A47238" w:rsidP="001745E1">
      <w:pPr>
        <w:spacing w:after="0" w:line="276" w:lineRule="auto"/>
        <w:rPr>
          <w:rFonts w:ascii="Times New Roman" w:hAnsi="Times New Roman" w:cs="Times New Roman"/>
        </w:rPr>
      </w:pPr>
      <w:r>
        <w:rPr>
          <w:rFonts w:ascii="Times New Roman" w:hAnsi="Times New Roman" w:cs="Times New Roman"/>
        </w:rPr>
        <w:t>Til nr. 9</w:t>
      </w:r>
      <w:r w:rsidR="00824E45">
        <w:rPr>
          <w:rFonts w:ascii="Times New Roman" w:hAnsi="Times New Roman" w:cs="Times New Roman"/>
        </w:rPr>
        <w:t xml:space="preserve"> </w:t>
      </w:r>
    </w:p>
    <w:p w14:paraId="2344A5E1" w14:textId="10495B4D" w:rsidR="00AF0FF2" w:rsidRDefault="00AF0FF2" w:rsidP="001745E1">
      <w:pPr>
        <w:spacing w:after="0" w:line="276" w:lineRule="auto"/>
        <w:rPr>
          <w:rFonts w:ascii="Times New Roman" w:hAnsi="Times New Roman" w:cs="Times New Roman"/>
        </w:rPr>
      </w:pPr>
      <w:r>
        <w:rPr>
          <w:rFonts w:ascii="Times New Roman" w:hAnsi="Times New Roman" w:cs="Times New Roman"/>
        </w:rPr>
        <w:t>Som konsekvens af indsættelse af nyt § 38, stk. 4, tilføjes henvisning i stk. 2 til at være gældende for både stk. 3 og 4.</w:t>
      </w:r>
    </w:p>
    <w:p w14:paraId="49A6B463" w14:textId="77777777" w:rsidR="00AF0FF2" w:rsidRDefault="00AF0FF2" w:rsidP="001745E1">
      <w:pPr>
        <w:spacing w:after="0" w:line="276" w:lineRule="auto"/>
        <w:rPr>
          <w:rFonts w:ascii="Times New Roman" w:hAnsi="Times New Roman" w:cs="Times New Roman"/>
        </w:rPr>
      </w:pPr>
    </w:p>
    <w:p w14:paraId="00820DA3" w14:textId="78FEC48C" w:rsidR="00AF0FF2" w:rsidRDefault="00AF0FF2" w:rsidP="001745E1">
      <w:pPr>
        <w:spacing w:after="0" w:line="276" w:lineRule="auto"/>
        <w:rPr>
          <w:rFonts w:ascii="Times New Roman" w:hAnsi="Times New Roman" w:cs="Times New Roman"/>
        </w:rPr>
      </w:pPr>
      <w:r>
        <w:rPr>
          <w:rFonts w:ascii="Times New Roman" w:hAnsi="Times New Roman" w:cs="Times New Roman"/>
        </w:rPr>
        <w:t>Til nr. 10</w:t>
      </w:r>
    </w:p>
    <w:p w14:paraId="60CDB8EF" w14:textId="040C9421" w:rsidR="00206E4B" w:rsidRDefault="00206E4B" w:rsidP="001745E1">
      <w:pPr>
        <w:spacing w:after="0" w:line="276" w:lineRule="auto"/>
        <w:rPr>
          <w:rFonts w:ascii="Times New Roman" w:hAnsi="Times New Roman" w:cs="Times New Roman"/>
        </w:rPr>
      </w:pPr>
      <w:r>
        <w:rPr>
          <w:rFonts w:ascii="Times New Roman" w:hAnsi="Times New Roman" w:cs="Times New Roman"/>
        </w:rPr>
        <w:t>Det fremgår af § 38, stk. 2, at når den uddannelsessøgende har afsluttet sin uddannelse, skoleopholdet, praktikopholdet eller har afbrudt sin uddannelse, skal den uddannelsessøgende fraflytte kollegieboligen senest 10 hverdage efter uddannelsens, skoleopholdets eller praktikopholdets ophør eller afbrydelse.</w:t>
      </w:r>
    </w:p>
    <w:p w14:paraId="719B6D95" w14:textId="72C7E4C9" w:rsidR="00206E4B" w:rsidRDefault="00206E4B" w:rsidP="001745E1">
      <w:pPr>
        <w:spacing w:after="0" w:line="276" w:lineRule="auto"/>
        <w:rPr>
          <w:rFonts w:ascii="Times New Roman" w:hAnsi="Times New Roman" w:cs="Times New Roman"/>
        </w:rPr>
      </w:pPr>
    </w:p>
    <w:p w14:paraId="5B477D87" w14:textId="07E6CD81" w:rsidR="00206E4B" w:rsidRDefault="000D1E71" w:rsidP="001745E1">
      <w:pPr>
        <w:spacing w:after="0" w:line="276" w:lineRule="auto"/>
        <w:rPr>
          <w:rFonts w:ascii="Times New Roman" w:hAnsi="Times New Roman" w:cs="Times New Roman"/>
        </w:rPr>
      </w:pPr>
      <w:r>
        <w:rPr>
          <w:rFonts w:ascii="Times New Roman" w:hAnsi="Times New Roman" w:cs="Times New Roman"/>
        </w:rPr>
        <w:t xml:space="preserve">En uddannelse </w:t>
      </w:r>
      <w:r w:rsidR="006F24D6">
        <w:rPr>
          <w:rFonts w:ascii="Times New Roman" w:hAnsi="Times New Roman" w:cs="Times New Roman"/>
        </w:rPr>
        <w:t xml:space="preserve">anses for </w:t>
      </w:r>
      <w:r>
        <w:rPr>
          <w:rFonts w:ascii="Times New Roman" w:hAnsi="Times New Roman" w:cs="Times New Roman"/>
        </w:rPr>
        <w:t>afslutte</w:t>
      </w:r>
      <w:r w:rsidR="006F24D6">
        <w:rPr>
          <w:rFonts w:ascii="Times New Roman" w:hAnsi="Times New Roman" w:cs="Times New Roman"/>
        </w:rPr>
        <w:t>t,</w:t>
      </w:r>
      <w:r>
        <w:rPr>
          <w:rFonts w:ascii="Times New Roman" w:hAnsi="Times New Roman" w:cs="Times New Roman"/>
        </w:rPr>
        <w:t xml:space="preserve"> når den sidste eksamen er gennemført, og resultaterne af dette er modtaget. Uddannelsen afsluttes ikke på grund af en dimission, idet en d</w:t>
      </w:r>
      <w:r w:rsidR="00206E4B">
        <w:rPr>
          <w:rFonts w:ascii="Times New Roman" w:hAnsi="Times New Roman" w:cs="Times New Roman"/>
        </w:rPr>
        <w:t xml:space="preserve">imission </w:t>
      </w:r>
      <w:r>
        <w:rPr>
          <w:rFonts w:ascii="Times New Roman" w:hAnsi="Times New Roman" w:cs="Times New Roman"/>
        </w:rPr>
        <w:t>som sådan ikke er en del af uddannelsen men en ceremoni eller arrangement</w:t>
      </w:r>
      <w:r w:rsidR="00DD5ED0">
        <w:rPr>
          <w:rFonts w:ascii="Times New Roman" w:hAnsi="Times New Roman" w:cs="Times New Roman"/>
        </w:rPr>
        <w:t>,</w:t>
      </w:r>
      <w:r>
        <w:rPr>
          <w:rFonts w:ascii="Times New Roman" w:hAnsi="Times New Roman" w:cs="Times New Roman"/>
        </w:rPr>
        <w:t xml:space="preserve"> som afholdes på uddannelsesstedet</w:t>
      </w:r>
      <w:r w:rsidR="00DD5ED0">
        <w:rPr>
          <w:rFonts w:ascii="Times New Roman" w:hAnsi="Times New Roman" w:cs="Times New Roman"/>
        </w:rPr>
        <w:t>, og</w:t>
      </w:r>
      <w:r>
        <w:rPr>
          <w:rFonts w:ascii="Times New Roman" w:hAnsi="Times New Roman" w:cs="Times New Roman"/>
        </w:rPr>
        <w:t xml:space="preserve"> som markerer</w:t>
      </w:r>
      <w:r w:rsidR="00DD5ED0">
        <w:rPr>
          <w:rFonts w:ascii="Times New Roman" w:hAnsi="Times New Roman" w:cs="Times New Roman"/>
        </w:rPr>
        <w:t>,</w:t>
      </w:r>
      <w:r>
        <w:rPr>
          <w:rFonts w:ascii="Times New Roman" w:hAnsi="Times New Roman" w:cs="Times New Roman"/>
        </w:rPr>
        <w:t xml:space="preserve"> at den uddannelsessøgende har afsluttet sin uddannelse.</w:t>
      </w:r>
      <w:r w:rsidR="00DD5ED0">
        <w:rPr>
          <w:rFonts w:ascii="Times New Roman" w:hAnsi="Times New Roman" w:cs="Times New Roman"/>
        </w:rPr>
        <w:t xml:space="preserve"> Dimission afholdes normalt i umiddelbar forlængelse af afslutningen af uddannelsen.</w:t>
      </w:r>
    </w:p>
    <w:p w14:paraId="2BCFA3C1" w14:textId="77777777" w:rsidR="000D1E71" w:rsidRDefault="000D1E71" w:rsidP="001745E1">
      <w:pPr>
        <w:spacing w:after="0" w:line="276" w:lineRule="auto"/>
        <w:rPr>
          <w:rFonts w:ascii="Times New Roman" w:hAnsi="Times New Roman" w:cs="Times New Roman"/>
        </w:rPr>
      </w:pPr>
    </w:p>
    <w:p w14:paraId="79A0F65E" w14:textId="17B19204" w:rsidR="00206E4B" w:rsidRDefault="00206E4B" w:rsidP="001745E1">
      <w:pPr>
        <w:spacing w:after="0" w:line="276" w:lineRule="auto"/>
        <w:rPr>
          <w:rFonts w:ascii="Times New Roman" w:hAnsi="Times New Roman" w:cs="Times New Roman"/>
        </w:rPr>
      </w:pPr>
      <w:r>
        <w:rPr>
          <w:rFonts w:ascii="Times New Roman" w:hAnsi="Times New Roman" w:cs="Times New Roman"/>
        </w:rPr>
        <w:t>Det er fundet hensigtsmæssigt at give Naalakkersuisut bemyndigelse til at fravige kravet i stk. 2 i forbindelse med den uddannelsessøgendes dimission.</w:t>
      </w:r>
      <w:r w:rsidR="00DD5ED0">
        <w:rPr>
          <w:rFonts w:ascii="Times New Roman" w:hAnsi="Times New Roman" w:cs="Times New Roman"/>
        </w:rPr>
        <w:t xml:space="preserve"> </w:t>
      </w:r>
      <w:r w:rsidR="008442A8">
        <w:rPr>
          <w:rFonts w:ascii="Times New Roman" w:hAnsi="Times New Roman" w:cs="Times New Roman"/>
        </w:rPr>
        <w:t xml:space="preserve">Bemyndigelsen til at fravige bestemmelsen forventes alene at være af kortere varighed, da bestemmelsen vil blive anvendt i forlængelse af den uddannelsessøgendes dimission. </w:t>
      </w:r>
    </w:p>
    <w:p w14:paraId="5B626FCA" w14:textId="6A67821B" w:rsidR="005778BF" w:rsidRDefault="005778BF" w:rsidP="001745E1">
      <w:pPr>
        <w:spacing w:after="0" w:line="276" w:lineRule="auto"/>
        <w:rPr>
          <w:rFonts w:ascii="Times New Roman" w:hAnsi="Times New Roman" w:cs="Times New Roman"/>
        </w:rPr>
      </w:pPr>
    </w:p>
    <w:p w14:paraId="1FF72AF7" w14:textId="1FE91798" w:rsidR="005778BF" w:rsidRDefault="005778BF" w:rsidP="001745E1">
      <w:pPr>
        <w:spacing w:after="0" w:line="276" w:lineRule="auto"/>
        <w:jc w:val="center"/>
        <w:rPr>
          <w:rFonts w:ascii="Times New Roman" w:hAnsi="Times New Roman" w:cs="Times New Roman"/>
          <w:i/>
          <w:iCs/>
        </w:rPr>
      </w:pPr>
      <w:r>
        <w:rPr>
          <w:rFonts w:ascii="Times New Roman" w:hAnsi="Times New Roman" w:cs="Times New Roman"/>
          <w:i/>
          <w:iCs/>
        </w:rPr>
        <w:t>Til § 2</w:t>
      </w:r>
    </w:p>
    <w:p w14:paraId="4C3AE308" w14:textId="0A248852" w:rsidR="005778BF" w:rsidRDefault="005778BF" w:rsidP="001745E1">
      <w:pPr>
        <w:spacing w:after="0" w:line="276" w:lineRule="auto"/>
        <w:jc w:val="center"/>
        <w:rPr>
          <w:rFonts w:ascii="Times New Roman" w:hAnsi="Times New Roman" w:cs="Times New Roman"/>
          <w:i/>
          <w:iCs/>
        </w:rPr>
      </w:pPr>
    </w:p>
    <w:p w14:paraId="368E602C" w14:textId="7BF15595" w:rsidR="005778BF" w:rsidRDefault="005778BF" w:rsidP="001745E1">
      <w:pPr>
        <w:spacing w:after="0" w:line="276" w:lineRule="auto"/>
        <w:rPr>
          <w:rFonts w:ascii="Times New Roman" w:hAnsi="Times New Roman" w:cs="Times New Roman"/>
        </w:rPr>
      </w:pPr>
      <w:r>
        <w:rPr>
          <w:rFonts w:ascii="Times New Roman" w:hAnsi="Times New Roman" w:cs="Times New Roman"/>
        </w:rPr>
        <w:t xml:space="preserve">Det foreslås, at Inatsisartutloven træder i kraft den 1. </w:t>
      </w:r>
      <w:r w:rsidR="00F2289A">
        <w:rPr>
          <w:rFonts w:ascii="Times New Roman" w:hAnsi="Times New Roman" w:cs="Times New Roman"/>
        </w:rPr>
        <w:t>januar</w:t>
      </w:r>
      <w:r>
        <w:rPr>
          <w:rFonts w:ascii="Times New Roman" w:hAnsi="Times New Roman" w:cs="Times New Roman"/>
        </w:rPr>
        <w:t xml:space="preserve"> </w:t>
      </w:r>
      <w:r w:rsidR="003D5750">
        <w:rPr>
          <w:rFonts w:ascii="Times New Roman" w:hAnsi="Times New Roman" w:cs="Times New Roman"/>
        </w:rPr>
        <w:t>202</w:t>
      </w:r>
      <w:r w:rsidR="00F2289A">
        <w:rPr>
          <w:rFonts w:ascii="Times New Roman" w:hAnsi="Times New Roman" w:cs="Times New Roman"/>
        </w:rPr>
        <w:t>4</w:t>
      </w:r>
      <w:r w:rsidR="001745E1">
        <w:rPr>
          <w:rFonts w:ascii="Times New Roman" w:hAnsi="Times New Roman" w:cs="Times New Roman"/>
        </w:rPr>
        <w:t xml:space="preserve"> med henblik på, at loven træder i kraft kort tid efter lovens vedtagelse</w:t>
      </w:r>
      <w:r w:rsidR="00F2289A">
        <w:rPr>
          <w:rFonts w:ascii="Times New Roman" w:hAnsi="Times New Roman" w:cs="Times New Roman"/>
        </w:rPr>
        <w:t>.</w:t>
      </w:r>
    </w:p>
    <w:p w14:paraId="21EEFF93" w14:textId="68CF715B" w:rsidR="003D5750" w:rsidRDefault="003D5750" w:rsidP="001745E1">
      <w:pPr>
        <w:spacing w:line="276" w:lineRule="auto"/>
        <w:rPr>
          <w:rFonts w:ascii="Times New Roman" w:hAnsi="Times New Roman" w:cs="Times New Roman"/>
        </w:rPr>
      </w:pPr>
      <w:r>
        <w:rPr>
          <w:rFonts w:ascii="Times New Roman" w:hAnsi="Times New Roman" w:cs="Times New Roman"/>
        </w:rPr>
        <w:br w:type="page"/>
      </w:r>
    </w:p>
    <w:p w14:paraId="793CB0C8" w14:textId="6BDB0F2B" w:rsidR="003D5750" w:rsidRDefault="003D5750" w:rsidP="001745E1">
      <w:pPr>
        <w:spacing w:after="0" w:line="276" w:lineRule="auto"/>
        <w:jc w:val="right"/>
        <w:rPr>
          <w:rFonts w:ascii="Times New Roman" w:hAnsi="Times New Roman" w:cs="Times New Roman"/>
          <w:b/>
          <w:bCs/>
        </w:rPr>
      </w:pPr>
      <w:r>
        <w:rPr>
          <w:rFonts w:ascii="Times New Roman" w:hAnsi="Times New Roman" w:cs="Times New Roman"/>
          <w:b/>
          <w:bCs/>
        </w:rPr>
        <w:lastRenderedPageBreak/>
        <w:t>Bilag 1</w:t>
      </w:r>
    </w:p>
    <w:p w14:paraId="2F724FFE" w14:textId="77777777" w:rsidR="00951C22" w:rsidRDefault="00951C22" w:rsidP="001745E1">
      <w:pPr>
        <w:spacing w:after="0" w:line="276" w:lineRule="auto"/>
        <w:jc w:val="right"/>
        <w:rPr>
          <w:rFonts w:ascii="Times New Roman" w:hAnsi="Times New Roman" w:cs="Times New Roman"/>
          <w:b/>
          <w:bCs/>
        </w:rPr>
      </w:pPr>
    </w:p>
    <w:tbl>
      <w:tblPr>
        <w:tblStyle w:val="Tabel-Gitter"/>
        <w:tblW w:w="0" w:type="auto"/>
        <w:tblLook w:val="04A0" w:firstRow="1" w:lastRow="0" w:firstColumn="1" w:lastColumn="0" w:noHBand="0" w:noVBand="1"/>
      </w:tblPr>
      <w:tblGrid>
        <w:gridCol w:w="4814"/>
        <w:gridCol w:w="4814"/>
      </w:tblGrid>
      <w:tr w:rsidR="003D5750" w14:paraId="1BF52F3E" w14:textId="77777777" w:rsidTr="003D5750">
        <w:tc>
          <w:tcPr>
            <w:tcW w:w="9628" w:type="dxa"/>
            <w:gridSpan w:val="2"/>
          </w:tcPr>
          <w:p w14:paraId="7B342ED2" w14:textId="6A217D00" w:rsidR="003D5750" w:rsidRDefault="003D5750" w:rsidP="001745E1">
            <w:pPr>
              <w:spacing w:line="276" w:lineRule="auto"/>
              <w:jc w:val="center"/>
              <w:rPr>
                <w:rFonts w:ascii="Times New Roman" w:hAnsi="Times New Roman" w:cs="Times New Roman"/>
                <w:b/>
                <w:bCs/>
              </w:rPr>
            </w:pPr>
            <w:r>
              <w:rPr>
                <w:rFonts w:ascii="Times New Roman" w:hAnsi="Times New Roman" w:cs="Times New Roman"/>
                <w:b/>
                <w:bCs/>
              </w:rPr>
              <w:t>Lovforslaget sammenholdt med gældende lov</w:t>
            </w:r>
          </w:p>
        </w:tc>
      </w:tr>
      <w:tr w:rsidR="003D5750" w14:paraId="25176121" w14:textId="77777777" w:rsidTr="003D5750">
        <w:tc>
          <w:tcPr>
            <w:tcW w:w="4814" w:type="dxa"/>
          </w:tcPr>
          <w:p w14:paraId="3FBFFC16" w14:textId="08AAA568" w:rsidR="003D5750" w:rsidRPr="003D5750" w:rsidRDefault="003D5750" w:rsidP="001745E1">
            <w:pPr>
              <w:spacing w:line="276" w:lineRule="auto"/>
              <w:jc w:val="center"/>
              <w:rPr>
                <w:rFonts w:ascii="Times New Roman" w:hAnsi="Times New Roman" w:cs="Times New Roman"/>
                <w:i/>
                <w:iCs/>
              </w:rPr>
            </w:pPr>
            <w:r>
              <w:rPr>
                <w:rFonts w:ascii="Times New Roman" w:hAnsi="Times New Roman" w:cs="Times New Roman"/>
                <w:i/>
                <w:iCs/>
              </w:rPr>
              <w:t>Gældende formulering</w:t>
            </w:r>
          </w:p>
        </w:tc>
        <w:tc>
          <w:tcPr>
            <w:tcW w:w="4814" w:type="dxa"/>
          </w:tcPr>
          <w:p w14:paraId="4336B700" w14:textId="28C60C21" w:rsidR="003D5750" w:rsidRPr="003D5750" w:rsidRDefault="003D5750" w:rsidP="001745E1">
            <w:pPr>
              <w:spacing w:line="276" w:lineRule="auto"/>
              <w:jc w:val="center"/>
              <w:rPr>
                <w:rFonts w:ascii="Times New Roman" w:hAnsi="Times New Roman" w:cs="Times New Roman"/>
                <w:i/>
                <w:iCs/>
              </w:rPr>
            </w:pPr>
            <w:r>
              <w:rPr>
                <w:rFonts w:ascii="Times New Roman" w:hAnsi="Times New Roman" w:cs="Times New Roman"/>
                <w:i/>
                <w:iCs/>
              </w:rPr>
              <w:t>Lovforslaget</w:t>
            </w:r>
          </w:p>
        </w:tc>
      </w:tr>
      <w:tr w:rsidR="003D5750" w14:paraId="68023D0D" w14:textId="77777777" w:rsidTr="003D5750">
        <w:tc>
          <w:tcPr>
            <w:tcW w:w="4814" w:type="dxa"/>
          </w:tcPr>
          <w:p w14:paraId="0CF5F892" w14:textId="77777777" w:rsidR="003D5750" w:rsidRDefault="003D5750" w:rsidP="001745E1">
            <w:pPr>
              <w:spacing w:line="276" w:lineRule="auto"/>
              <w:rPr>
                <w:rFonts w:ascii="Times New Roman" w:hAnsi="Times New Roman" w:cs="Times New Roman"/>
                <w:b/>
                <w:bCs/>
              </w:rPr>
            </w:pPr>
          </w:p>
        </w:tc>
        <w:tc>
          <w:tcPr>
            <w:tcW w:w="4814" w:type="dxa"/>
          </w:tcPr>
          <w:p w14:paraId="005D8731" w14:textId="77777777" w:rsidR="003D5750" w:rsidRPr="003D5750" w:rsidRDefault="003D5750" w:rsidP="000D21C1">
            <w:pPr>
              <w:spacing w:line="276" w:lineRule="auto"/>
              <w:jc w:val="center"/>
              <w:rPr>
                <w:rFonts w:ascii="Times New Roman" w:eastAsia="Calibri" w:hAnsi="Times New Roman" w:cs="Times New Roman"/>
                <w:b/>
                <w:bCs/>
                <w:kern w:val="0"/>
                <w14:ligatures w14:val="none"/>
              </w:rPr>
            </w:pPr>
            <w:r w:rsidRPr="003D5750">
              <w:rPr>
                <w:rFonts w:ascii="Times New Roman" w:eastAsia="Calibri" w:hAnsi="Times New Roman" w:cs="Times New Roman"/>
                <w:b/>
                <w:bCs/>
                <w:kern w:val="0"/>
                <w14:ligatures w14:val="none"/>
              </w:rPr>
              <w:t>§ 1</w:t>
            </w:r>
          </w:p>
          <w:p w14:paraId="1F180040" w14:textId="77777777" w:rsidR="003D5750" w:rsidRPr="003D5750" w:rsidRDefault="003D5750" w:rsidP="000D21C1">
            <w:pPr>
              <w:spacing w:line="276" w:lineRule="auto"/>
              <w:rPr>
                <w:rFonts w:ascii="Times New Roman" w:eastAsia="Calibri" w:hAnsi="Times New Roman" w:cs="Times New Roman"/>
                <w:b/>
                <w:bCs/>
                <w:kern w:val="0"/>
                <w14:ligatures w14:val="none"/>
              </w:rPr>
            </w:pPr>
          </w:p>
          <w:p w14:paraId="534DBAC0" w14:textId="654BE826" w:rsidR="003D5750" w:rsidRDefault="003D5750" w:rsidP="000D21C1">
            <w:pPr>
              <w:spacing w:line="276" w:lineRule="auto"/>
              <w:rPr>
                <w:rFonts w:ascii="Times New Roman" w:hAnsi="Times New Roman" w:cs="Times New Roman"/>
                <w:b/>
                <w:bCs/>
              </w:rPr>
            </w:pPr>
            <w:r w:rsidRPr="003D5750">
              <w:rPr>
                <w:rFonts w:ascii="Times New Roman" w:eastAsia="Calibri" w:hAnsi="Times New Roman" w:cs="Times New Roman"/>
                <w:kern w:val="0"/>
                <w14:ligatures w14:val="none"/>
              </w:rPr>
              <w:t>I Inatsisartutlov nr. 42 af 12. december 2019 om kollegier foretages følgende ændringer:</w:t>
            </w:r>
          </w:p>
        </w:tc>
      </w:tr>
      <w:tr w:rsidR="003D5750" w14:paraId="01071A94" w14:textId="77777777" w:rsidTr="003D5750">
        <w:tc>
          <w:tcPr>
            <w:tcW w:w="4814" w:type="dxa"/>
          </w:tcPr>
          <w:p w14:paraId="4BA29DAA" w14:textId="5EFA8F31" w:rsidR="00F34A20" w:rsidRPr="00F34A20" w:rsidRDefault="00F34A20" w:rsidP="001745E1">
            <w:pPr>
              <w:spacing w:line="276" w:lineRule="auto"/>
              <w:rPr>
                <w:rFonts w:ascii="Times New Roman" w:hAnsi="Times New Roman" w:cs="Times New Roman"/>
              </w:rPr>
            </w:pPr>
            <w:r w:rsidRPr="00F34A20">
              <w:rPr>
                <w:rFonts w:ascii="Times New Roman" w:hAnsi="Times New Roman" w:cs="Times New Roman"/>
              </w:rPr>
              <w:t>§ 1, stk. 2: </w:t>
            </w:r>
          </w:p>
          <w:p w14:paraId="38ED0BBE" w14:textId="26B75B26" w:rsidR="003D5750" w:rsidRPr="00F34A20" w:rsidRDefault="00F34A20" w:rsidP="001745E1">
            <w:pPr>
              <w:spacing w:line="276" w:lineRule="auto"/>
              <w:rPr>
                <w:rFonts w:ascii="Times New Roman" w:hAnsi="Times New Roman" w:cs="Times New Roman"/>
              </w:rPr>
            </w:pPr>
            <w:r>
              <w:rPr>
                <w:rFonts w:ascii="Times New Roman" w:hAnsi="Times New Roman" w:cs="Times New Roman"/>
                <w:i/>
                <w:iCs/>
              </w:rPr>
              <w:t xml:space="preserve">  </w:t>
            </w:r>
            <w:r w:rsidRPr="00F34A20">
              <w:rPr>
                <w:rFonts w:ascii="Times New Roman" w:hAnsi="Times New Roman" w:cs="Times New Roman"/>
                <w:i/>
                <w:iCs/>
              </w:rPr>
              <w:t>Stk. 2.</w:t>
            </w:r>
            <w:r w:rsidR="00076F19">
              <w:rPr>
                <w:rFonts w:ascii="Times New Roman" w:hAnsi="Times New Roman" w:cs="Times New Roman"/>
              </w:rPr>
              <w:t xml:space="preserve"> </w:t>
            </w:r>
            <w:r w:rsidRPr="00F34A20">
              <w:rPr>
                <w:rFonts w:ascii="Times New Roman" w:hAnsi="Times New Roman" w:cs="Times New Roman"/>
              </w:rPr>
              <w:t xml:space="preserve"> Ved udefrakommende uddannelsessøgende forstås uddannelsessøgende, der i mindst 2 år forud for påbegyndelse af uddannelsen uafbrudt har haft folkeregisteradresse uden for uddannelsesbyen.</w:t>
            </w:r>
          </w:p>
        </w:tc>
        <w:tc>
          <w:tcPr>
            <w:tcW w:w="4814" w:type="dxa"/>
          </w:tcPr>
          <w:p w14:paraId="019B6101" w14:textId="63309420" w:rsidR="003D5750" w:rsidRPr="003D5750" w:rsidRDefault="003D5750" w:rsidP="000D21C1">
            <w:pPr>
              <w:spacing w:line="276" w:lineRule="auto"/>
              <w:rPr>
                <w:rFonts w:ascii="Times New Roman" w:eastAsia="Calibri" w:hAnsi="Times New Roman" w:cs="Times New Roman"/>
                <w:kern w:val="0"/>
                <w14:ligatures w14:val="none"/>
              </w:rPr>
            </w:pPr>
            <w:r w:rsidRPr="003D5750">
              <w:rPr>
                <w:rFonts w:ascii="Times New Roman" w:eastAsia="Calibri" w:hAnsi="Times New Roman" w:cs="Times New Roman"/>
                <w:kern w:val="0"/>
                <w14:ligatures w14:val="none"/>
              </w:rPr>
              <w:t>§ 1, stk. 2 affattes således:</w:t>
            </w:r>
          </w:p>
          <w:p w14:paraId="78E840B3" w14:textId="365123A0" w:rsidR="003D5750" w:rsidRDefault="003D5750" w:rsidP="000D21C1">
            <w:pPr>
              <w:spacing w:line="276" w:lineRule="auto"/>
              <w:rPr>
                <w:rFonts w:ascii="Times New Roman" w:hAnsi="Times New Roman" w:cs="Times New Roman"/>
                <w:b/>
                <w:bCs/>
              </w:rPr>
            </w:pPr>
            <w:r w:rsidRPr="003D5750">
              <w:rPr>
                <w:rFonts w:ascii="Times New Roman" w:eastAsia="Calibri" w:hAnsi="Times New Roman" w:cs="Times New Roman"/>
                <w:kern w:val="0"/>
                <w14:ligatures w14:val="none"/>
              </w:rPr>
              <w:t>”</w:t>
            </w:r>
            <w:r w:rsidRPr="003D5750">
              <w:rPr>
                <w:rFonts w:ascii="Times New Roman" w:eastAsia="Calibri" w:hAnsi="Times New Roman" w:cs="Times New Roman"/>
                <w:i/>
                <w:iCs/>
                <w:kern w:val="0"/>
                <w14:ligatures w14:val="none"/>
              </w:rPr>
              <w:t>Stk. 2.</w:t>
            </w:r>
            <w:r w:rsidRPr="003D5750">
              <w:rPr>
                <w:rFonts w:ascii="Times New Roman" w:eastAsia="Calibri" w:hAnsi="Times New Roman" w:cs="Times New Roman"/>
                <w:kern w:val="0"/>
                <w14:ligatures w14:val="none"/>
              </w:rPr>
              <w:t xml:space="preserve">  Ved udefrakommende uddannelsessøgende forstås uddannelsessøgende, der i mindst 2 år forud for påbegyndelse af uddannelsen uafbrudt har haft folkeregisteradresse uden for uddannelsesbyen.”</w:t>
            </w:r>
          </w:p>
        </w:tc>
      </w:tr>
      <w:tr w:rsidR="003D5750" w14:paraId="3174DD04" w14:textId="77777777" w:rsidTr="003D5750">
        <w:tc>
          <w:tcPr>
            <w:tcW w:w="4814" w:type="dxa"/>
          </w:tcPr>
          <w:p w14:paraId="08934383" w14:textId="0DA62E7B" w:rsidR="003D5750" w:rsidRPr="00F34A20" w:rsidRDefault="003D5750" w:rsidP="001745E1">
            <w:pPr>
              <w:spacing w:line="276" w:lineRule="auto"/>
              <w:rPr>
                <w:rFonts w:ascii="Times New Roman" w:hAnsi="Times New Roman" w:cs="Times New Roman"/>
              </w:rPr>
            </w:pPr>
          </w:p>
        </w:tc>
        <w:tc>
          <w:tcPr>
            <w:tcW w:w="4814" w:type="dxa"/>
          </w:tcPr>
          <w:p w14:paraId="4D507CB4" w14:textId="5200E72E" w:rsidR="003D5750" w:rsidRPr="003D5750" w:rsidRDefault="003D5750" w:rsidP="000D21C1">
            <w:pPr>
              <w:spacing w:line="276" w:lineRule="auto"/>
              <w:rPr>
                <w:rFonts w:ascii="Times New Roman" w:eastAsia="Calibri" w:hAnsi="Times New Roman" w:cs="Times New Roman"/>
                <w:kern w:val="0"/>
                <w14:ligatures w14:val="none"/>
              </w:rPr>
            </w:pPr>
            <w:r w:rsidRPr="003D5750">
              <w:rPr>
                <w:rFonts w:ascii="Times New Roman" w:eastAsia="Calibri" w:hAnsi="Times New Roman" w:cs="Times New Roman"/>
                <w:iCs/>
                <w:kern w:val="0"/>
                <w14:ligatures w14:val="none"/>
              </w:rPr>
              <w:t>§ 4 indsættes efter</w:t>
            </w:r>
            <w:r w:rsidRPr="003D5750">
              <w:rPr>
                <w:rFonts w:ascii="Times New Roman" w:eastAsia="Calibri" w:hAnsi="Times New Roman" w:cs="Times New Roman"/>
                <w:i/>
                <w:iCs/>
                <w:kern w:val="0"/>
                <w14:ligatures w14:val="none"/>
              </w:rPr>
              <w:t xml:space="preserve"> </w:t>
            </w:r>
            <w:r w:rsidRPr="003D5750">
              <w:rPr>
                <w:rFonts w:ascii="Times New Roman" w:eastAsia="Calibri" w:hAnsi="Times New Roman" w:cs="Times New Roman"/>
                <w:iCs/>
                <w:kern w:val="0"/>
                <w14:ligatures w14:val="none"/>
              </w:rPr>
              <w:t>stk. 6</w:t>
            </w:r>
            <w:r w:rsidRPr="003D5750">
              <w:rPr>
                <w:rFonts w:ascii="Times New Roman" w:eastAsia="Calibri" w:hAnsi="Times New Roman" w:cs="Times New Roman"/>
                <w:i/>
                <w:iCs/>
                <w:kern w:val="0"/>
                <w14:ligatures w14:val="none"/>
              </w:rPr>
              <w:t xml:space="preserve"> </w:t>
            </w:r>
            <w:r w:rsidRPr="003D5750">
              <w:rPr>
                <w:rFonts w:ascii="Times New Roman" w:eastAsia="Calibri" w:hAnsi="Times New Roman" w:cs="Times New Roman"/>
                <w:iCs/>
                <w:kern w:val="0"/>
                <w14:ligatures w14:val="none"/>
              </w:rPr>
              <w:t>som</w:t>
            </w:r>
            <w:r w:rsidRPr="003D5750">
              <w:rPr>
                <w:rFonts w:ascii="Times New Roman" w:eastAsia="Calibri" w:hAnsi="Times New Roman" w:cs="Times New Roman"/>
                <w:i/>
                <w:iCs/>
                <w:kern w:val="0"/>
                <w14:ligatures w14:val="none"/>
              </w:rPr>
              <w:t xml:space="preserve"> </w:t>
            </w:r>
            <w:r w:rsidRPr="003D5750">
              <w:rPr>
                <w:rFonts w:ascii="Times New Roman" w:eastAsia="Calibri" w:hAnsi="Times New Roman" w:cs="Times New Roman"/>
                <w:iCs/>
                <w:kern w:val="0"/>
                <w14:ligatures w14:val="none"/>
              </w:rPr>
              <w:t>nyt stykke</w:t>
            </w:r>
            <w:r w:rsidRPr="003D5750">
              <w:rPr>
                <w:rFonts w:ascii="Times New Roman" w:eastAsia="Calibri" w:hAnsi="Times New Roman" w:cs="Times New Roman"/>
                <w:kern w:val="0"/>
                <w14:ligatures w14:val="none"/>
              </w:rPr>
              <w:t>:</w:t>
            </w:r>
          </w:p>
          <w:p w14:paraId="14919E5C" w14:textId="04CB6738" w:rsidR="003D5750" w:rsidRDefault="003D5750" w:rsidP="000D21C1">
            <w:pPr>
              <w:spacing w:line="276" w:lineRule="auto"/>
              <w:rPr>
                <w:rFonts w:ascii="Times New Roman" w:hAnsi="Times New Roman" w:cs="Times New Roman"/>
                <w:b/>
                <w:bCs/>
              </w:rPr>
            </w:pPr>
            <w:r w:rsidRPr="003D5750">
              <w:rPr>
                <w:rFonts w:ascii="Times New Roman" w:eastAsia="Calibri" w:hAnsi="Times New Roman" w:cs="Times New Roman"/>
                <w:kern w:val="0"/>
                <w14:ligatures w14:val="none"/>
              </w:rPr>
              <w:t>”</w:t>
            </w:r>
            <w:r w:rsidRPr="003D5750">
              <w:rPr>
                <w:rFonts w:ascii="Times New Roman" w:eastAsia="Calibri" w:hAnsi="Times New Roman" w:cs="Times New Roman"/>
                <w:i/>
                <w:iCs/>
                <w:kern w:val="0"/>
                <w14:ligatures w14:val="none"/>
              </w:rPr>
              <w:t xml:space="preserve">Stk. 7.  </w:t>
            </w:r>
            <w:r w:rsidRPr="003D5750">
              <w:rPr>
                <w:rFonts w:ascii="Times New Roman" w:eastAsia="Calibri" w:hAnsi="Times New Roman" w:cs="Times New Roman"/>
                <w:kern w:val="0"/>
                <w14:ligatures w14:val="none"/>
              </w:rPr>
              <w:t>Ved uddannelsessøgendes død har ægtefælle eller samlever ret til at blive boende i kollegieboligen i en periode på op til 4 måneder.”</w:t>
            </w:r>
          </w:p>
        </w:tc>
      </w:tr>
      <w:tr w:rsidR="003D5750" w14:paraId="2764C24A" w14:textId="77777777" w:rsidTr="003D5750">
        <w:tc>
          <w:tcPr>
            <w:tcW w:w="4814" w:type="dxa"/>
          </w:tcPr>
          <w:p w14:paraId="1FD09810" w14:textId="77777777" w:rsidR="003D5750" w:rsidRDefault="00F34A20" w:rsidP="001745E1">
            <w:pPr>
              <w:spacing w:line="276" w:lineRule="auto"/>
              <w:rPr>
                <w:rFonts w:ascii="Times New Roman" w:hAnsi="Times New Roman" w:cs="Times New Roman"/>
              </w:rPr>
            </w:pPr>
            <w:r>
              <w:rPr>
                <w:rFonts w:ascii="Times New Roman" w:hAnsi="Times New Roman" w:cs="Times New Roman"/>
              </w:rPr>
              <w:t>§ 5:</w:t>
            </w:r>
          </w:p>
          <w:p w14:paraId="6B4FBD60" w14:textId="48E225C8" w:rsidR="00F34A20" w:rsidRPr="00F34A20" w:rsidRDefault="00076F19" w:rsidP="00076F19">
            <w:pPr>
              <w:spacing w:line="276" w:lineRule="auto"/>
              <w:rPr>
                <w:rFonts w:ascii="Times New Roman" w:hAnsi="Times New Roman" w:cs="Times New Roman"/>
              </w:rPr>
            </w:pPr>
            <w:r>
              <w:rPr>
                <w:rFonts w:ascii="Times New Roman" w:hAnsi="Times New Roman" w:cs="Times New Roman"/>
              </w:rPr>
              <w:t xml:space="preserve"> </w:t>
            </w:r>
            <w:r w:rsidR="00F34A20">
              <w:rPr>
                <w:rFonts w:ascii="Times New Roman" w:hAnsi="Times New Roman" w:cs="Times New Roman"/>
              </w:rPr>
              <w:t xml:space="preserve"> </w:t>
            </w:r>
            <w:r w:rsidR="00F34A20" w:rsidRPr="00F34A20">
              <w:rPr>
                <w:rFonts w:ascii="Times New Roman" w:hAnsi="Times New Roman" w:cs="Times New Roman"/>
                <w:b/>
                <w:bCs/>
              </w:rPr>
              <w:t>§ 5.</w:t>
            </w:r>
            <w:r>
              <w:rPr>
                <w:rFonts w:ascii="Times New Roman" w:hAnsi="Times New Roman" w:cs="Times New Roman"/>
                <w:i/>
                <w:iCs/>
              </w:rPr>
              <w:t xml:space="preserve">  </w:t>
            </w:r>
            <w:r w:rsidR="00F34A20" w:rsidRPr="00F34A20">
              <w:rPr>
                <w:rFonts w:ascii="Times New Roman" w:hAnsi="Times New Roman" w:cs="Times New Roman"/>
              </w:rPr>
              <w:t>Uddannelsessøgende, som råder over en anden bolig i uddannelsesbyen, eller hvis ægtefælle eller samlever kan få stillet personalebolig til rådighed, er ikke berettiget til at få stillet en kollegiebolig til rådighed eller til opretholdelse af en sådan. Tilsvarende gælder, hvis arbejdsgiveren som led i en praktikaftale kan stille bolig til den uddannelsessøgendes rådighed, eller hvis indkvarteringsbehovet må tilregnes den uddannelsessøgendes egne forhold.</w:t>
            </w:r>
          </w:p>
        </w:tc>
        <w:tc>
          <w:tcPr>
            <w:tcW w:w="4814" w:type="dxa"/>
          </w:tcPr>
          <w:p w14:paraId="775DA7B4" w14:textId="20E217FB" w:rsidR="003D5750" w:rsidRPr="003D5750" w:rsidRDefault="003D5750" w:rsidP="000D21C1">
            <w:pPr>
              <w:spacing w:line="276" w:lineRule="auto"/>
              <w:rPr>
                <w:rFonts w:ascii="Times New Roman" w:eastAsia="Calibri" w:hAnsi="Times New Roman" w:cs="Times New Roman"/>
                <w:b/>
                <w:kern w:val="0"/>
                <w14:ligatures w14:val="none"/>
              </w:rPr>
            </w:pPr>
            <w:r w:rsidRPr="003D5750">
              <w:rPr>
                <w:rFonts w:ascii="Times New Roman" w:eastAsia="Calibri" w:hAnsi="Times New Roman" w:cs="Times New Roman"/>
                <w:iCs/>
                <w:kern w:val="0"/>
                <w14:ligatures w14:val="none"/>
              </w:rPr>
              <w:t>§ 5</w:t>
            </w:r>
            <w:r w:rsidRPr="003D5750">
              <w:rPr>
                <w:rFonts w:ascii="Times New Roman" w:eastAsia="Calibri" w:hAnsi="Times New Roman" w:cs="Times New Roman"/>
                <w:b/>
                <w:iCs/>
                <w:kern w:val="0"/>
                <w14:ligatures w14:val="none"/>
              </w:rPr>
              <w:t xml:space="preserve"> </w:t>
            </w:r>
            <w:r w:rsidRPr="003D5750">
              <w:rPr>
                <w:rFonts w:ascii="Times New Roman" w:eastAsia="Calibri" w:hAnsi="Times New Roman" w:cs="Times New Roman"/>
                <w:iCs/>
                <w:kern w:val="0"/>
                <w14:ligatures w14:val="none"/>
              </w:rPr>
              <w:t>affattes således:</w:t>
            </w:r>
          </w:p>
          <w:p w14:paraId="6D21090A" w14:textId="258FB9DD" w:rsidR="003D5750" w:rsidRDefault="003D5750" w:rsidP="000D21C1">
            <w:pPr>
              <w:spacing w:line="276" w:lineRule="auto"/>
              <w:rPr>
                <w:rFonts w:ascii="Times New Roman" w:hAnsi="Times New Roman" w:cs="Times New Roman"/>
                <w:b/>
                <w:bCs/>
              </w:rPr>
            </w:pPr>
            <w:r w:rsidRPr="003D5750">
              <w:rPr>
                <w:rFonts w:ascii="Times New Roman" w:eastAsia="Calibri" w:hAnsi="Times New Roman" w:cs="Times New Roman"/>
                <w:kern w:val="0"/>
                <w14:ligatures w14:val="none"/>
              </w:rPr>
              <w:t>”Uddannelsessøgende, som råder over en anden bolig i uddannelsesbyen, eller hvis ægtefælle eller samlever kan få stillet personalebolig til rådighed, er ikke berettiget til at få stillet en kollegiebolig til rådighed eller til opretholdelse af en sådan. Tilsvarende gælder, hvis arbejdsgiveren som led i en praktikaftale kan stille bolig til den uddannelsessøgendes rådighed, eller hvis indkvarteringsbehovet må tilregnes den uddannelsessøgendes egne forhold.”</w:t>
            </w:r>
          </w:p>
        </w:tc>
      </w:tr>
      <w:tr w:rsidR="003D5750" w14:paraId="177206C7" w14:textId="77777777" w:rsidTr="003D5750">
        <w:tc>
          <w:tcPr>
            <w:tcW w:w="4814" w:type="dxa"/>
          </w:tcPr>
          <w:p w14:paraId="34F80127" w14:textId="77777777" w:rsidR="003D5750" w:rsidRDefault="00F34A20" w:rsidP="001745E1">
            <w:pPr>
              <w:spacing w:line="276" w:lineRule="auto"/>
              <w:rPr>
                <w:rFonts w:ascii="Times New Roman" w:hAnsi="Times New Roman" w:cs="Times New Roman"/>
              </w:rPr>
            </w:pPr>
            <w:r>
              <w:rPr>
                <w:rFonts w:ascii="Times New Roman" w:hAnsi="Times New Roman" w:cs="Times New Roman"/>
              </w:rPr>
              <w:t>§ 6, stk. 1:</w:t>
            </w:r>
          </w:p>
          <w:p w14:paraId="5F7E5BE2" w14:textId="5BE2EC03" w:rsidR="00F34A20" w:rsidRPr="00F34A20" w:rsidRDefault="00076F19" w:rsidP="001745E1">
            <w:pPr>
              <w:spacing w:line="276" w:lineRule="auto"/>
              <w:rPr>
                <w:rFonts w:ascii="Times New Roman" w:hAnsi="Times New Roman" w:cs="Times New Roman"/>
              </w:rPr>
            </w:pPr>
            <w:r>
              <w:rPr>
                <w:rFonts w:ascii="Times New Roman" w:hAnsi="Times New Roman" w:cs="Times New Roman"/>
              </w:rPr>
              <w:t xml:space="preserve">  </w:t>
            </w:r>
            <w:r w:rsidR="00F34A20" w:rsidRPr="00F34A20">
              <w:rPr>
                <w:rFonts w:ascii="Times New Roman" w:hAnsi="Times New Roman" w:cs="Times New Roman"/>
                <w:b/>
                <w:bCs/>
              </w:rPr>
              <w:t>§ 6.</w:t>
            </w:r>
            <w:r>
              <w:rPr>
                <w:rFonts w:ascii="Times New Roman" w:hAnsi="Times New Roman" w:cs="Times New Roman"/>
              </w:rPr>
              <w:t xml:space="preserve"> </w:t>
            </w:r>
            <w:r w:rsidR="00F34A20" w:rsidRPr="00F34A20">
              <w:rPr>
                <w:rFonts w:ascii="Times New Roman" w:hAnsi="Times New Roman" w:cs="Times New Roman"/>
              </w:rPr>
              <w:t xml:space="preserve"> Uddannelsessøgende skal for at få tildelt kollegiebolig og for at kunne opretholde denne meddele Naalakkersuisut alle oplysninger af relevans for tildelingen eller opretholdelsen af kollegiebolig og betalingen herfor, herunder oplysning om boligbehov, statsborgerskab, personnummer og navn på alle husstandens medlemmer, familiemæssig status og husstandens indkomstforhold, optagelse på uddannelse, studieaktivitet og ophold uden for uddannelsesbyen.</w:t>
            </w:r>
          </w:p>
        </w:tc>
        <w:tc>
          <w:tcPr>
            <w:tcW w:w="4814" w:type="dxa"/>
          </w:tcPr>
          <w:p w14:paraId="3453E865" w14:textId="29BFE39E" w:rsidR="003D5750" w:rsidRPr="003D5750" w:rsidRDefault="003D5750" w:rsidP="000D21C1">
            <w:pPr>
              <w:spacing w:line="276" w:lineRule="auto"/>
              <w:rPr>
                <w:rFonts w:ascii="Times New Roman" w:eastAsia="Calibri" w:hAnsi="Times New Roman" w:cs="Times New Roman"/>
                <w:kern w:val="0"/>
                <w14:ligatures w14:val="none"/>
              </w:rPr>
            </w:pPr>
            <w:r w:rsidRPr="003D5750">
              <w:rPr>
                <w:rFonts w:ascii="Times New Roman" w:eastAsia="Calibri" w:hAnsi="Times New Roman" w:cs="Times New Roman"/>
                <w:kern w:val="0"/>
                <w14:ligatures w14:val="none"/>
              </w:rPr>
              <w:t>§ 6, stk. 1 affattes således:</w:t>
            </w:r>
          </w:p>
          <w:p w14:paraId="0D97E67D" w14:textId="1D0B5907" w:rsidR="003D5750" w:rsidRPr="003D5750" w:rsidRDefault="003D5750" w:rsidP="000D21C1">
            <w:pPr>
              <w:spacing w:line="276" w:lineRule="auto"/>
              <w:rPr>
                <w:rFonts w:ascii="Times New Roman" w:eastAsia="Calibri" w:hAnsi="Times New Roman" w:cs="Times New Roman"/>
                <w:kern w:val="0"/>
                <w14:ligatures w14:val="none"/>
              </w:rPr>
            </w:pPr>
            <w:r w:rsidRPr="003D5750">
              <w:rPr>
                <w:rFonts w:ascii="Times New Roman" w:eastAsia="Calibri" w:hAnsi="Times New Roman" w:cs="Times New Roman"/>
                <w:kern w:val="0"/>
                <w14:ligatures w14:val="none"/>
              </w:rPr>
              <w:t>”Uddannelsessøgende skal for at få tildelt kollegiebolig og for at kunne opretholde denne meddele Naalakkersuisut alle oplysninger af relevans for tildelingen eller opretholdelsen af kollegiebolig og betalingen herfor, herunder oplysning om boligbehov, statsborgerskab, personnummer og navn på alle husstandens medlemmer, familiemæssig status og husstandens indkomstforhold, optagelse på uddannelse, studieaktivitet og ophold uden for uddannelsesbyen.”</w:t>
            </w:r>
          </w:p>
        </w:tc>
      </w:tr>
      <w:tr w:rsidR="003D5750" w14:paraId="1F6ADECD" w14:textId="77777777" w:rsidTr="003D5750">
        <w:tc>
          <w:tcPr>
            <w:tcW w:w="4814" w:type="dxa"/>
          </w:tcPr>
          <w:p w14:paraId="2B795416" w14:textId="77777777" w:rsidR="003D5750" w:rsidRDefault="00F34A20" w:rsidP="001745E1">
            <w:pPr>
              <w:spacing w:line="276" w:lineRule="auto"/>
              <w:rPr>
                <w:rFonts w:ascii="Times New Roman" w:hAnsi="Times New Roman" w:cs="Times New Roman"/>
              </w:rPr>
            </w:pPr>
            <w:r>
              <w:rPr>
                <w:rFonts w:ascii="Times New Roman" w:hAnsi="Times New Roman" w:cs="Times New Roman"/>
              </w:rPr>
              <w:t>§ 17, stk. 1:</w:t>
            </w:r>
          </w:p>
          <w:p w14:paraId="0C7AD112" w14:textId="418BED4E" w:rsidR="00F34A20" w:rsidRPr="00F34A20" w:rsidRDefault="003A1D71" w:rsidP="001745E1">
            <w:pPr>
              <w:spacing w:line="276" w:lineRule="auto"/>
              <w:rPr>
                <w:rFonts w:ascii="Times New Roman" w:hAnsi="Times New Roman" w:cs="Times New Roman"/>
              </w:rPr>
            </w:pPr>
            <w:r>
              <w:rPr>
                <w:rFonts w:ascii="Times New Roman" w:hAnsi="Times New Roman" w:cs="Times New Roman"/>
                <w:b/>
                <w:bCs/>
              </w:rPr>
              <w:t xml:space="preserve">  </w:t>
            </w:r>
            <w:r w:rsidRPr="003A1D71">
              <w:rPr>
                <w:rFonts w:ascii="Times New Roman" w:hAnsi="Times New Roman" w:cs="Times New Roman"/>
                <w:b/>
                <w:bCs/>
              </w:rPr>
              <w:t>§ 17.</w:t>
            </w:r>
            <w:r w:rsidR="00076F19">
              <w:rPr>
                <w:rFonts w:ascii="Times New Roman" w:hAnsi="Times New Roman" w:cs="Times New Roman"/>
                <w:b/>
                <w:bCs/>
              </w:rPr>
              <w:t xml:space="preserve">  </w:t>
            </w:r>
            <w:r w:rsidRPr="003A1D71">
              <w:rPr>
                <w:rFonts w:ascii="Times New Roman" w:hAnsi="Times New Roman" w:cs="Times New Roman"/>
              </w:rPr>
              <w:t xml:space="preserve">Ved tildeling af kollegiebolig skal der tages hensyn til størrelsen af kollegiebeboerens medfølgende husstand, når den uddannelsessøgendes børn under 18 år, ægtefælle </w:t>
            </w:r>
            <w:r w:rsidRPr="003A1D71">
              <w:rPr>
                <w:rFonts w:ascii="Times New Roman" w:hAnsi="Times New Roman" w:cs="Times New Roman"/>
              </w:rPr>
              <w:lastRenderedPageBreak/>
              <w:t>eller samlever er berettiget til frirejse i henhold til reglerne herom i uddannelsesstøttereglerne, jf. dog stk. 2.</w:t>
            </w:r>
          </w:p>
        </w:tc>
        <w:tc>
          <w:tcPr>
            <w:tcW w:w="4814" w:type="dxa"/>
          </w:tcPr>
          <w:p w14:paraId="5AABE7B1" w14:textId="2DCBB87B" w:rsidR="003D5750" w:rsidRPr="003D5750" w:rsidRDefault="003D5750" w:rsidP="000D21C1">
            <w:pPr>
              <w:spacing w:line="276" w:lineRule="auto"/>
              <w:rPr>
                <w:rFonts w:ascii="Times New Roman" w:eastAsia="Calibri" w:hAnsi="Times New Roman" w:cs="Times New Roman"/>
                <w:kern w:val="0"/>
                <w14:ligatures w14:val="none"/>
              </w:rPr>
            </w:pPr>
            <w:r w:rsidRPr="003D5750">
              <w:rPr>
                <w:rFonts w:ascii="Times New Roman" w:eastAsia="Calibri" w:hAnsi="Times New Roman" w:cs="Times New Roman"/>
                <w:kern w:val="0"/>
                <w14:ligatures w14:val="none"/>
              </w:rPr>
              <w:lastRenderedPageBreak/>
              <w:t>§ 17, stk. 1 affattes således:</w:t>
            </w:r>
          </w:p>
          <w:p w14:paraId="5EB34BAC" w14:textId="2675FB0D" w:rsidR="003D5750" w:rsidRPr="003D5750" w:rsidRDefault="003D5750" w:rsidP="000D21C1">
            <w:pPr>
              <w:spacing w:line="276" w:lineRule="auto"/>
              <w:rPr>
                <w:rFonts w:ascii="Times New Roman" w:eastAsia="Calibri" w:hAnsi="Times New Roman" w:cs="Times New Roman"/>
                <w:kern w:val="0"/>
                <w14:ligatures w14:val="none"/>
              </w:rPr>
            </w:pPr>
            <w:r w:rsidRPr="003D5750">
              <w:rPr>
                <w:rFonts w:ascii="Times New Roman" w:eastAsia="Calibri" w:hAnsi="Times New Roman" w:cs="Times New Roman"/>
                <w:kern w:val="0"/>
                <w14:ligatures w14:val="none"/>
              </w:rPr>
              <w:t xml:space="preserve">”Ved tildeling af kollegiebolig skal der tages hensyn til størrelsen af kollegiebeboerens medfølgende husstand, når den uddannelsessøgendes børn under 18 år, ægtefælle </w:t>
            </w:r>
            <w:r w:rsidRPr="003D5750">
              <w:rPr>
                <w:rFonts w:ascii="Times New Roman" w:eastAsia="Calibri" w:hAnsi="Times New Roman" w:cs="Times New Roman"/>
                <w:kern w:val="0"/>
                <w14:ligatures w14:val="none"/>
              </w:rPr>
              <w:lastRenderedPageBreak/>
              <w:t>eller samlever er berettiget til frirejse i henhold til reglerne herom i uddannelsesstøttereglerne, jf. dog stk. 2.”</w:t>
            </w:r>
          </w:p>
        </w:tc>
      </w:tr>
      <w:tr w:rsidR="003D5750" w14:paraId="500F3ECD" w14:textId="77777777" w:rsidTr="003D5750">
        <w:tc>
          <w:tcPr>
            <w:tcW w:w="4814" w:type="dxa"/>
          </w:tcPr>
          <w:p w14:paraId="6B994F13" w14:textId="13678936" w:rsidR="003D5750" w:rsidRDefault="003A1D71" w:rsidP="001745E1">
            <w:pPr>
              <w:spacing w:line="276" w:lineRule="auto"/>
              <w:rPr>
                <w:rFonts w:ascii="Times New Roman" w:hAnsi="Times New Roman" w:cs="Times New Roman"/>
              </w:rPr>
            </w:pPr>
            <w:r>
              <w:rPr>
                <w:rFonts w:ascii="Times New Roman" w:hAnsi="Times New Roman" w:cs="Times New Roman"/>
              </w:rPr>
              <w:lastRenderedPageBreak/>
              <w:t>§ 23, stk. 1, nr. 1</w:t>
            </w:r>
            <w:r w:rsidR="00AC7A49">
              <w:rPr>
                <w:rFonts w:ascii="Times New Roman" w:hAnsi="Times New Roman" w:cs="Times New Roman"/>
              </w:rPr>
              <w:t>-2</w:t>
            </w:r>
            <w:r>
              <w:rPr>
                <w:rFonts w:ascii="Times New Roman" w:hAnsi="Times New Roman" w:cs="Times New Roman"/>
              </w:rPr>
              <w:t>:</w:t>
            </w:r>
          </w:p>
          <w:p w14:paraId="161E3DDE" w14:textId="7B710CF7" w:rsidR="003A1D71" w:rsidRDefault="003A1D71" w:rsidP="001745E1">
            <w:pPr>
              <w:spacing w:line="276" w:lineRule="auto"/>
              <w:rPr>
                <w:rFonts w:ascii="Times New Roman" w:hAnsi="Times New Roman" w:cs="Times New Roman"/>
              </w:rPr>
            </w:pPr>
            <w:r w:rsidRPr="003A1D71">
              <w:rPr>
                <w:rFonts w:ascii="Times New Roman" w:hAnsi="Times New Roman" w:cs="Times New Roman"/>
              </w:rPr>
              <w:t>1)</w:t>
            </w:r>
            <w:r w:rsidR="00076F19">
              <w:rPr>
                <w:rFonts w:ascii="Times New Roman" w:hAnsi="Times New Roman" w:cs="Times New Roman"/>
              </w:rPr>
              <w:t xml:space="preserve"> </w:t>
            </w:r>
            <w:r w:rsidRPr="003A1D71">
              <w:rPr>
                <w:rFonts w:ascii="Times New Roman" w:hAnsi="Times New Roman" w:cs="Times New Roman"/>
              </w:rPr>
              <w:t xml:space="preserve"> besigtige kollegieboligen med henblik på konstatering af ureglementeret anvendelse heraf,</w:t>
            </w:r>
          </w:p>
          <w:p w14:paraId="61F225BA" w14:textId="3B0B481B" w:rsidR="003A1D71" w:rsidRPr="003A1D71" w:rsidRDefault="00AC7A49" w:rsidP="001745E1">
            <w:pPr>
              <w:spacing w:line="276" w:lineRule="auto"/>
              <w:rPr>
                <w:rFonts w:ascii="Times New Roman" w:hAnsi="Times New Roman" w:cs="Times New Roman"/>
              </w:rPr>
            </w:pPr>
            <w:r w:rsidRPr="00AC7A49">
              <w:rPr>
                <w:rFonts w:ascii="Times New Roman" w:hAnsi="Times New Roman" w:cs="Times New Roman"/>
              </w:rPr>
              <w:t>2)</w:t>
            </w:r>
            <w:r w:rsidR="00076F19">
              <w:rPr>
                <w:rFonts w:ascii="Times New Roman" w:hAnsi="Times New Roman" w:cs="Times New Roman"/>
              </w:rPr>
              <w:t xml:space="preserve"> </w:t>
            </w:r>
            <w:r w:rsidRPr="00AC7A49">
              <w:rPr>
                <w:rFonts w:ascii="Times New Roman" w:hAnsi="Times New Roman" w:cs="Times New Roman"/>
              </w:rPr>
              <w:t xml:space="preserve"> udføre tilsyn af vedligeholdelsestilstanden</w:t>
            </w:r>
            <w:r w:rsidRPr="00AC7A49">
              <w:rPr>
                <w:rFonts w:ascii="Times New Roman" w:hAnsi="Times New Roman" w:cs="Times New Roman"/>
                <w:i/>
                <w:iCs/>
              </w:rPr>
              <w:t>,</w:t>
            </w:r>
          </w:p>
        </w:tc>
        <w:tc>
          <w:tcPr>
            <w:tcW w:w="4814" w:type="dxa"/>
          </w:tcPr>
          <w:p w14:paraId="10AB7787" w14:textId="5A72A92A" w:rsidR="003D5750" w:rsidRPr="003D5750" w:rsidRDefault="003D5750" w:rsidP="000D21C1">
            <w:pPr>
              <w:spacing w:line="276" w:lineRule="auto"/>
              <w:rPr>
                <w:rFonts w:ascii="Times New Roman" w:eastAsia="Calibri" w:hAnsi="Times New Roman" w:cs="Times New Roman"/>
                <w:kern w:val="0"/>
                <w14:ligatures w14:val="none"/>
              </w:rPr>
            </w:pPr>
            <w:r w:rsidRPr="003D5750">
              <w:rPr>
                <w:rFonts w:ascii="Times New Roman" w:eastAsia="Calibri" w:hAnsi="Times New Roman" w:cs="Times New Roman"/>
                <w:kern w:val="0"/>
                <w14:ligatures w14:val="none"/>
              </w:rPr>
              <w:t>§ 23, stk. 1, nr. 1</w:t>
            </w:r>
            <w:r w:rsidR="00AC7A49">
              <w:rPr>
                <w:rFonts w:ascii="Times New Roman" w:eastAsia="Calibri" w:hAnsi="Times New Roman" w:cs="Times New Roman"/>
                <w:kern w:val="0"/>
                <w14:ligatures w14:val="none"/>
              </w:rPr>
              <w:t xml:space="preserve">-2 </w:t>
            </w:r>
            <w:r w:rsidRPr="003D5750">
              <w:rPr>
                <w:rFonts w:ascii="Times New Roman" w:eastAsia="Calibri" w:hAnsi="Times New Roman" w:cs="Times New Roman"/>
                <w:kern w:val="0"/>
                <w14:ligatures w14:val="none"/>
              </w:rPr>
              <w:t>affattes således:</w:t>
            </w:r>
          </w:p>
          <w:p w14:paraId="1D154312" w14:textId="53C3F5BE" w:rsidR="003D5750" w:rsidRPr="003D5750" w:rsidRDefault="003D5750" w:rsidP="000D21C1">
            <w:pPr>
              <w:spacing w:line="276" w:lineRule="auto"/>
              <w:rPr>
                <w:rFonts w:ascii="Times New Roman" w:eastAsia="Calibri" w:hAnsi="Times New Roman" w:cs="Times New Roman"/>
                <w:i/>
                <w:iCs/>
                <w:kern w:val="0"/>
                <w14:ligatures w14:val="none"/>
              </w:rPr>
            </w:pPr>
            <w:r w:rsidRPr="003D5750">
              <w:rPr>
                <w:rFonts w:ascii="Times New Roman" w:eastAsia="Calibri" w:hAnsi="Times New Roman" w:cs="Times New Roman"/>
                <w:kern w:val="0"/>
                <w14:ligatures w14:val="none"/>
              </w:rPr>
              <w:t>”1</w:t>
            </w:r>
            <w:proofErr w:type="gramStart"/>
            <w:r w:rsidRPr="003D5750">
              <w:rPr>
                <w:rFonts w:ascii="Times New Roman" w:eastAsia="Calibri" w:hAnsi="Times New Roman" w:cs="Times New Roman"/>
                <w:kern w:val="0"/>
                <w14:ligatures w14:val="none"/>
              </w:rPr>
              <w:t>)  besigtige</w:t>
            </w:r>
            <w:proofErr w:type="gramEnd"/>
            <w:r w:rsidRPr="003D5750">
              <w:rPr>
                <w:rFonts w:ascii="Times New Roman" w:eastAsia="Calibri" w:hAnsi="Times New Roman" w:cs="Times New Roman"/>
                <w:kern w:val="0"/>
                <w14:ligatures w14:val="none"/>
              </w:rPr>
              <w:t xml:space="preserve"> kollegieboligen med henblik på konstatering af ureglementeret anvendelse heraf, </w:t>
            </w:r>
            <w:r w:rsidRPr="003D5750">
              <w:rPr>
                <w:rFonts w:ascii="Times New Roman" w:eastAsia="Calibri" w:hAnsi="Times New Roman" w:cs="Times New Roman"/>
                <w:i/>
                <w:iCs/>
                <w:kern w:val="0"/>
                <w14:ligatures w14:val="none"/>
              </w:rPr>
              <w:t> </w:t>
            </w:r>
          </w:p>
          <w:p w14:paraId="219E46CF" w14:textId="0D1792AF" w:rsidR="003D5750" w:rsidRDefault="003D5750" w:rsidP="000D21C1">
            <w:pPr>
              <w:spacing w:line="276" w:lineRule="auto"/>
              <w:rPr>
                <w:rFonts w:ascii="Times New Roman" w:hAnsi="Times New Roman" w:cs="Times New Roman"/>
                <w:b/>
                <w:bCs/>
              </w:rPr>
            </w:pPr>
            <w:r w:rsidRPr="003D5750">
              <w:rPr>
                <w:rFonts w:ascii="Times New Roman" w:eastAsia="Calibri" w:hAnsi="Times New Roman" w:cs="Times New Roman"/>
                <w:kern w:val="0"/>
                <w14:ligatures w14:val="none"/>
              </w:rPr>
              <w:t>2)</w:t>
            </w:r>
            <w:r w:rsidR="00A35614">
              <w:rPr>
                <w:rFonts w:ascii="Times New Roman" w:eastAsia="Calibri" w:hAnsi="Times New Roman" w:cs="Times New Roman"/>
                <w:kern w:val="0"/>
                <w14:ligatures w14:val="none"/>
              </w:rPr>
              <w:t xml:space="preserve"> </w:t>
            </w:r>
            <w:r w:rsidRPr="003D5750">
              <w:rPr>
                <w:rFonts w:ascii="Times New Roman" w:eastAsia="Calibri" w:hAnsi="Times New Roman" w:cs="Times New Roman"/>
                <w:kern w:val="0"/>
                <w14:ligatures w14:val="none"/>
              </w:rPr>
              <w:t xml:space="preserve"> udføre tilsyn af vedligeholdelsestilstanden</w:t>
            </w:r>
            <w:r w:rsidRPr="003D5750">
              <w:rPr>
                <w:rFonts w:ascii="Times New Roman" w:eastAsia="Calibri" w:hAnsi="Times New Roman" w:cs="Times New Roman"/>
                <w:i/>
                <w:iCs/>
                <w:kern w:val="0"/>
                <w14:ligatures w14:val="none"/>
              </w:rPr>
              <w:t>,</w:t>
            </w:r>
            <w:r w:rsidRPr="003D5750">
              <w:rPr>
                <w:rFonts w:ascii="Times New Roman" w:eastAsia="Calibri" w:hAnsi="Times New Roman" w:cs="Times New Roman"/>
                <w:kern w:val="0"/>
                <w14:ligatures w14:val="none"/>
              </w:rPr>
              <w:t>”</w:t>
            </w:r>
            <w:r w:rsidRPr="003D5750">
              <w:rPr>
                <w:rFonts w:ascii="Times New Roman" w:eastAsia="Calibri" w:hAnsi="Times New Roman" w:cs="Times New Roman"/>
                <w:i/>
                <w:iCs/>
                <w:kern w:val="0"/>
                <w14:ligatures w14:val="none"/>
              </w:rPr>
              <w:t> </w:t>
            </w:r>
          </w:p>
        </w:tc>
      </w:tr>
      <w:tr w:rsidR="003D5750" w14:paraId="5F440658" w14:textId="77777777" w:rsidTr="003D5750">
        <w:tc>
          <w:tcPr>
            <w:tcW w:w="4814" w:type="dxa"/>
          </w:tcPr>
          <w:p w14:paraId="1758545A" w14:textId="77777777" w:rsidR="003D5750" w:rsidRDefault="003A1D71" w:rsidP="001745E1">
            <w:pPr>
              <w:spacing w:line="276" w:lineRule="auto"/>
              <w:rPr>
                <w:rFonts w:ascii="Times New Roman" w:hAnsi="Times New Roman" w:cs="Times New Roman"/>
              </w:rPr>
            </w:pPr>
            <w:r>
              <w:rPr>
                <w:rFonts w:ascii="Times New Roman" w:hAnsi="Times New Roman" w:cs="Times New Roman"/>
              </w:rPr>
              <w:t>§ 34, stk. 1, 2. pkt.:</w:t>
            </w:r>
          </w:p>
          <w:p w14:paraId="73E922E0" w14:textId="000A247D" w:rsidR="003A1D71" w:rsidRPr="003A1D71" w:rsidRDefault="003A1D71" w:rsidP="001745E1">
            <w:pPr>
              <w:spacing w:line="276" w:lineRule="auto"/>
              <w:rPr>
                <w:rFonts w:ascii="Times New Roman" w:hAnsi="Times New Roman" w:cs="Times New Roman"/>
              </w:rPr>
            </w:pPr>
            <w:r w:rsidRPr="003A1D71">
              <w:rPr>
                <w:rFonts w:ascii="Times New Roman" w:hAnsi="Times New Roman" w:cs="Times New Roman"/>
              </w:rPr>
              <w:t>Dette gælder ikke, hvis kollegiebeboerens husstand omfatter børn under 18 år, ægtefælle eller samlever, som er berettiget til frirejse i henhold til reglerne herom i uddannelsesstøttereglerne</w:t>
            </w:r>
            <w:r>
              <w:rPr>
                <w:rFonts w:ascii="Times New Roman" w:hAnsi="Times New Roman" w:cs="Times New Roman"/>
              </w:rPr>
              <w:t>.</w:t>
            </w:r>
          </w:p>
        </w:tc>
        <w:tc>
          <w:tcPr>
            <w:tcW w:w="4814" w:type="dxa"/>
          </w:tcPr>
          <w:p w14:paraId="406E5AF4" w14:textId="5DB1E81D" w:rsidR="003D5750" w:rsidRPr="003D5750" w:rsidRDefault="003D5750" w:rsidP="000D21C1">
            <w:pPr>
              <w:spacing w:line="276" w:lineRule="auto"/>
              <w:rPr>
                <w:rFonts w:ascii="Times New Roman" w:eastAsia="Calibri" w:hAnsi="Times New Roman" w:cs="Times New Roman"/>
                <w:kern w:val="0"/>
                <w14:ligatures w14:val="none"/>
              </w:rPr>
            </w:pPr>
            <w:r w:rsidRPr="003D5750">
              <w:rPr>
                <w:rFonts w:ascii="Times New Roman" w:eastAsia="Calibri" w:hAnsi="Times New Roman" w:cs="Times New Roman"/>
                <w:kern w:val="0"/>
                <w14:ligatures w14:val="none"/>
              </w:rPr>
              <w:t>§ 34, stk. 1, 2. pkt. affattes således:</w:t>
            </w:r>
          </w:p>
          <w:p w14:paraId="51EBD480" w14:textId="37D72790" w:rsidR="003D5750" w:rsidRDefault="003D5750" w:rsidP="000D21C1">
            <w:pPr>
              <w:spacing w:line="276" w:lineRule="auto"/>
              <w:rPr>
                <w:rFonts w:ascii="Times New Roman" w:hAnsi="Times New Roman" w:cs="Times New Roman"/>
                <w:b/>
                <w:bCs/>
              </w:rPr>
            </w:pPr>
            <w:r w:rsidRPr="003D5750">
              <w:rPr>
                <w:rFonts w:ascii="Times New Roman" w:eastAsia="Calibri" w:hAnsi="Times New Roman" w:cs="Times New Roman"/>
                <w:kern w:val="0"/>
                <w14:ligatures w14:val="none"/>
              </w:rPr>
              <w:t>”Dette gælder ikke, hvis kollegiebeboerens husstand omfatter børn under 18 år, ægtefælle eller samlever, som er berettiget til frirejse i henhold til reglerne herom i uddannelsesstøttereglerne, medmindre alle i husstanden tager med den uddannelsessøgende på dennes midlertidige praktik- eller skoleophold.”</w:t>
            </w:r>
          </w:p>
        </w:tc>
      </w:tr>
      <w:tr w:rsidR="003D5750" w14:paraId="14016115" w14:textId="77777777" w:rsidTr="003D5750">
        <w:tc>
          <w:tcPr>
            <w:tcW w:w="4814" w:type="dxa"/>
          </w:tcPr>
          <w:p w14:paraId="66789EA1" w14:textId="77777777" w:rsidR="003D5750" w:rsidRDefault="003A1D71" w:rsidP="001745E1">
            <w:pPr>
              <w:spacing w:line="276" w:lineRule="auto"/>
              <w:rPr>
                <w:rFonts w:ascii="Times New Roman" w:hAnsi="Times New Roman" w:cs="Times New Roman"/>
              </w:rPr>
            </w:pPr>
            <w:bookmarkStart w:id="3" w:name="_Hlk132100382"/>
            <w:r>
              <w:rPr>
                <w:rFonts w:ascii="Times New Roman" w:hAnsi="Times New Roman" w:cs="Times New Roman"/>
              </w:rPr>
              <w:t>§ 36, stk. 1:</w:t>
            </w:r>
          </w:p>
          <w:p w14:paraId="4FB4419F" w14:textId="0D229367" w:rsidR="003A1D71" w:rsidRPr="003A1D71" w:rsidRDefault="00076F19" w:rsidP="001745E1">
            <w:pPr>
              <w:spacing w:line="276" w:lineRule="auto"/>
              <w:rPr>
                <w:rFonts w:ascii="Times New Roman" w:hAnsi="Times New Roman" w:cs="Times New Roman"/>
              </w:rPr>
            </w:pPr>
            <w:r>
              <w:rPr>
                <w:rFonts w:ascii="Times New Roman" w:hAnsi="Times New Roman" w:cs="Times New Roman"/>
                <w:b/>
                <w:bCs/>
              </w:rPr>
              <w:t xml:space="preserve">  </w:t>
            </w:r>
            <w:r w:rsidR="003A1D71" w:rsidRPr="003A1D71">
              <w:rPr>
                <w:rFonts w:ascii="Times New Roman" w:hAnsi="Times New Roman" w:cs="Times New Roman"/>
                <w:b/>
                <w:bCs/>
              </w:rPr>
              <w:t>§ 36.</w:t>
            </w:r>
            <w:r>
              <w:rPr>
                <w:rFonts w:ascii="Times New Roman" w:hAnsi="Times New Roman" w:cs="Times New Roman"/>
                <w:b/>
                <w:bCs/>
              </w:rPr>
              <w:t xml:space="preserve">  </w:t>
            </w:r>
            <w:r w:rsidR="003A1D71" w:rsidRPr="003A1D71">
              <w:rPr>
                <w:rFonts w:ascii="Times New Roman" w:hAnsi="Times New Roman" w:cs="Times New Roman"/>
              </w:rPr>
              <w:t>Opsigelse fra kollegiebeboerens side skal ske skriftligt med mindst 1 måneds varsel til udgangen af en måned, medmindre kortere varsel er fastsat i lejeaftalen.</w:t>
            </w:r>
          </w:p>
        </w:tc>
        <w:tc>
          <w:tcPr>
            <w:tcW w:w="4814" w:type="dxa"/>
          </w:tcPr>
          <w:p w14:paraId="6EE638A8" w14:textId="27BDA9BB" w:rsidR="003D5750" w:rsidRPr="003D5750" w:rsidRDefault="003D5750" w:rsidP="000D21C1">
            <w:pPr>
              <w:spacing w:line="276" w:lineRule="auto"/>
              <w:rPr>
                <w:rFonts w:ascii="Times New Roman" w:eastAsia="Calibri" w:hAnsi="Times New Roman" w:cs="Times New Roman"/>
                <w:kern w:val="0"/>
                <w14:ligatures w14:val="none"/>
              </w:rPr>
            </w:pPr>
            <w:r w:rsidRPr="003D5750">
              <w:rPr>
                <w:rFonts w:ascii="Times New Roman" w:eastAsia="Calibri" w:hAnsi="Times New Roman" w:cs="Times New Roman"/>
                <w:kern w:val="0"/>
                <w14:ligatures w14:val="none"/>
              </w:rPr>
              <w:t>§ 36, stk. 1 affattes således:</w:t>
            </w:r>
          </w:p>
          <w:p w14:paraId="514660EE" w14:textId="5B5C41F1" w:rsidR="003D5750" w:rsidRDefault="003D5750" w:rsidP="000D21C1">
            <w:pPr>
              <w:spacing w:line="276" w:lineRule="auto"/>
              <w:rPr>
                <w:rFonts w:ascii="Times New Roman" w:hAnsi="Times New Roman" w:cs="Times New Roman"/>
                <w:b/>
                <w:bCs/>
              </w:rPr>
            </w:pPr>
            <w:r w:rsidRPr="003D5750">
              <w:rPr>
                <w:rFonts w:ascii="Times New Roman" w:eastAsia="Calibri" w:hAnsi="Times New Roman" w:cs="Times New Roman"/>
                <w:kern w:val="0"/>
                <w14:ligatures w14:val="none"/>
              </w:rPr>
              <w:t>”Opsigelse fra kollegiebeboerens side skal ske skriftligt med mindst 1 måneds varsel til udgangen af en måned, medmindre kortere varsel er fastsat i lejeaftalen.”</w:t>
            </w:r>
          </w:p>
        </w:tc>
      </w:tr>
      <w:bookmarkEnd w:id="3"/>
      <w:tr w:rsidR="00E51EE1" w:rsidRPr="003D5750" w14:paraId="510B97F0" w14:textId="77777777" w:rsidTr="005347F8">
        <w:tc>
          <w:tcPr>
            <w:tcW w:w="4814" w:type="dxa"/>
          </w:tcPr>
          <w:p w14:paraId="2BBB2060" w14:textId="335E33DD" w:rsidR="00E51EE1" w:rsidRPr="00E51EE1" w:rsidRDefault="00E51EE1" w:rsidP="001745E1">
            <w:pPr>
              <w:spacing w:line="276" w:lineRule="auto"/>
              <w:rPr>
                <w:rFonts w:ascii="Times New Roman" w:hAnsi="Times New Roman" w:cs="Times New Roman"/>
              </w:rPr>
            </w:pPr>
            <w:r>
              <w:rPr>
                <w:rFonts w:ascii="Times New Roman" w:hAnsi="Times New Roman" w:cs="Times New Roman"/>
              </w:rPr>
              <w:t>§ 38, stk. 2:</w:t>
            </w:r>
          </w:p>
          <w:p w14:paraId="02136BD6" w14:textId="5F02ABA4" w:rsidR="00E51EE1" w:rsidRPr="00E51EE1" w:rsidRDefault="00076F19" w:rsidP="001745E1">
            <w:pPr>
              <w:spacing w:line="276" w:lineRule="auto"/>
              <w:rPr>
                <w:rFonts w:ascii="Times New Roman" w:hAnsi="Times New Roman" w:cs="Times New Roman"/>
              </w:rPr>
            </w:pPr>
            <w:r>
              <w:rPr>
                <w:rFonts w:ascii="Times New Roman" w:hAnsi="Times New Roman" w:cs="Times New Roman"/>
                <w:b/>
                <w:bCs/>
              </w:rPr>
              <w:t xml:space="preserve">  </w:t>
            </w:r>
            <w:r w:rsidR="00E51EE1" w:rsidRPr="00E51EE1">
              <w:rPr>
                <w:rFonts w:ascii="Times New Roman" w:hAnsi="Times New Roman" w:cs="Times New Roman"/>
                <w:i/>
                <w:iCs/>
              </w:rPr>
              <w:t>Stk. 2.</w:t>
            </w:r>
            <w:r>
              <w:rPr>
                <w:rFonts w:ascii="Times New Roman" w:hAnsi="Times New Roman" w:cs="Times New Roman"/>
                <w:i/>
                <w:iCs/>
              </w:rPr>
              <w:t xml:space="preserve">  </w:t>
            </w:r>
            <w:r w:rsidR="00E51EE1" w:rsidRPr="00E51EE1">
              <w:rPr>
                <w:rFonts w:ascii="Times New Roman" w:hAnsi="Times New Roman" w:cs="Times New Roman"/>
              </w:rPr>
              <w:t>Ved afslutning af en uddannelse, et skoleophold, praktikophold eller ved afbrydelse af en uddannelse skal kollegieboligen være fraflyttet senest 10 hverdage efter uddannelsens, skoleopholdets eller praktikopholdets ophør eller afbrydelse, jf. dog stk. 3.</w:t>
            </w:r>
          </w:p>
        </w:tc>
        <w:tc>
          <w:tcPr>
            <w:tcW w:w="4814" w:type="dxa"/>
          </w:tcPr>
          <w:p w14:paraId="37D4EAD8" w14:textId="2F70D18F" w:rsidR="00E51EE1" w:rsidRPr="00E51EE1" w:rsidRDefault="00E51EE1" w:rsidP="001745E1">
            <w:pPr>
              <w:spacing w:line="276" w:lineRule="auto"/>
              <w:rPr>
                <w:rFonts w:ascii="Times New Roman" w:eastAsia="Calibri" w:hAnsi="Times New Roman" w:cs="Times New Roman"/>
                <w:kern w:val="0"/>
                <w14:ligatures w14:val="none"/>
              </w:rPr>
            </w:pPr>
            <w:r w:rsidRPr="00E51EE1">
              <w:rPr>
                <w:rFonts w:ascii="Times New Roman" w:eastAsia="Calibri" w:hAnsi="Times New Roman" w:cs="Times New Roman"/>
                <w:kern w:val="0"/>
                <w14:ligatures w14:val="none"/>
              </w:rPr>
              <w:t>I § 38, stk. 2 ændres ”jf. dog stk. 3.” til ”jf. dog stk. 3 og 4.”</w:t>
            </w:r>
          </w:p>
          <w:p w14:paraId="7E423390" w14:textId="77777777" w:rsidR="00E51EE1" w:rsidRPr="00E51EE1" w:rsidRDefault="00E51EE1" w:rsidP="000D21C1">
            <w:pPr>
              <w:spacing w:line="276" w:lineRule="auto"/>
              <w:rPr>
                <w:rFonts w:ascii="Times New Roman" w:eastAsia="Calibri" w:hAnsi="Times New Roman" w:cs="Times New Roman"/>
                <w:kern w:val="0"/>
                <w14:ligatures w14:val="none"/>
              </w:rPr>
            </w:pPr>
            <w:r w:rsidRPr="00E51EE1">
              <w:rPr>
                <w:rFonts w:ascii="Times New Roman" w:eastAsia="Calibri" w:hAnsi="Times New Roman" w:cs="Times New Roman"/>
                <w:kern w:val="0"/>
                <w14:ligatures w14:val="none"/>
              </w:rPr>
              <w:t xml:space="preserve">  </w:t>
            </w:r>
          </w:p>
          <w:p w14:paraId="26817FAB" w14:textId="254EE4E5" w:rsidR="00E51EE1" w:rsidRPr="00E51EE1" w:rsidRDefault="00E51EE1" w:rsidP="00076F19">
            <w:pPr>
              <w:spacing w:line="276" w:lineRule="auto"/>
              <w:rPr>
                <w:rFonts w:ascii="Times New Roman" w:eastAsia="Calibri" w:hAnsi="Times New Roman" w:cs="Times New Roman"/>
                <w:b/>
                <w:bCs/>
                <w:kern w:val="0"/>
                <w14:ligatures w14:val="none"/>
              </w:rPr>
            </w:pPr>
          </w:p>
        </w:tc>
      </w:tr>
      <w:tr w:rsidR="00076F19" w:rsidRPr="003D5750" w14:paraId="2616CD3B" w14:textId="77777777" w:rsidTr="00A73592">
        <w:tc>
          <w:tcPr>
            <w:tcW w:w="4814" w:type="dxa"/>
          </w:tcPr>
          <w:p w14:paraId="00ACC570" w14:textId="77777777" w:rsidR="00076F19" w:rsidRDefault="00076F19" w:rsidP="00A73592">
            <w:pPr>
              <w:spacing w:line="276" w:lineRule="auto"/>
              <w:rPr>
                <w:rFonts w:ascii="Times New Roman" w:hAnsi="Times New Roman" w:cs="Times New Roman"/>
                <w:b/>
                <w:bCs/>
              </w:rPr>
            </w:pPr>
          </w:p>
        </w:tc>
        <w:tc>
          <w:tcPr>
            <w:tcW w:w="4814" w:type="dxa"/>
          </w:tcPr>
          <w:p w14:paraId="0A46B5E4" w14:textId="77777777" w:rsidR="00076F19" w:rsidRPr="00E51EE1" w:rsidRDefault="00076F19" w:rsidP="00076F19">
            <w:pPr>
              <w:spacing w:line="276" w:lineRule="auto"/>
              <w:rPr>
                <w:rFonts w:ascii="Times New Roman" w:eastAsia="Calibri" w:hAnsi="Times New Roman" w:cs="Times New Roman"/>
                <w:kern w:val="0"/>
                <w14:ligatures w14:val="none"/>
              </w:rPr>
            </w:pPr>
            <w:r w:rsidRPr="00E51EE1">
              <w:rPr>
                <w:rFonts w:ascii="Times New Roman" w:eastAsia="Calibri" w:hAnsi="Times New Roman" w:cs="Times New Roman"/>
                <w:kern w:val="0"/>
                <w14:ligatures w14:val="none"/>
              </w:rPr>
              <w:t>I § 38 indsættes efter stk. 3 som nyt stykke:</w:t>
            </w:r>
          </w:p>
          <w:p w14:paraId="55BC9F01" w14:textId="77777777" w:rsidR="00076F19" w:rsidRPr="00E51EE1" w:rsidRDefault="00076F19" w:rsidP="00076F19">
            <w:pPr>
              <w:spacing w:line="276" w:lineRule="auto"/>
              <w:rPr>
                <w:rFonts w:ascii="Times New Roman" w:eastAsia="Calibri" w:hAnsi="Times New Roman" w:cs="Times New Roman"/>
                <w:kern w:val="0"/>
                <w14:ligatures w14:val="none"/>
              </w:rPr>
            </w:pPr>
            <w:r w:rsidRPr="00E51EE1">
              <w:rPr>
                <w:rFonts w:ascii="Times New Roman" w:eastAsia="Calibri" w:hAnsi="Times New Roman" w:cs="Times New Roman"/>
                <w:kern w:val="0"/>
                <w14:ligatures w14:val="none"/>
              </w:rPr>
              <w:t>”</w:t>
            </w:r>
            <w:r w:rsidRPr="00E51EE1">
              <w:rPr>
                <w:rFonts w:ascii="Times New Roman" w:eastAsia="Calibri" w:hAnsi="Times New Roman" w:cs="Times New Roman"/>
                <w:i/>
                <w:iCs/>
                <w:kern w:val="0"/>
                <w14:ligatures w14:val="none"/>
              </w:rPr>
              <w:t xml:space="preserve">Stk. 4.  </w:t>
            </w:r>
            <w:r w:rsidRPr="00E51EE1">
              <w:rPr>
                <w:rFonts w:ascii="Times New Roman" w:eastAsia="Calibri" w:hAnsi="Times New Roman" w:cs="Times New Roman"/>
                <w:kern w:val="0"/>
                <w14:ligatures w14:val="none"/>
              </w:rPr>
              <w:t>Naalakkersuisut bemyndiges til at fravige kravet i stk. 2 i forbindelse med den uddannelsessøgendes dimission.”</w:t>
            </w:r>
          </w:p>
          <w:p w14:paraId="657DCC63" w14:textId="78EBD491" w:rsidR="00076F19" w:rsidRPr="003D5750" w:rsidRDefault="00076F19" w:rsidP="00A73592">
            <w:pPr>
              <w:spacing w:line="276" w:lineRule="auto"/>
              <w:rPr>
                <w:rFonts w:ascii="Times New Roman" w:eastAsia="Calibri" w:hAnsi="Times New Roman" w:cs="Times New Roman"/>
                <w:kern w:val="0"/>
                <w14:ligatures w14:val="none"/>
              </w:rPr>
            </w:pPr>
          </w:p>
        </w:tc>
      </w:tr>
      <w:tr w:rsidR="00076F19" w14:paraId="6144E522" w14:textId="77777777" w:rsidTr="003D5750">
        <w:tc>
          <w:tcPr>
            <w:tcW w:w="4814" w:type="dxa"/>
          </w:tcPr>
          <w:p w14:paraId="6DB97455" w14:textId="77777777" w:rsidR="00076F19" w:rsidRDefault="00076F19" w:rsidP="00076F19">
            <w:pPr>
              <w:spacing w:line="276" w:lineRule="auto"/>
              <w:rPr>
                <w:rFonts w:ascii="Times New Roman" w:hAnsi="Times New Roman" w:cs="Times New Roman"/>
                <w:b/>
                <w:bCs/>
              </w:rPr>
            </w:pPr>
          </w:p>
        </w:tc>
        <w:tc>
          <w:tcPr>
            <w:tcW w:w="4814" w:type="dxa"/>
          </w:tcPr>
          <w:p w14:paraId="0867AEB5" w14:textId="77777777" w:rsidR="00076F19" w:rsidRPr="003D5750" w:rsidRDefault="00076F19" w:rsidP="00076F19">
            <w:pPr>
              <w:spacing w:line="276" w:lineRule="auto"/>
              <w:jc w:val="center"/>
              <w:rPr>
                <w:rFonts w:ascii="Times New Roman" w:eastAsia="Calibri" w:hAnsi="Times New Roman" w:cs="Times New Roman"/>
                <w:b/>
                <w:kern w:val="0"/>
                <w14:ligatures w14:val="none"/>
              </w:rPr>
            </w:pPr>
            <w:r w:rsidRPr="003D5750">
              <w:rPr>
                <w:rFonts w:ascii="Times New Roman" w:eastAsia="Calibri" w:hAnsi="Times New Roman" w:cs="Times New Roman"/>
                <w:b/>
                <w:kern w:val="0"/>
                <w14:ligatures w14:val="none"/>
              </w:rPr>
              <w:t>§ 2</w:t>
            </w:r>
          </w:p>
          <w:p w14:paraId="0CA60377" w14:textId="77777777" w:rsidR="00076F19" w:rsidRPr="003D5750" w:rsidRDefault="00076F19" w:rsidP="00076F19">
            <w:pPr>
              <w:spacing w:line="276" w:lineRule="auto"/>
              <w:rPr>
                <w:rFonts w:ascii="Times New Roman" w:eastAsia="Calibri" w:hAnsi="Times New Roman" w:cs="Times New Roman"/>
                <w:b/>
                <w:kern w:val="0"/>
                <w14:ligatures w14:val="none"/>
              </w:rPr>
            </w:pPr>
          </w:p>
          <w:p w14:paraId="7EB0D769" w14:textId="4BB3EB02" w:rsidR="00076F19" w:rsidRPr="003D5750" w:rsidRDefault="00076F19" w:rsidP="00076F19">
            <w:pPr>
              <w:spacing w:line="276" w:lineRule="auto"/>
              <w:rPr>
                <w:rFonts w:ascii="Times New Roman" w:eastAsia="Calibri" w:hAnsi="Times New Roman" w:cs="Times New Roman"/>
                <w:kern w:val="0"/>
                <w14:ligatures w14:val="none"/>
              </w:rPr>
            </w:pPr>
            <w:proofErr w:type="spellStart"/>
            <w:r w:rsidRPr="003D5750">
              <w:rPr>
                <w:rFonts w:ascii="Times New Roman" w:eastAsia="Calibri" w:hAnsi="Times New Roman" w:cs="Times New Roman"/>
                <w:kern w:val="0"/>
                <w14:ligatures w14:val="none"/>
              </w:rPr>
              <w:t>Inatsisartutloven</w:t>
            </w:r>
            <w:proofErr w:type="spellEnd"/>
            <w:r w:rsidRPr="003D5750">
              <w:rPr>
                <w:rFonts w:ascii="Times New Roman" w:eastAsia="Calibri" w:hAnsi="Times New Roman" w:cs="Times New Roman"/>
                <w:kern w:val="0"/>
                <w14:ligatures w14:val="none"/>
              </w:rPr>
              <w:t xml:space="preserve"> træder i kraft den 1. januar 2024.</w:t>
            </w:r>
          </w:p>
        </w:tc>
      </w:tr>
    </w:tbl>
    <w:p w14:paraId="4DE1DB88" w14:textId="3C896BA4" w:rsidR="00BB77ED" w:rsidRDefault="00BB77ED" w:rsidP="001745E1">
      <w:pPr>
        <w:spacing w:after="0" w:line="276" w:lineRule="auto"/>
        <w:rPr>
          <w:rFonts w:ascii="Times New Roman" w:hAnsi="Times New Roman" w:cs="Times New Roman"/>
          <w:b/>
          <w:bCs/>
        </w:rPr>
      </w:pPr>
    </w:p>
    <w:p w14:paraId="7EF358C7" w14:textId="77777777" w:rsidR="00BB77ED" w:rsidRDefault="00BB77ED" w:rsidP="001745E1">
      <w:pPr>
        <w:spacing w:line="276" w:lineRule="auto"/>
        <w:rPr>
          <w:rFonts w:ascii="Times New Roman" w:hAnsi="Times New Roman" w:cs="Times New Roman"/>
          <w:b/>
          <w:bCs/>
        </w:rPr>
      </w:pPr>
      <w:r>
        <w:rPr>
          <w:rFonts w:ascii="Times New Roman" w:hAnsi="Times New Roman" w:cs="Times New Roman"/>
          <w:b/>
          <w:bCs/>
        </w:rPr>
        <w:br w:type="page"/>
      </w:r>
    </w:p>
    <w:p w14:paraId="29DA7363" w14:textId="44482561" w:rsidR="003D5750" w:rsidRDefault="00BB77ED" w:rsidP="001745E1">
      <w:pPr>
        <w:spacing w:after="0" w:line="276" w:lineRule="auto"/>
        <w:jc w:val="right"/>
        <w:rPr>
          <w:rFonts w:ascii="Times New Roman" w:hAnsi="Times New Roman" w:cs="Times New Roman"/>
          <w:b/>
          <w:bCs/>
        </w:rPr>
      </w:pPr>
      <w:r>
        <w:rPr>
          <w:rFonts w:ascii="Times New Roman" w:hAnsi="Times New Roman" w:cs="Times New Roman"/>
          <w:b/>
          <w:bCs/>
        </w:rPr>
        <w:lastRenderedPageBreak/>
        <w:t>Bilag 2</w:t>
      </w:r>
    </w:p>
    <w:p w14:paraId="1ECEE144" w14:textId="77777777" w:rsidR="00BB77ED" w:rsidRDefault="00BB77ED" w:rsidP="001745E1">
      <w:pPr>
        <w:spacing w:after="0" w:line="276" w:lineRule="auto"/>
        <w:jc w:val="right"/>
        <w:rPr>
          <w:rFonts w:ascii="Times New Roman" w:hAnsi="Times New Roman" w:cs="Times New Roman"/>
          <w:b/>
          <w:bCs/>
        </w:rPr>
      </w:pPr>
    </w:p>
    <w:p w14:paraId="73DDA449" w14:textId="71272F42" w:rsidR="00BB77ED" w:rsidRDefault="00BB77ED" w:rsidP="001745E1">
      <w:pPr>
        <w:spacing w:after="0" w:line="276" w:lineRule="auto"/>
        <w:rPr>
          <w:rFonts w:ascii="Times New Roman" w:hAnsi="Times New Roman" w:cs="Times New Roman"/>
        </w:rPr>
      </w:pPr>
      <w:r>
        <w:rPr>
          <w:rFonts w:ascii="Times New Roman" w:hAnsi="Times New Roman" w:cs="Times New Roman"/>
        </w:rPr>
        <w:t xml:space="preserve">Forslaget har været i offentlig høring i perioden </w:t>
      </w:r>
      <w:r w:rsidR="00377154">
        <w:rPr>
          <w:rFonts w:ascii="Times New Roman" w:hAnsi="Times New Roman" w:cs="Times New Roman"/>
        </w:rPr>
        <w:t>30</w:t>
      </w:r>
      <w:r>
        <w:rPr>
          <w:rFonts w:ascii="Times New Roman" w:hAnsi="Times New Roman" w:cs="Times New Roman"/>
        </w:rPr>
        <w:t xml:space="preserve">. </w:t>
      </w:r>
      <w:r w:rsidR="00377154">
        <w:rPr>
          <w:rFonts w:ascii="Times New Roman" w:hAnsi="Times New Roman" w:cs="Times New Roman"/>
        </w:rPr>
        <w:t>juni</w:t>
      </w:r>
      <w:r>
        <w:rPr>
          <w:rFonts w:ascii="Times New Roman" w:hAnsi="Times New Roman" w:cs="Times New Roman"/>
        </w:rPr>
        <w:t xml:space="preserve"> til </w:t>
      </w:r>
      <w:r w:rsidR="00377154">
        <w:rPr>
          <w:rFonts w:ascii="Times New Roman" w:hAnsi="Times New Roman" w:cs="Times New Roman"/>
        </w:rPr>
        <w:t>28. juli</w:t>
      </w:r>
      <w:r>
        <w:rPr>
          <w:rFonts w:ascii="Times New Roman" w:hAnsi="Times New Roman" w:cs="Times New Roman"/>
        </w:rPr>
        <w:t xml:space="preserve"> 2023 hos følgende høringsparter:</w:t>
      </w:r>
    </w:p>
    <w:p w14:paraId="75C7831E" w14:textId="01FDF9C8" w:rsidR="00BB77ED" w:rsidRDefault="00BB77ED" w:rsidP="001745E1">
      <w:pPr>
        <w:spacing w:after="0" w:line="276" w:lineRule="auto"/>
        <w:rPr>
          <w:rFonts w:ascii="Times New Roman" w:hAnsi="Times New Roman" w:cs="Times New Roman"/>
        </w:rPr>
      </w:pPr>
    </w:p>
    <w:p w14:paraId="62D9F7C5" w14:textId="77777777" w:rsidR="009A6C79" w:rsidRDefault="009A6C79" w:rsidP="001745E1">
      <w:pPr>
        <w:spacing w:after="0" w:line="276" w:lineRule="auto"/>
        <w:rPr>
          <w:rFonts w:ascii="Times New Roman" w:hAnsi="Times New Roman" w:cs="Times New Roman"/>
        </w:rPr>
      </w:pPr>
      <w:proofErr w:type="spellStart"/>
      <w:r w:rsidRPr="009A6C79">
        <w:rPr>
          <w:rFonts w:ascii="Times New Roman" w:hAnsi="Times New Roman" w:cs="Times New Roman"/>
        </w:rPr>
        <w:t>Avalak</w:t>
      </w:r>
      <w:proofErr w:type="spellEnd"/>
    </w:p>
    <w:p w14:paraId="5BA892D8" w14:textId="77777777" w:rsidR="009A6C79" w:rsidRDefault="009A6C79" w:rsidP="001745E1">
      <w:pPr>
        <w:spacing w:after="0" w:line="276" w:lineRule="auto"/>
        <w:rPr>
          <w:rFonts w:ascii="Times New Roman" w:hAnsi="Times New Roman" w:cs="Times New Roman"/>
        </w:rPr>
      </w:pPr>
      <w:proofErr w:type="spellStart"/>
      <w:r w:rsidRPr="009A6C79">
        <w:rPr>
          <w:rFonts w:ascii="Times New Roman" w:hAnsi="Times New Roman" w:cs="Times New Roman"/>
        </w:rPr>
        <w:t>Pitaq</w:t>
      </w:r>
      <w:proofErr w:type="spellEnd"/>
    </w:p>
    <w:p w14:paraId="2A155E7F" w14:textId="77777777"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 xml:space="preserve">KIK (Kalaallit </w:t>
      </w:r>
      <w:proofErr w:type="spellStart"/>
      <w:r w:rsidRPr="009A6C79">
        <w:rPr>
          <w:rFonts w:ascii="Times New Roman" w:hAnsi="Times New Roman" w:cs="Times New Roman"/>
        </w:rPr>
        <w:t>Ilinniagaqartut</w:t>
      </w:r>
      <w:proofErr w:type="spellEnd"/>
      <w:r w:rsidRPr="009A6C79">
        <w:rPr>
          <w:rFonts w:ascii="Times New Roman" w:hAnsi="Times New Roman" w:cs="Times New Roman"/>
        </w:rPr>
        <w:t xml:space="preserve"> </w:t>
      </w:r>
      <w:proofErr w:type="spellStart"/>
      <w:r w:rsidRPr="009A6C79">
        <w:rPr>
          <w:rFonts w:ascii="Times New Roman" w:hAnsi="Times New Roman" w:cs="Times New Roman"/>
        </w:rPr>
        <w:t>Kattuffiat</w:t>
      </w:r>
      <w:proofErr w:type="spellEnd"/>
      <w:r w:rsidRPr="009A6C79">
        <w:rPr>
          <w:rFonts w:ascii="Times New Roman" w:hAnsi="Times New Roman" w:cs="Times New Roman"/>
        </w:rPr>
        <w:t xml:space="preserve">) </w:t>
      </w:r>
    </w:p>
    <w:p w14:paraId="2DF899F1" w14:textId="77777777" w:rsidR="00377154" w:rsidRDefault="009A6C79" w:rsidP="001745E1">
      <w:pPr>
        <w:spacing w:after="0" w:line="276" w:lineRule="auto"/>
        <w:rPr>
          <w:rFonts w:ascii="Times New Roman" w:hAnsi="Times New Roman" w:cs="Times New Roman"/>
        </w:rPr>
      </w:pPr>
      <w:r w:rsidRPr="009A6C79">
        <w:rPr>
          <w:rFonts w:ascii="Times New Roman" w:hAnsi="Times New Roman" w:cs="Times New Roman"/>
        </w:rPr>
        <w:t xml:space="preserve">SIK </w:t>
      </w:r>
    </w:p>
    <w:p w14:paraId="23CCF9D5" w14:textId="074CF250"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 xml:space="preserve">Kalaallit </w:t>
      </w:r>
      <w:proofErr w:type="spellStart"/>
      <w:r w:rsidRPr="009A6C79">
        <w:rPr>
          <w:rFonts w:ascii="Times New Roman" w:hAnsi="Times New Roman" w:cs="Times New Roman"/>
        </w:rPr>
        <w:t>Sulisitsisut</w:t>
      </w:r>
      <w:proofErr w:type="spellEnd"/>
      <w:r w:rsidRPr="009A6C79">
        <w:rPr>
          <w:rFonts w:ascii="Times New Roman" w:hAnsi="Times New Roman" w:cs="Times New Roman"/>
        </w:rPr>
        <w:t xml:space="preserve">/Grønlands Erhverv </w:t>
      </w:r>
    </w:p>
    <w:p w14:paraId="520E598C" w14:textId="77777777"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 xml:space="preserve">GU-Aasiaat </w:t>
      </w:r>
    </w:p>
    <w:p w14:paraId="68A32108" w14:textId="77777777"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 xml:space="preserve">HTX-Sisimiut </w:t>
      </w:r>
    </w:p>
    <w:p w14:paraId="4009E1AF" w14:textId="77777777"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 xml:space="preserve">GU-Nuuk </w:t>
      </w:r>
    </w:p>
    <w:p w14:paraId="34058674" w14:textId="77777777"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 xml:space="preserve">GU-Qaqortoq </w:t>
      </w:r>
    </w:p>
    <w:p w14:paraId="551217F0" w14:textId="77777777"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 xml:space="preserve">HHX-Qaqortoq </w:t>
      </w:r>
    </w:p>
    <w:p w14:paraId="09C27CEF" w14:textId="77777777"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 xml:space="preserve">NUSUKA </w:t>
      </w:r>
    </w:p>
    <w:p w14:paraId="73F6FB7A" w14:textId="77777777"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 xml:space="preserve">IMAK </w:t>
      </w:r>
    </w:p>
    <w:p w14:paraId="40E15E9A" w14:textId="77777777"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 xml:space="preserve">Jern- og Metalskolen </w:t>
      </w:r>
    </w:p>
    <w:p w14:paraId="3EFE9760" w14:textId="77777777"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 xml:space="preserve">Bygge- og Anlægsskolen </w:t>
      </w:r>
    </w:p>
    <w:p w14:paraId="1517E4DA" w14:textId="77777777"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 xml:space="preserve">INUILI </w:t>
      </w:r>
    </w:p>
    <w:p w14:paraId="0660DA03" w14:textId="77777777"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 xml:space="preserve">Søfartsskolen </w:t>
      </w:r>
    </w:p>
    <w:p w14:paraId="0CCF55BD" w14:textId="77777777"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 xml:space="preserve">NI-Nuuk </w:t>
      </w:r>
    </w:p>
    <w:p w14:paraId="1A8AA559" w14:textId="77777777"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 xml:space="preserve">NI-Qaqortoq </w:t>
      </w:r>
    </w:p>
    <w:p w14:paraId="2021F7AC" w14:textId="77777777"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Center for Sundhedsuddannelser (</w:t>
      </w:r>
      <w:proofErr w:type="spellStart"/>
      <w:r w:rsidRPr="009A6C79">
        <w:rPr>
          <w:rFonts w:ascii="Times New Roman" w:hAnsi="Times New Roman" w:cs="Times New Roman"/>
        </w:rPr>
        <w:t>Peqqissaanermik</w:t>
      </w:r>
      <w:proofErr w:type="spellEnd"/>
      <w:r w:rsidRPr="009A6C79">
        <w:rPr>
          <w:rFonts w:ascii="Times New Roman" w:hAnsi="Times New Roman" w:cs="Times New Roman"/>
        </w:rPr>
        <w:t xml:space="preserve"> </w:t>
      </w:r>
      <w:proofErr w:type="spellStart"/>
      <w:r w:rsidRPr="009A6C79">
        <w:rPr>
          <w:rFonts w:ascii="Times New Roman" w:hAnsi="Times New Roman" w:cs="Times New Roman"/>
        </w:rPr>
        <w:t>Ilinniarfik</w:t>
      </w:r>
      <w:proofErr w:type="spellEnd"/>
      <w:r w:rsidRPr="009A6C79">
        <w:rPr>
          <w:rFonts w:ascii="Times New Roman" w:hAnsi="Times New Roman" w:cs="Times New Roman"/>
        </w:rPr>
        <w:t xml:space="preserve">) </w:t>
      </w:r>
    </w:p>
    <w:p w14:paraId="492F849C" w14:textId="77777777"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 xml:space="preserve">Fåreholderskolen </w:t>
      </w:r>
    </w:p>
    <w:p w14:paraId="6117ED32" w14:textId="77777777"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 xml:space="preserve">Kalaallit </w:t>
      </w:r>
      <w:proofErr w:type="spellStart"/>
      <w:r w:rsidRPr="009A6C79">
        <w:rPr>
          <w:rFonts w:ascii="Times New Roman" w:hAnsi="Times New Roman" w:cs="Times New Roman"/>
        </w:rPr>
        <w:t>Nunaanni</w:t>
      </w:r>
      <w:proofErr w:type="spellEnd"/>
      <w:r w:rsidRPr="009A6C79">
        <w:rPr>
          <w:rFonts w:ascii="Times New Roman" w:hAnsi="Times New Roman" w:cs="Times New Roman"/>
        </w:rPr>
        <w:t xml:space="preserve"> </w:t>
      </w:r>
      <w:proofErr w:type="spellStart"/>
      <w:r w:rsidRPr="009A6C79">
        <w:rPr>
          <w:rFonts w:ascii="Times New Roman" w:hAnsi="Times New Roman" w:cs="Times New Roman"/>
        </w:rPr>
        <w:t>Inuussutissarsiutinut</w:t>
      </w:r>
      <w:proofErr w:type="spellEnd"/>
      <w:r w:rsidRPr="009A6C79">
        <w:rPr>
          <w:rFonts w:ascii="Times New Roman" w:hAnsi="Times New Roman" w:cs="Times New Roman"/>
        </w:rPr>
        <w:t xml:space="preserve"> </w:t>
      </w:r>
      <w:proofErr w:type="spellStart"/>
      <w:r w:rsidRPr="009A6C79">
        <w:rPr>
          <w:rFonts w:ascii="Times New Roman" w:hAnsi="Times New Roman" w:cs="Times New Roman"/>
        </w:rPr>
        <w:t>Ilinniarfiit</w:t>
      </w:r>
      <w:proofErr w:type="spellEnd"/>
      <w:r w:rsidRPr="009A6C79">
        <w:rPr>
          <w:rFonts w:ascii="Times New Roman" w:hAnsi="Times New Roman" w:cs="Times New Roman"/>
        </w:rPr>
        <w:t xml:space="preserve"> - KNII </w:t>
      </w:r>
    </w:p>
    <w:p w14:paraId="33287829" w14:textId="77777777"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ASG (Akademikernes Sammenslutning i Grønland/</w:t>
      </w:r>
      <w:proofErr w:type="spellStart"/>
      <w:r w:rsidRPr="009A6C79">
        <w:rPr>
          <w:rFonts w:ascii="Times New Roman" w:hAnsi="Times New Roman" w:cs="Times New Roman"/>
        </w:rPr>
        <w:t>Ilinniagartuut</w:t>
      </w:r>
      <w:proofErr w:type="spellEnd"/>
      <w:r w:rsidRPr="009A6C79">
        <w:rPr>
          <w:rFonts w:ascii="Times New Roman" w:hAnsi="Times New Roman" w:cs="Times New Roman"/>
        </w:rPr>
        <w:t xml:space="preserve"> </w:t>
      </w:r>
      <w:proofErr w:type="spellStart"/>
      <w:r w:rsidRPr="009A6C79">
        <w:rPr>
          <w:rFonts w:ascii="Times New Roman" w:hAnsi="Times New Roman" w:cs="Times New Roman"/>
        </w:rPr>
        <w:t>Kattuffiat</w:t>
      </w:r>
      <w:proofErr w:type="spellEnd"/>
      <w:r w:rsidRPr="009A6C79">
        <w:rPr>
          <w:rFonts w:ascii="Times New Roman" w:hAnsi="Times New Roman" w:cs="Times New Roman"/>
        </w:rPr>
        <w:t xml:space="preserve">) </w:t>
      </w:r>
    </w:p>
    <w:p w14:paraId="547DCED9" w14:textId="77777777"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 xml:space="preserve">Ilisimatusarfik </w:t>
      </w:r>
    </w:p>
    <w:p w14:paraId="244F4FAC" w14:textId="77777777"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Socialpædagogisk Seminarium (</w:t>
      </w:r>
      <w:proofErr w:type="spellStart"/>
      <w:r w:rsidRPr="009A6C79">
        <w:rPr>
          <w:rFonts w:ascii="Times New Roman" w:hAnsi="Times New Roman" w:cs="Times New Roman"/>
        </w:rPr>
        <w:t>Perorsaanermik</w:t>
      </w:r>
      <w:proofErr w:type="spellEnd"/>
      <w:r w:rsidRPr="009A6C79">
        <w:rPr>
          <w:rFonts w:ascii="Times New Roman" w:hAnsi="Times New Roman" w:cs="Times New Roman"/>
        </w:rPr>
        <w:t xml:space="preserve"> </w:t>
      </w:r>
      <w:proofErr w:type="spellStart"/>
      <w:r w:rsidRPr="009A6C79">
        <w:rPr>
          <w:rFonts w:ascii="Times New Roman" w:hAnsi="Times New Roman" w:cs="Times New Roman"/>
        </w:rPr>
        <w:t>Ilinniarfik</w:t>
      </w:r>
      <w:proofErr w:type="spellEnd"/>
      <w:r w:rsidRPr="009A6C79">
        <w:rPr>
          <w:rFonts w:ascii="Times New Roman" w:hAnsi="Times New Roman" w:cs="Times New Roman"/>
        </w:rPr>
        <w:t xml:space="preserve">)  </w:t>
      </w:r>
    </w:p>
    <w:p w14:paraId="2EF32874" w14:textId="77777777" w:rsidR="009A6C79" w:rsidRDefault="009A6C79" w:rsidP="001745E1">
      <w:pPr>
        <w:spacing w:after="0" w:line="276" w:lineRule="auto"/>
        <w:rPr>
          <w:rFonts w:ascii="Times New Roman" w:hAnsi="Times New Roman" w:cs="Times New Roman"/>
        </w:rPr>
      </w:pPr>
      <w:r w:rsidRPr="009A6C79">
        <w:rPr>
          <w:rFonts w:ascii="Times New Roman" w:hAnsi="Times New Roman" w:cs="Times New Roman"/>
        </w:rPr>
        <w:t xml:space="preserve">Kunstskolen </w:t>
      </w:r>
    </w:p>
    <w:p w14:paraId="07642615" w14:textId="11B02E76" w:rsidR="00BB77ED" w:rsidRDefault="009A6C79" w:rsidP="001745E1">
      <w:pPr>
        <w:spacing w:after="0" w:line="276" w:lineRule="auto"/>
        <w:rPr>
          <w:rFonts w:ascii="Times New Roman" w:hAnsi="Times New Roman" w:cs="Times New Roman"/>
        </w:rPr>
      </w:pPr>
      <w:r w:rsidRPr="009A6C79">
        <w:rPr>
          <w:rFonts w:ascii="Times New Roman" w:hAnsi="Times New Roman" w:cs="Times New Roman"/>
        </w:rPr>
        <w:t xml:space="preserve">Skuespillerskolen </w:t>
      </w:r>
    </w:p>
    <w:p w14:paraId="3061A405" w14:textId="2CDE25CA" w:rsidR="00BB77ED" w:rsidRDefault="00BB77ED" w:rsidP="001745E1">
      <w:pPr>
        <w:spacing w:after="0" w:line="276" w:lineRule="auto"/>
        <w:rPr>
          <w:rFonts w:ascii="Times New Roman" w:hAnsi="Times New Roman" w:cs="Times New Roman"/>
        </w:rPr>
      </w:pPr>
    </w:p>
    <w:p w14:paraId="615C8548" w14:textId="01A4BE2E" w:rsidR="00BB77ED" w:rsidRDefault="00BB77ED" w:rsidP="001745E1">
      <w:pPr>
        <w:spacing w:after="0" w:line="276" w:lineRule="auto"/>
        <w:rPr>
          <w:rFonts w:ascii="Times New Roman" w:hAnsi="Times New Roman" w:cs="Times New Roman"/>
        </w:rPr>
      </w:pPr>
      <w:r>
        <w:rPr>
          <w:rFonts w:ascii="Times New Roman" w:hAnsi="Times New Roman" w:cs="Times New Roman"/>
        </w:rPr>
        <w:t>Herudover har forslaget i samme periode været tilgængeligt på Naalakkersuisuts høringsportal.</w:t>
      </w:r>
    </w:p>
    <w:p w14:paraId="2820A156" w14:textId="06DA23AF" w:rsidR="00BB77ED" w:rsidRDefault="00BB77ED" w:rsidP="001745E1">
      <w:pPr>
        <w:spacing w:after="0" w:line="276" w:lineRule="auto"/>
        <w:rPr>
          <w:rFonts w:ascii="Times New Roman" w:hAnsi="Times New Roman" w:cs="Times New Roman"/>
        </w:rPr>
      </w:pPr>
    </w:p>
    <w:p w14:paraId="79979B78" w14:textId="1971F8E7" w:rsidR="00BB77ED" w:rsidRPr="00BB77ED" w:rsidRDefault="00BB77ED" w:rsidP="001745E1">
      <w:pPr>
        <w:spacing w:after="0" w:line="276" w:lineRule="auto"/>
        <w:rPr>
          <w:rFonts w:ascii="Times New Roman" w:hAnsi="Times New Roman" w:cs="Times New Roman"/>
        </w:rPr>
      </w:pPr>
    </w:p>
    <w:sectPr w:rsidR="00BB77ED" w:rsidRPr="00BB77ED" w:rsidSect="007C4294">
      <w:foot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C293" w14:textId="77777777" w:rsidR="00990FB6" w:rsidRDefault="00990FB6" w:rsidP="009F5A53">
      <w:pPr>
        <w:spacing w:after="0" w:line="240" w:lineRule="auto"/>
      </w:pPr>
      <w:r>
        <w:separator/>
      </w:r>
    </w:p>
  </w:endnote>
  <w:endnote w:type="continuationSeparator" w:id="0">
    <w:p w14:paraId="3A47662B" w14:textId="77777777" w:rsidR="00990FB6" w:rsidRDefault="00990FB6" w:rsidP="009F5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594043"/>
      <w:docPartObj>
        <w:docPartGallery w:val="Page Numbers (Bottom of Page)"/>
        <w:docPartUnique/>
      </w:docPartObj>
    </w:sdtPr>
    <w:sdtEndPr>
      <w:rPr>
        <w:rFonts w:ascii="Times New Roman" w:hAnsi="Times New Roman" w:cs="Times New Roman"/>
      </w:rPr>
    </w:sdtEndPr>
    <w:sdtContent>
      <w:p w14:paraId="19440CF4" w14:textId="57941FD0" w:rsidR="001745E1" w:rsidRPr="007C4294" w:rsidRDefault="001745E1">
        <w:pPr>
          <w:pStyle w:val="Sidefod"/>
          <w:jc w:val="center"/>
          <w:rPr>
            <w:rFonts w:ascii="Times New Roman" w:hAnsi="Times New Roman" w:cs="Times New Roman"/>
          </w:rPr>
        </w:pPr>
        <w:r w:rsidRPr="007C4294">
          <w:rPr>
            <w:rFonts w:ascii="Times New Roman" w:hAnsi="Times New Roman" w:cs="Times New Roman"/>
          </w:rPr>
          <w:fldChar w:fldCharType="begin"/>
        </w:r>
        <w:r w:rsidRPr="006F4A8B">
          <w:rPr>
            <w:rFonts w:ascii="Times New Roman" w:hAnsi="Times New Roman" w:cs="Times New Roman"/>
          </w:rPr>
          <w:instrText>PAGE   \* MERGEFORMAT</w:instrText>
        </w:r>
        <w:r w:rsidRPr="007C4294">
          <w:rPr>
            <w:rFonts w:ascii="Times New Roman" w:hAnsi="Times New Roman" w:cs="Times New Roman"/>
          </w:rPr>
          <w:fldChar w:fldCharType="separate"/>
        </w:r>
        <w:r w:rsidRPr="006F4A8B">
          <w:rPr>
            <w:rFonts w:ascii="Times New Roman" w:hAnsi="Times New Roman" w:cs="Times New Roman"/>
          </w:rPr>
          <w:t>2</w:t>
        </w:r>
        <w:r w:rsidRPr="007C4294">
          <w:rPr>
            <w:rFonts w:ascii="Times New Roman" w:hAnsi="Times New Roman" w:cs="Times New Roman"/>
          </w:rPr>
          <w:fldChar w:fldCharType="end"/>
        </w:r>
      </w:p>
    </w:sdtContent>
  </w:sdt>
  <w:p w14:paraId="53C55672" w14:textId="77777777" w:rsidR="009F5A53" w:rsidRDefault="009F5A5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51E6" w14:textId="77777777" w:rsidR="001745E1" w:rsidRPr="001745E1" w:rsidRDefault="001745E1" w:rsidP="001745E1">
    <w:pPr>
      <w:pStyle w:val="Sidefod"/>
      <w:rPr>
        <w:rFonts w:ascii="Times New Roman" w:hAnsi="Times New Roman" w:cs="Times New Roman"/>
      </w:rPr>
    </w:pPr>
    <w:r w:rsidRPr="001745E1">
      <w:rPr>
        <w:rFonts w:ascii="Times New Roman" w:hAnsi="Times New Roman" w:cs="Times New Roman"/>
      </w:rPr>
      <w:t>___________________________</w:t>
    </w:r>
  </w:p>
  <w:p w14:paraId="37AE9DA7" w14:textId="77777777" w:rsidR="001745E1" w:rsidRPr="001745E1" w:rsidRDefault="001745E1" w:rsidP="001745E1">
    <w:pPr>
      <w:pStyle w:val="Sidefod"/>
      <w:rPr>
        <w:rFonts w:ascii="Times New Roman" w:hAnsi="Times New Roman" w:cs="Times New Roman"/>
      </w:rPr>
    </w:pPr>
    <w:r w:rsidRPr="001745E1">
      <w:rPr>
        <w:rFonts w:ascii="Times New Roman" w:hAnsi="Times New Roman" w:cs="Times New Roman"/>
      </w:rPr>
      <w:t>EM 2023/xx</w:t>
    </w:r>
  </w:p>
  <w:p w14:paraId="40E2D2E1" w14:textId="3DEBB06B" w:rsidR="001745E1" w:rsidRPr="001745E1" w:rsidRDefault="001745E1" w:rsidP="007C4294">
    <w:pPr>
      <w:pStyle w:val="Sidefod"/>
      <w:tabs>
        <w:tab w:val="clear" w:pos="4819"/>
        <w:tab w:val="clear" w:pos="9638"/>
        <w:tab w:val="left" w:pos="5398"/>
      </w:tabs>
      <w:rPr>
        <w:rFonts w:ascii="Times New Roman" w:hAnsi="Times New Roman" w:cs="Times New Roman"/>
      </w:rPr>
    </w:pPr>
    <w:proofErr w:type="gramStart"/>
    <w:r w:rsidRPr="001745E1">
      <w:rPr>
        <w:rFonts w:ascii="Times New Roman" w:hAnsi="Times New Roman" w:cs="Times New Roman"/>
      </w:rPr>
      <w:t>IKTIN sagsnummer</w:t>
    </w:r>
    <w:proofErr w:type="gramEnd"/>
    <w:r w:rsidRPr="001745E1">
      <w:rPr>
        <w:rFonts w:ascii="Times New Roman" w:hAnsi="Times New Roman" w:cs="Times New Roman"/>
      </w:rPr>
      <w:t xml:space="preserve">: 2023 - </w:t>
    </w:r>
    <w:r w:rsidR="00486F0A">
      <w:rPr>
        <w:rFonts w:ascii="Times New Roman" w:hAnsi="Times New Roman" w:cs="Times New Roman"/>
      </w:rPr>
      <w:t>7206</w:t>
    </w:r>
    <w:r w:rsidR="007C4294">
      <w:rPr>
        <w:rFonts w:ascii="Times New Roman" w:hAnsi="Times New Roman" w:cs="Times New Roman"/>
      </w:rPr>
      <w:tab/>
      <w:t>1</w:t>
    </w:r>
  </w:p>
  <w:p w14:paraId="04974FE3" w14:textId="77777777" w:rsidR="009F5A53" w:rsidRDefault="009F5A5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C915" w14:textId="77777777" w:rsidR="00990FB6" w:rsidRDefault="00990FB6" w:rsidP="009F5A53">
      <w:pPr>
        <w:spacing w:after="0" w:line="240" w:lineRule="auto"/>
      </w:pPr>
      <w:r>
        <w:separator/>
      </w:r>
    </w:p>
  </w:footnote>
  <w:footnote w:type="continuationSeparator" w:id="0">
    <w:p w14:paraId="696BF6A9" w14:textId="77777777" w:rsidR="00990FB6" w:rsidRDefault="00990FB6" w:rsidP="009F5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9EE8" w14:textId="46508054" w:rsidR="001745E1" w:rsidRPr="001745E1" w:rsidRDefault="00377154" w:rsidP="001745E1">
    <w:pPr>
      <w:pStyle w:val="Sidehoved"/>
      <w:tabs>
        <w:tab w:val="clear" w:pos="4819"/>
      </w:tabs>
      <w:rPr>
        <w:rFonts w:ascii="Times New Roman" w:hAnsi="Times New Roman" w:cs="Times New Roman"/>
      </w:rPr>
    </w:pPr>
    <w:r>
      <w:rPr>
        <w:rFonts w:ascii="Times New Roman" w:hAnsi="Times New Roman" w:cs="Times New Roman"/>
      </w:rPr>
      <w:t>30</w:t>
    </w:r>
    <w:r w:rsidR="001745E1">
      <w:rPr>
        <w:rFonts w:ascii="Times New Roman" w:hAnsi="Times New Roman" w:cs="Times New Roman"/>
      </w:rPr>
      <w:t xml:space="preserve">. </w:t>
    </w:r>
    <w:r>
      <w:rPr>
        <w:rFonts w:ascii="Times New Roman" w:hAnsi="Times New Roman" w:cs="Times New Roman"/>
      </w:rPr>
      <w:t>juni</w:t>
    </w:r>
    <w:r w:rsidR="001745E1">
      <w:rPr>
        <w:rFonts w:ascii="Times New Roman" w:hAnsi="Times New Roman" w:cs="Times New Roman"/>
      </w:rPr>
      <w:t xml:space="preserve"> 2023</w:t>
    </w:r>
    <w:r w:rsidR="001745E1">
      <w:rPr>
        <w:rFonts w:ascii="Times New Roman" w:hAnsi="Times New Roman" w:cs="Times New Roman"/>
      </w:rPr>
      <w:tab/>
      <w:t>EM2023/xx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C8"/>
    <w:rsid w:val="00030E65"/>
    <w:rsid w:val="00043B0F"/>
    <w:rsid w:val="00076F19"/>
    <w:rsid w:val="000D1E71"/>
    <w:rsid w:val="000D21C1"/>
    <w:rsid w:val="000F47A1"/>
    <w:rsid w:val="0012003D"/>
    <w:rsid w:val="00140EF7"/>
    <w:rsid w:val="001745E1"/>
    <w:rsid w:val="00177FA3"/>
    <w:rsid w:val="00192823"/>
    <w:rsid w:val="001C5CBE"/>
    <w:rsid w:val="001D30E1"/>
    <w:rsid w:val="001D5EE6"/>
    <w:rsid w:val="001E1536"/>
    <w:rsid w:val="001E45F2"/>
    <w:rsid w:val="001E4645"/>
    <w:rsid w:val="00203929"/>
    <w:rsid w:val="00206E4B"/>
    <w:rsid w:val="002127C0"/>
    <w:rsid w:val="00234123"/>
    <w:rsid w:val="00271B3C"/>
    <w:rsid w:val="00275F49"/>
    <w:rsid w:val="002D0481"/>
    <w:rsid w:val="002F63E0"/>
    <w:rsid w:val="00351978"/>
    <w:rsid w:val="00367E60"/>
    <w:rsid w:val="0037004B"/>
    <w:rsid w:val="00375D48"/>
    <w:rsid w:val="00377154"/>
    <w:rsid w:val="003A1D71"/>
    <w:rsid w:val="003D5750"/>
    <w:rsid w:val="004126BA"/>
    <w:rsid w:val="00437B67"/>
    <w:rsid w:val="00445247"/>
    <w:rsid w:val="00482CC6"/>
    <w:rsid w:val="00486F0A"/>
    <w:rsid w:val="00487F7A"/>
    <w:rsid w:val="00494659"/>
    <w:rsid w:val="004A32BB"/>
    <w:rsid w:val="004D0F1D"/>
    <w:rsid w:val="004E10D9"/>
    <w:rsid w:val="005778BF"/>
    <w:rsid w:val="005A6595"/>
    <w:rsid w:val="005B547C"/>
    <w:rsid w:val="005D0144"/>
    <w:rsid w:val="00604B94"/>
    <w:rsid w:val="00606B50"/>
    <w:rsid w:val="00622A09"/>
    <w:rsid w:val="0066527E"/>
    <w:rsid w:val="006A359B"/>
    <w:rsid w:val="006C0CA9"/>
    <w:rsid w:val="006F24D6"/>
    <w:rsid w:val="006F4A8B"/>
    <w:rsid w:val="00724721"/>
    <w:rsid w:val="0072549C"/>
    <w:rsid w:val="007331D4"/>
    <w:rsid w:val="00760781"/>
    <w:rsid w:val="00777353"/>
    <w:rsid w:val="007B38B2"/>
    <w:rsid w:val="007C26BD"/>
    <w:rsid w:val="007C4294"/>
    <w:rsid w:val="00801AD4"/>
    <w:rsid w:val="0082050B"/>
    <w:rsid w:val="0082148E"/>
    <w:rsid w:val="00824E45"/>
    <w:rsid w:val="008262DF"/>
    <w:rsid w:val="008359F6"/>
    <w:rsid w:val="00841ACF"/>
    <w:rsid w:val="008442A8"/>
    <w:rsid w:val="00852114"/>
    <w:rsid w:val="00852B81"/>
    <w:rsid w:val="00867743"/>
    <w:rsid w:val="008725AB"/>
    <w:rsid w:val="008746E1"/>
    <w:rsid w:val="008A2C94"/>
    <w:rsid w:val="008B08D1"/>
    <w:rsid w:val="008F6C05"/>
    <w:rsid w:val="00904BAA"/>
    <w:rsid w:val="009065D9"/>
    <w:rsid w:val="009372B2"/>
    <w:rsid w:val="009449B4"/>
    <w:rsid w:val="00951C22"/>
    <w:rsid w:val="00990FB6"/>
    <w:rsid w:val="009A6C79"/>
    <w:rsid w:val="009B3D56"/>
    <w:rsid w:val="009F01CE"/>
    <w:rsid w:val="009F4CCC"/>
    <w:rsid w:val="009F5A53"/>
    <w:rsid w:val="00A14854"/>
    <w:rsid w:val="00A35614"/>
    <w:rsid w:val="00A47238"/>
    <w:rsid w:val="00A57224"/>
    <w:rsid w:val="00A719E0"/>
    <w:rsid w:val="00A73506"/>
    <w:rsid w:val="00A9540D"/>
    <w:rsid w:val="00AC482E"/>
    <w:rsid w:val="00AC7A49"/>
    <w:rsid w:val="00AF0FF2"/>
    <w:rsid w:val="00B0679C"/>
    <w:rsid w:val="00B1760A"/>
    <w:rsid w:val="00B253EA"/>
    <w:rsid w:val="00B413E7"/>
    <w:rsid w:val="00B4529C"/>
    <w:rsid w:val="00B508DD"/>
    <w:rsid w:val="00B651C5"/>
    <w:rsid w:val="00B65BCE"/>
    <w:rsid w:val="00BA67F2"/>
    <w:rsid w:val="00BB38C8"/>
    <w:rsid w:val="00BB77ED"/>
    <w:rsid w:val="00BC03A9"/>
    <w:rsid w:val="00C17C7F"/>
    <w:rsid w:val="00C5359F"/>
    <w:rsid w:val="00C778AC"/>
    <w:rsid w:val="00C94AC0"/>
    <w:rsid w:val="00C9790F"/>
    <w:rsid w:val="00D224AB"/>
    <w:rsid w:val="00D619C3"/>
    <w:rsid w:val="00D81B59"/>
    <w:rsid w:val="00DD5ED0"/>
    <w:rsid w:val="00E0522E"/>
    <w:rsid w:val="00E502FD"/>
    <w:rsid w:val="00E51EE1"/>
    <w:rsid w:val="00E53B55"/>
    <w:rsid w:val="00E7185A"/>
    <w:rsid w:val="00E76E1C"/>
    <w:rsid w:val="00E92447"/>
    <w:rsid w:val="00E961D2"/>
    <w:rsid w:val="00EB1287"/>
    <w:rsid w:val="00EC0672"/>
    <w:rsid w:val="00EE6FDF"/>
    <w:rsid w:val="00EF0958"/>
    <w:rsid w:val="00F03A67"/>
    <w:rsid w:val="00F2289A"/>
    <w:rsid w:val="00F34A20"/>
    <w:rsid w:val="00F377F9"/>
    <w:rsid w:val="00F56E39"/>
    <w:rsid w:val="00F62C73"/>
    <w:rsid w:val="00F70E4B"/>
    <w:rsid w:val="00F82758"/>
    <w:rsid w:val="00F9031A"/>
    <w:rsid w:val="00F9461A"/>
    <w:rsid w:val="00FF4F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C1ADC"/>
  <w15:chartTrackingRefBased/>
  <w15:docId w15:val="{8EC9265D-14D8-47A1-AA1C-7F0AB0DD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D5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3D5750"/>
    <w:rPr>
      <w:sz w:val="16"/>
      <w:szCs w:val="16"/>
    </w:rPr>
  </w:style>
  <w:style w:type="paragraph" w:styleId="Kommentartekst">
    <w:name w:val="annotation text"/>
    <w:basedOn w:val="Normal"/>
    <w:link w:val="KommentartekstTegn"/>
    <w:uiPriority w:val="99"/>
    <w:unhideWhenUsed/>
    <w:rsid w:val="003D5750"/>
    <w:pPr>
      <w:spacing w:after="200" w:line="240" w:lineRule="auto"/>
    </w:pPr>
    <w:rPr>
      <w:kern w:val="0"/>
      <w:sz w:val="20"/>
      <w:szCs w:val="20"/>
      <w14:ligatures w14:val="none"/>
    </w:rPr>
  </w:style>
  <w:style w:type="character" w:customStyle="1" w:styleId="KommentartekstTegn">
    <w:name w:val="Kommentartekst Tegn"/>
    <w:basedOn w:val="Standardskrifttypeiafsnit"/>
    <w:link w:val="Kommentartekst"/>
    <w:uiPriority w:val="99"/>
    <w:rsid w:val="003D5750"/>
    <w:rPr>
      <w:kern w:val="0"/>
      <w:sz w:val="20"/>
      <w:szCs w:val="20"/>
      <w14:ligatures w14:val="none"/>
    </w:rPr>
  </w:style>
  <w:style w:type="paragraph" w:styleId="Sidehoved">
    <w:name w:val="header"/>
    <w:basedOn w:val="Normal"/>
    <w:link w:val="SidehovedTegn"/>
    <w:uiPriority w:val="99"/>
    <w:unhideWhenUsed/>
    <w:rsid w:val="009F5A5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5A53"/>
  </w:style>
  <w:style w:type="paragraph" w:styleId="Sidefod">
    <w:name w:val="footer"/>
    <w:basedOn w:val="Normal"/>
    <w:link w:val="SidefodTegn"/>
    <w:uiPriority w:val="99"/>
    <w:unhideWhenUsed/>
    <w:rsid w:val="009F5A5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5A53"/>
  </w:style>
  <w:style w:type="paragraph" w:styleId="Kommentaremne">
    <w:name w:val="annotation subject"/>
    <w:basedOn w:val="Kommentartekst"/>
    <w:next w:val="Kommentartekst"/>
    <w:link w:val="KommentaremneTegn"/>
    <w:uiPriority w:val="99"/>
    <w:semiHidden/>
    <w:unhideWhenUsed/>
    <w:rsid w:val="009F4CCC"/>
    <w:pPr>
      <w:spacing w:after="160"/>
    </w:pPr>
    <w:rPr>
      <w:b/>
      <w:bCs/>
      <w:kern w:val="2"/>
      <w14:ligatures w14:val="standardContextual"/>
    </w:rPr>
  </w:style>
  <w:style w:type="character" w:customStyle="1" w:styleId="KommentaremneTegn">
    <w:name w:val="Kommentaremne Tegn"/>
    <w:basedOn w:val="KommentartekstTegn"/>
    <w:link w:val="Kommentaremne"/>
    <w:uiPriority w:val="99"/>
    <w:semiHidden/>
    <w:rsid w:val="009F4CCC"/>
    <w:rPr>
      <w:b/>
      <w:bCs/>
      <w:kern w:val="0"/>
      <w:sz w:val="20"/>
      <w:szCs w:val="20"/>
      <w14:ligatures w14:val="none"/>
    </w:rPr>
  </w:style>
  <w:style w:type="character" w:styleId="Strk">
    <w:name w:val="Strong"/>
    <w:basedOn w:val="Standardskrifttypeiafsnit"/>
    <w:uiPriority w:val="22"/>
    <w:qFormat/>
    <w:rsid w:val="00487F7A"/>
    <w:rPr>
      <w:b/>
      <w:bCs/>
    </w:rPr>
  </w:style>
  <w:style w:type="character" w:styleId="Fremhv">
    <w:name w:val="Emphasis"/>
    <w:basedOn w:val="Standardskrifttypeiafsnit"/>
    <w:uiPriority w:val="20"/>
    <w:qFormat/>
    <w:rsid w:val="00487F7A"/>
    <w:rPr>
      <w:i/>
      <w:iCs/>
    </w:rPr>
  </w:style>
  <w:style w:type="paragraph" w:styleId="Korrektur">
    <w:name w:val="Revision"/>
    <w:hidden/>
    <w:uiPriority w:val="99"/>
    <w:semiHidden/>
    <w:rsid w:val="00F228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83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D8B5E-FA91-45A0-A361-4A150BFA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3446</TotalTime>
  <Pages>9</Pages>
  <Words>3240</Words>
  <Characters>19765</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Marie Sakariasen</dc:creator>
  <cp:keywords/>
  <dc:description/>
  <cp:lastModifiedBy>Ane Marie Sakariasen</cp:lastModifiedBy>
  <cp:revision>37</cp:revision>
  <cp:lastPrinted>2023-06-29T12:40:00Z</cp:lastPrinted>
  <dcterms:created xsi:type="dcterms:W3CDTF">2023-03-23T11:27:00Z</dcterms:created>
  <dcterms:modified xsi:type="dcterms:W3CDTF">2023-06-30T13:09:00Z</dcterms:modified>
</cp:coreProperties>
</file>