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298A5" w14:textId="3A6E216C" w:rsidR="00B06E71" w:rsidRDefault="00B06E71" w:rsidP="000B3FA1">
      <w:pPr>
        <w:widowControl w:val="0"/>
        <w:spacing w:after="0" w:line="288" w:lineRule="auto"/>
        <w:rPr>
          <w:rFonts w:ascii="Times New Roman" w:hAnsi="Times New Roman" w:cs="Times New Roman"/>
          <w:sz w:val="24"/>
          <w:szCs w:val="24"/>
        </w:rPr>
      </w:pPr>
      <w:bookmarkStart w:id="0" w:name="_Hlk23344507"/>
    </w:p>
    <w:p w14:paraId="5B523126" w14:textId="77777777" w:rsidR="00CC0C86" w:rsidRPr="000B3FA1" w:rsidRDefault="00CC0C86" w:rsidP="00CC0C86">
      <w:pPr>
        <w:widowControl w:val="0"/>
        <w:spacing w:after="0" w:line="288" w:lineRule="auto"/>
        <w:rPr>
          <w:rFonts w:ascii="Times New Roman" w:hAnsi="Times New Roman" w:cs="Times New Roman"/>
          <w:sz w:val="24"/>
          <w:szCs w:val="24"/>
        </w:rPr>
      </w:pPr>
    </w:p>
    <w:p w14:paraId="7B34720B" w14:textId="77777777" w:rsidR="00CC0C86" w:rsidRPr="00C3585A" w:rsidRDefault="00CC0C86" w:rsidP="00CC0C86">
      <w:pPr>
        <w:widowControl w:val="0"/>
        <w:spacing w:after="0" w:line="288" w:lineRule="auto"/>
        <w:jc w:val="center"/>
        <w:rPr>
          <w:rFonts w:ascii="Times New Roman" w:hAnsi="Times New Roman" w:cs="Times New Roman"/>
          <w:sz w:val="24"/>
          <w:szCs w:val="24"/>
        </w:rPr>
      </w:pPr>
      <w:r w:rsidRPr="00C3585A">
        <w:rPr>
          <w:rFonts w:ascii="Times New Roman" w:hAnsi="Times New Roman" w:cs="Times New Roman"/>
          <w:sz w:val="24"/>
          <w:szCs w:val="24"/>
        </w:rPr>
        <w:t>Bemærkninger til forslaget</w:t>
      </w:r>
    </w:p>
    <w:p w14:paraId="2607F7C6" w14:textId="77777777" w:rsidR="00CC0C86" w:rsidRPr="00C3585A" w:rsidRDefault="00CC0C86" w:rsidP="00CC0C86">
      <w:pPr>
        <w:widowControl w:val="0"/>
        <w:spacing w:after="0" w:line="288" w:lineRule="auto"/>
        <w:jc w:val="center"/>
        <w:rPr>
          <w:rFonts w:ascii="Times New Roman" w:hAnsi="Times New Roman" w:cs="Times New Roman"/>
          <w:sz w:val="24"/>
          <w:szCs w:val="24"/>
        </w:rPr>
      </w:pPr>
      <w:r w:rsidRPr="00C3585A">
        <w:rPr>
          <w:rFonts w:ascii="Times New Roman" w:hAnsi="Times New Roman" w:cs="Times New Roman"/>
          <w:sz w:val="24"/>
          <w:szCs w:val="24"/>
        </w:rPr>
        <w:tab/>
      </w:r>
    </w:p>
    <w:p w14:paraId="1AB93070" w14:textId="77777777" w:rsidR="00CC0C86" w:rsidRPr="00C3585A" w:rsidRDefault="00CC0C86" w:rsidP="00CC0C86">
      <w:pPr>
        <w:widowControl w:val="0"/>
        <w:spacing w:after="0" w:line="288" w:lineRule="auto"/>
        <w:jc w:val="center"/>
        <w:rPr>
          <w:rFonts w:ascii="Times New Roman" w:hAnsi="Times New Roman" w:cs="Times New Roman"/>
          <w:b/>
          <w:sz w:val="24"/>
          <w:szCs w:val="24"/>
        </w:rPr>
      </w:pPr>
      <w:r w:rsidRPr="00C3585A">
        <w:rPr>
          <w:rFonts w:ascii="Times New Roman" w:hAnsi="Times New Roman" w:cs="Times New Roman"/>
          <w:b/>
          <w:sz w:val="24"/>
          <w:szCs w:val="24"/>
        </w:rPr>
        <w:t>Almindelige bemærkninger</w:t>
      </w:r>
    </w:p>
    <w:p w14:paraId="4D83F36E" w14:textId="77777777" w:rsidR="00CC0C86" w:rsidRPr="00C3585A" w:rsidRDefault="00CC0C86" w:rsidP="00CC0C86">
      <w:pPr>
        <w:widowControl w:val="0"/>
        <w:spacing w:after="0" w:line="288" w:lineRule="auto"/>
        <w:jc w:val="center"/>
        <w:rPr>
          <w:rFonts w:ascii="Times New Roman" w:hAnsi="Times New Roman" w:cs="Times New Roman"/>
          <w:b/>
          <w:sz w:val="24"/>
          <w:szCs w:val="24"/>
        </w:rPr>
      </w:pPr>
    </w:p>
    <w:p w14:paraId="5A1EAC62" w14:textId="77777777" w:rsidR="00CC0C86" w:rsidRPr="00C3585A" w:rsidRDefault="00CC0C86" w:rsidP="00CC0C86">
      <w:pPr>
        <w:widowControl w:val="0"/>
        <w:spacing w:after="0" w:line="288" w:lineRule="auto"/>
        <w:rPr>
          <w:rFonts w:ascii="Times New Roman" w:hAnsi="Times New Roman" w:cs="Times New Roman"/>
          <w:b/>
          <w:sz w:val="24"/>
          <w:szCs w:val="24"/>
        </w:rPr>
      </w:pPr>
    </w:p>
    <w:p w14:paraId="65C81B3E" w14:textId="77777777" w:rsidR="00CC0C86" w:rsidRPr="00C3585A" w:rsidRDefault="00CC0C86" w:rsidP="00CC0C86">
      <w:pPr>
        <w:widowControl w:val="0"/>
        <w:spacing w:after="0" w:line="288" w:lineRule="auto"/>
        <w:rPr>
          <w:rFonts w:ascii="Times New Roman" w:hAnsi="Times New Roman" w:cs="Times New Roman"/>
          <w:b/>
          <w:sz w:val="24"/>
          <w:szCs w:val="24"/>
        </w:rPr>
      </w:pPr>
    </w:p>
    <w:p w14:paraId="48CA0C17" w14:textId="77777777" w:rsidR="00CC0C86" w:rsidRPr="00C3585A" w:rsidRDefault="00CC0C86" w:rsidP="00CC0C86">
      <w:pPr>
        <w:widowControl w:val="0"/>
        <w:spacing w:after="0" w:line="288" w:lineRule="auto"/>
        <w:rPr>
          <w:rFonts w:ascii="Times New Roman" w:hAnsi="Times New Roman" w:cs="Times New Roman"/>
          <w:b/>
          <w:sz w:val="24"/>
          <w:szCs w:val="24"/>
        </w:rPr>
      </w:pPr>
      <w:r w:rsidRPr="00C3585A">
        <w:rPr>
          <w:rFonts w:ascii="Times New Roman" w:hAnsi="Times New Roman" w:cs="Times New Roman"/>
          <w:b/>
          <w:sz w:val="24"/>
          <w:szCs w:val="24"/>
        </w:rPr>
        <w:t>1. Indledning</w:t>
      </w:r>
    </w:p>
    <w:p w14:paraId="55FA941E" w14:textId="687FD46D" w:rsidR="002137A6" w:rsidRPr="002137A6" w:rsidRDefault="002137A6" w:rsidP="002137A6">
      <w:pPr>
        <w:widowControl w:val="0"/>
        <w:spacing w:after="0" w:line="288" w:lineRule="auto"/>
        <w:rPr>
          <w:rFonts w:ascii="Times New Roman" w:hAnsi="Times New Roman" w:cs="Times New Roman"/>
          <w:sz w:val="24"/>
          <w:szCs w:val="24"/>
        </w:rPr>
      </w:pPr>
      <w:r w:rsidRPr="002137A6">
        <w:rPr>
          <w:rFonts w:ascii="Times New Roman" w:hAnsi="Times New Roman" w:cs="Times New Roman"/>
          <w:sz w:val="24"/>
          <w:szCs w:val="24"/>
        </w:rPr>
        <w:t>Inatsisartutlov nr. 19 af 3. december 2012 om koncession til turistvirksomhed i udvalgte landområder</w:t>
      </w:r>
      <w:r>
        <w:rPr>
          <w:rFonts w:ascii="Times New Roman" w:hAnsi="Times New Roman" w:cs="Times New Roman"/>
          <w:sz w:val="24"/>
          <w:szCs w:val="24"/>
        </w:rPr>
        <w:t xml:space="preserve"> trådte i kraft den 1. januar 2013. </w:t>
      </w:r>
      <w:r w:rsidRPr="002137A6">
        <w:rPr>
          <w:rFonts w:ascii="Times New Roman" w:hAnsi="Times New Roman" w:cs="Times New Roman"/>
          <w:sz w:val="24"/>
          <w:szCs w:val="24"/>
        </w:rPr>
        <w:t>Inatsisartutlov</w:t>
      </w:r>
      <w:r>
        <w:rPr>
          <w:rFonts w:ascii="Times New Roman" w:hAnsi="Times New Roman" w:cs="Times New Roman"/>
          <w:sz w:val="24"/>
          <w:szCs w:val="24"/>
        </w:rPr>
        <w:t xml:space="preserve">en er ændret ved </w:t>
      </w:r>
      <w:r w:rsidRPr="002137A6">
        <w:rPr>
          <w:rFonts w:ascii="Times New Roman" w:hAnsi="Times New Roman" w:cs="Times New Roman"/>
          <w:sz w:val="24"/>
          <w:szCs w:val="24"/>
        </w:rPr>
        <w:t>Inatsisartutlov nr. 15 af 3. juni 2015</w:t>
      </w:r>
      <w:r>
        <w:rPr>
          <w:rFonts w:ascii="Times New Roman" w:hAnsi="Times New Roman" w:cs="Times New Roman"/>
          <w:sz w:val="24"/>
          <w:szCs w:val="24"/>
        </w:rPr>
        <w:t xml:space="preserve">. </w:t>
      </w:r>
      <w:r w:rsidRPr="002137A6">
        <w:rPr>
          <w:rFonts w:ascii="Times New Roman" w:hAnsi="Times New Roman" w:cs="Times New Roman"/>
          <w:sz w:val="24"/>
          <w:szCs w:val="24"/>
        </w:rPr>
        <w:t xml:space="preserve">Inatsisartutloven </w:t>
      </w:r>
      <w:r>
        <w:rPr>
          <w:rFonts w:ascii="Times New Roman" w:hAnsi="Times New Roman" w:cs="Times New Roman"/>
          <w:sz w:val="24"/>
          <w:szCs w:val="24"/>
        </w:rPr>
        <w:t xml:space="preserve">som </w:t>
      </w:r>
      <w:r w:rsidRPr="002137A6">
        <w:rPr>
          <w:rFonts w:ascii="Times New Roman" w:hAnsi="Times New Roman" w:cs="Times New Roman"/>
          <w:sz w:val="24"/>
          <w:szCs w:val="24"/>
        </w:rPr>
        <w:t>ændr</w:t>
      </w:r>
      <w:r>
        <w:rPr>
          <w:rFonts w:ascii="Times New Roman" w:hAnsi="Times New Roman" w:cs="Times New Roman"/>
          <w:sz w:val="24"/>
          <w:szCs w:val="24"/>
        </w:rPr>
        <w:t>et</w:t>
      </w:r>
      <w:r w:rsidRPr="002137A6">
        <w:rPr>
          <w:rFonts w:ascii="Times New Roman" w:hAnsi="Times New Roman" w:cs="Times New Roman"/>
          <w:sz w:val="24"/>
          <w:szCs w:val="24"/>
        </w:rPr>
        <w:t xml:space="preserve"> omtales i det følgende som </w:t>
      </w:r>
      <w:r>
        <w:rPr>
          <w:rFonts w:ascii="Times New Roman" w:hAnsi="Times New Roman" w:cs="Times New Roman"/>
          <w:sz w:val="24"/>
          <w:szCs w:val="24"/>
        </w:rPr>
        <w:t>turismekoncessionsloven</w:t>
      </w:r>
      <w:r w:rsidRPr="002137A6">
        <w:rPr>
          <w:rFonts w:ascii="Times New Roman" w:hAnsi="Times New Roman" w:cs="Times New Roman"/>
          <w:sz w:val="24"/>
          <w:szCs w:val="24"/>
        </w:rPr>
        <w:t>.</w:t>
      </w:r>
    </w:p>
    <w:p w14:paraId="2C6CA20E" w14:textId="0CB382BB" w:rsidR="002137A6" w:rsidRDefault="002137A6" w:rsidP="00CC0C86">
      <w:pPr>
        <w:widowControl w:val="0"/>
        <w:spacing w:after="0" w:line="288" w:lineRule="auto"/>
        <w:rPr>
          <w:rFonts w:ascii="Times New Roman" w:hAnsi="Times New Roman" w:cs="Times New Roman"/>
          <w:sz w:val="24"/>
          <w:szCs w:val="24"/>
        </w:rPr>
      </w:pPr>
    </w:p>
    <w:p w14:paraId="5DAAFE7F" w14:textId="0E81AF8C" w:rsidR="004A4564" w:rsidRDefault="004A4564" w:rsidP="00CC0C86">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Turismekoncessionsloven har således været i kraft og er blevet anvendt i mere end 10 år. </w:t>
      </w:r>
    </w:p>
    <w:p w14:paraId="203835A6" w14:textId="276EE617" w:rsidR="004A4564" w:rsidRDefault="004A4564" w:rsidP="00CC0C86">
      <w:pPr>
        <w:widowControl w:val="0"/>
        <w:spacing w:after="0" w:line="288" w:lineRule="auto"/>
        <w:rPr>
          <w:rFonts w:ascii="Times New Roman" w:hAnsi="Times New Roman" w:cs="Times New Roman"/>
          <w:sz w:val="24"/>
          <w:szCs w:val="24"/>
        </w:rPr>
      </w:pPr>
    </w:p>
    <w:p w14:paraId="793F31F3" w14:textId="0B054CFE" w:rsidR="004A4564" w:rsidRDefault="004A4564" w:rsidP="00CC0C86">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På grundlag af erfaringerne med anvendelsen af turismekoncessionsloven og turismekoncessioner anses det for hensigtsmæssigt at foretage nogle </w:t>
      </w:r>
      <w:bookmarkStart w:id="1" w:name="_Hlk124337902"/>
      <w:r>
        <w:rPr>
          <w:rFonts w:ascii="Times New Roman" w:hAnsi="Times New Roman" w:cs="Times New Roman"/>
          <w:sz w:val="24"/>
          <w:szCs w:val="24"/>
        </w:rPr>
        <w:t>ændringer</w:t>
      </w:r>
      <w:r w:rsidR="00A53ECD">
        <w:rPr>
          <w:rFonts w:ascii="Times New Roman" w:hAnsi="Times New Roman" w:cs="Times New Roman"/>
          <w:sz w:val="24"/>
          <w:szCs w:val="24"/>
        </w:rPr>
        <w:t xml:space="preserve"> </w:t>
      </w:r>
      <w:r w:rsidR="00F7169D">
        <w:rPr>
          <w:rFonts w:ascii="Times New Roman" w:hAnsi="Times New Roman" w:cs="Times New Roman"/>
          <w:sz w:val="24"/>
          <w:szCs w:val="24"/>
        </w:rPr>
        <w:t>og</w:t>
      </w:r>
      <w:r w:rsidR="00A53ECD">
        <w:rPr>
          <w:rFonts w:ascii="Times New Roman" w:hAnsi="Times New Roman" w:cs="Times New Roman"/>
          <w:sz w:val="24"/>
          <w:szCs w:val="24"/>
        </w:rPr>
        <w:t xml:space="preserve"> enkelte præciseringer</w:t>
      </w:r>
      <w:r>
        <w:rPr>
          <w:rFonts w:ascii="Times New Roman" w:hAnsi="Times New Roman" w:cs="Times New Roman"/>
          <w:sz w:val="24"/>
          <w:szCs w:val="24"/>
        </w:rPr>
        <w:t xml:space="preserve"> af loven</w:t>
      </w:r>
      <w:bookmarkEnd w:id="1"/>
      <w:r>
        <w:rPr>
          <w:rFonts w:ascii="Times New Roman" w:hAnsi="Times New Roman" w:cs="Times New Roman"/>
          <w:sz w:val="24"/>
          <w:szCs w:val="24"/>
        </w:rPr>
        <w:t xml:space="preserve">. Blandt andet for bedre at varetage hensynene til, </w:t>
      </w:r>
      <w:r w:rsidR="008E3DC9">
        <w:rPr>
          <w:rFonts w:ascii="Times New Roman" w:hAnsi="Times New Roman" w:cs="Times New Roman"/>
          <w:sz w:val="24"/>
          <w:szCs w:val="24"/>
        </w:rPr>
        <w:t xml:space="preserve">at </w:t>
      </w:r>
      <w:r>
        <w:rPr>
          <w:rFonts w:ascii="Times New Roman" w:hAnsi="Times New Roman" w:cs="Times New Roman"/>
          <w:sz w:val="24"/>
          <w:szCs w:val="24"/>
        </w:rPr>
        <w:t xml:space="preserve">koncessioner til turistvirksomhed meddeles </w:t>
      </w:r>
      <w:r w:rsidR="008E3DC9">
        <w:rPr>
          <w:rFonts w:ascii="Times New Roman" w:hAnsi="Times New Roman" w:cs="Times New Roman"/>
          <w:sz w:val="24"/>
          <w:szCs w:val="24"/>
        </w:rPr>
        <w:t>til personer og virksomheder med nok tilknytning til Grønland, at rettighedshavere efter koncessioner i større omfang anvender grønlandske arbejdstagere og leverandører, og at rettighedshavere betaler skatter og afgifter til Grønlands Selvstyre.</w:t>
      </w:r>
    </w:p>
    <w:p w14:paraId="37D8FB31" w14:textId="77777777" w:rsidR="004A4564" w:rsidRDefault="004A4564" w:rsidP="00CC0C86">
      <w:pPr>
        <w:widowControl w:val="0"/>
        <w:spacing w:after="0" w:line="288" w:lineRule="auto"/>
        <w:rPr>
          <w:rFonts w:ascii="Times New Roman" w:hAnsi="Times New Roman" w:cs="Times New Roman"/>
          <w:sz w:val="24"/>
          <w:szCs w:val="24"/>
        </w:rPr>
      </w:pPr>
    </w:p>
    <w:p w14:paraId="647DD074" w14:textId="001E4C60" w:rsidR="004A4564" w:rsidRDefault="00A53ECD" w:rsidP="008E3DC9">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De generelle </w:t>
      </w:r>
      <w:r w:rsidR="004A4564">
        <w:rPr>
          <w:rFonts w:ascii="Times New Roman" w:hAnsi="Times New Roman" w:cs="Times New Roman"/>
          <w:sz w:val="24"/>
          <w:szCs w:val="24"/>
        </w:rPr>
        <w:t>erfaringer og ønske</w:t>
      </w:r>
      <w:r>
        <w:rPr>
          <w:rFonts w:ascii="Times New Roman" w:hAnsi="Times New Roman" w:cs="Times New Roman"/>
          <w:sz w:val="24"/>
          <w:szCs w:val="24"/>
        </w:rPr>
        <w:t>t</w:t>
      </w:r>
      <w:r w:rsidR="004A4564">
        <w:rPr>
          <w:rFonts w:ascii="Times New Roman" w:hAnsi="Times New Roman" w:cs="Times New Roman"/>
          <w:sz w:val="24"/>
          <w:szCs w:val="24"/>
        </w:rPr>
        <w:t xml:space="preserve"> om mulighed for mere</w:t>
      </w:r>
      <w:r>
        <w:rPr>
          <w:rFonts w:ascii="Times New Roman" w:hAnsi="Times New Roman" w:cs="Times New Roman"/>
          <w:sz w:val="24"/>
          <w:szCs w:val="24"/>
        </w:rPr>
        <w:t xml:space="preserve"> kommunal og lokal</w:t>
      </w:r>
      <w:r w:rsidR="004A4564">
        <w:rPr>
          <w:rFonts w:ascii="Times New Roman" w:hAnsi="Times New Roman" w:cs="Times New Roman"/>
          <w:sz w:val="24"/>
          <w:szCs w:val="24"/>
        </w:rPr>
        <w:t xml:space="preserve"> deltagelse i eller delvist overtagelse af myndighedsbehandlingen efter loven gør det også hensigtsmæssigt at </w:t>
      </w:r>
      <w:proofErr w:type="gramStart"/>
      <w:r w:rsidR="008E3DC9">
        <w:rPr>
          <w:rFonts w:ascii="Times New Roman" w:hAnsi="Times New Roman" w:cs="Times New Roman"/>
          <w:sz w:val="24"/>
          <w:szCs w:val="24"/>
        </w:rPr>
        <w:t>foretage ændringer i</w:t>
      </w:r>
      <w:proofErr w:type="gramEnd"/>
      <w:r w:rsidR="008E3DC9">
        <w:rPr>
          <w:rFonts w:ascii="Times New Roman" w:hAnsi="Times New Roman" w:cs="Times New Roman"/>
          <w:sz w:val="24"/>
          <w:szCs w:val="24"/>
        </w:rPr>
        <w:t xml:space="preserve"> turismekoncessionsloven. </w:t>
      </w:r>
    </w:p>
    <w:p w14:paraId="7FCE6721" w14:textId="77777777" w:rsidR="004A4564" w:rsidRDefault="004A4564" w:rsidP="00CC0C86">
      <w:pPr>
        <w:widowControl w:val="0"/>
        <w:spacing w:after="0" w:line="288" w:lineRule="auto"/>
        <w:rPr>
          <w:rFonts w:ascii="Times New Roman" w:hAnsi="Times New Roman" w:cs="Times New Roman"/>
          <w:sz w:val="24"/>
          <w:szCs w:val="24"/>
        </w:rPr>
      </w:pPr>
    </w:p>
    <w:p w14:paraId="0ED50239" w14:textId="08B1273E" w:rsidR="002137A6" w:rsidRDefault="002137A6" w:rsidP="002137A6">
      <w:pPr>
        <w:widowControl w:val="0"/>
        <w:spacing w:after="0" w:line="288" w:lineRule="auto"/>
        <w:rPr>
          <w:rFonts w:ascii="Times New Roman" w:hAnsi="Times New Roman" w:cs="Times New Roman"/>
          <w:sz w:val="24"/>
          <w:szCs w:val="24"/>
        </w:rPr>
      </w:pPr>
      <w:r w:rsidRPr="002137A6">
        <w:rPr>
          <w:rFonts w:ascii="Times New Roman" w:hAnsi="Times New Roman" w:cs="Times New Roman"/>
          <w:sz w:val="24"/>
          <w:szCs w:val="24"/>
        </w:rPr>
        <w:t>Formålet med forslag</w:t>
      </w:r>
      <w:r>
        <w:rPr>
          <w:rFonts w:ascii="Times New Roman" w:hAnsi="Times New Roman" w:cs="Times New Roman"/>
          <w:sz w:val="24"/>
          <w:szCs w:val="24"/>
        </w:rPr>
        <w:t>et</w:t>
      </w:r>
      <w:r w:rsidRPr="002137A6">
        <w:rPr>
          <w:rFonts w:ascii="Times New Roman" w:hAnsi="Times New Roman" w:cs="Times New Roman"/>
          <w:sz w:val="24"/>
          <w:szCs w:val="24"/>
        </w:rPr>
        <w:t xml:space="preserve"> er at gennemføre nogle ændringer og præciseringer af </w:t>
      </w:r>
      <w:r>
        <w:rPr>
          <w:rFonts w:ascii="Times New Roman" w:hAnsi="Times New Roman" w:cs="Times New Roman"/>
          <w:sz w:val="24"/>
          <w:szCs w:val="24"/>
        </w:rPr>
        <w:t xml:space="preserve">nogle </w:t>
      </w:r>
      <w:r w:rsidR="008E3DC9">
        <w:rPr>
          <w:rFonts w:ascii="Times New Roman" w:hAnsi="Times New Roman" w:cs="Times New Roman"/>
          <w:sz w:val="24"/>
          <w:szCs w:val="24"/>
        </w:rPr>
        <w:t xml:space="preserve">af </w:t>
      </w:r>
      <w:r w:rsidRPr="002137A6">
        <w:rPr>
          <w:rFonts w:ascii="Times New Roman" w:hAnsi="Times New Roman" w:cs="Times New Roman"/>
          <w:sz w:val="24"/>
          <w:szCs w:val="24"/>
        </w:rPr>
        <w:t>bestemmelser</w:t>
      </w:r>
      <w:r w:rsidR="00A53ECD">
        <w:rPr>
          <w:rFonts w:ascii="Times New Roman" w:hAnsi="Times New Roman" w:cs="Times New Roman"/>
          <w:sz w:val="24"/>
          <w:szCs w:val="24"/>
        </w:rPr>
        <w:t>ne</w:t>
      </w:r>
      <w:r w:rsidRPr="002137A6">
        <w:rPr>
          <w:rFonts w:ascii="Times New Roman" w:hAnsi="Times New Roman" w:cs="Times New Roman"/>
          <w:sz w:val="24"/>
          <w:szCs w:val="24"/>
        </w:rPr>
        <w:t xml:space="preserve"> i </w:t>
      </w:r>
      <w:r>
        <w:rPr>
          <w:rFonts w:ascii="Times New Roman" w:hAnsi="Times New Roman" w:cs="Times New Roman"/>
          <w:sz w:val="24"/>
          <w:szCs w:val="24"/>
        </w:rPr>
        <w:t>turismekoncessionsloven og at indføre nogle nye bestemmelser om nogle bestemte forhold</w:t>
      </w:r>
      <w:r w:rsidR="000B411C">
        <w:rPr>
          <w:rFonts w:ascii="Times New Roman" w:hAnsi="Times New Roman" w:cs="Times New Roman"/>
          <w:sz w:val="24"/>
          <w:szCs w:val="24"/>
        </w:rPr>
        <w:t>, herunder forholdene nævnt ovenfor</w:t>
      </w:r>
      <w:r>
        <w:rPr>
          <w:rFonts w:ascii="Times New Roman" w:hAnsi="Times New Roman" w:cs="Times New Roman"/>
          <w:sz w:val="24"/>
          <w:szCs w:val="24"/>
        </w:rPr>
        <w:t>.</w:t>
      </w:r>
      <w:r w:rsidR="00A53ECD">
        <w:rPr>
          <w:rFonts w:ascii="Times New Roman" w:hAnsi="Times New Roman" w:cs="Times New Roman"/>
          <w:sz w:val="24"/>
          <w:szCs w:val="24"/>
        </w:rPr>
        <w:t xml:space="preserve"> Det har også været hensigten med forslaget at gøre det mere klart og gennemsigtigt, hvordan myndighedsbehandlingen efter </w:t>
      </w:r>
      <w:r w:rsidR="002E7AD2">
        <w:rPr>
          <w:rFonts w:ascii="Times New Roman" w:hAnsi="Times New Roman" w:cs="Times New Roman"/>
          <w:sz w:val="24"/>
          <w:szCs w:val="24"/>
        </w:rPr>
        <w:t>turismekoncessions</w:t>
      </w:r>
      <w:r w:rsidR="00A53ECD">
        <w:rPr>
          <w:rFonts w:ascii="Times New Roman" w:hAnsi="Times New Roman" w:cs="Times New Roman"/>
          <w:sz w:val="24"/>
          <w:szCs w:val="24"/>
        </w:rPr>
        <w:t xml:space="preserve">loven skal foregå, og hvilke forhold der skal lægges vægt på i forbindelse dermed. </w:t>
      </w:r>
    </w:p>
    <w:p w14:paraId="22F08D30" w14:textId="77777777" w:rsidR="005E5E49" w:rsidRPr="002137A6" w:rsidRDefault="005E5E49" w:rsidP="00CC0C86">
      <w:pPr>
        <w:widowControl w:val="0"/>
        <w:spacing w:after="0" w:line="288" w:lineRule="auto"/>
        <w:rPr>
          <w:rFonts w:ascii="Times New Roman" w:hAnsi="Times New Roman" w:cs="Times New Roman"/>
          <w:sz w:val="24"/>
          <w:szCs w:val="24"/>
        </w:rPr>
      </w:pPr>
    </w:p>
    <w:p w14:paraId="5CFEFA87" w14:textId="77777777" w:rsidR="00CC0C86" w:rsidRPr="00C3585A" w:rsidRDefault="00CC0C86" w:rsidP="00CC0C86">
      <w:pPr>
        <w:widowControl w:val="0"/>
        <w:spacing w:after="0" w:line="288" w:lineRule="auto"/>
        <w:rPr>
          <w:rFonts w:ascii="Times New Roman" w:hAnsi="Times New Roman" w:cs="Times New Roman"/>
          <w:b/>
          <w:sz w:val="24"/>
          <w:szCs w:val="24"/>
        </w:rPr>
      </w:pPr>
      <w:r w:rsidRPr="00C3585A">
        <w:rPr>
          <w:rFonts w:ascii="Times New Roman" w:hAnsi="Times New Roman" w:cs="Times New Roman"/>
          <w:b/>
          <w:sz w:val="24"/>
          <w:szCs w:val="24"/>
        </w:rPr>
        <w:t>2. Hovedpunkter i forslaget</w:t>
      </w:r>
    </w:p>
    <w:p w14:paraId="3C7FDE0B" w14:textId="500AC88A" w:rsidR="000B411C" w:rsidRDefault="000B411C" w:rsidP="000B411C">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Forslaget skaber to nye mulige supplerende ordninger for myndighedsbehandling efter turismekoncessionsloven og vedrørende turismekoncessioner. </w:t>
      </w:r>
    </w:p>
    <w:p w14:paraId="107631FA" w14:textId="77777777" w:rsidR="000B411C" w:rsidRDefault="000B411C" w:rsidP="000B411C">
      <w:pPr>
        <w:widowControl w:val="0"/>
        <w:spacing w:after="0" w:line="288" w:lineRule="auto"/>
        <w:rPr>
          <w:rFonts w:ascii="Times New Roman" w:hAnsi="Times New Roman" w:cs="Times New Roman"/>
          <w:sz w:val="24"/>
          <w:szCs w:val="24"/>
        </w:rPr>
      </w:pPr>
    </w:p>
    <w:p w14:paraId="2167FF77" w14:textId="50E6E34E" w:rsidR="000B411C" w:rsidRDefault="000B411C" w:rsidP="000B411C">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Den ene ordning omfatter Naalakkersuisuts </w:t>
      </w:r>
      <w:r w:rsidR="002E7AD2">
        <w:rPr>
          <w:rFonts w:ascii="Times New Roman" w:hAnsi="Times New Roman" w:cs="Times New Roman"/>
          <w:sz w:val="24"/>
          <w:szCs w:val="24"/>
        </w:rPr>
        <w:t xml:space="preserve">mulighed for </w:t>
      </w:r>
      <w:r>
        <w:rPr>
          <w:rFonts w:ascii="Times New Roman" w:hAnsi="Times New Roman" w:cs="Times New Roman"/>
          <w:sz w:val="24"/>
          <w:szCs w:val="24"/>
        </w:rPr>
        <w:t xml:space="preserve">oprettelse og brug af et </w:t>
      </w:r>
      <w:r w:rsidRPr="00B35AAD">
        <w:rPr>
          <w:rFonts w:ascii="Times New Roman" w:hAnsi="Times New Roman" w:cs="Times New Roman"/>
          <w:sz w:val="24"/>
          <w:szCs w:val="24"/>
        </w:rPr>
        <w:t>bedømmelsesudvalg for koncessioner til turistvirksomhed</w:t>
      </w:r>
      <w:r w:rsidR="002E7AD2">
        <w:rPr>
          <w:rFonts w:ascii="Times New Roman" w:hAnsi="Times New Roman" w:cs="Times New Roman"/>
          <w:sz w:val="24"/>
          <w:szCs w:val="24"/>
        </w:rPr>
        <w:t>.</w:t>
      </w:r>
      <w:r>
        <w:rPr>
          <w:rFonts w:ascii="Times New Roman" w:hAnsi="Times New Roman" w:cs="Times New Roman"/>
          <w:sz w:val="24"/>
          <w:szCs w:val="24"/>
        </w:rPr>
        <w:t xml:space="preserve"> B</w:t>
      </w:r>
      <w:r w:rsidRPr="00B35AAD">
        <w:rPr>
          <w:rFonts w:ascii="Times New Roman" w:hAnsi="Times New Roman" w:cs="Times New Roman"/>
          <w:sz w:val="24"/>
          <w:szCs w:val="24"/>
        </w:rPr>
        <w:t>edømmelsesudvalg</w:t>
      </w:r>
      <w:r>
        <w:rPr>
          <w:rFonts w:ascii="Times New Roman" w:hAnsi="Times New Roman" w:cs="Times New Roman"/>
          <w:sz w:val="24"/>
          <w:szCs w:val="24"/>
        </w:rPr>
        <w:t xml:space="preserve">ets medlemmer vil være fra Naalakkersuisut og den eller de kommuner, </w:t>
      </w:r>
      <w:r w:rsidRPr="00B35AAD">
        <w:rPr>
          <w:rFonts w:ascii="Times New Roman" w:hAnsi="Times New Roman" w:cs="Times New Roman"/>
          <w:sz w:val="24"/>
          <w:szCs w:val="24"/>
        </w:rPr>
        <w:t>hvori et område omfattet af et koncessionskrav eller en koncession til turistvirksomhed er beliggende</w:t>
      </w:r>
      <w:r>
        <w:rPr>
          <w:rFonts w:ascii="Times New Roman" w:hAnsi="Times New Roman" w:cs="Times New Roman"/>
          <w:sz w:val="24"/>
          <w:szCs w:val="24"/>
        </w:rPr>
        <w:t>. Formålet med denne ordning er at give kommunen eller kommunerne mulighed for at deltage i myndighedsbehandlingen efter turismekoncessionsloven og vedrørende turismekoncessioner</w:t>
      </w:r>
      <w:r w:rsidR="00E0175D">
        <w:rPr>
          <w:rFonts w:ascii="Times New Roman" w:hAnsi="Times New Roman" w:cs="Times New Roman"/>
          <w:sz w:val="24"/>
          <w:szCs w:val="24"/>
        </w:rPr>
        <w:t xml:space="preserve">. I forbindelse dermed er formålet også </w:t>
      </w:r>
      <w:r w:rsidR="00795AF1">
        <w:rPr>
          <w:rFonts w:ascii="Times New Roman" w:hAnsi="Times New Roman" w:cs="Times New Roman"/>
          <w:sz w:val="24"/>
          <w:szCs w:val="24"/>
        </w:rPr>
        <w:t xml:space="preserve">at fastsætte en </w:t>
      </w:r>
      <w:r w:rsidR="00E0175D">
        <w:rPr>
          <w:rFonts w:ascii="Times New Roman" w:hAnsi="Times New Roman" w:cs="Times New Roman"/>
          <w:sz w:val="24"/>
          <w:szCs w:val="24"/>
        </w:rPr>
        <w:t xml:space="preserve">ordning og </w:t>
      </w:r>
      <w:r w:rsidR="00795AF1">
        <w:rPr>
          <w:rFonts w:ascii="Times New Roman" w:hAnsi="Times New Roman" w:cs="Times New Roman"/>
          <w:sz w:val="24"/>
          <w:szCs w:val="24"/>
        </w:rPr>
        <w:t>procedure</w:t>
      </w:r>
      <w:r w:rsidR="00E0175D">
        <w:rPr>
          <w:rFonts w:ascii="Times New Roman" w:hAnsi="Times New Roman" w:cs="Times New Roman"/>
          <w:sz w:val="24"/>
          <w:szCs w:val="24"/>
        </w:rPr>
        <w:t>r</w:t>
      </w:r>
      <w:r w:rsidR="00795AF1">
        <w:rPr>
          <w:rFonts w:ascii="Times New Roman" w:hAnsi="Times New Roman" w:cs="Times New Roman"/>
          <w:sz w:val="24"/>
          <w:szCs w:val="24"/>
        </w:rPr>
        <w:t>, som giver Naalakkersuisut mulighed for at indhente</w:t>
      </w:r>
      <w:r w:rsidR="00E0175D">
        <w:rPr>
          <w:rFonts w:ascii="Times New Roman" w:hAnsi="Times New Roman" w:cs="Times New Roman"/>
          <w:sz w:val="24"/>
          <w:szCs w:val="24"/>
        </w:rPr>
        <w:t>,</w:t>
      </w:r>
      <w:r w:rsidR="00795AF1">
        <w:rPr>
          <w:rFonts w:ascii="Times New Roman" w:hAnsi="Times New Roman" w:cs="Times New Roman"/>
          <w:sz w:val="24"/>
          <w:szCs w:val="24"/>
        </w:rPr>
        <w:t xml:space="preserve"> inddrage </w:t>
      </w:r>
      <w:r w:rsidR="00E0175D">
        <w:rPr>
          <w:rFonts w:ascii="Times New Roman" w:hAnsi="Times New Roman" w:cs="Times New Roman"/>
          <w:sz w:val="24"/>
          <w:szCs w:val="24"/>
        </w:rPr>
        <w:t xml:space="preserve">og drøfte </w:t>
      </w:r>
      <w:r w:rsidR="00795AF1">
        <w:rPr>
          <w:rFonts w:ascii="Times New Roman" w:hAnsi="Times New Roman" w:cs="Times New Roman"/>
          <w:sz w:val="24"/>
          <w:szCs w:val="24"/>
        </w:rPr>
        <w:t>mere lokalt forankrede synspunkter i myndighedsbehandlingen</w:t>
      </w:r>
      <w:r>
        <w:rPr>
          <w:rFonts w:ascii="Times New Roman" w:hAnsi="Times New Roman" w:cs="Times New Roman"/>
          <w:sz w:val="24"/>
          <w:szCs w:val="24"/>
        </w:rPr>
        <w:t xml:space="preserve">. </w:t>
      </w:r>
    </w:p>
    <w:p w14:paraId="2DC04230" w14:textId="77777777" w:rsidR="000B411C" w:rsidRDefault="000B411C" w:rsidP="000B411C">
      <w:pPr>
        <w:widowControl w:val="0"/>
        <w:spacing w:after="0" w:line="288" w:lineRule="auto"/>
        <w:rPr>
          <w:rFonts w:ascii="Times New Roman" w:hAnsi="Times New Roman" w:cs="Times New Roman"/>
          <w:sz w:val="24"/>
          <w:szCs w:val="24"/>
        </w:rPr>
      </w:pPr>
    </w:p>
    <w:p w14:paraId="43B7E9A1" w14:textId="44AAF722" w:rsidR="000B411C" w:rsidRDefault="000B411C" w:rsidP="000B411C">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Den anden ordning omfatter Naalakkersuisuts fastsættelse af </w:t>
      </w:r>
      <w:r w:rsidRPr="004F2CBE">
        <w:rPr>
          <w:rFonts w:ascii="Times New Roman" w:hAnsi="Times New Roman" w:cs="Times New Roman"/>
          <w:sz w:val="24"/>
          <w:szCs w:val="24"/>
        </w:rPr>
        <w:t>bestemmelser om, at en eller flere bestemte kommuner skal varetage bestemte opgaver og beføjelser efter Inatsisartutloven, hvis en eller flere kommuner anmoder derom.</w:t>
      </w:r>
      <w:r>
        <w:rPr>
          <w:rFonts w:ascii="Times New Roman" w:hAnsi="Times New Roman" w:cs="Times New Roman"/>
          <w:sz w:val="24"/>
          <w:szCs w:val="24"/>
        </w:rPr>
        <w:t xml:space="preserve"> Formålet med denne ordning er at give kommunen eller kommunerne mulighed for at varetage det meste af myndighedsbehandlingen efter turismekoncessionsloven og vedrørende turismekoncessioner. </w:t>
      </w:r>
    </w:p>
    <w:p w14:paraId="018A9631" w14:textId="77777777" w:rsidR="000B411C" w:rsidRDefault="000B411C" w:rsidP="000B411C">
      <w:pPr>
        <w:widowControl w:val="0"/>
        <w:spacing w:after="0" w:line="288" w:lineRule="auto"/>
        <w:rPr>
          <w:rFonts w:ascii="Times New Roman" w:hAnsi="Times New Roman" w:cs="Times New Roman"/>
          <w:sz w:val="24"/>
          <w:szCs w:val="24"/>
        </w:rPr>
      </w:pPr>
    </w:p>
    <w:p w14:paraId="03B1704A" w14:textId="77777777" w:rsidR="00853E1F" w:rsidRDefault="00300FB5" w:rsidP="000B411C">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F</w:t>
      </w:r>
      <w:r w:rsidR="000B411C">
        <w:rPr>
          <w:rFonts w:ascii="Times New Roman" w:hAnsi="Times New Roman" w:cs="Times New Roman"/>
          <w:sz w:val="24"/>
          <w:szCs w:val="24"/>
        </w:rPr>
        <w:t>orslaget præcisere</w:t>
      </w:r>
      <w:r>
        <w:rPr>
          <w:rFonts w:ascii="Times New Roman" w:hAnsi="Times New Roman" w:cs="Times New Roman"/>
          <w:sz w:val="24"/>
          <w:szCs w:val="24"/>
        </w:rPr>
        <w:t>r</w:t>
      </w:r>
      <w:r w:rsidR="000B411C">
        <w:rPr>
          <w:rFonts w:ascii="Times New Roman" w:hAnsi="Times New Roman" w:cs="Times New Roman"/>
          <w:sz w:val="24"/>
          <w:szCs w:val="24"/>
        </w:rPr>
        <w:t xml:space="preserve"> bestemmelserne om procedurer og krav for meddelelse af koncessioner til turistvirksomhed og supplere</w:t>
      </w:r>
      <w:r>
        <w:rPr>
          <w:rFonts w:ascii="Times New Roman" w:hAnsi="Times New Roman" w:cs="Times New Roman"/>
          <w:sz w:val="24"/>
          <w:szCs w:val="24"/>
        </w:rPr>
        <w:t>r</w:t>
      </w:r>
      <w:r w:rsidR="000B411C">
        <w:rPr>
          <w:rFonts w:ascii="Times New Roman" w:hAnsi="Times New Roman" w:cs="Times New Roman"/>
          <w:sz w:val="24"/>
          <w:szCs w:val="24"/>
        </w:rPr>
        <w:t xml:space="preserve"> dem med enkelte yderlige bestemmelser derom. </w:t>
      </w:r>
      <w:r w:rsidR="0019355A">
        <w:rPr>
          <w:rFonts w:ascii="Times New Roman" w:hAnsi="Times New Roman" w:cs="Times New Roman"/>
          <w:sz w:val="24"/>
          <w:szCs w:val="24"/>
        </w:rPr>
        <w:t>Det præciseres blandt andet med de ændrede bestemmelser, hvornår et koncessionskrav skal finde anvendelse</w:t>
      </w:r>
      <w:r w:rsidR="00853E1F">
        <w:rPr>
          <w:rFonts w:ascii="Times New Roman" w:hAnsi="Times New Roman" w:cs="Times New Roman"/>
          <w:sz w:val="24"/>
          <w:szCs w:val="24"/>
        </w:rPr>
        <w:t>, og at Naalakkersuisut kan fastsætte bestemmelser derom. Det har til formål at sikre, at områder omfattet af koncessionskrav i højere grad kan benyttes til turismeaktiviteter, indtil der meddeles en koncession og efter en koncessions ophør.</w:t>
      </w:r>
    </w:p>
    <w:p w14:paraId="22083840" w14:textId="296ADD1D" w:rsidR="0019355A" w:rsidRDefault="00853E1F" w:rsidP="000B411C">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  </w:t>
      </w:r>
    </w:p>
    <w:p w14:paraId="581F2C8B" w14:textId="1F8C0D87" w:rsidR="00F02CD3" w:rsidRDefault="000B411C" w:rsidP="000B411C">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Det </w:t>
      </w:r>
      <w:r w:rsidR="00C17ED0">
        <w:rPr>
          <w:rFonts w:ascii="Times New Roman" w:hAnsi="Times New Roman" w:cs="Times New Roman"/>
          <w:sz w:val="24"/>
          <w:szCs w:val="24"/>
        </w:rPr>
        <w:t xml:space="preserve">præciseres </w:t>
      </w:r>
      <w:r>
        <w:rPr>
          <w:rFonts w:ascii="Times New Roman" w:hAnsi="Times New Roman" w:cs="Times New Roman"/>
          <w:sz w:val="24"/>
          <w:szCs w:val="24"/>
        </w:rPr>
        <w:t>blandt andet</w:t>
      </w:r>
      <w:r w:rsidR="00853E1F">
        <w:rPr>
          <w:rFonts w:ascii="Times New Roman" w:hAnsi="Times New Roman" w:cs="Times New Roman"/>
          <w:sz w:val="24"/>
          <w:szCs w:val="24"/>
        </w:rPr>
        <w:t xml:space="preserve"> også</w:t>
      </w:r>
      <w:r>
        <w:rPr>
          <w:rFonts w:ascii="Times New Roman" w:hAnsi="Times New Roman" w:cs="Times New Roman"/>
          <w:sz w:val="24"/>
          <w:szCs w:val="24"/>
        </w:rPr>
        <w:t xml:space="preserve"> af de ændrede bestemmelser, at </w:t>
      </w:r>
      <w:r w:rsidR="00F02CD3">
        <w:rPr>
          <w:rFonts w:ascii="Times New Roman" w:hAnsi="Times New Roman" w:cs="Times New Roman"/>
          <w:sz w:val="24"/>
          <w:szCs w:val="24"/>
        </w:rPr>
        <w:t>der for en udbudsprocedure om meddelelse af en koncession til turistvirksomhed kan fastsættes mindstekrav til</w:t>
      </w:r>
      <w:r w:rsidR="00E0175D">
        <w:rPr>
          <w:rFonts w:ascii="Times New Roman" w:hAnsi="Times New Roman" w:cs="Times New Roman"/>
          <w:sz w:val="24"/>
          <w:szCs w:val="24"/>
        </w:rPr>
        <w:t xml:space="preserve"> bestemte forhold. Mindstekravene kan omfatte </w:t>
      </w:r>
      <w:r w:rsidR="00F02CD3">
        <w:rPr>
          <w:rFonts w:ascii="Times New Roman" w:hAnsi="Times New Roman" w:cs="Times New Roman"/>
          <w:sz w:val="24"/>
          <w:szCs w:val="24"/>
        </w:rPr>
        <w:t>ansøgerens sagkundskab, finansielle formåen</w:t>
      </w:r>
      <w:r w:rsidR="00E0175D">
        <w:rPr>
          <w:rFonts w:ascii="Times New Roman" w:hAnsi="Times New Roman" w:cs="Times New Roman"/>
          <w:sz w:val="24"/>
          <w:szCs w:val="24"/>
        </w:rPr>
        <w:t xml:space="preserve"> og</w:t>
      </w:r>
      <w:r w:rsidR="00F02CD3">
        <w:rPr>
          <w:rFonts w:ascii="Times New Roman" w:hAnsi="Times New Roman" w:cs="Times New Roman"/>
          <w:sz w:val="24"/>
          <w:szCs w:val="24"/>
        </w:rPr>
        <w:t xml:space="preserve"> måden, hvorpå ansøgeren har til hensigt at foretage levering af det eller de omfattede turistprodukter</w:t>
      </w:r>
      <w:r w:rsidR="00E0175D">
        <w:rPr>
          <w:rFonts w:ascii="Times New Roman" w:hAnsi="Times New Roman" w:cs="Times New Roman"/>
          <w:sz w:val="24"/>
          <w:szCs w:val="24"/>
        </w:rPr>
        <w:t xml:space="preserve">. Mindstekravene kan også omfatte </w:t>
      </w:r>
      <w:r w:rsidR="00C17ED0" w:rsidRPr="00C17ED0">
        <w:rPr>
          <w:rFonts w:ascii="Times New Roman" w:hAnsi="Times New Roman" w:cs="Times New Roman"/>
          <w:sz w:val="24"/>
          <w:szCs w:val="24"/>
        </w:rPr>
        <w:t>ansøgerens udførelse eller konkrete og nærmere planlægning af udførelse af aktiviteter vedrørende markedsføring, udbud, salg og levering af samme type eller typer turistprodukter i området</w:t>
      </w:r>
      <w:r w:rsidR="00506144">
        <w:rPr>
          <w:rFonts w:ascii="Times New Roman" w:hAnsi="Times New Roman" w:cs="Times New Roman"/>
          <w:sz w:val="24"/>
          <w:szCs w:val="24"/>
        </w:rPr>
        <w:t xml:space="preserve"> omfattet af koncessionskravet</w:t>
      </w:r>
      <w:r w:rsidR="00C17ED0">
        <w:rPr>
          <w:rFonts w:ascii="Times New Roman" w:hAnsi="Times New Roman" w:cs="Times New Roman"/>
          <w:sz w:val="24"/>
          <w:szCs w:val="24"/>
        </w:rPr>
        <w:t xml:space="preserve">. Sådanne mindstekrav kan fastsættes blandt andet med henblik på at sikre, at der kun meddeles koncessioner til ansøgere, der </w:t>
      </w:r>
      <w:r w:rsidR="006D77D8">
        <w:rPr>
          <w:rFonts w:ascii="Times New Roman" w:hAnsi="Times New Roman" w:cs="Times New Roman"/>
          <w:sz w:val="24"/>
          <w:szCs w:val="24"/>
        </w:rPr>
        <w:t xml:space="preserve">mindst </w:t>
      </w:r>
      <w:r w:rsidR="00C17ED0">
        <w:rPr>
          <w:rFonts w:ascii="Times New Roman" w:hAnsi="Times New Roman" w:cs="Times New Roman"/>
          <w:sz w:val="24"/>
          <w:szCs w:val="24"/>
        </w:rPr>
        <w:t xml:space="preserve">besidder </w:t>
      </w:r>
      <w:r w:rsidR="006D77D8">
        <w:rPr>
          <w:rFonts w:ascii="Times New Roman" w:hAnsi="Times New Roman" w:cs="Times New Roman"/>
          <w:sz w:val="24"/>
          <w:szCs w:val="24"/>
        </w:rPr>
        <w:t>et vist niveau</w:t>
      </w:r>
      <w:r w:rsidR="00C17ED0">
        <w:rPr>
          <w:rFonts w:ascii="Times New Roman" w:hAnsi="Times New Roman" w:cs="Times New Roman"/>
          <w:sz w:val="24"/>
          <w:szCs w:val="24"/>
        </w:rPr>
        <w:t xml:space="preserve"> </w:t>
      </w:r>
      <w:r w:rsidR="006D77D8">
        <w:rPr>
          <w:rFonts w:ascii="Times New Roman" w:hAnsi="Times New Roman" w:cs="Times New Roman"/>
          <w:sz w:val="24"/>
          <w:szCs w:val="24"/>
        </w:rPr>
        <w:t xml:space="preserve">af </w:t>
      </w:r>
      <w:r w:rsidR="00646292">
        <w:rPr>
          <w:rFonts w:ascii="Times New Roman" w:hAnsi="Times New Roman" w:cs="Times New Roman"/>
          <w:sz w:val="24"/>
          <w:szCs w:val="24"/>
        </w:rPr>
        <w:t xml:space="preserve">de forskellige </w:t>
      </w:r>
      <w:r w:rsidR="00C17ED0">
        <w:rPr>
          <w:rFonts w:ascii="Times New Roman" w:hAnsi="Times New Roman" w:cs="Times New Roman"/>
          <w:sz w:val="24"/>
          <w:szCs w:val="24"/>
        </w:rPr>
        <w:t xml:space="preserve">kompetencer og </w:t>
      </w:r>
      <w:r w:rsidR="00E0175D">
        <w:rPr>
          <w:rFonts w:ascii="Times New Roman" w:hAnsi="Times New Roman" w:cs="Times New Roman"/>
          <w:sz w:val="24"/>
          <w:szCs w:val="24"/>
        </w:rPr>
        <w:t xml:space="preserve">kapaciteter og </w:t>
      </w:r>
      <w:r w:rsidR="00C17ED0">
        <w:rPr>
          <w:rFonts w:ascii="Times New Roman" w:hAnsi="Times New Roman" w:cs="Times New Roman"/>
          <w:sz w:val="24"/>
          <w:szCs w:val="24"/>
        </w:rPr>
        <w:t>h</w:t>
      </w:r>
      <w:r w:rsidR="00506144">
        <w:rPr>
          <w:rFonts w:ascii="Times New Roman" w:hAnsi="Times New Roman" w:cs="Times New Roman"/>
          <w:sz w:val="24"/>
          <w:szCs w:val="24"/>
        </w:rPr>
        <w:t>a</w:t>
      </w:r>
      <w:r w:rsidR="00C17ED0">
        <w:rPr>
          <w:rFonts w:ascii="Times New Roman" w:hAnsi="Times New Roman" w:cs="Times New Roman"/>
          <w:sz w:val="24"/>
          <w:szCs w:val="24"/>
        </w:rPr>
        <w:t xml:space="preserve">r et </w:t>
      </w:r>
      <w:r w:rsidR="006D77D8">
        <w:rPr>
          <w:rFonts w:ascii="Times New Roman" w:hAnsi="Times New Roman" w:cs="Times New Roman"/>
          <w:sz w:val="24"/>
          <w:szCs w:val="24"/>
        </w:rPr>
        <w:t>vist</w:t>
      </w:r>
      <w:r w:rsidR="00C17ED0">
        <w:rPr>
          <w:rFonts w:ascii="Times New Roman" w:hAnsi="Times New Roman" w:cs="Times New Roman"/>
          <w:sz w:val="24"/>
          <w:szCs w:val="24"/>
        </w:rPr>
        <w:t xml:space="preserve"> økonomisk grundlag for at kunne udbyde</w:t>
      </w:r>
      <w:r w:rsidR="004B5BB6">
        <w:rPr>
          <w:rFonts w:ascii="Times New Roman" w:hAnsi="Times New Roman" w:cs="Times New Roman"/>
          <w:sz w:val="24"/>
          <w:szCs w:val="24"/>
        </w:rPr>
        <w:t>, sælge</w:t>
      </w:r>
      <w:r w:rsidR="00C17ED0">
        <w:rPr>
          <w:rFonts w:ascii="Times New Roman" w:hAnsi="Times New Roman" w:cs="Times New Roman"/>
          <w:sz w:val="24"/>
          <w:szCs w:val="24"/>
        </w:rPr>
        <w:t xml:space="preserve"> og levere de omfattede turistprodukter.</w:t>
      </w:r>
    </w:p>
    <w:p w14:paraId="391F9E92" w14:textId="77777777" w:rsidR="00F02CD3" w:rsidRDefault="00F02CD3" w:rsidP="000B411C">
      <w:pPr>
        <w:widowControl w:val="0"/>
        <w:spacing w:after="0" w:line="288" w:lineRule="auto"/>
        <w:rPr>
          <w:rFonts w:ascii="Times New Roman" w:hAnsi="Times New Roman" w:cs="Times New Roman"/>
          <w:sz w:val="24"/>
          <w:szCs w:val="24"/>
        </w:rPr>
      </w:pPr>
    </w:p>
    <w:p w14:paraId="3CB07AF7" w14:textId="65761310" w:rsidR="000B411C" w:rsidRDefault="00506144" w:rsidP="000B411C">
      <w:pPr>
        <w:widowControl w:val="0"/>
        <w:spacing w:after="0" w:line="288" w:lineRule="auto"/>
        <w:rPr>
          <w:rFonts w:ascii="Times New Roman" w:hAnsi="Times New Roman" w:cs="Times New Roman"/>
          <w:sz w:val="24"/>
          <w:szCs w:val="24"/>
        </w:rPr>
      </w:pPr>
      <w:proofErr w:type="gramStart"/>
      <w:r>
        <w:rPr>
          <w:rFonts w:ascii="Times New Roman" w:hAnsi="Times New Roman" w:cs="Times New Roman"/>
          <w:sz w:val="24"/>
          <w:szCs w:val="24"/>
        </w:rPr>
        <w:t>Endvidere</w:t>
      </w:r>
      <w:proofErr w:type="gramEnd"/>
      <w:r>
        <w:rPr>
          <w:rFonts w:ascii="Times New Roman" w:hAnsi="Times New Roman" w:cs="Times New Roman"/>
          <w:sz w:val="24"/>
          <w:szCs w:val="24"/>
        </w:rPr>
        <w:t xml:space="preserve"> følger det af de ændrede bestemmelser, at </w:t>
      </w:r>
      <w:r w:rsidR="000B411C">
        <w:rPr>
          <w:rFonts w:ascii="Times New Roman" w:hAnsi="Times New Roman" w:cs="Times New Roman"/>
          <w:sz w:val="24"/>
          <w:szCs w:val="24"/>
        </w:rPr>
        <w:t xml:space="preserve">det ved vurderingen af personer og virksomheder, som ansøger om meddelelse af en koncession til turistvirksomhed, tillægges selvstændig betydning, om ansøgeren har </w:t>
      </w:r>
      <w:r w:rsidR="000B411C" w:rsidRPr="00400966">
        <w:rPr>
          <w:rFonts w:ascii="Times New Roman" w:hAnsi="Times New Roman" w:cs="Times New Roman"/>
          <w:sz w:val="24"/>
          <w:szCs w:val="24"/>
        </w:rPr>
        <w:t>tidligere erfaring med udbud, salg og levering af turistprodukter eller andre lignende ydelser i Grønland</w:t>
      </w:r>
      <w:r>
        <w:rPr>
          <w:rFonts w:ascii="Times New Roman" w:hAnsi="Times New Roman" w:cs="Times New Roman"/>
          <w:sz w:val="24"/>
          <w:szCs w:val="24"/>
        </w:rPr>
        <w:t xml:space="preserve"> og i det område, der er omfattet af koncessionskravet</w:t>
      </w:r>
      <w:r w:rsidR="000B411C">
        <w:rPr>
          <w:rFonts w:ascii="Times New Roman" w:hAnsi="Times New Roman" w:cs="Times New Roman"/>
          <w:sz w:val="24"/>
          <w:szCs w:val="24"/>
        </w:rPr>
        <w:t xml:space="preserve">. Det vil </w:t>
      </w:r>
      <w:r w:rsidR="00B60501">
        <w:rPr>
          <w:rFonts w:ascii="Times New Roman" w:hAnsi="Times New Roman" w:cs="Times New Roman"/>
          <w:sz w:val="24"/>
          <w:szCs w:val="24"/>
        </w:rPr>
        <w:t xml:space="preserve">medføre </w:t>
      </w:r>
      <w:r w:rsidR="000B411C">
        <w:rPr>
          <w:rFonts w:ascii="Times New Roman" w:hAnsi="Times New Roman" w:cs="Times New Roman"/>
          <w:sz w:val="24"/>
          <w:szCs w:val="24"/>
        </w:rPr>
        <w:t>en fordel for</w:t>
      </w:r>
      <w:r>
        <w:rPr>
          <w:rFonts w:ascii="Times New Roman" w:hAnsi="Times New Roman" w:cs="Times New Roman"/>
          <w:sz w:val="24"/>
          <w:szCs w:val="24"/>
        </w:rPr>
        <w:t xml:space="preserve"> mere lokale</w:t>
      </w:r>
      <w:r w:rsidR="000B411C">
        <w:rPr>
          <w:rFonts w:ascii="Times New Roman" w:hAnsi="Times New Roman" w:cs="Times New Roman"/>
          <w:sz w:val="24"/>
          <w:szCs w:val="24"/>
        </w:rPr>
        <w:t xml:space="preserve"> ansøgere, som har sådan </w:t>
      </w:r>
      <w:r w:rsidR="000B411C">
        <w:rPr>
          <w:rFonts w:ascii="Times New Roman" w:hAnsi="Times New Roman" w:cs="Times New Roman"/>
          <w:sz w:val="24"/>
          <w:szCs w:val="24"/>
        </w:rPr>
        <w:lastRenderedPageBreak/>
        <w:t>tidligere erfaring i Grønland</w:t>
      </w:r>
      <w:r>
        <w:rPr>
          <w:rFonts w:ascii="Times New Roman" w:hAnsi="Times New Roman" w:cs="Times New Roman"/>
          <w:sz w:val="24"/>
          <w:szCs w:val="24"/>
        </w:rPr>
        <w:t xml:space="preserve"> og i det konkrete område</w:t>
      </w:r>
      <w:r w:rsidR="000B411C">
        <w:rPr>
          <w:rFonts w:ascii="Times New Roman" w:hAnsi="Times New Roman" w:cs="Times New Roman"/>
          <w:sz w:val="24"/>
          <w:szCs w:val="24"/>
        </w:rPr>
        <w:t>, i forhold til ansøgere, som kun har sådan tidligere erfaring i andre lande end Grønland.</w:t>
      </w:r>
    </w:p>
    <w:p w14:paraId="596A332A" w14:textId="77777777" w:rsidR="000B411C" w:rsidRDefault="000B411C" w:rsidP="000B411C">
      <w:pPr>
        <w:widowControl w:val="0"/>
        <w:spacing w:after="0" w:line="288" w:lineRule="auto"/>
        <w:rPr>
          <w:rFonts w:ascii="Times New Roman" w:hAnsi="Times New Roman" w:cs="Times New Roman"/>
          <w:sz w:val="24"/>
          <w:szCs w:val="24"/>
        </w:rPr>
      </w:pPr>
    </w:p>
    <w:p w14:paraId="14F9FC94" w14:textId="77777777" w:rsidR="00742B47" w:rsidRPr="005D161C" w:rsidRDefault="00300FB5" w:rsidP="000B411C">
      <w:pPr>
        <w:widowControl w:val="0"/>
        <w:spacing w:after="0" w:line="288" w:lineRule="auto"/>
        <w:rPr>
          <w:rFonts w:ascii="Times New Roman" w:hAnsi="Times New Roman" w:cs="Times New Roman"/>
          <w:sz w:val="24"/>
          <w:szCs w:val="24"/>
        </w:rPr>
      </w:pPr>
      <w:r w:rsidRPr="005D161C">
        <w:rPr>
          <w:rFonts w:ascii="Times New Roman" w:hAnsi="Times New Roman" w:cs="Times New Roman"/>
          <w:sz w:val="24"/>
          <w:szCs w:val="24"/>
        </w:rPr>
        <w:t>F</w:t>
      </w:r>
      <w:r w:rsidR="000B411C" w:rsidRPr="005D161C">
        <w:rPr>
          <w:rFonts w:ascii="Times New Roman" w:hAnsi="Times New Roman" w:cs="Times New Roman"/>
          <w:sz w:val="24"/>
          <w:szCs w:val="24"/>
        </w:rPr>
        <w:t>orslaget præcisere</w:t>
      </w:r>
      <w:r w:rsidRPr="005D161C">
        <w:rPr>
          <w:rFonts w:ascii="Times New Roman" w:hAnsi="Times New Roman" w:cs="Times New Roman"/>
          <w:sz w:val="24"/>
          <w:szCs w:val="24"/>
        </w:rPr>
        <w:t>r</w:t>
      </w:r>
      <w:r w:rsidR="000B411C" w:rsidRPr="005D161C">
        <w:rPr>
          <w:rFonts w:ascii="Times New Roman" w:hAnsi="Times New Roman" w:cs="Times New Roman"/>
          <w:sz w:val="24"/>
          <w:szCs w:val="24"/>
        </w:rPr>
        <w:t xml:space="preserve"> bestemmelserne om krav til rettighedshavere efter koncessioner til turistvirksomhed og supplere</w:t>
      </w:r>
      <w:r w:rsidRPr="005D161C">
        <w:rPr>
          <w:rFonts w:ascii="Times New Roman" w:hAnsi="Times New Roman" w:cs="Times New Roman"/>
          <w:sz w:val="24"/>
          <w:szCs w:val="24"/>
        </w:rPr>
        <w:t>r</w:t>
      </w:r>
      <w:r w:rsidR="000B411C" w:rsidRPr="005D161C">
        <w:rPr>
          <w:rFonts w:ascii="Times New Roman" w:hAnsi="Times New Roman" w:cs="Times New Roman"/>
          <w:sz w:val="24"/>
          <w:szCs w:val="24"/>
        </w:rPr>
        <w:t xml:space="preserve"> dem med enkelte yderlige bestemmelser derom. </w:t>
      </w:r>
    </w:p>
    <w:p w14:paraId="10A1110A" w14:textId="2C16CC09" w:rsidR="00742B47" w:rsidRPr="005D161C" w:rsidRDefault="00742B47" w:rsidP="000B411C">
      <w:pPr>
        <w:widowControl w:val="0"/>
        <w:spacing w:after="0" w:line="288" w:lineRule="auto"/>
        <w:rPr>
          <w:rFonts w:ascii="Times New Roman" w:hAnsi="Times New Roman" w:cs="Times New Roman"/>
          <w:sz w:val="24"/>
          <w:szCs w:val="24"/>
        </w:rPr>
      </w:pPr>
    </w:p>
    <w:p w14:paraId="1CD10909" w14:textId="4BCE8E81" w:rsidR="00742B47" w:rsidRPr="005D161C" w:rsidRDefault="00742B47" w:rsidP="000B411C">
      <w:pPr>
        <w:widowControl w:val="0"/>
        <w:spacing w:after="0" w:line="288" w:lineRule="auto"/>
        <w:rPr>
          <w:rFonts w:ascii="Times New Roman" w:hAnsi="Times New Roman" w:cs="Times New Roman"/>
          <w:sz w:val="24"/>
          <w:szCs w:val="24"/>
        </w:rPr>
      </w:pPr>
      <w:r w:rsidRPr="005D161C">
        <w:rPr>
          <w:rFonts w:ascii="Times New Roman" w:hAnsi="Times New Roman" w:cs="Times New Roman"/>
          <w:sz w:val="24"/>
          <w:szCs w:val="24"/>
        </w:rPr>
        <w:t xml:space="preserve">Forslaget præciserer </w:t>
      </w:r>
      <w:r w:rsidR="00B60501" w:rsidRPr="005D161C">
        <w:rPr>
          <w:rFonts w:ascii="Times New Roman" w:hAnsi="Times New Roman" w:cs="Times New Roman"/>
          <w:sz w:val="24"/>
          <w:szCs w:val="24"/>
        </w:rPr>
        <w:t xml:space="preserve">og ændrer i et vist omfang </w:t>
      </w:r>
      <w:r w:rsidRPr="005D161C">
        <w:rPr>
          <w:rFonts w:ascii="Times New Roman" w:hAnsi="Times New Roman" w:cs="Times New Roman"/>
          <w:sz w:val="24"/>
          <w:szCs w:val="24"/>
        </w:rPr>
        <w:t xml:space="preserve">bestemmelserne om, at rettighedshavere efter koncessioner skal være personer og virksomheder med nok tilknytning til Grønland. </w:t>
      </w:r>
    </w:p>
    <w:p w14:paraId="3436082B" w14:textId="77777777" w:rsidR="00742B47" w:rsidRPr="005D161C" w:rsidRDefault="00742B47" w:rsidP="000B411C">
      <w:pPr>
        <w:widowControl w:val="0"/>
        <w:spacing w:after="0" w:line="288" w:lineRule="auto"/>
        <w:rPr>
          <w:rFonts w:ascii="Times New Roman" w:hAnsi="Times New Roman" w:cs="Times New Roman"/>
          <w:sz w:val="24"/>
          <w:szCs w:val="24"/>
        </w:rPr>
      </w:pPr>
    </w:p>
    <w:p w14:paraId="5A39CAF7" w14:textId="120B7C60" w:rsidR="000B411C" w:rsidRDefault="00742B47" w:rsidP="000B411C">
      <w:pPr>
        <w:widowControl w:val="0"/>
        <w:spacing w:after="0" w:line="288" w:lineRule="auto"/>
        <w:rPr>
          <w:rFonts w:ascii="Times New Roman" w:hAnsi="Times New Roman" w:cs="Times New Roman"/>
          <w:sz w:val="24"/>
          <w:szCs w:val="24"/>
        </w:rPr>
      </w:pPr>
      <w:r w:rsidRPr="005D161C">
        <w:rPr>
          <w:rFonts w:ascii="Times New Roman" w:hAnsi="Times New Roman" w:cs="Times New Roman"/>
          <w:sz w:val="24"/>
          <w:szCs w:val="24"/>
        </w:rPr>
        <w:t xml:space="preserve">Desuden </w:t>
      </w:r>
      <w:r w:rsidR="000B411C" w:rsidRPr="005D161C">
        <w:rPr>
          <w:rFonts w:ascii="Times New Roman" w:hAnsi="Times New Roman" w:cs="Times New Roman"/>
          <w:sz w:val="24"/>
          <w:szCs w:val="24"/>
        </w:rPr>
        <w:t xml:space="preserve">følger </w:t>
      </w:r>
      <w:r w:rsidRPr="005D161C">
        <w:rPr>
          <w:rFonts w:ascii="Times New Roman" w:hAnsi="Times New Roman" w:cs="Times New Roman"/>
          <w:sz w:val="24"/>
          <w:szCs w:val="24"/>
        </w:rPr>
        <w:t xml:space="preserve">det </w:t>
      </w:r>
      <w:r w:rsidR="000B411C" w:rsidRPr="005D161C">
        <w:rPr>
          <w:rFonts w:ascii="Times New Roman" w:hAnsi="Times New Roman" w:cs="Times New Roman"/>
          <w:sz w:val="24"/>
          <w:szCs w:val="24"/>
        </w:rPr>
        <w:t xml:space="preserve">af de ændrede bestemmelser, at en rettighedshaver generelt ikke må have ubetalt forfalden gæld på mere end 100.000 kr. til Naalakkersuisut eller andre offentlige myndigheder i Grønland. </w:t>
      </w:r>
      <w:r w:rsidR="00604F9B" w:rsidRPr="0084167B">
        <w:rPr>
          <w:rFonts w:ascii="Times New Roman" w:hAnsi="Times New Roman" w:cs="Times New Roman"/>
          <w:sz w:val="24"/>
          <w:szCs w:val="24"/>
        </w:rPr>
        <w:t xml:space="preserve">Det følger også af de ændrede bestemmelser, at rettighedshaveren ikke må have tilsidesat væsentlige sikkerhedsmæssige forpligtelser eller forskrifter. </w:t>
      </w:r>
      <w:r w:rsidR="000B411C" w:rsidRPr="005D161C">
        <w:rPr>
          <w:rFonts w:ascii="Times New Roman" w:hAnsi="Times New Roman" w:cs="Times New Roman"/>
          <w:sz w:val="24"/>
          <w:szCs w:val="24"/>
        </w:rPr>
        <w:t xml:space="preserve">Det følger videre af de ændrede bestemmelser, at en rettighedshaver i de seneste </w:t>
      </w:r>
      <w:r w:rsidR="0084167B">
        <w:rPr>
          <w:rFonts w:ascii="Times New Roman" w:hAnsi="Times New Roman" w:cs="Times New Roman"/>
          <w:sz w:val="24"/>
          <w:szCs w:val="24"/>
        </w:rPr>
        <w:t>5</w:t>
      </w:r>
      <w:r w:rsidR="000B411C" w:rsidRPr="005D161C">
        <w:rPr>
          <w:rFonts w:ascii="Times New Roman" w:hAnsi="Times New Roman" w:cs="Times New Roman"/>
          <w:sz w:val="24"/>
          <w:szCs w:val="24"/>
        </w:rPr>
        <w:t xml:space="preserve"> år ikke må være straffet eller sanktioneret for nogle bestemte alvorlige forhold, og at en rettighedshaver i de seneste 5 år ikke må have undladt at opfylde forpligtelser efter koncessioner til turistvirksomhed eller andre tilladelser i Grønland.</w:t>
      </w:r>
    </w:p>
    <w:p w14:paraId="762C5778" w14:textId="77777777" w:rsidR="000B411C" w:rsidRDefault="000B411C" w:rsidP="000B411C">
      <w:pPr>
        <w:widowControl w:val="0"/>
        <w:spacing w:after="0" w:line="288" w:lineRule="auto"/>
        <w:rPr>
          <w:rFonts w:ascii="Times New Roman" w:hAnsi="Times New Roman" w:cs="Times New Roman"/>
          <w:sz w:val="24"/>
          <w:szCs w:val="24"/>
        </w:rPr>
      </w:pPr>
    </w:p>
    <w:p w14:paraId="0A0861FF" w14:textId="77777777" w:rsidR="00742B47" w:rsidRDefault="00300FB5" w:rsidP="000B411C">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F</w:t>
      </w:r>
      <w:r w:rsidR="000B411C">
        <w:rPr>
          <w:rFonts w:ascii="Times New Roman" w:hAnsi="Times New Roman" w:cs="Times New Roman"/>
          <w:sz w:val="24"/>
          <w:szCs w:val="24"/>
        </w:rPr>
        <w:t>orslaget præcisere</w:t>
      </w:r>
      <w:r>
        <w:rPr>
          <w:rFonts w:ascii="Times New Roman" w:hAnsi="Times New Roman" w:cs="Times New Roman"/>
          <w:sz w:val="24"/>
          <w:szCs w:val="24"/>
        </w:rPr>
        <w:t xml:space="preserve">r og klargør </w:t>
      </w:r>
      <w:r w:rsidR="00742B47">
        <w:rPr>
          <w:rFonts w:ascii="Times New Roman" w:hAnsi="Times New Roman" w:cs="Times New Roman"/>
          <w:sz w:val="24"/>
          <w:szCs w:val="24"/>
        </w:rPr>
        <w:t xml:space="preserve">bestemmelserne </w:t>
      </w:r>
      <w:r>
        <w:rPr>
          <w:rFonts w:ascii="Times New Roman" w:hAnsi="Times New Roman" w:cs="Times New Roman"/>
          <w:sz w:val="24"/>
          <w:szCs w:val="24"/>
        </w:rPr>
        <w:t xml:space="preserve">om, at Naalakkersuisut kan fastsætte bestemmelser og vilkår om meddelelse af koncessioner til turistvirksomhed </w:t>
      </w:r>
      <w:r w:rsidR="00742B47">
        <w:rPr>
          <w:rFonts w:ascii="Times New Roman" w:hAnsi="Times New Roman" w:cs="Times New Roman"/>
          <w:sz w:val="24"/>
          <w:szCs w:val="24"/>
        </w:rPr>
        <w:t xml:space="preserve">og om meddelte koncessioner, aktiviteter efter dem og forhold i forbindelse dermed. </w:t>
      </w:r>
    </w:p>
    <w:p w14:paraId="7A9CF3C8" w14:textId="77777777" w:rsidR="00742B47" w:rsidRDefault="00742B47" w:rsidP="000B411C">
      <w:pPr>
        <w:widowControl w:val="0"/>
        <w:spacing w:after="0" w:line="288" w:lineRule="auto"/>
        <w:rPr>
          <w:rFonts w:ascii="Times New Roman" w:hAnsi="Times New Roman" w:cs="Times New Roman"/>
          <w:sz w:val="24"/>
          <w:szCs w:val="24"/>
        </w:rPr>
      </w:pPr>
    </w:p>
    <w:p w14:paraId="66EE6540" w14:textId="3CF0BCA6" w:rsidR="00742B47" w:rsidRDefault="00742B47" w:rsidP="000B411C">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Forslaget fastsætter nye bestemmelser om, at </w:t>
      </w:r>
      <w:r w:rsidRPr="00742B47">
        <w:rPr>
          <w:rFonts w:ascii="Times New Roman" w:hAnsi="Times New Roman" w:cs="Times New Roman"/>
          <w:sz w:val="24"/>
          <w:szCs w:val="24"/>
        </w:rPr>
        <w:t xml:space="preserve">Naalakkersuisut </w:t>
      </w:r>
      <w:r>
        <w:rPr>
          <w:rFonts w:ascii="Times New Roman" w:hAnsi="Times New Roman" w:cs="Times New Roman"/>
          <w:sz w:val="24"/>
          <w:szCs w:val="24"/>
        </w:rPr>
        <w:t xml:space="preserve">kan </w:t>
      </w:r>
      <w:r w:rsidRPr="00742B47">
        <w:rPr>
          <w:rFonts w:ascii="Times New Roman" w:hAnsi="Times New Roman" w:cs="Times New Roman"/>
          <w:sz w:val="24"/>
          <w:szCs w:val="24"/>
        </w:rPr>
        <w:t xml:space="preserve">fastsætte bestemmelser og vilkår om </w:t>
      </w:r>
      <w:r>
        <w:rPr>
          <w:rFonts w:ascii="Times New Roman" w:hAnsi="Times New Roman" w:cs="Times New Roman"/>
          <w:sz w:val="24"/>
          <w:szCs w:val="24"/>
        </w:rPr>
        <w:t xml:space="preserve">en </w:t>
      </w:r>
      <w:r w:rsidRPr="00742B47">
        <w:rPr>
          <w:rFonts w:ascii="Times New Roman" w:hAnsi="Times New Roman" w:cs="Times New Roman"/>
          <w:sz w:val="24"/>
          <w:szCs w:val="24"/>
        </w:rPr>
        <w:t>rettighedshaver</w:t>
      </w:r>
      <w:r>
        <w:rPr>
          <w:rFonts w:ascii="Times New Roman" w:hAnsi="Times New Roman" w:cs="Times New Roman"/>
          <w:sz w:val="24"/>
          <w:szCs w:val="24"/>
        </w:rPr>
        <w:t>s</w:t>
      </w:r>
      <w:r w:rsidRPr="00742B47">
        <w:rPr>
          <w:rFonts w:ascii="Times New Roman" w:hAnsi="Times New Roman" w:cs="Times New Roman"/>
          <w:sz w:val="24"/>
          <w:szCs w:val="24"/>
        </w:rPr>
        <w:t xml:space="preserve"> pligt til at ansætte og anvende grønlandske arbejdstagere </w:t>
      </w:r>
      <w:r>
        <w:rPr>
          <w:rFonts w:ascii="Times New Roman" w:hAnsi="Times New Roman" w:cs="Times New Roman"/>
          <w:sz w:val="24"/>
          <w:szCs w:val="24"/>
        </w:rPr>
        <w:t xml:space="preserve">og </w:t>
      </w:r>
      <w:r w:rsidR="00B60501">
        <w:rPr>
          <w:rFonts w:ascii="Times New Roman" w:hAnsi="Times New Roman" w:cs="Times New Roman"/>
          <w:sz w:val="24"/>
          <w:szCs w:val="24"/>
        </w:rPr>
        <w:t xml:space="preserve">anvende </w:t>
      </w:r>
      <w:r>
        <w:rPr>
          <w:rFonts w:ascii="Times New Roman" w:hAnsi="Times New Roman" w:cs="Times New Roman"/>
          <w:sz w:val="24"/>
          <w:szCs w:val="24"/>
        </w:rPr>
        <w:t xml:space="preserve">grønlandske leverandører af varer og tjenesteydelser </w:t>
      </w:r>
      <w:r w:rsidRPr="00742B47">
        <w:rPr>
          <w:rFonts w:ascii="Times New Roman" w:hAnsi="Times New Roman" w:cs="Times New Roman"/>
          <w:sz w:val="24"/>
          <w:szCs w:val="24"/>
        </w:rPr>
        <w:t>ved udførelse</w:t>
      </w:r>
      <w:r>
        <w:rPr>
          <w:rFonts w:ascii="Times New Roman" w:hAnsi="Times New Roman" w:cs="Times New Roman"/>
          <w:sz w:val="24"/>
          <w:szCs w:val="24"/>
        </w:rPr>
        <w:t>n</w:t>
      </w:r>
      <w:r w:rsidRPr="00742B47">
        <w:rPr>
          <w:rFonts w:ascii="Times New Roman" w:hAnsi="Times New Roman" w:cs="Times New Roman"/>
          <w:sz w:val="24"/>
          <w:szCs w:val="24"/>
        </w:rPr>
        <w:t xml:space="preserve"> af aktiviteter efter koncessionen</w:t>
      </w:r>
      <w:r>
        <w:rPr>
          <w:rFonts w:ascii="Times New Roman" w:hAnsi="Times New Roman" w:cs="Times New Roman"/>
          <w:sz w:val="24"/>
          <w:szCs w:val="24"/>
        </w:rPr>
        <w:t>. Bestemmelserne varetager hensynet til, at rettighedshavere efter koncessioner i større omfang anvender grønlandske arbejdstagere og leverandører.</w:t>
      </w:r>
    </w:p>
    <w:p w14:paraId="4B21F958" w14:textId="77777777" w:rsidR="00742B47" w:rsidRDefault="00742B47" w:rsidP="000B411C">
      <w:pPr>
        <w:widowControl w:val="0"/>
        <w:spacing w:after="0" w:line="288" w:lineRule="auto"/>
        <w:rPr>
          <w:rFonts w:ascii="Times New Roman" w:hAnsi="Times New Roman" w:cs="Times New Roman"/>
          <w:sz w:val="24"/>
          <w:szCs w:val="24"/>
        </w:rPr>
      </w:pPr>
    </w:p>
    <w:p w14:paraId="18A388F0" w14:textId="4E02F02F" w:rsidR="00742B47" w:rsidRDefault="00742B47" w:rsidP="00742B4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Forslaget fastsætter også nye bestemmelser om, at </w:t>
      </w:r>
      <w:r w:rsidRPr="00742B47">
        <w:rPr>
          <w:rFonts w:ascii="Times New Roman" w:hAnsi="Times New Roman" w:cs="Times New Roman"/>
          <w:sz w:val="24"/>
          <w:szCs w:val="24"/>
        </w:rPr>
        <w:t xml:space="preserve">Naalakkersuisut </w:t>
      </w:r>
      <w:r>
        <w:rPr>
          <w:rFonts w:ascii="Times New Roman" w:hAnsi="Times New Roman" w:cs="Times New Roman"/>
          <w:sz w:val="24"/>
          <w:szCs w:val="24"/>
        </w:rPr>
        <w:t xml:space="preserve">kan </w:t>
      </w:r>
      <w:r w:rsidRPr="00742B47">
        <w:rPr>
          <w:rFonts w:ascii="Times New Roman" w:hAnsi="Times New Roman" w:cs="Times New Roman"/>
          <w:sz w:val="24"/>
          <w:szCs w:val="24"/>
        </w:rPr>
        <w:t xml:space="preserve">fastsætte bestemmelser og vilkår om </w:t>
      </w:r>
      <w:r>
        <w:rPr>
          <w:rFonts w:ascii="Times New Roman" w:hAnsi="Times New Roman" w:cs="Times New Roman"/>
          <w:sz w:val="24"/>
          <w:szCs w:val="24"/>
        </w:rPr>
        <w:t xml:space="preserve">en </w:t>
      </w:r>
      <w:r w:rsidRPr="00742B47">
        <w:rPr>
          <w:rFonts w:ascii="Times New Roman" w:hAnsi="Times New Roman" w:cs="Times New Roman"/>
          <w:sz w:val="24"/>
          <w:szCs w:val="24"/>
        </w:rPr>
        <w:t>rettighedshaver</w:t>
      </w:r>
      <w:r>
        <w:rPr>
          <w:rFonts w:ascii="Times New Roman" w:hAnsi="Times New Roman" w:cs="Times New Roman"/>
          <w:sz w:val="24"/>
          <w:szCs w:val="24"/>
        </w:rPr>
        <w:t>s</w:t>
      </w:r>
      <w:r w:rsidRPr="00742B47">
        <w:rPr>
          <w:rFonts w:ascii="Times New Roman" w:hAnsi="Times New Roman" w:cs="Times New Roman"/>
          <w:sz w:val="24"/>
          <w:szCs w:val="24"/>
        </w:rPr>
        <w:t xml:space="preserve"> pligt til at</w:t>
      </w:r>
      <w:r>
        <w:rPr>
          <w:rFonts w:ascii="Times New Roman" w:hAnsi="Times New Roman" w:cs="Times New Roman"/>
          <w:sz w:val="24"/>
          <w:szCs w:val="24"/>
        </w:rPr>
        <w:t xml:space="preserve"> rapportere om forhold vedrørende skatter og afgifter og til at betale skatter og afgifter. Bestemmelserne varetager hensynet til, at rettighedshavere betaler skatter og afgifter til Grønlands Selvstyre.</w:t>
      </w:r>
    </w:p>
    <w:p w14:paraId="61C526D2" w14:textId="53590252" w:rsidR="004152ED" w:rsidRDefault="004152ED" w:rsidP="00742B47">
      <w:pPr>
        <w:widowControl w:val="0"/>
        <w:spacing w:after="0" w:line="288" w:lineRule="auto"/>
        <w:rPr>
          <w:rFonts w:ascii="Times New Roman" w:hAnsi="Times New Roman" w:cs="Times New Roman"/>
          <w:sz w:val="24"/>
          <w:szCs w:val="24"/>
        </w:rPr>
      </w:pPr>
    </w:p>
    <w:p w14:paraId="47B825D4" w14:textId="77777777" w:rsidR="004152ED" w:rsidRDefault="004152ED" w:rsidP="00742B4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Det præciseres i forslaget, hvilke forhold rettighedshaverens aktivitetsplan skal indeholde, herunder at planen blandt andet skal indeholde en plan for, hvordan rettighedshaveren vil sikre tilstrækkelig finansiel formåen til at opfylde sine forpligtelser ved koncessionens ophør. Det kan medføre, at rettighedshaveren skal stille sikkerhed overfor Naalakkersuisut med henblik på at sikre, at rettighedshaveren kan finansiere oprydning efter sine egne aktiviteter. </w:t>
      </w:r>
    </w:p>
    <w:p w14:paraId="76D74DB1" w14:textId="77777777" w:rsidR="004152ED" w:rsidRDefault="004152ED" w:rsidP="00742B47">
      <w:pPr>
        <w:widowControl w:val="0"/>
        <w:spacing w:after="0" w:line="288" w:lineRule="auto"/>
        <w:rPr>
          <w:rFonts w:ascii="Times New Roman" w:hAnsi="Times New Roman" w:cs="Times New Roman"/>
          <w:sz w:val="24"/>
          <w:szCs w:val="24"/>
        </w:rPr>
      </w:pPr>
    </w:p>
    <w:p w14:paraId="18BAEFFD" w14:textId="6CF0BDBD" w:rsidR="004152ED" w:rsidRDefault="004152ED" w:rsidP="00742B4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Forslaget indeholder også nogle nye bestemmelser, om at Naalakkersuisut skal godkende enhver overdragelse af en koncession til turistvirksomhed med henblik på at sikre, at den nye </w:t>
      </w:r>
      <w:r>
        <w:rPr>
          <w:rFonts w:ascii="Times New Roman" w:hAnsi="Times New Roman" w:cs="Times New Roman"/>
          <w:sz w:val="24"/>
          <w:szCs w:val="24"/>
        </w:rPr>
        <w:lastRenderedPageBreak/>
        <w:t>rettighedshaver opfylder ethvert krav til et være rettighedshaver efter turismekoncessionsloven. Forslaget fastsætter også nye bestemmelser om, at tilsvarende skal gælde, hvis rettighedshaverselskabet sammenlægges (fusioneres) med et andet selskab eller adskilles (spaltes) i flere selskaber.</w:t>
      </w:r>
    </w:p>
    <w:p w14:paraId="6AABE4B5" w14:textId="7A4B5230" w:rsidR="004152ED" w:rsidRDefault="004152ED" w:rsidP="00742B47">
      <w:pPr>
        <w:widowControl w:val="0"/>
        <w:spacing w:after="0" w:line="288" w:lineRule="auto"/>
        <w:rPr>
          <w:rFonts w:ascii="Times New Roman" w:hAnsi="Times New Roman" w:cs="Times New Roman"/>
          <w:sz w:val="24"/>
          <w:szCs w:val="24"/>
        </w:rPr>
      </w:pPr>
    </w:p>
    <w:p w14:paraId="369CF473" w14:textId="3845DD9D" w:rsidR="004152ED" w:rsidRDefault="004152ED" w:rsidP="00742B47">
      <w:pPr>
        <w:widowControl w:val="0"/>
        <w:spacing w:after="0" w:line="288" w:lineRule="auto"/>
        <w:rPr>
          <w:rFonts w:ascii="Times New Roman" w:hAnsi="Times New Roman" w:cs="Times New Roman"/>
          <w:sz w:val="24"/>
          <w:szCs w:val="24"/>
        </w:rPr>
      </w:pPr>
      <w:proofErr w:type="gramStart"/>
      <w:r>
        <w:rPr>
          <w:rFonts w:ascii="Times New Roman" w:hAnsi="Times New Roman" w:cs="Times New Roman"/>
          <w:sz w:val="24"/>
          <w:szCs w:val="24"/>
        </w:rPr>
        <w:t>Endvidere</w:t>
      </w:r>
      <w:proofErr w:type="gramEnd"/>
      <w:r>
        <w:rPr>
          <w:rFonts w:ascii="Times New Roman" w:hAnsi="Times New Roman" w:cs="Times New Roman"/>
          <w:sz w:val="24"/>
          <w:szCs w:val="24"/>
        </w:rPr>
        <w:t xml:space="preserve"> indeholder forslaget nye bestemmelser, om at en koncession til turistvirksomhed ikke kan meddeles til en ansøger, </w:t>
      </w:r>
      <w:r w:rsidRPr="004152ED">
        <w:rPr>
          <w:rFonts w:ascii="Times New Roman" w:hAnsi="Times New Roman" w:cs="Times New Roman"/>
          <w:sz w:val="24"/>
          <w:szCs w:val="24"/>
        </w:rPr>
        <w:t>hvis det ikke er foreneligt med væsentlige samfundsmæssige forhold eller interesser, herunder væsentlige udenrigspolitiske, forsvarspolitiske eller sikkerhedspolitiske forhold eller interesser</w:t>
      </w:r>
      <w:r>
        <w:rPr>
          <w:rFonts w:ascii="Times New Roman" w:hAnsi="Times New Roman" w:cs="Times New Roman"/>
          <w:sz w:val="24"/>
          <w:szCs w:val="24"/>
        </w:rPr>
        <w:t>.</w:t>
      </w:r>
      <w:r w:rsidR="00646292">
        <w:rPr>
          <w:rFonts w:ascii="Times New Roman" w:hAnsi="Times New Roman" w:cs="Times New Roman"/>
          <w:sz w:val="24"/>
          <w:szCs w:val="24"/>
        </w:rPr>
        <w:t xml:space="preserve"> Det medfører, at Naalakkersuisut konkret kan </w:t>
      </w:r>
      <w:r w:rsidR="00E0175D">
        <w:rPr>
          <w:rFonts w:ascii="Times New Roman" w:hAnsi="Times New Roman" w:cs="Times New Roman"/>
          <w:sz w:val="24"/>
          <w:szCs w:val="24"/>
        </w:rPr>
        <w:t xml:space="preserve">undlade </w:t>
      </w:r>
      <w:r w:rsidR="00646292">
        <w:rPr>
          <w:rFonts w:ascii="Times New Roman" w:hAnsi="Times New Roman" w:cs="Times New Roman"/>
          <w:sz w:val="24"/>
          <w:szCs w:val="24"/>
        </w:rPr>
        <w:t xml:space="preserve">at meddele en koncession til en ansøger alene af den grund, at det vil være stridende mod </w:t>
      </w:r>
      <w:r w:rsidR="00646292" w:rsidRPr="004152ED">
        <w:rPr>
          <w:rFonts w:ascii="Times New Roman" w:hAnsi="Times New Roman" w:cs="Times New Roman"/>
          <w:sz w:val="24"/>
          <w:szCs w:val="24"/>
        </w:rPr>
        <w:t>væsentlige samfundsmæssige forhold eller interesser</w:t>
      </w:r>
      <w:r w:rsidR="00646292">
        <w:rPr>
          <w:rFonts w:ascii="Times New Roman" w:hAnsi="Times New Roman" w:cs="Times New Roman"/>
          <w:sz w:val="24"/>
          <w:szCs w:val="24"/>
        </w:rPr>
        <w:t>.</w:t>
      </w:r>
    </w:p>
    <w:p w14:paraId="00CEAD89" w14:textId="0BB9577F" w:rsidR="004152ED" w:rsidRDefault="004152ED" w:rsidP="00742B47">
      <w:pPr>
        <w:widowControl w:val="0"/>
        <w:spacing w:after="0" w:line="288" w:lineRule="auto"/>
        <w:rPr>
          <w:rFonts w:ascii="Times New Roman" w:hAnsi="Times New Roman" w:cs="Times New Roman"/>
          <w:sz w:val="24"/>
          <w:szCs w:val="24"/>
        </w:rPr>
      </w:pPr>
    </w:p>
    <w:p w14:paraId="605E56D6" w14:textId="036C6AC4" w:rsidR="004152ED" w:rsidRDefault="004152ED" w:rsidP="00742B4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I forslaget fastsættes også nogle nye bestemmelser om </w:t>
      </w:r>
      <w:r w:rsidR="00E0175D">
        <w:rPr>
          <w:rFonts w:ascii="Times New Roman" w:hAnsi="Times New Roman" w:cs="Times New Roman"/>
          <w:sz w:val="24"/>
          <w:szCs w:val="24"/>
        </w:rPr>
        <w:t xml:space="preserve">lovvalg og </w:t>
      </w:r>
      <w:r>
        <w:rPr>
          <w:rFonts w:ascii="Times New Roman" w:hAnsi="Times New Roman" w:cs="Times New Roman"/>
          <w:sz w:val="24"/>
          <w:szCs w:val="24"/>
        </w:rPr>
        <w:t xml:space="preserve">tvisteløsning vedrørende koncessioner til turistvirksomhed. </w:t>
      </w:r>
    </w:p>
    <w:p w14:paraId="1421EC73" w14:textId="77777777" w:rsidR="000B411C" w:rsidRPr="00C3585A" w:rsidRDefault="000B411C" w:rsidP="00CC0C86">
      <w:pPr>
        <w:widowControl w:val="0"/>
        <w:spacing w:after="0" w:line="288" w:lineRule="auto"/>
        <w:rPr>
          <w:rFonts w:ascii="Times New Roman" w:hAnsi="Times New Roman" w:cs="Times New Roman"/>
          <w:sz w:val="24"/>
          <w:szCs w:val="24"/>
        </w:rPr>
      </w:pPr>
    </w:p>
    <w:p w14:paraId="4B96EB0C" w14:textId="02C515AE" w:rsidR="003520B4" w:rsidRDefault="003520B4" w:rsidP="00CC0C86">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Nogle af f</w:t>
      </w:r>
      <w:r w:rsidR="00CC0C86" w:rsidRPr="00C3585A">
        <w:rPr>
          <w:rFonts w:ascii="Times New Roman" w:hAnsi="Times New Roman" w:cs="Times New Roman"/>
          <w:sz w:val="24"/>
          <w:szCs w:val="24"/>
        </w:rPr>
        <w:t>orslaget</w:t>
      </w:r>
      <w:r>
        <w:rPr>
          <w:rFonts w:ascii="Times New Roman" w:hAnsi="Times New Roman" w:cs="Times New Roman"/>
          <w:sz w:val="24"/>
          <w:szCs w:val="24"/>
        </w:rPr>
        <w:t>s</w:t>
      </w:r>
      <w:r w:rsidR="00CC0C86" w:rsidRPr="00C3585A">
        <w:rPr>
          <w:rFonts w:ascii="Times New Roman" w:hAnsi="Times New Roman" w:cs="Times New Roman"/>
          <w:sz w:val="24"/>
          <w:szCs w:val="24"/>
        </w:rPr>
        <w:t xml:space="preserve"> </w:t>
      </w:r>
      <w:r>
        <w:rPr>
          <w:rFonts w:ascii="Times New Roman" w:hAnsi="Times New Roman" w:cs="Times New Roman"/>
          <w:sz w:val="24"/>
          <w:szCs w:val="24"/>
        </w:rPr>
        <w:t xml:space="preserve">ændrede og nye bestemmelser </w:t>
      </w:r>
      <w:r w:rsidR="00211771">
        <w:rPr>
          <w:rFonts w:ascii="Times New Roman" w:hAnsi="Times New Roman" w:cs="Times New Roman"/>
          <w:sz w:val="24"/>
          <w:szCs w:val="24"/>
        </w:rPr>
        <w:t xml:space="preserve">svarer til eller ligner i et vist </w:t>
      </w:r>
      <w:r>
        <w:rPr>
          <w:rFonts w:ascii="Times New Roman" w:hAnsi="Times New Roman" w:cs="Times New Roman"/>
          <w:sz w:val="24"/>
          <w:szCs w:val="24"/>
        </w:rPr>
        <w:t xml:space="preserve">omfang bestemmelser i </w:t>
      </w:r>
      <w:r w:rsidR="00CC0C86" w:rsidRPr="00C3585A">
        <w:rPr>
          <w:rFonts w:ascii="Times New Roman" w:hAnsi="Times New Roman" w:cs="Times New Roman"/>
          <w:sz w:val="24"/>
          <w:szCs w:val="24"/>
        </w:rPr>
        <w:t xml:space="preserve">råstofloven </w:t>
      </w:r>
      <w:r>
        <w:rPr>
          <w:rFonts w:ascii="Times New Roman" w:hAnsi="Times New Roman" w:cs="Times New Roman"/>
          <w:sz w:val="24"/>
          <w:szCs w:val="24"/>
        </w:rPr>
        <w:t xml:space="preserve">og </w:t>
      </w:r>
      <w:r w:rsidR="00024E0B">
        <w:rPr>
          <w:rFonts w:ascii="Times New Roman" w:hAnsi="Times New Roman" w:cs="Times New Roman"/>
          <w:sz w:val="24"/>
          <w:szCs w:val="24"/>
        </w:rPr>
        <w:t xml:space="preserve">det </w:t>
      </w:r>
      <w:r>
        <w:rPr>
          <w:rFonts w:ascii="Times New Roman" w:hAnsi="Times New Roman" w:cs="Times New Roman"/>
          <w:sz w:val="24"/>
          <w:szCs w:val="24"/>
        </w:rPr>
        <w:t xml:space="preserve">forslag til </w:t>
      </w:r>
      <w:r w:rsidR="00024E0B">
        <w:rPr>
          <w:rFonts w:ascii="Times New Roman" w:hAnsi="Times New Roman" w:cs="Times New Roman"/>
          <w:sz w:val="24"/>
          <w:szCs w:val="24"/>
        </w:rPr>
        <w:t>Inatsisartutlov om mineralaktiviteter (mineloven), som var i offentlig høring i perioden fra den 23. november til den 22. december 2022.</w:t>
      </w:r>
    </w:p>
    <w:p w14:paraId="5DDD7001" w14:textId="456A2814" w:rsidR="0084167B" w:rsidRDefault="0084167B" w:rsidP="00CC0C86">
      <w:pPr>
        <w:widowControl w:val="0"/>
        <w:spacing w:after="0" w:line="288" w:lineRule="auto"/>
        <w:rPr>
          <w:rFonts w:ascii="Times New Roman" w:hAnsi="Times New Roman" w:cs="Times New Roman"/>
          <w:sz w:val="24"/>
          <w:szCs w:val="24"/>
        </w:rPr>
      </w:pPr>
    </w:p>
    <w:p w14:paraId="54B701E3" w14:textId="77777777" w:rsidR="00F6459B" w:rsidRDefault="0084167B" w:rsidP="00CC0C86">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Forslaget har ikke til hensigt at ændre Inatsisartutlovens anvendelsesområde</w:t>
      </w:r>
      <w:r w:rsidR="004E3E59">
        <w:rPr>
          <w:rFonts w:ascii="Times New Roman" w:hAnsi="Times New Roman" w:cs="Times New Roman"/>
          <w:sz w:val="24"/>
          <w:szCs w:val="24"/>
        </w:rPr>
        <w:t xml:space="preserve">. </w:t>
      </w:r>
    </w:p>
    <w:p w14:paraId="695A2D3D" w14:textId="77777777" w:rsidR="00F6459B" w:rsidRDefault="00F6459B" w:rsidP="00CC0C86">
      <w:pPr>
        <w:widowControl w:val="0"/>
        <w:spacing w:after="0" w:line="288" w:lineRule="auto"/>
        <w:rPr>
          <w:rFonts w:ascii="Times New Roman" w:hAnsi="Times New Roman" w:cs="Times New Roman"/>
          <w:sz w:val="24"/>
          <w:szCs w:val="24"/>
        </w:rPr>
      </w:pPr>
    </w:p>
    <w:p w14:paraId="3307D29D" w14:textId="73B61EEC" w:rsidR="00F6459B" w:rsidRDefault="004E3E59" w:rsidP="00CC0C86">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L</w:t>
      </w:r>
      <w:r w:rsidR="0084167B">
        <w:rPr>
          <w:rFonts w:ascii="Times New Roman" w:hAnsi="Times New Roman" w:cs="Times New Roman"/>
          <w:sz w:val="24"/>
          <w:szCs w:val="24"/>
        </w:rPr>
        <w:t xml:space="preserve">oven </w:t>
      </w:r>
      <w:r>
        <w:rPr>
          <w:rFonts w:ascii="Times New Roman" w:hAnsi="Times New Roman" w:cs="Times New Roman"/>
          <w:sz w:val="24"/>
          <w:szCs w:val="24"/>
        </w:rPr>
        <w:t xml:space="preserve">finder </w:t>
      </w:r>
      <w:r w:rsidR="0084167B">
        <w:rPr>
          <w:rFonts w:ascii="Times New Roman" w:hAnsi="Times New Roman" w:cs="Times New Roman"/>
          <w:sz w:val="24"/>
          <w:szCs w:val="24"/>
        </w:rPr>
        <w:t xml:space="preserve">fortsat anvendelse på blandt andet koncessioner til turistvirksomhed, som </w:t>
      </w:r>
      <w:r>
        <w:rPr>
          <w:rFonts w:ascii="Times New Roman" w:hAnsi="Times New Roman" w:cs="Times New Roman"/>
          <w:sz w:val="24"/>
          <w:szCs w:val="24"/>
        </w:rPr>
        <w:t xml:space="preserve">kan omfatte </w:t>
      </w:r>
      <w:r w:rsidR="0084167B">
        <w:rPr>
          <w:rFonts w:ascii="Times New Roman" w:hAnsi="Times New Roman" w:cs="Times New Roman"/>
          <w:sz w:val="24"/>
          <w:szCs w:val="24"/>
        </w:rPr>
        <w:t>alle former for turistaktiviteter og turistprodukter</w:t>
      </w:r>
      <w:r w:rsidR="00BC1DD4">
        <w:rPr>
          <w:rFonts w:ascii="Times New Roman" w:hAnsi="Times New Roman" w:cs="Times New Roman"/>
          <w:sz w:val="24"/>
          <w:szCs w:val="24"/>
        </w:rPr>
        <w:t>. Det kan for eksempel være</w:t>
      </w:r>
      <w:r w:rsidR="0084167B">
        <w:rPr>
          <w:rFonts w:ascii="Times New Roman" w:hAnsi="Times New Roman" w:cs="Times New Roman"/>
          <w:sz w:val="24"/>
          <w:szCs w:val="24"/>
        </w:rPr>
        <w:t xml:space="preserve"> betalingsfiskeri med fiskestang efter fjeldørred (salvelinus alpinus), betalingsjagt</w:t>
      </w:r>
      <w:r>
        <w:rPr>
          <w:rFonts w:ascii="Times New Roman" w:hAnsi="Times New Roman" w:cs="Times New Roman"/>
          <w:sz w:val="24"/>
          <w:szCs w:val="24"/>
        </w:rPr>
        <w:t>, isbjørnesightseeing</w:t>
      </w:r>
      <w:r w:rsidR="000A2BD5">
        <w:rPr>
          <w:rFonts w:ascii="Times New Roman" w:hAnsi="Times New Roman" w:cs="Times New Roman"/>
          <w:sz w:val="24"/>
          <w:szCs w:val="24"/>
        </w:rPr>
        <w:t>,</w:t>
      </w:r>
      <w:r w:rsidR="00796A94">
        <w:rPr>
          <w:rFonts w:ascii="Times New Roman" w:hAnsi="Times New Roman" w:cs="Times New Roman"/>
          <w:sz w:val="24"/>
          <w:szCs w:val="24"/>
        </w:rPr>
        <w:t xml:space="preserve"> </w:t>
      </w:r>
      <w:r w:rsidR="000A2BD5">
        <w:rPr>
          <w:rFonts w:ascii="Times New Roman" w:hAnsi="Times New Roman" w:cs="Times New Roman"/>
          <w:sz w:val="24"/>
          <w:szCs w:val="24"/>
        </w:rPr>
        <w:t>and</w:t>
      </w:r>
      <w:r w:rsidR="00796A94">
        <w:rPr>
          <w:rFonts w:ascii="Times New Roman" w:hAnsi="Times New Roman" w:cs="Times New Roman"/>
          <w:sz w:val="24"/>
          <w:szCs w:val="24"/>
        </w:rPr>
        <w:t xml:space="preserve">re </w:t>
      </w:r>
      <w:r w:rsidR="00721231">
        <w:rPr>
          <w:rFonts w:ascii="Times New Roman" w:hAnsi="Times New Roman" w:cs="Times New Roman"/>
          <w:sz w:val="24"/>
          <w:szCs w:val="24"/>
        </w:rPr>
        <w:t>sightseeing</w:t>
      </w:r>
      <w:r w:rsidR="00796A94">
        <w:rPr>
          <w:rFonts w:ascii="Times New Roman" w:hAnsi="Times New Roman" w:cs="Times New Roman"/>
          <w:sz w:val="24"/>
          <w:szCs w:val="24"/>
        </w:rPr>
        <w:t>ture</w:t>
      </w:r>
      <w:r w:rsidR="00721231">
        <w:rPr>
          <w:rFonts w:ascii="Times New Roman" w:hAnsi="Times New Roman" w:cs="Times New Roman"/>
          <w:sz w:val="24"/>
          <w:szCs w:val="24"/>
        </w:rPr>
        <w:t xml:space="preserve">, </w:t>
      </w:r>
      <w:r w:rsidR="00BF78FD">
        <w:rPr>
          <w:rFonts w:ascii="Times New Roman" w:hAnsi="Times New Roman" w:cs="Times New Roman"/>
          <w:sz w:val="24"/>
          <w:szCs w:val="24"/>
        </w:rPr>
        <w:t>andre turistture,</w:t>
      </w:r>
      <w:r>
        <w:rPr>
          <w:rFonts w:ascii="Times New Roman" w:hAnsi="Times New Roman" w:cs="Times New Roman"/>
          <w:sz w:val="24"/>
          <w:szCs w:val="24"/>
        </w:rPr>
        <w:t xml:space="preserve"> skisport</w:t>
      </w:r>
      <w:r w:rsidR="00F1638F">
        <w:rPr>
          <w:rFonts w:ascii="Times New Roman" w:hAnsi="Times New Roman" w:cs="Times New Roman"/>
          <w:sz w:val="24"/>
          <w:szCs w:val="24"/>
        </w:rPr>
        <w:t xml:space="preserve">, hundeslædekørsel, snescooterkørsel </w:t>
      </w:r>
      <w:r w:rsidR="00BF78FD">
        <w:rPr>
          <w:rFonts w:ascii="Times New Roman" w:hAnsi="Times New Roman" w:cs="Times New Roman"/>
          <w:sz w:val="24"/>
          <w:szCs w:val="24"/>
        </w:rPr>
        <w:t>og andre turis</w:t>
      </w:r>
      <w:r w:rsidR="00B227C7">
        <w:rPr>
          <w:rFonts w:ascii="Times New Roman" w:hAnsi="Times New Roman" w:cs="Times New Roman"/>
          <w:sz w:val="24"/>
          <w:szCs w:val="24"/>
        </w:rPr>
        <w:t>t</w:t>
      </w:r>
      <w:r w:rsidR="00BF78FD">
        <w:rPr>
          <w:rFonts w:ascii="Times New Roman" w:hAnsi="Times New Roman" w:cs="Times New Roman"/>
          <w:sz w:val="24"/>
          <w:szCs w:val="24"/>
        </w:rPr>
        <w:t>aktiviteter</w:t>
      </w:r>
      <w:r w:rsidR="0084167B">
        <w:rPr>
          <w:rFonts w:ascii="Times New Roman" w:hAnsi="Times New Roman" w:cs="Times New Roman"/>
          <w:sz w:val="24"/>
          <w:szCs w:val="24"/>
        </w:rPr>
        <w:t xml:space="preserve">. </w:t>
      </w:r>
    </w:p>
    <w:p w14:paraId="07734798" w14:textId="77777777" w:rsidR="009B6B73" w:rsidRDefault="009B6B73" w:rsidP="009B6B73">
      <w:pPr>
        <w:widowControl w:val="0"/>
        <w:spacing w:after="0" w:line="288" w:lineRule="auto"/>
        <w:rPr>
          <w:rFonts w:ascii="Times New Roman" w:hAnsi="Times New Roman" w:cs="Times New Roman"/>
          <w:sz w:val="24"/>
          <w:szCs w:val="24"/>
        </w:rPr>
      </w:pPr>
    </w:p>
    <w:p w14:paraId="6C8E3894" w14:textId="77777777" w:rsidR="009B6B73" w:rsidRDefault="009B6B73" w:rsidP="009B6B73">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Loven finder fortsat anvendelse i landområder, vandområder, herunder elve og søer, og havområder, herunder fjorde. </w:t>
      </w:r>
    </w:p>
    <w:p w14:paraId="271D85F8" w14:textId="77777777" w:rsidR="009B6B73" w:rsidRDefault="009B6B73" w:rsidP="009B6B73">
      <w:pPr>
        <w:widowControl w:val="0"/>
        <w:spacing w:after="0" w:line="288" w:lineRule="auto"/>
        <w:rPr>
          <w:rFonts w:ascii="Times New Roman" w:hAnsi="Times New Roman" w:cs="Times New Roman"/>
          <w:sz w:val="24"/>
          <w:szCs w:val="24"/>
        </w:rPr>
      </w:pPr>
    </w:p>
    <w:p w14:paraId="32A94CD7" w14:textId="612556AD" w:rsidR="009B6B73" w:rsidRDefault="009B6B73" w:rsidP="009B6B73">
      <w:pPr>
        <w:rPr>
          <w:rFonts w:ascii="Times New Roman" w:hAnsi="Times New Roman" w:cs="Times New Roman"/>
          <w:sz w:val="24"/>
          <w:szCs w:val="24"/>
        </w:rPr>
      </w:pPr>
      <w:r>
        <w:rPr>
          <w:rFonts w:ascii="Times New Roman" w:hAnsi="Times New Roman" w:cs="Times New Roman"/>
          <w:sz w:val="24"/>
          <w:szCs w:val="24"/>
        </w:rPr>
        <w:t xml:space="preserve">Loven finder for eksempel anvendelse på koncessioner til turistvirksomhed ved levering af turistproduktet </w:t>
      </w:r>
      <w:r w:rsidRPr="00B134B1">
        <w:rPr>
          <w:rFonts w:ascii="Times New Roman" w:hAnsi="Times New Roman" w:cs="Times New Roman"/>
          <w:sz w:val="24"/>
          <w:szCs w:val="24"/>
        </w:rPr>
        <w:t>betalingsfiskeri med fiskestang efter fjeldørred (salvelinus alpinus) i en bestemt elv eller del af en elv.</w:t>
      </w:r>
      <w:r>
        <w:rPr>
          <w:rFonts w:ascii="Times New Roman" w:hAnsi="Times New Roman" w:cs="Times New Roman"/>
          <w:sz w:val="24"/>
          <w:szCs w:val="24"/>
        </w:rPr>
        <w:t xml:space="preserve"> Som et andet eksempel finder loven anvendelse på </w:t>
      </w:r>
      <w:r w:rsidRPr="00B134B1">
        <w:rPr>
          <w:rFonts w:ascii="Times New Roman" w:hAnsi="Times New Roman" w:cs="Times New Roman"/>
          <w:sz w:val="24"/>
          <w:szCs w:val="24"/>
        </w:rPr>
        <w:t xml:space="preserve">koncessioner til turistvirksomhed ved levering af turistproduktet betalingsjagt i et bestemt </w:t>
      </w:r>
      <w:r>
        <w:rPr>
          <w:rFonts w:ascii="Times New Roman" w:hAnsi="Times New Roman" w:cs="Times New Roman"/>
          <w:sz w:val="24"/>
          <w:szCs w:val="24"/>
        </w:rPr>
        <w:t>land</w:t>
      </w:r>
      <w:r w:rsidRPr="00B134B1">
        <w:rPr>
          <w:rFonts w:ascii="Times New Roman" w:hAnsi="Times New Roman" w:cs="Times New Roman"/>
          <w:sz w:val="24"/>
          <w:szCs w:val="24"/>
        </w:rPr>
        <w:t>område</w:t>
      </w:r>
      <w:r>
        <w:rPr>
          <w:rFonts w:ascii="Times New Roman" w:hAnsi="Times New Roman" w:cs="Times New Roman"/>
          <w:sz w:val="24"/>
          <w:szCs w:val="24"/>
        </w:rPr>
        <w:t xml:space="preserve"> eller havområde</w:t>
      </w:r>
      <w:r w:rsidRPr="00B134B1">
        <w:rPr>
          <w:rFonts w:ascii="Times New Roman" w:hAnsi="Times New Roman" w:cs="Times New Roman"/>
          <w:sz w:val="24"/>
          <w:szCs w:val="24"/>
        </w:rPr>
        <w:t>.</w:t>
      </w:r>
    </w:p>
    <w:p w14:paraId="0850D2BD" w14:textId="79BB6021" w:rsidR="009020CD" w:rsidRDefault="009020CD" w:rsidP="006F79B8">
      <w:pPr>
        <w:widowControl w:val="0"/>
        <w:spacing w:after="0" w:line="288" w:lineRule="auto"/>
        <w:rPr>
          <w:rFonts w:ascii="Times New Roman" w:hAnsi="Times New Roman" w:cs="Times New Roman"/>
          <w:sz w:val="24"/>
          <w:szCs w:val="24"/>
        </w:rPr>
      </w:pPr>
    </w:p>
    <w:tbl>
      <w:tblPr>
        <w:tblStyle w:val="Tabel-Gitter"/>
        <w:tblW w:w="0" w:type="auto"/>
        <w:tblLook w:val="04A0" w:firstRow="1" w:lastRow="0" w:firstColumn="1" w:lastColumn="0" w:noHBand="0" w:noVBand="1"/>
      </w:tblPr>
      <w:tblGrid>
        <w:gridCol w:w="4487"/>
        <w:gridCol w:w="4574"/>
      </w:tblGrid>
      <w:tr w:rsidR="006F79B8" w:rsidRPr="006F79B8" w14:paraId="5B06F5C3" w14:textId="77777777" w:rsidTr="009B42F4">
        <w:tc>
          <w:tcPr>
            <w:tcW w:w="9061" w:type="dxa"/>
            <w:gridSpan w:val="2"/>
          </w:tcPr>
          <w:p w14:paraId="4ED1A07F" w14:textId="1A353F04" w:rsidR="006F79B8" w:rsidRPr="006F79B8" w:rsidRDefault="006F79B8" w:rsidP="006F79B8">
            <w:pPr>
              <w:widowControl w:val="0"/>
              <w:spacing w:after="0" w:line="288" w:lineRule="auto"/>
              <w:jc w:val="center"/>
              <w:rPr>
                <w:rFonts w:ascii="Times New Roman" w:hAnsi="Times New Roman" w:cs="Times New Roman"/>
                <w:b/>
                <w:bCs/>
                <w:sz w:val="24"/>
                <w:szCs w:val="24"/>
              </w:rPr>
            </w:pPr>
            <w:bookmarkStart w:id="2" w:name="_Hlk1667073"/>
            <w:bookmarkStart w:id="3" w:name="_Hlk1718336"/>
            <w:r w:rsidRPr="006F79B8">
              <w:rPr>
                <w:rFonts w:ascii="Times New Roman" w:hAnsi="Times New Roman" w:cs="Times New Roman"/>
                <w:b/>
                <w:bCs/>
                <w:sz w:val="24"/>
                <w:szCs w:val="24"/>
              </w:rPr>
              <w:t xml:space="preserve">Forslaget sammenholdt med gældende </w:t>
            </w:r>
            <w:r w:rsidR="00D605D6">
              <w:rPr>
                <w:rFonts w:ascii="Times New Roman" w:hAnsi="Times New Roman" w:cs="Times New Roman"/>
                <w:b/>
                <w:bCs/>
                <w:sz w:val="24"/>
                <w:szCs w:val="24"/>
              </w:rPr>
              <w:t>I</w:t>
            </w:r>
            <w:r w:rsidRPr="006F79B8">
              <w:rPr>
                <w:rFonts w:ascii="Times New Roman" w:hAnsi="Times New Roman" w:cs="Times New Roman"/>
                <w:b/>
                <w:bCs/>
                <w:sz w:val="24"/>
                <w:szCs w:val="24"/>
              </w:rPr>
              <w:t>natsisartutlov</w:t>
            </w:r>
          </w:p>
        </w:tc>
      </w:tr>
      <w:bookmarkEnd w:id="2"/>
      <w:tr w:rsidR="006F79B8" w:rsidRPr="006F79B8" w14:paraId="5652846E" w14:textId="77777777" w:rsidTr="009B42F4">
        <w:tc>
          <w:tcPr>
            <w:tcW w:w="4487" w:type="dxa"/>
          </w:tcPr>
          <w:p w14:paraId="350F1A93" w14:textId="77777777" w:rsidR="006F79B8" w:rsidRPr="006F79B8" w:rsidRDefault="006F79B8" w:rsidP="006F79B8">
            <w:pPr>
              <w:widowControl w:val="0"/>
              <w:spacing w:after="0" w:line="288" w:lineRule="auto"/>
              <w:rPr>
                <w:rFonts w:ascii="Times New Roman" w:hAnsi="Times New Roman" w:cs="Times New Roman"/>
                <w:i/>
                <w:iCs/>
                <w:sz w:val="24"/>
                <w:szCs w:val="24"/>
              </w:rPr>
            </w:pPr>
            <w:r w:rsidRPr="006F79B8">
              <w:rPr>
                <w:rFonts w:ascii="Times New Roman" w:hAnsi="Times New Roman" w:cs="Times New Roman"/>
                <w:i/>
                <w:iCs/>
                <w:sz w:val="24"/>
                <w:szCs w:val="24"/>
              </w:rPr>
              <w:t>Gældende formulering</w:t>
            </w:r>
          </w:p>
        </w:tc>
        <w:tc>
          <w:tcPr>
            <w:tcW w:w="4574" w:type="dxa"/>
          </w:tcPr>
          <w:p w14:paraId="1F7B3FFD" w14:textId="77777777" w:rsidR="006F79B8" w:rsidRPr="006F79B8" w:rsidRDefault="006F79B8" w:rsidP="006F79B8">
            <w:pPr>
              <w:widowControl w:val="0"/>
              <w:spacing w:after="0" w:line="288" w:lineRule="auto"/>
              <w:rPr>
                <w:rFonts w:ascii="Times New Roman" w:hAnsi="Times New Roman" w:cs="Times New Roman"/>
                <w:i/>
                <w:iCs/>
                <w:sz w:val="24"/>
                <w:szCs w:val="24"/>
              </w:rPr>
            </w:pPr>
            <w:r w:rsidRPr="006F79B8">
              <w:rPr>
                <w:rFonts w:ascii="Times New Roman" w:hAnsi="Times New Roman" w:cs="Times New Roman"/>
                <w:i/>
                <w:iCs/>
                <w:sz w:val="24"/>
                <w:szCs w:val="24"/>
              </w:rPr>
              <w:t>Forslaget</w:t>
            </w:r>
          </w:p>
        </w:tc>
      </w:tr>
      <w:tr w:rsidR="00D75EC9" w:rsidRPr="006F79B8" w14:paraId="37382D81" w14:textId="77777777" w:rsidTr="009B42F4">
        <w:tc>
          <w:tcPr>
            <w:tcW w:w="4487" w:type="dxa"/>
          </w:tcPr>
          <w:p w14:paraId="45AFD76C" w14:textId="77777777" w:rsidR="00D75EC9" w:rsidRPr="006F79B8" w:rsidRDefault="00D75EC9" w:rsidP="006F79B8">
            <w:pPr>
              <w:widowControl w:val="0"/>
              <w:spacing w:after="0" w:line="288" w:lineRule="auto"/>
              <w:rPr>
                <w:rFonts w:ascii="Times New Roman" w:hAnsi="Times New Roman" w:cs="Times New Roman"/>
                <w:sz w:val="24"/>
                <w:szCs w:val="24"/>
              </w:rPr>
            </w:pPr>
          </w:p>
        </w:tc>
        <w:tc>
          <w:tcPr>
            <w:tcW w:w="4574" w:type="dxa"/>
          </w:tcPr>
          <w:p w14:paraId="7C67D9BE" w14:textId="77777777" w:rsidR="00D75EC9" w:rsidRPr="006F79B8" w:rsidRDefault="00D75EC9" w:rsidP="00D75EC9">
            <w:pPr>
              <w:widowControl w:val="0"/>
              <w:spacing w:after="0" w:line="288" w:lineRule="auto"/>
              <w:jc w:val="center"/>
              <w:rPr>
                <w:rFonts w:ascii="Times New Roman" w:hAnsi="Times New Roman" w:cs="Times New Roman"/>
                <w:b/>
                <w:bCs/>
                <w:sz w:val="24"/>
                <w:szCs w:val="24"/>
              </w:rPr>
            </w:pPr>
            <w:r w:rsidRPr="006F79B8">
              <w:rPr>
                <w:rFonts w:ascii="Times New Roman" w:hAnsi="Times New Roman" w:cs="Times New Roman"/>
                <w:b/>
                <w:bCs/>
                <w:sz w:val="24"/>
                <w:szCs w:val="24"/>
              </w:rPr>
              <w:t>§ 1</w:t>
            </w:r>
          </w:p>
          <w:p w14:paraId="37194EA4" w14:textId="77777777" w:rsidR="00D75EC9" w:rsidRPr="006F79B8" w:rsidRDefault="00D75EC9" w:rsidP="00D75EC9">
            <w:pPr>
              <w:widowControl w:val="0"/>
              <w:spacing w:after="0" w:line="288" w:lineRule="auto"/>
              <w:rPr>
                <w:rFonts w:ascii="Times New Roman" w:hAnsi="Times New Roman" w:cs="Times New Roman"/>
                <w:sz w:val="24"/>
                <w:szCs w:val="24"/>
              </w:rPr>
            </w:pPr>
          </w:p>
          <w:p w14:paraId="60EAA824" w14:textId="77777777" w:rsidR="00D75EC9" w:rsidRPr="006F79B8" w:rsidRDefault="00D75EC9" w:rsidP="00D75EC9">
            <w:pPr>
              <w:widowControl w:val="0"/>
              <w:spacing w:after="0" w:line="288" w:lineRule="auto"/>
              <w:rPr>
                <w:rFonts w:ascii="Times New Roman" w:hAnsi="Times New Roman" w:cs="Times New Roman"/>
                <w:sz w:val="24"/>
                <w:szCs w:val="24"/>
              </w:rPr>
            </w:pPr>
            <w:r w:rsidRPr="006F79B8">
              <w:rPr>
                <w:rFonts w:ascii="Times New Roman" w:hAnsi="Times New Roman" w:cs="Times New Roman"/>
                <w:sz w:val="24"/>
                <w:szCs w:val="24"/>
              </w:rPr>
              <w:t>I Inatsisartutlov nr. 19 af 3. december 2012 om koncession til turistvirksomhed i udvalgte landområder, som ændret ved Inatsisartutlov nr. 15 af 3. juni 2015, foretages følgende ændringer:</w:t>
            </w:r>
          </w:p>
          <w:p w14:paraId="05E82DF8" w14:textId="77777777" w:rsidR="00D75EC9" w:rsidRPr="00F03843" w:rsidRDefault="00D75EC9" w:rsidP="004109CA">
            <w:pPr>
              <w:widowControl w:val="0"/>
              <w:spacing w:after="0" w:line="288" w:lineRule="auto"/>
              <w:rPr>
                <w:rFonts w:ascii="Times New Roman" w:hAnsi="Times New Roman" w:cs="Times New Roman"/>
                <w:b/>
                <w:bCs/>
                <w:sz w:val="24"/>
                <w:szCs w:val="24"/>
              </w:rPr>
            </w:pPr>
          </w:p>
        </w:tc>
      </w:tr>
      <w:tr w:rsidR="006F79B8" w:rsidRPr="006F79B8" w14:paraId="7B07D067" w14:textId="77777777" w:rsidTr="009B42F4">
        <w:tc>
          <w:tcPr>
            <w:tcW w:w="4487" w:type="dxa"/>
          </w:tcPr>
          <w:p w14:paraId="724AE9B9" w14:textId="4F77D1E5" w:rsidR="006F79B8" w:rsidRPr="006F79B8" w:rsidRDefault="006F79B8" w:rsidP="006F79B8">
            <w:pPr>
              <w:widowControl w:val="0"/>
              <w:spacing w:after="0" w:line="288" w:lineRule="auto"/>
              <w:rPr>
                <w:rFonts w:ascii="Times New Roman" w:hAnsi="Times New Roman" w:cs="Times New Roman"/>
                <w:sz w:val="24"/>
                <w:szCs w:val="24"/>
              </w:rPr>
            </w:pPr>
          </w:p>
        </w:tc>
        <w:tc>
          <w:tcPr>
            <w:tcW w:w="4574" w:type="dxa"/>
          </w:tcPr>
          <w:p w14:paraId="48EADE4F" w14:textId="2F454B6B" w:rsidR="00C97CBB" w:rsidRDefault="006F79B8" w:rsidP="004109CA">
            <w:pPr>
              <w:widowControl w:val="0"/>
              <w:spacing w:after="0" w:line="288" w:lineRule="auto"/>
              <w:rPr>
                <w:rFonts w:ascii="Times New Roman" w:hAnsi="Times New Roman" w:cs="Times New Roman"/>
                <w:sz w:val="24"/>
                <w:szCs w:val="24"/>
              </w:rPr>
            </w:pPr>
            <w:r w:rsidRPr="00F03843">
              <w:rPr>
                <w:rFonts w:ascii="Times New Roman" w:hAnsi="Times New Roman" w:cs="Times New Roman"/>
                <w:b/>
                <w:bCs/>
                <w:sz w:val="24"/>
                <w:szCs w:val="24"/>
              </w:rPr>
              <w:t>1.</w:t>
            </w:r>
            <w:r w:rsidRPr="006F79B8">
              <w:rPr>
                <w:rFonts w:ascii="Times New Roman" w:hAnsi="Times New Roman" w:cs="Times New Roman"/>
                <w:sz w:val="24"/>
                <w:szCs w:val="24"/>
              </w:rPr>
              <w:t xml:space="preserve"> </w:t>
            </w:r>
            <w:r w:rsidR="00C35B8F">
              <w:rPr>
                <w:rFonts w:ascii="Times New Roman" w:hAnsi="Times New Roman" w:cs="Times New Roman"/>
                <w:sz w:val="24"/>
                <w:szCs w:val="24"/>
              </w:rPr>
              <w:t xml:space="preserve"> </w:t>
            </w:r>
            <w:r w:rsidR="00C97CBB" w:rsidRPr="006F4A67">
              <w:rPr>
                <w:rFonts w:ascii="Times New Roman" w:hAnsi="Times New Roman" w:cs="Times New Roman"/>
                <w:sz w:val="24"/>
                <w:szCs w:val="24"/>
              </w:rPr>
              <w:t xml:space="preserve">Efter </w:t>
            </w:r>
            <w:r w:rsidR="00C97CBB" w:rsidRPr="006F4A67">
              <w:rPr>
                <w:rFonts w:ascii="Times New Roman" w:hAnsi="Times New Roman" w:cs="Times New Roman"/>
                <w:i/>
                <w:iCs/>
                <w:sz w:val="24"/>
                <w:szCs w:val="24"/>
              </w:rPr>
              <w:t>§ 5</w:t>
            </w:r>
            <w:r w:rsidR="00C97CBB" w:rsidRPr="006F4A67">
              <w:rPr>
                <w:rFonts w:ascii="Times New Roman" w:hAnsi="Times New Roman" w:cs="Times New Roman"/>
                <w:sz w:val="24"/>
                <w:szCs w:val="24"/>
              </w:rPr>
              <w:t xml:space="preserve"> indsættes:</w:t>
            </w:r>
          </w:p>
          <w:p w14:paraId="755F52A4" w14:textId="77777777" w:rsidR="00C97CBB" w:rsidRPr="006F4A67" w:rsidRDefault="00C97CBB" w:rsidP="006F4A67">
            <w:pPr>
              <w:widowControl w:val="0"/>
              <w:spacing w:after="0" w:line="288" w:lineRule="auto"/>
              <w:jc w:val="center"/>
              <w:rPr>
                <w:rFonts w:ascii="Times New Roman" w:hAnsi="Times New Roman" w:cs="Times New Roman"/>
                <w:sz w:val="24"/>
                <w:szCs w:val="24"/>
              </w:rPr>
            </w:pPr>
            <w:r w:rsidRPr="006F4A67">
              <w:rPr>
                <w:rFonts w:ascii="Times New Roman" w:hAnsi="Times New Roman" w:cs="Times New Roman"/>
                <w:sz w:val="24"/>
                <w:szCs w:val="24"/>
              </w:rPr>
              <w:t>”</w:t>
            </w:r>
            <w:r w:rsidRPr="006F4A67">
              <w:rPr>
                <w:rFonts w:ascii="Times New Roman" w:hAnsi="Times New Roman" w:cs="Times New Roman"/>
                <w:i/>
                <w:iCs/>
                <w:sz w:val="24"/>
                <w:szCs w:val="24"/>
              </w:rPr>
              <w:t>Bestemmelser og vilkår</w:t>
            </w:r>
          </w:p>
          <w:p w14:paraId="3D3BDF10" w14:textId="77EE43B8" w:rsidR="00C97CBB" w:rsidRDefault="00C97CBB" w:rsidP="004109CA">
            <w:pPr>
              <w:widowControl w:val="0"/>
              <w:spacing w:after="0" w:line="288" w:lineRule="auto"/>
              <w:rPr>
                <w:rFonts w:ascii="Times New Roman" w:hAnsi="Times New Roman" w:cs="Times New Roman"/>
                <w:sz w:val="24"/>
                <w:szCs w:val="24"/>
              </w:rPr>
            </w:pPr>
            <w:r w:rsidRPr="006F4A67">
              <w:rPr>
                <w:rFonts w:ascii="Times New Roman" w:hAnsi="Times New Roman" w:cs="Times New Roman"/>
                <w:sz w:val="24"/>
                <w:szCs w:val="24"/>
              </w:rPr>
              <w:t xml:space="preserve">  </w:t>
            </w:r>
            <w:r w:rsidRPr="006F4A67">
              <w:rPr>
                <w:rFonts w:ascii="Times New Roman" w:hAnsi="Times New Roman" w:cs="Times New Roman"/>
                <w:b/>
                <w:bCs/>
                <w:sz w:val="24"/>
                <w:szCs w:val="24"/>
              </w:rPr>
              <w:t>§ 5 a.</w:t>
            </w:r>
            <w:r w:rsidRPr="006F4A67">
              <w:rPr>
                <w:rFonts w:ascii="Times New Roman" w:hAnsi="Times New Roman" w:cs="Times New Roman"/>
                <w:sz w:val="24"/>
                <w:szCs w:val="24"/>
              </w:rPr>
              <w:t xml:space="preserve">  Ved ”bestemmelser og vilkår” forstås bestemmelser og vilkår fastsat efter Inatsisartutloven, medmindre andet følger af sammenhængen. De omfatter blandt andet bestemmelser i bekendtgørelser, ansøgningsprocedurer, andre procedurer og vejledninger fastsat efter Inatsisartutloven, standardvilkår for koncessioner til turistvirksomhed og godkendelser meddelt efter Inatsisartutloven, vilkår i koncessioner til turistvirksomhed og godkendelser meddelt efter Inatsisartutloven og bestemmelser og vilkår i afgørelser truffet efter Inatsisartutloven.</w:t>
            </w:r>
          </w:p>
          <w:p w14:paraId="0AA8DE96" w14:textId="77777777" w:rsidR="00F03843" w:rsidRPr="006F4A67" w:rsidRDefault="00F03843" w:rsidP="006F4A67">
            <w:pPr>
              <w:widowControl w:val="0"/>
              <w:spacing w:after="0" w:line="288" w:lineRule="auto"/>
              <w:rPr>
                <w:rFonts w:ascii="Times New Roman" w:hAnsi="Times New Roman" w:cs="Times New Roman"/>
                <w:sz w:val="24"/>
                <w:szCs w:val="24"/>
              </w:rPr>
            </w:pPr>
          </w:p>
          <w:p w14:paraId="591C8FF4" w14:textId="77777777" w:rsidR="00C97CBB" w:rsidRPr="006F4A67" w:rsidRDefault="00C97CBB" w:rsidP="006F4A67">
            <w:pPr>
              <w:widowControl w:val="0"/>
              <w:spacing w:after="0" w:line="288" w:lineRule="auto"/>
              <w:jc w:val="center"/>
              <w:rPr>
                <w:rFonts w:ascii="Times New Roman" w:hAnsi="Times New Roman" w:cs="Times New Roman"/>
                <w:i/>
                <w:iCs/>
                <w:sz w:val="24"/>
                <w:szCs w:val="24"/>
              </w:rPr>
            </w:pPr>
            <w:r w:rsidRPr="006F4A67">
              <w:rPr>
                <w:rFonts w:ascii="Times New Roman" w:hAnsi="Times New Roman" w:cs="Times New Roman"/>
                <w:i/>
                <w:iCs/>
                <w:sz w:val="24"/>
                <w:szCs w:val="24"/>
              </w:rPr>
              <w:t>Rettighedshavers aftalepart</w:t>
            </w:r>
          </w:p>
          <w:p w14:paraId="07F271E3" w14:textId="46433E71" w:rsidR="006F79B8" w:rsidRPr="006F79B8" w:rsidRDefault="00C97CBB" w:rsidP="004109CA">
            <w:pPr>
              <w:widowControl w:val="0"/>
              <w:spacing w:after="0" w:line="288" w:lineRule="auto"/>
              <w:rPr>
                <w:rFonts w:ascii="Times New Roman" w:hAnsi="Times New Roman" w:cs="Times New Roman"/>
                <w:sz w:val="24"/>
                <w:szCs w:val="24"/>
              </w:rPr>
            </w:pPr>
            <w:r w:rsidRPr="006F4A67">
              <w:rPr>
                <w:rFonts w:ascii="Times New Roman" w:hAnsi="Times New Roman" w:cs="Times New Roman"/>
                <w:sz w:val="24"/>
                <w:szCs w:val="24"/>
              </w:rPr>
              <w:t xml:space="preserve">  </w:t>
            </w:r>
            <w:r w:rsidRPr="006F4A67">
              <w:rPr>
                <w:rFonts w:ascii="Times New Roman" w:hAnsi="Times New Roman" w:cs="Times New Roman"/>
                <w:b/>
                <w:bCs/>
                <w:sz w:val="24"/>
                <w:szCs w:val="24"/>
              </w:rPr>
              <w:t>§ 5 b.</w:t>
            </w:r>
            <w:r w:rsidRPr="006F4A67">
              <w:rPr>
                <w:rFonts w:ascii="Times New Roman" w:hAnsi="Times New Roman" w:cs="Times New Roman"/>
                <w:sz w:val="24"/>
                <w:szCs w:val="24"/>
              </w:rPr>
              <w:t xml:space="preserve">  Ved ”rettighedshavers aftalepart” forstås en rettighedshavers leverandør af varer eller tjenesteydelser, herunder entrepriseydelser eller rådgivningsydelser, ved rettighedshaverens udførelse af aktiviteter omfattet af rettighedshaverens koncession til turistvirksomhed. En rettighedshavers aftalepart omfatter også en rettighedshavers aftaleparts aftalepart med videre.”</w:t>
            </w:r>
          </w:p>
        </w:tc>
      </w:tr>
      <w:tr w:rsidR="00E158A7" w:rsidRPr="006F79B8" w14:paraId="143F27B0" w14:textId="77777777" w:rsidTr="009B42F4">
        <w:tc>
          <w:tcPr>
            <w:tcW w:w="4487" w:type="dxa"/>
          </w:tcPr>
          <w:p w14:paraId="66722B46" w14:textId="1780F88A" w:rsidR="00E158A7" w:rsidRPr="006F79B8" w:rsidRDefault="00E158A7" w:rsidP="00E158A7">
            <w:pPr>
              <w:widowControl w:val="0"/>
              <w:spacing w:after="0" w:line="288" w:lineRule="auto"/>
              <w:rPr>
                <w:rFonts w:ascii="Times New Roman" w:hAnsi="Times New Roman" w:cs="Times New Roman"/>
                <w:sz w:val="24"/>
                <w:szCs w:val="24"/>
              </w:rPr>
            </w:pPr>
          </w:p>
        </w:tc>
        <w:tc>
          <w:tcPr>
            <w:tcW w:w="4574" w:type="dxa"/>
          </w:tcPr>
          <w:p w14:paraId="4977903C" w14:textId="45AD818A" w:rsidR="00F03843" w:rsidRDefault="00E158A7" w:rsidP="004109CA">
            <w:pPr>
              <w:widowControl w:val="0"/>
              <w:spacing w:after="0" w:line="288" w:lineRule="auto"/>
              <w:rPr>
                <w:rFonts w:ascii="Times New Roman" w:hAnsi="Times New Roman" w:cs="Times New Roman"/>
                <w:sz w:val="24"/>
                <w:szCs w:val="24"/>
              </w:rPr>
            </w:pPr>
            <w:r w:rsidRPr="00F03843">
              <w:rPr>
                <w:rFonts w:ascii="Times New Roman" w:hAnsi="Times New Roman" w:cs="Times New Roman"/>
                <w:b/>
                <w:bCs/>
                <w:sz w:val="24"/>
                <w:szCs w:val="24"/>
              </w:rPr>
              <w:t>2.</w:t>
            </w:r>
            <w:r w:rsidR="00F03843" w:rsidRPr="006F4A67">
              <w:rPr>
                <w:rFonts w:ascii="Times New Roman" w:hAnsi="Times New Roman" w:cs="Times New Roman"/>
                <w:b/>
                <w:bCs/>
                <w:sz w:val="24"/>
                <w:szCs w:val="24"/>
              </w:rPr>
              <w:t xml:space="preserve"> </w:t>
            </w:r>
            <w:r w:rsidR="00747067">
              <w:rPr>
                <w:rFonts w:ascii="Times New Roman" w:hAnsi="Times New Roman" w:cs="Times New Roman"/>
                <w:b/>
                <w:bCs/>
                <w:sz w:val="24"/>
                <w:szCs w:val="24"/>
              </w:rPr>
              <w:t xml:space="preserve"> </w:t>
            </w:r>
            <w:r w:rsidR="00F03843" w:rsidRPr="006F4A67">
              <w:rPr>
                <w:rFonts w:ascii="Times New Roman" w:hAnsi="Times New Roman" w:cs="Times New Roman"/>
                <w:sz w:val="24"/>
                <w:szCs w:val="24"/>
              </w:rPr>
              <w:t xml:space="preserve">Efter </w:t>
            </w:r>
            <w:r w:rsidR="00F03843" w:rsidRPr="006F4A67">
              <w:rPr>
                <w:rFonts w:ascii="Times New Roman" w:hAnsi="Times New Roman" w:cs="Times New Roman"/>
                <w:i/>
                <w:iCs/>
                <w:sz w:val="24"/>
                <w:szCs w:val="24"/>
              </w:rPr>
              <w:t>§ 5 b</w:t>
            </w:r>
            <w:r w:rsidR="00F03843" w:rsidRPr="006F4A67">
              <w:rPr>
                <w:rFonts w:ascii="Times New Roman" w:hAnsi="Times New Roman" w:cs="Times New Roman"/>
                <w:sz w:val="24"/>
                <w:szCs w:val="24"/>
              </w:rPr>
              <w:t xml:space="preserve"> indsættes:</w:t>
            </w:r>
          </w:p>
          <w:p w14:paraId="0AE51EA6" w14:textId="77777777" w:rsidR="00F03843" w:rsidRPr="006F4A67" w:rsidRDefault="00F03843" w:rsidP="006F4A67">
            <w:pPr>
              <w:spacing w:after="0"/>
              <w:jc w:val="center"/>
              <w:rPr>
                <w:rFonts w:ascii="Times New Roman" w:hAnsi="Times New Roman" w:cs="Times New Roman"/>
                <w:sz w:val="24"/>
                <w:szCs w:val="24"/>
              </w:rPr>
            </w:pPr>
            <w:r w:rsidRPr="006F4A67">
              <w:rPr>
                <w:rFonts w:ascii="Times New Roman" w:hAnsi="Times New Roman" w:cs="Times New Roman"/>
                <w:sz w:val="24"/>
                <w:szCs w:val="24"/>
              </w:rPr>
              <w:t>”</w:t>
            </w:r>
            <w:r w:rsidRPr="006F4A67">
              <w:rPr>
                <w:rFonts w:ascii="Times New Roman" w:hAnsi="Times New Roman" w:cs="Times New Roman"/>
                <w:b/>
                <w:bCs/>
                <w:sz w:val="24"/>
                <w:szCs w:val="24"/>
              </w:rPr>
              <w:t>Kapitel 2 a</w:t>
            </w:r>
          </w:p>
          <w:p w14:paraId="229F5FFA" w14:textId="0B7C8E3F" w:rsidR="00F03843" w:rsidRPr="006F4A67" w:rsidRDefault="00F03843" w:rsidP="006F4A67">
            <w:pPr>
              <w:spacing w:after="0"/>
              <w:jc w:val="center"/>
              <w:rPr>
                <w:rFonts w:ascii="Times New Roman" w:hAnsi="Times New Roman" w:cs="Times New Roman"/>
                <w:i/>
                <w:iCs/>
                <w:sz w:val="24"/>
                <w:szCs w:val="24"/>
              </w:rPr>
            </w:pPr>
            <w:r w:rsidRPr="006F4A67">
              <w:rPr>
                <w:rFonts w:ascii="Times New Roman" w:hAnsi="Times New Roman" w:cs="Times New Roman"/>
                <w:i/>
                <w:iCs/>
                <w:sz w:val="24"/>
                <w:szCs w:val="24"/>
              </w:rPr>
              <w:t>Bedømmelsesudvalg for koncessioner til turistvirksomhed og overladelse af opgaver og beføjelser til en eller flere kommuner</w:t>
            </w:r>
          </w:p>
          <w:p w14:paraId="0E1C343B" w14:textId="77777777" w:rsidR="004109CA" w:rsidRDefault="004109CA" w:rsidP="004109CA">
            <w:pPr>
              <w:spacing w:after="0"/>
              <w:rPr>
                <w:rFonts w:ascii="Times New Roman" w:hAnsi="Times New Roman" w:cs="Times New Roman"/>
                <w:sz w:val="24"/>
                <w:szCs w:val="24"/>
              </w:rPr>
            </w:pPr>
          </w:p>
          <w:p w14:paraId="2AD74B7F" w14:textId="003BB85B" w:rsidR="00F03843" w:rsidRPr="006F4A67" w:rsidRDefault="004109CA" w:rsidP="006F4A67">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03843" w:rsidRPr="006F4A67">
              <w:rPr>
                <w:rFonts w:ascii="Times New Roman" w:hAnsi="Times New Roman" w:cs="Times New Roman"/>
                <w:sz w:val="24"/>
                <w:szCs w:val="24"/>
              </w:rPr>
              <w:t xml:space="preserve"> </w:t>
            </w:r>
            <w:r w:rsidR="00F03843" w:rsidRPr="006F4A67">
              <w:rPr>
                <w:rFonts w:ascii="Times New Roman" w:hAnsi="Times New Roman" w:cs="Times New Roman"/>
                <w:b/>
                <w:bCs/>
                <w:sz w:val="24"/>
                <w:szCs w:val="24"/>
              </w:rPr>
              <w:t>§ 5 c.</w:t>
            </w:r>
            <w:r w:rsidR="00F03843" w:rsidRPr="006F4A67">
              <w:rPr>
                <w:rFonts w:ascii="Times New Roman" w:hAnsi="Times New Roman" w:cs="Times New Roman"/>
                <w:sz w:val="24"/>
                <w:szCs w:val="24"/>
              </w:rPr>
              <w:t xml:space="preserve">  Naalakkersuisut kan træffe afgørelse om oprettelse og anvendelse af et bedømmelsesudvalg for koncessioner til turistvirksomhed for den eller de kommuner, hvori et område omfattet af et koncessionskrav eller en koncession til turistvirksomhed er beliggende. </w:t>
            </w:r>
          </w:p>
          <w:p w14:paraId="2077FE23" w14:textId="77777777" w:rsidR="00F03843" w:rsidRPr="006F4A67" w:rsidRDefault="00F03843" w:rsidP="006F4A67">
            <w:pPr>
              <w:spacing w:after="0"/>
              <w:rPr>
                <w:rFonts w:ascii="Times New Roman" w:hAnsi="Times New Roman" w:cs="Times New Roman"/>
                <w:sz w:val="24"/>
                <w:szCs w:val="24"/>
              </w:rPr>
            </w:pPr>
            <w:r w:rsidRPr="006F4A67">
              <w:rPr>
                <w:rFonts w:ascii="Times New Roman" w:hAnsi="Times New Roman" w:cs="Times New Roman"/>
                <w:sz w:val="24"/>
                <w:szCs w:val="24"/>
              </w:rPr>
              <w:t xml:space="preserve">  </w:t>
            </w:r>
            <w:r w:rsidRPr="006F4A67">
              <w:rPr>
                <w:rFonts w:ascii="Times New Roman" w:hAnsi="Times New Roman" w:cs="Times New Roman"/>
                <w:i/>
                <w:iCs/>
                <w:sz w:val="24"/>
                <w:szCs w:val="24"/>
              </w:rPr>
              <w:t>Stk. 2</w:t>
            </w:r>
            <w:r w:rsidRPr="006F4A67">
              <w:rPr>
                <w:rFonts w:ascii="Times New Roman" w:hAnsi="Times New Roman" w:cs="Times New Roman"/>
                <w:sz w:val="24"/>
                <w:szCs w:val="24"/>
              </w:rPr>
              <w:t>.  Et bedømmelsesudvalg skal omfatte 1-4 medlemmer udpeget af Naalakkersuisut og 1-4 medlemmer udpeget af den eller de kommuner, hvori området omfattet af et koncessionskrav eller en koncession til turistvirksomhed er beliggende. Naalakkersuisut og kommunen eller kommunerne i fællesskab skal hver udpege det samme antal medlemmer. Naalakkersuisut kan kun udpege ansatte i Naalakkersuisut til medlemmer af bedømmelsesudvalget. Kommunen eller kommunerne i fællesskab kan kun udpege medlemmer af kommunalbestyrelsen og ansatte i kommunen eller kommunerne til medlemmer af bedømmelsesudvalget. Formanden for bedømmelsesudvalget skal være et medlem af udvalget udpeget af Naalakkersuisut eller kommunen eller kommunerne i fællesskab. Naalakkersuisut udpeger formanden efter høring af kommunen eller kommunerne. Alle medlemmer af bedømmelsesudvalget skal opfylde almindelige krav til offentligt ansatte, herunder krav om deres generelle og konkrete habilitet i forhold til de sager, som behandles i bedømmelsesudvalget. Naalakkersuisut kan træffe afgørelse om habilitet for alle medlemmer af bedømmelsesudvalget.</w:t>
            </w:r>
          </w:p>
          <w:p w14:paraId="365D44A1" w14:textId="77777777" w:rsidR="00F03843" w:rsidRPr="006F4A67" w:rsidRDefault="00F03843" w:rsidP="006F4A67">
            <w:pPr>
              <w:spacing w:after="0"/>
              <w:rPr>
                <w:rFonts w:ascii="Times New Roman" w:hAnsi="Times New Roman" w:cs="Times New Roman"/>
                <w:sz w:val="24"/>
                <w:szCs w:val="24"/>
              </w:rPr>
            </w:pPr>
            <w:r w:rsidRPr="006F4A67">
              <w:rPr>
                <w:rFonts w:ascii="Times New Roman" w:hAnsi="Times New Roman" w:cs="Times New Roman"/>
                <w:sz w:val="24"/>
                <w:szCs w:val="24"/>
              </w:rPr>
              <w:t xml:space="preserve">  </w:t>
            </w:r>
            <w:r w:rsidRPr="006F4A67">
              <w:rPr>
                <w:rFonts w:ascii="Times New Roman" w:hAnsi="Times New Roman" w:cs="Times New Roman"/>
                <w:i/>
                <w:iCs/>
                <w:sz w:val="24"/>
                <w:szCs w:val="24"/>
              </w:rPr>
              <w:t>Stk. 3</w:t>
            </w:r>
            <w:r w:rsidRPr="006F4A67">
              <w:rPr>
                <w:rFonts w:ascii="Times New Roman" w:hAnsi="Times New Roman" w:cs="Times New Roman"/>
                <w:sz w:val="24"/>
                <w:szCs w:val="24"/>
              </w:rPr>
              <w:t xml:space="preserve">.  Medlemmerne af bedømmelsesudvalget skal gennem drøftelser forsøge at nå til enighed og træffe beslutninger i enighed om behandlede sager og forhold, herunder indstillinger til afgørelser og udtalelser til Naalakkersuisut </w:t>
            </w:r>
            <w:r w:rsidRPr="006F4A67">
              <w:rPr>
                <w:rFonts w:ascii="Times New Roman" w:hAnsi="Times New Roman" w:cs="Times New Roman"/>
                <w:sz w:val="24"/>
                <w:szCs w:val="24"/>
              </w:rPr>
              <w:lastRenderedPageBreak/>
              <w:t xml:space="preserve">efter § 5 d. Hvis det ikke er muligt, skal bedømmelsesudvalget træffe beslutning ved afstemning. Et forslag til en beslutning er vedtaget, hvis et flertal af udvalgets medlemmer stemmer for forslaget. Stemmer det samme antal medlemmer for og imod et forslag, er det vedtaget, hvis formanden stemmer for forslaget. </w:t>
            </w:r>
          </w:p>
          <w:p w14:paraId="331EAC01" w14:textId="77777777" w:rsidR="00F03843" w:rsidRPr="006F4A67" w:rsidRDefault="00F03843" w:rsidP="006F4A67">
            <w:pPr>
              <w:spacing w:after="0"/>
              <w:rPr>
                <w:rFonts w:ascii="Times New Roman" w:hAnsi="Times New Roman" w:cs="Times New Roman"/>
                <w:sz w:val="24"/>
                <w:szCs w:val="24"/>
              </w:rPr>
            </w:pPr>
            <w:r w:rsidRPr="006F4A67">
              <w:rPr>
                <w:rFonts w:ascii="Times New Roman" w:hAnsi="Times New Roman" w:cs="Times New Roman"/>
                <w:sz w:val="24"/>
                <w:szCs w:val="24"/>
              </w:rPr>
              <w:t xml:space="preserve">  </w:t>
            </w:r>
            <w:r w:rsidRPr="006F4A67">
              <w:rPr>
                <w:rFonts w:ascii="Times New Roman" w:hAnsi="Times New Roman" w:cs="Times New Roman"/>
                <w:i/>
                <w:iCs/>
                <w:sz w:val="24"/>
                <w:szCs w:val="24"/>
              </w:rPr>
              <w:t>Stk. 4</w:t>
            </w:r>
            <w:r w:rsidRPr="006F4A67">
              <w:rPr>
                <w:rFonts w:ascii="Times New Roman" w:hAnsi="Times New Roman" w:cs="Times New Roman"/>
                <w:sz w:val="24"/>
                <w:szCs w:val="24"/>
              </w:rPr>
              <w:t>.  Bedømmelsesudvalget træffer beslutninger efter stk. 3 om dets afgivelse af indstillinger til afgørelser og udtalelser til Naalakkersuisut efter § 5 d og dets sagsbehandling og andre forhold i forbindelse dermed. Bedømmelsesudvalget foretager ikke anden sagsbehandling og træffer ikke afgørelse i sager efter Inatsisartutloven, herunder i sager hvori bedømmelsesudvalget afgiver indstillinger til afgørelser eller og udtalelser til Naalakkersuisut efter § 5 d.</w:t>
            </w:r>
          </w:p>
          <w:p w14:paraId="3AB98232" w14:textId="77777777" w:rsidR="00F03843" w:rsidRPr="006F4A67" w:rsidRDefault="00F03843" w:rsidP="006F4A67">
            <w:pPr>
              <w:spacing w:after="0"/>
              <w:rPr>
                <w:rFonts w:ascii="Times New Roman" w:hAnsi="Times New Roman" w:cs="Times New Roman"/>
                <w:sz w:val="24"/>
                <w:szCs w:val="24"/>
              </w:rPr>
            </w:pPr>
          </w:p>
          <w:p w14:paraId="79C49E37" w14:textId="77777777" w:rsidR="00F03843" w:rsidRPr="006F4A67" w:rsidRDefault="00F03843" w:rsidP="006F4A67">
            <w:pPr>
              <w:spacing w:after="0"/>
              <w:rPr>
                <w:rFonts w:ascii="Times New Roman" w:hAnsi="Times New Roman" w:cs="Times New Roman"/>
                <w:sz w:val="24"/>
                <w:szCs w:val="24"/>
              </w:rPr>
            </w:pPr>
            <w:r w:rsidRPr="006F4A67">
              <w:rPr>
                <w:rFonts w:ascii="Times New Roman" w:hAnsi="Times New Roman" w:cs="Times New Roman"/>
                <w:sz w:val="24"/>
                <w:szCs w:val="24"/>
              </w:rPr>
              <w:t xml:space="preserve">  </w:t>
            </w:r>
            <w:r w:rsidRPr="006F4A67">
              <w:rPr>
                <w:rFonts w:ascii="Times New Roman" w:hAnsi="Times New Roman" w:cs="Times New Roman"/>
                <w:b/>
                <w:bCs/>
                <w:sz w:val="24"/>
                <w:szCs w:val="24"/>
              </w:rPr>
              <w:t>§ 5 d.</w:t>
            </w:r>
            <w:r w:rsidRPr="006F4A67">
              <w:rPr>
                <w:rFonts w:ascii="Times New Roman" w:hAnsi="Times New Roman" w:cs="Times New Roman"/>
                <w:sz w:val="24"/>
                <w:szCs w:val="24"/>
              </w:rPr>
              <w:t xml:space="preserve">  Naalakkersuisut kan anmode bedømmelsesudvalget om at udarbejde og afgive begrundede indstillinger til afgørelser og udtalelser til Naalakkersuisut om alle eller nogle af de følgende forhold:</w:t>
            </w:r>
          </w:p>
          <w:p w14:paraId="06F68CF5" w14:textId="77777777" w:rsidR="00F03843" w:rsidRPr="006F4A67" w:rsidRDefault="00F03843" w:rsidP="006F4A67">
            <w:pPr>
              <w:spacing w:after="0"/>
              <w:rPr>
                <w:rFonts w:ascii="Times New Roman" w:hAnsi="Times New Roman" w:cs="Times New Roman"/>
                <w:sz w:val="24"/>
                <w:szCs w:val="24"/>
              </w:rPr>
            </w:pPr>
            <w:r w:rsidRPr="006F4A67">
              <w:rPr>
                <w:rFonts w:ascii="Times New Roman" w:hAnsi="Times New Roman" w:cs="Times New Roman"/>
                <w:sz w:val="24"/>
                <w:szCs w:val="24"/>
              </w:rPr>
              <w:t>1)  Meddelelse af en koncession til turistvirksomhed og vilkår derfor.</w:t>
            </w:r>
          </w:p>
          <w:p w14:paraId="3B8A58EA" w14:textId="77777777" w:rsidR="00F03843" w:rsidRPr="006F4A67" w:rsidRDefault="00F03843" w:rsidP="006F4A67">
            <w:pPr>
              <w:spacing w:after="0"/>
              <w:rPr>
                <w:rFonts w:ascii="Times New Roman" w:hAnsi="Times New Roman" w:cs="Times New Roman"/>
                <w:sz w:val="24"/>
                <w:szCs w:val="24"/>
              </w:rPr>
            </w:pPr>
            <w:r w:rsidRPr="006F4A67">
              <w:rPr>
                <w:rFonts w:ascii="Times New Roman" w:hAnsi="Times New Roman" w:cs="Times New Roman"/>
                <w:sz w:val="24"/>
                <w:szCs w:val="24"/>
              </w:rPr>
              <w:t>2)  En meddelt koncession til turistvirksomhed og aktiviteter og forhold i forbindelse dermed.</w:t>
            </w:r>
          </w:p>
          <w:p w14:paraId="4581CE8B" w14:textId="77777777" w:rsidR="00F03843" w:rsidRPr="006F4A67" w:rsidRDefault="00F03843" w:rsidP="006F4A67">
            <w:pPr>
              <w:spacing w:after="0"/>
              <w:rPr>
                <w:rFonts w:ascii="Times New Roman" w:hAnsi="Times New Roman" w:cs="Times New Roman"/>
                <w:sz w:val="24"/>
                <w:szCs w:val="24"/>
              </w:rPr>
            </w:pPr>
            <w:r w:rsidRPr="006F4A67">
              <w:rPr>
                <w:rFonts w:ascii="Times New Roman" w:hAnsi="Times New Roman" w:cs="Times New Roman"/>
                <w:sz w:val="24"/>
                <w:szCs w:val="24"/>
              </w:rPr>
              <w:t>3)  Opfyldelse og manglende opfyldelse af bestemmelser og vilkår for en koncession til turistvirksomhed eller en godkendelse eller en afgørelse vedrørende en koncession til turistvirksomhed.</w:t>
            </w:r>
          </w:p>
          <w:p w14:paraId="1FDD738E" w14:textId="77777777" w:rsidR="00F03843" w:rsidRPr="006F4A67" w:rsidRDefault="00F03843" w:rsidP="006F4A67">
            <w:pPr>
              <w:spacing w:after="0"/>
              <w:rPr>
                <w:rFonts w:ascii="Times New Roman" w:hAnsi="Times New Roman" w:cs="Times New Roman"/>
                <w:sz w:val="24"/>
                <w:szCs w:val="24"/>
              </w:rPr>
            </w:pPr>
            <w:r w:rsidRPr="006F4A67">
              <w:rPr>
                <w:rFonts w:ascii="Times New Roman" w:hAnsi="Times New Roman" w:cs="Times New Roman"/>
                <w:sz w:val="24"/>
                <w:szCs w:val="24"/>
              </w:rPr>
              <w:t>4)  Afgørelser og påbud til en rettighedshaver ved manglende opfyldelse af bestemmelser og vilkår for en koncession til turistvirksomhed eller en godkendelse eller en afgørelse vedrørende en koncession til turistvirksomhed.</w:t>
            </w:r>
          </w:p>
          <w:p w14:paraId="0DA6C5E3" w14:textId="77777777" w:rsidR="00F03843" w:rsidRPr="006F4A67" w:rsidRDefault="00F03843" w:rsidP="006F4A67">
            <w:pPr>
              <w:spacing w:after="0"/>
              <w:rPr>
                <w:rFonts w:ascii="Times New Roman" w:hAnsi="Times New Roman" w:cs="Times New Roman"/>
                <w:sz w:val="24"/>
                <w:szCs w:val="24"/>
              </w:rPr>
            </w:pPr>
            <w:r w:rsidRPr="006F4A67">
              <w:rPr>
                <w:rFonts w:ascii="Times New Roman" w:hAnsi="Times New Roman" w:cs="Times New Roman"/>
                <w:sz w:val="24"/>
                <w:szCs w:val="24"/>
              </w:rPr>
              <w:lastRenderedPageBreak/>
              <w:t>5)  Godkendelse af overdragelse af en koncession til turistvirksomhed og vilkår derfor.</w:t>
            </w:r>
          </w:p>
          <w:p w14:paraId="52024AE3" w14:textId="77777777" w:rsidR="00F03843" w:rsidRPr="006F4A67" w:rsidRDefault="00F03843" w:rsidP="006F4A67">
            <w:pPr>
              <w:spacing w:after="0"/>
              <w:rPr>
                <w:rFonts w:ascii="Times New Roman" w:hAnsi="Times New Roman" w:cs="Times New Roman"/>
                <w:sz w:val="24"/>
                <w:szCs w:val="24"/>
              </w:rPr>
            </w:pPr>
            <w:r w:rsidRPr="006F4A67">
              <w:rPr>
                <w:rFonts w:ascii="Times New Roman" w:hAnsi="Times New Roman" w:cs="Times New Roman"/>
                <w:sz w:val="24"/>
                <w:szCs w:val="24"/>
              </w:rPr>
              <w:t>6)  Tilbagekaldelse af en koncession til turistvirksomhed.</w:t>
            </w:r>
          </w:p>
          <w:p w14:paraId="3CFFD3DC" w14:textId="77777777" w:rsidR="00F03843" w:rsidRPr="006F4A67" w:rsidRDefault="00F03843" w:rsidP="006F4A67">
            <w:pPr>
              <w:spacing w:after="0"/>
              <w:rPr>
                <w:rFonts w:ascii="Times New Roman" w:hAnsi="Times New Roman" w:cs="Times New Roman"/>
                <w:sz w:val="24"/>
                <w:szCs w:val="24"/>
              </w:rPr>
            </w:pPr>
            <w:r w:rsidRPr="006F4A67">
              <w:rPr>
                <w:rFonts w:ascii="Times New Roman" w:hAnsi="Times New Roman" w:cs="Times New Roman"/>
                <w:sz w:val="24"/>
                <w:szCs w:val="24"/>
              </w:rPr>
              <w:t xml:space="preserve">  </w:t>
            </w:r>
            <w:r w:rsidRPr="006F4A67">
              <w:rPr>
                <w:rFonts w:ascii="Times New Roman" w:hAnsi="Times New Roman" w:cs="Times New Roman"/>
                <w:i/>
                <w:iCs/>
                <w:sz w:val="24"/>
                <w:szCs w:val="24"/>
              </w:rPr>
              <w:t>Stk. 2</w:t>
            </w:r>
            <w:r w:rsidRPr="006F4A67">
              <w:rPr>
                <w:rFonts w:ascii="Times New Roman" w:hAnsi="Times New Roman" w:cs="Times New Roman"/>
                <w:sz w:val="24"/>
                <w:szCs w:val="24"/>
              </w:rPr>
              <w:t>.  Bedømmelsesudvalget behandler sager og udarbejder og afgiver begrundede indstillinger til afgørelser til Naalakkersuisut om forhold nævnt i stk. 1, når Naalakkersuisut anmoder derom.</w:t>
            </w:r>
          </w:p>
          <w:p w14:paraId="3D6F8041" w14:textId="77777777" w:rsidR="00F03843" w:rsidRPr="006F4A67" w:rsidRDefault="00F03843" w:rsidP="006F4A67">
            <w:pPr>
              <w:spacing w:after="0"/>
              <w:rPr>
                <w:rFonts w:ascii="Times New Roman" w:hAnsi="Times New Roman" w:cs="Times New Roman"/>
                <w:sz w:val="24"/>
                <w:szCs w:val="24"/>
              </w:rPr>
            </w:pPr>
            <w:r w:rsidRPr="006F4A67">
              <w:rPr>
                <w:rFonts w:ascii="Times New Roman" w:hAnsi="Times New Roman" w:cs="Times New Roman"/>
                <w:sz w:val="24"/>
                <w:szCs w:val="24"/>
              </w:rPr>
              <w:t xml:space="preserve">  </w:t>
            </w:r>
            <w:r w:rsidRPr="006F4A67">
              <w:rPr>
                <w:rFonts w:ascii="Times New Roman" w:hAnsi="Times New Roman" w:cs="Times New Roman"/>
                <w:i/>
                <w:iCs/>
                <w:sz w:val="24"/>
                <w:szCs w:val="24"/>
              </w:rPr>
              <w:t>Stk. 3</w:t>
            </w:r>
            <w:r w:rsidRPr="006F4A67">
              <w:rPr>
                <w:rFonts w:ascii="Times New Roman" w:hAnsi="Times New Roman" w:cs="Times New Roman"/>
                <w:sz w:val="24"/>
                <w:szCs w:val="24"/>
              </w:rPr>
              <w:t>.  Bedømmelsesudvalget udarbejder og afgiver udtalelser til Naalakkersuisut om forholdene nævnt i stk. 1 og forhold i forbindelse dermed, når Naalakkersuisut anmoder derom.</w:t>
            </w:r>
          </w:p>
          <w:p w14:paraId="79981593" w14:textId="77777777" w:rsidR="00F03843" w:rsidRPr="006F4A67" w:rsidRDefault="00F03843" w:rsidP="006F4A67">
            <w:pPr>
              <w:spacing w:after="0"/>
              <w:rPr>
                <w:rFonts w:ascii="Times New Roman" w:hAnsi="Times New Roman" w:cs="Times New Roman"/>
                <w:sz w:val="24"/>
                <w:szCs w:val="24"/>
              </w:rPr>
            </w:pPr>
          </w:p>
          <w:p w14:paraId="5A80B20B" w14:textId="77777777" w:rsidR="00F03843" w:rsidRPr="006F4A67" w:rsidRDefault="00F03843" w:rsidP="006F4A67">
            <w:pPr>
              <w:spacing w:after="0"/>
              <w:rPr>
                <w:rFonts w:ascii="Times New Roman" w:hAnsi="Times New Roman" w:cs="Times New Roman"/>
                <w:sz w:val="24"/>
                <w:szCs w:val="24"/>
              </w:rPr>
            </w:pPr>
            <w:r w:rsidRPr="006F4A67">
              <w:rPr>
                <w:rFonts w:ascii="Times New Roman" w:hAnsi="Times New Roman" w:cs="Times New Roman"/>
                <w:sz w:val="24"/>
                <w:szCs w:val="24"/>
              </w:rPr>
              <w:t xml:space="preserve">  </w:t>
            </w:r>
            <w:r w:rsidRPr="006F4A67">
              <w:rPr>
                <w:rFonts w:ascii="Times New Roman" w:hAnsi="Times New Roman" w:cs="Times New Roman"/>
                <w:b/>
                <w:bCs/>
                <w:sz w:val="24"/>
                <w:szCs w:val="24"/>
              </w:rPr>
              <w:t>§ 5 e.</w:t>
            </w:r>
            <w:r w:rsidRPr="006F4A67">
              <w:rPr>
                <w:rFonts w:ascii="Times New Roman" w:hAnsi="Times New Roman" w:cs="Times New Roman"/>
                <w:sz w:val="24"/>
                <w:szCs w:val="24"/>
              </w:rPr>
              <w:t xml:space="preserve">  De følgende oplysninger, dokumenter og drøftelser er fortrolige og skal behandles som fortrolige af medlemmerne af bedømmelsesudvalget og Naalakkersuisut:</w:t>
            </w:r>
          </w:p>
          <w:p w14:paraId="163B43C3" w14:textId="77777777" w:rsidR="00F03843" w:rsidRPr="006F4A67" w:rsidRDefault="00F03843" w:rsidP="006F4A67">
            <w:pPr>
              <w:spacing w:after="0"/>
              <w:rPr>
                <w:rFonts w:ascii="Times New Roman" w:hAnsi="Times New Roman" w:cs="Times New Roman"/>
                <w:sz w:val="24"/>
                <w:szCs w:val="24"/>
              </w:rPr>
            </w:pPr>
            <w:r w:rsidRPr="006F4A67">
              <w:rPr>
                <w:rFonts w:ascii="Times New Roman" w:hAnsi="Times New Roman" w:cs="Times New Roman"/>
                <w:sz w:val="24"/>
                <w:szCs w:val="24"/>
              </w:rPr>
              <w:t>1)  Oplysninger og dokumenter afgivet og modtaget og anden kommunikation, herunder breve og emails, internt mellem medlemmer af bedømmelsesudvalget i forbindelse med deres udførelse af deres arbejde som medlemmer af bedømmelsesudvalget.</w:t>
            </w:r>
          </w:p>
          <w:p w14:paraId="7AA35BAA" w14:textId="77777777" w:rsidR="00F03843" w:rsidRPr="006F4A67" w:rsidRDefault="00F03843" w:rsidP="006F4A67">
            <w:pPr>
              <w:spacing w:after="0"/>
              <w:rPr>
                <w:rFonts w:ascii="Times New Roman" w:hAnsi="Times New Roman" w:cs="Times New Roman"/>
                <w:sz w:val="24"/>
                <w:szCs w:val="24"/>
              </w:rPr>
            </w:pPr>
            <w:r w:rsidRPr="006F4A67">
              <w:rPr>
                <w:rFonts w:ascii="Times New Roman" w:hAnsi="Times New Roman" w:cs="Times New Roman"/>
                <w:sz w:val="24"/>
                <w:szCs w:val="24"/>
              </w:rPr>
              <w:t>2)  Interne arbejdsdokumenter udarbejdet af bedømmelsesudvalget eller medlemmer af bedømmelsesudvalget i forbindelse med deres udførelse af deres arbejde som medlemmer af bedømmelsesudvalget.</w:t>
            </w:r>
          </w:p>
          <w:p w14:paraId="68008211" w14:textId="77777777" w:rsidR="00F03843" w:rsidRPr="006F4A67" w:rsidRDefault="00F03843" w:rsidP="006F4A67">
            <w:pPr>
              <w:spacing w:after="0"/>
              <w:rPr>
                <w:rFonts w:ascii="Times New Roman" w:hAnsi="Times New Roman" w:cs="Times New Roman"/>
                <w:sz w:val="24"/>
                <w:szCs w:val="24"/>
              </w:rPr>
            </w:pPr>
            <w:r w:rsidRPr="006F4A67">
              <w:rPr>
                <w:rFonts w:ascii="Times New Roman" w:hAnsi="Times New Roman" w:cs="Times New Roman"/>
                <w:sz w:val="24"/>
                <w:szCs w:val="24"/>
              </w:rPr>
              <w:t>3)  Interne drøftelser i bedømmelsesudvalget eller mellem medlemmer af bedømmelsesudvalget i forbindelse med deres udførelse af deres arbejde som medlemmer af bedømmelsesudvalget.</w:t>
            </w:r>
          </w:p>
          <w:p w14:paraId="768AA302" w14:textId="77777777" w:rsidR="00F03843" w:rsidRPr="006F4A67" w:rsidRDefault="00F03843" w:rsidP="006F4A67">
            <w:pPr>
              <w:spacing w:after="0"/>
              <w:rPr>
                <w:rFonts w:ascii="Times New Roman" w:hAnsi="Times New Roman" w:cs="Times New Roman"/>
                <w:sz w:val="24"/>
                <w:szCs w:val="24"/>
              </w:rPr>
            </w:pPr>
            <w:r w:rsidRPr="006F4A67">
              <w:rPr>
                <w:rFonts w:ascii="Times New Roman" w:hAnsi="Times New Roman" w:cs="Times New Roman"/>
                <w:sz w:val="24"/>
                <w:szCs w:val="24"/>
              </w:rPr>
              <w:t xml:space="preserve">4)  Oplysninger og dokumenter afgivet og modtaget og anden kommunikation, herunder breve og emails, mellem bedømmelsesudvalget eller medlemmer af bedømmelsesudvalget og Naalakkersuisut i </w:t>
            </w:r>
            <w:r w:rsidRPr="006F4A67">
              <w:rPr>
                <w:rFonts w:ascii="Times New Roman" w:hAnsi="Times New Roman" w:cs="Times New Roman"/>
                <w:sz w:val="24"/>
                <w:szCs w:val="24"/>
              </w:rPr>
              <w:lastRenderedPageBreak/>
              <w:t>forbindelse med medlemmernes udførelse af deres arbejde som medlemmer af bedømmelsesudvalget og Naalakkersuisuts udførelse af sit arbejde i forbindelse dermed.</w:t>
            </w:r>
          </w:p>
          <w:p w14:paraId="3F9C85F4" w14:textId="77777777" w:rsidR="00F03843" w:rsidRPr="006F4A67" w:rsidRDefault="00F03843" w:rsidP="006F4A67">
            <w:pPr>
              <w:spacing w:after="0"/>
              <w:rPr>
                <w:rFonts w:ascii="Times New Roman" w:hAnsi="Times New Roman" w:cs="Times New Roman"/>
                <w:sz w:val="24"/>
                <w:szCs w:val="24"/>
              </w:rPr>
            </w:pPr>
            <w:r w:rsidRPr="006F4A67">
              <w:rPr>
                <w:rFonts w:ascii="Times New Roman" w:hAnsi="Times New Roman" w:cs="Times New Roman"/>
                <w:sz w:val="24"/>
                <w:szCs w:val="24"/>
              </w:rPr>
              <w:t xml:space="preserve">  </w:t>
            </w:r>
            <w:r w:rsidRPr="006F4A67">
              <w:rPr>
                <w:rFonts w:ascii="Times New Roman" w:hAnsi="Times New Roman" w:cs="Times New Roman"/>
                <w:i/>
                <w:iCs/>
                <w:sz w:val="24"/>
                <w:szCs w:val="24"/>
              </w:rPr>
              <w:t>Stk. 2</w:t>
            </w:r>
            <w:r w:rsidRPr="006F4A67">
              <w:rPr>
                <w:rFonts w:ascii="Times New Roman" w:hAnsi="Times New Roman" w:cs="Times New Roman"/>
                <w:sz w:val="24"/>
                <w:szCs w:val="24"/>
              </w:rPr>
              <w:t>.  Oplysninger og dokumenter, som er fortrolige efter stk. 1, er undtaget fra aktindsigt.</w:t>
            </w:r>
          </w:p>
          <w:p w14:paraId="72CBAFCA" w14:textId="77777777" w:rsidR="00F03843" w:rsidRPr="006F4A67" w:rsidRDefault="00F03843" w:rsidP="006F4A67">
            <w:pPr>
              <w:spacing w:after="0"/>
              <w:rPr>
                <w:rFonts w:ascii="Times New Roman" w:hAnsi="Times New Roman" w:cs="Times New Roman"/>
                <w:sz w:val="24"/>
                <w:szCs w:val="24"/>
              </w:rPr>
            </w:pPr>
          </w:p>
          <w:p w14:paraId="0B23C389" w14:textId="77777777" w:rsidR="00F03843" w:rsidRPr="006F4A67" w:rsidRDefault="00F03843" w:rsidP="006F4A67">
            <w:pPr>
              <w:spacing w:after="0"/>
              <w:rPr>
                <w:rFonts w:ascii="Times New Roman" w:hAnsi="Times New Roman" w:cs="Times New Roman"/>
                <w:sz w:val="24"/>
                <w:szCs w:val="24"/>
              </w:rPr>
            </w:pPr>
            <w:r w:rsidRPr="006F4A67">
              <w:rPr>
                <w:rFonts w:ascii="Times New Roman" w:hAnsi="Times New Roman" w:cs="Times New Roman"/>
                <w:sz w:val="24"/>
                <w:szCs w:val="24"/>
              </w:rPr>
              <w:t xml:space="preserve">  </w:t>
            </w:r>
            <w:r w:rsidRPr="006F4A67">
              <w:rPr>
                <w:rFonts w:ascii="Times New Roman" w:hAnsi="Times New Roman" w:cs="Times New Roman"/>
                <w:b/>
                <w:bCs/>
                <w:sz w:val="24"/>
                <w:szCs w:val="24"/>
              </w:rPr>
              <w:t>§ 5 f.</w:t>
            </w:r>
            <w:r w:rsidRPr="006F4A67">
              <w:rPr>
                <w:rFonts w:ascii="Times New Roman" w:hAnsi="Times New Roman" w:cs="Times New Roman"/>
                <w:sz w:val="24"/>
                <w:szCs w:val="24"/>
              </w:rPr>
              <w:t xml:space="preserve">  Naalakkersuisut kan fastsætte nærmere bestemmelser og træffe afgørelse om forholdene nævnt i §§ 5 c-5e, herunder om antallet af medlemmer af bedømmelsesudvalget, generelle og konkrete krav til medlemmernes habilitet i forhold til de sager, som behandles i bedømmelsesudvalget, bestemmelser og vilkår for meddelelse af koncessioner til turistvirksomhed, sager bedømmelsesudvalget skal behandle og afgive begrundede indstillinger til afgørelser om efter § 5 d, stk. 1 og 2, og det nærmere omfang af fortroligheden efter § 5 e.</w:t>
            </w:r>
          </w:p>
          <w:p w14:paraId="761108A7" w14:textId="77777777" w:rsidR="00F03843" w:rsidRPr="006F4A67" w:rsidRDefault="00F03843" w:rsidP="006F4A67">
            <w:pPr>
              <w:spacing w:after="0"/>
              <w:rPr>
                <w:rFonts w:ascii="Times New Roman" w:hAnsi="Times New Roman" w:cs="Times New Roman"/>
                <w:sz w:val="24"/>
                <w:szCs w:val="24"/>
              </w:rPr>
            </w:pPr>
          </w:p>
          <w:p w14:paraId="0685DD1E" w14:textId="77777777" w:rsidR="00F03843" w:rsidRPr="006F4A67" w:rsidRDefault="00F03843" w:rsidP="006F4A67">
            <w:pPr>
              <w:spacing w:after="0"/>
              <w:rPr>
                <w:rFonts w:ascii="Times New Roman" w:hAnsi="Times New Roman" w:cs="Times New Roman"/>
                <w:sz w:val="24"/>
                <w:szCs w:val="24"/>
              </w:rPr>
            </w:pPr>
            <w:r w:rsidRPr="006F4A67">
              <w:rPr>
                <w:rFonts w:ascii="Times New Roman" w:hAnsi="Times New Roman" w:cs="Times New Roman"/>
                <w:sz w:val="24"/>
                <w:szCs w:val="24"/>
              </w:rPr>
              <w:t xml:space="preserve">  </w:t>
            </w:r>
            <w:r w:rsidRPr="006F4A67">
              <w:rPr>
                <w:rFonts w:ascii="Times New Roman" w:hAnsi="Times New Roman" w:cs="Times New Roman"/>
                <w:b/>
                <w:bCs/>
                <w:sz w:val="24"/>
                <w:szCs w:val="24"/>
              </w:rPr>
              <w:t>§ 5 g.</w:t>
            </w:r>
            <w:r w:rsidRPr="006F4A67">
              <w:rPr>
                <w:rFonts w:ascii="Times New Roman" w:hAnsi="Times New Roman" w:cs="Times New Roman"/>
                <w:sz w:val="24"/>
                <w:szCs w:val="24"/>
              </w:rPr>
              <w:t xml:space="preserve">  Naalakkersuisut kan fastsætte bestemmelser om, at en eller flere bestemte kommuner skal varetage bestemte opgaver og beføjelser efter Inatsisartutloven for kommunens område, hvis en eller flere kommuner anmoder derom.</w:t>
            </w:r>
          </w:p>
          <w:p w14:paraId="5880717C" w14:textId="77777777" w:rsidR="00F03843" w:rsidRPr="006F4A67" w:rsidRDefault="00F03843" w:rsidP="006F4A67">
            <w:pPr>
              <w:spacing w:after="0"/>
              <w:rPr>
                <w:rFonts w:ascii="Times New Roman" w:hAnsi="Times New Roman" w:cs="Times New Roman"/>
                <w:sz w:val="24"/>
                <w:szCs w:val="24"/>
              </w:rPr>
            </w:pPr>
            <w:r w:rsidRPr="006F4A67">
              <w:rPr>
                <w:rFonts w:ascii="Times New Roman" w:hAnsi="Times New Roman" w:cs="Times New Roman"/>
                <w:sz w:val="24"/>
                <w:szCs w:val="24"/>
              </w:rPr>
              <w:t xml:space="preserve">  </w:t>
            </w:r>
            <w:r w:rsidRPr="006F4A67">
              <w:rPr>
                <w:rFonts w:ascii="Times New Roman" w:hAnsi="Times New Roman" w:cs="Times New Roman"/>
                <w:i/>
                <w:iCs/>
                <w:sz w:val="24"/>
                <w:szCs w:val="24"/>
              </w:rPr>
              <w:t>Stk. 2</w:t>
            </w:r>
            <w:r w:rsidRPr="006F4A67">
              <w:rPr>
                <w:rFonts w:ascii="Times New Roman" w:hAnsi="Times New Roman" w:cs="Times New Roman"/>
                <w:sz w:val="24"/>
                <w:szCs w:val="24"/>
              </w:rPr>
              <w:t>.  Naalakkersuisut kan dog ikke fastsætte bestemmelser om, at en eller flere bestemte kommuner skal varetage opgaver og beføjelser efter § 5 c-5 f, § 5 g, stk. 1, § 8 a, § 12, stk. 4, og § 27 a.</w:t>
            </w:r>
          </w:p>
          <w:p w14:paraId="762212FB" w14:textId="64B7152E" w:rsidR="00E158A7" w:rsidRPr="006F79B8" w:rsidRDefault="00F03843" w:rsidP="004109CA">
            <w:pPr>
              <w:widowControl w:val="0"/>
              <w:spacing w:after="0" w:line="288" w:lineRule="auto"/>
              <w:rPr>
                <w:rFonts w:ascii="Times New Roman" w:hAnsi="Times New Roman" w:cs="Times New Roman"/>
                <w:sz w:val="24"/>
                <w:szCs w:val="24"/>
              </w:rPr>
            </w:pPr>
            <w:r w:rsidRPr="006F4A67">
              <w:rPr>
                <w:rFonts w:ascii="Times New Roman" w:hAnsi="Times New Roman" w:cs="Times New Roman"/>
                <w:sz w:val="24"/>
                <w:szCs w:val="24"/>
              </w:rPr>
              <w:t xml:space="preserve">  </w:t>
            </w:r>
            <w:r w:rsidRPr="006F4A67">
              <w:rPr>
                <w:rFonts w:ascii="Times New Roman" w:hAnsi="Times New Roman" w:cs="Times New Roman"/>
                <w:i/>
                <w:iCs/>
                <w:sz w:val="24"/>
                <w:szCs w:val="24"/>
              </w:rPr>
              <w:t>Stk. 3</w:t>
            </w:r>
            <w:r w:rsidRPr="006F4A67">
              <w:rPr>
                <w:rFonts w:ascii="Times New Roman" w:hAnsi="Times New Roman" w:cs="Times New Roman"/>
                <w:sz w:val="24"/>
                <w:szCs w:val="24"/>
              </w:rPr>
              <w:t>.  Stk. 1 omfatter ikke fastsættelse af bekendtgørelser, standardvilkår for ansøgningsprocedurer og andre procedurer, generelle vejledninger fastsat efter Inatsisartutloven og standardvilkår for koncessioner til turistvirksomhed og godkendelser meddelt efter Inatsisartutloven.”</w:t>
            </w:r>
          </w:p>
        </w:tc>
      </w:tr>
      <w:tr w:rsidR="00E158A7" w:rsidRPr="006F79B8" w14:paraId="05269471" w14:textId="77777777" w:rsidTr="009B42F4">
        <w:tc>
          <w:tcPr>
            <w:tcW w:w="4487" w:type="dxa"/>
          </w:tcPr>
          <w:p w14:paraId="66781809" w14:textId="797910EF" w:rsidR="00E158A7" w:rsidRPr="006F79B8" w:rsidRDefault="00B30BC7" w:rsidP="00351C7F">
            <w:pPr>
              <w:spacing w:after="0"/>
              <w:rPr>
                <w:rFonts w:ascii="Times New Roman" w:hAnsi="Times New Roman" w:cs="Times New Roman"/>
                <w:sz w:val="24"/>
                <w:szCs w:val="24"/>
              </w:rPr>
            </w:pPr>
            <w:r w:rsidRPr="00351C7F">
              <w:rPr>
                <w:rFonts w:ascii="Times New Roman" w:hAnsi="Times New Roman" w:cs="Times New Roman"/>
                <w:sz w:val="24"/>
                <w:szCs w:val="24"/>
              </w:rPr>
              <w:lastRenderedPageBreak/>
              <w:t xml:space="preserve">  </w:t>
            </w:r>
            <w:r w:rsidR="00C070A2" w:rsidRPr="00351C7F">
              <w:rPr>
                <w:rFonts w:ascii="Times New Roman" w:hAnsi="Times New Roman" w:cs="Times New Roman"/>
                <w:b/>
                <w:bCs/>
                <w:sz w:val="24"/>
                <w:szCs w:val="24"/>
              </w:rPr>
              <w:t>§ 6.</w:t>
            </w:r>
            <w:r w:rsidR="00C070A2" w:rsidRPr="00351C7F">
              <w:rPr>
                <w:rFonts w:ascii="Times New Roman" w:hAnsi="Times New Roman" w:cs="Times New Roman"/>
                <w:sz w:val="24"/>
                <w:szCs w:val="24"/>
              </w:rPr>
              <w:t> </w:t>
            </w:r>
            <w:r w:rsidR="002F2B22">
              <w:rPr>
                <w:rFonts w:ascii="Times New Roman" w:hAnsi="Times New Roman" w:cs="Times New Roman"/>
                <w:sz w:val="24"/>
                <w:szCs w:val="24"/>
              </w:rPr>
              <w:t xml:space="preserve"> </w:t>
            </w:r>
            <w:r w:rsidR="00C070A2" w:rsidRPr="00351C7F">
              <w:rPr>
                <w:rFonts w:ascii="Times New Roman" w:hAnsi="Times New Roman" w:cs="Times New Roman"/>
                <w:sz w:val="24"/>
                <w:szCs w:val="24"/>
              </w:rPr>
              <w:t>Naalakkersuisut kan bestemme at levering af turistprodukter og ydelser i forbindelse dermed, for et eller flere afgrænsede områder er omfattet af et koncessionskrav.</w:t>
            </w:r>
          </w:p>
        </w:tc>
        <w:tc>
          <w:tcPr>
            <w:tcW w:w="4574" w:type="dxa"/>
          </w:tcPr>
          <w:p w14:paraId="49CAE595" w14:textId="5A566EC6" w:rsidR="00747067" w:rsidRPr="006F4A67" w:rsidRDefault="00E158A7" w:rsidP="006F4A67">
            <w:pPr>
              <w:widowControl w:val="0"/>
              <w:spacing w:after="0" w:line="288" w:lineRule="auto"/>
              <w:rPr>
                <w:rFonts w:ascii="Times New Roman" w:hAnsi="Times New Roman" w:cs="Times New Roman"/>
                <w:sz w:val="24"/>
                <w:szCs w:val="24"/>
              </w:rPr>
            </w:pPr>
            <w:r w:rsidRPr="00747067">
              <w:rPr>
                <w:rFonts w:ascii="Times New Roman" w:hAnsi="Times New Roman" w:cs="Times New Roman"/>
                <w:b/>
                <w:bCs/>
                <w:sz w:val="24"/>
                <w:szCs w:val="24"/>
              </w:rPr>
              <w:t>3.</w:t>
            </w:r>
            <w:r w:rsidRPr="00747067">
              <w:rPr>
                <w:rFonts w:ascii="Times New Roman" w:hAnsi="Times New Roman" w:cs="Times New Roman"/>
                <w:sz w:val="24"/>
                <w:szCs w:val="24"/>
              </w:rPr>
              <w:t xml:space="preserve">  </w:t>
            </w:r>
            <w:r w:rsidR="00747067" w:rsidRPr="006F4A67">
              <w:rPr>
                <w:rFonts w:ascii="Times New Roman" w:hAnsi="Times New Roman" w:cs="Times New Roman"/>
                <w:i/>
                <w:iCs/>
                <w:sz w:val="24"/>
                <w:szCs w:val="24"/>
              </w:rPr>
              <w:t>§ 6, stk. 1</w:t>
            </w:r>
            <w:r w:rsidR="00747067" w:rsidRPr="006F4A67">
              <w:rPr>
                <w:rFonts w:ascii="Times New Roman" w:hAnsi="Times New Roman" w:cs="Times New Roman"/>
                <w:sz w:val="24"/>
                <w:szCs w:val="24"/>
              </w:rPr>
              <w:t>, affattes således:</w:t>
            </w:r>
          </w:p>
          <w:p w14:paraId="0D4402A8" w14:textId="2B7C0F9D" w:rsidR="00E158A7" w:rsidRPr="006F79B8" w:rsidRDefault="00747067" w:rsidP="00747067">
            <w:pPr>
              <w:widowControl w:val="0"/>
              <w:spacing w:after="0" w:line="288" w:lineRule="auto"/>
              <w:rPr>
                <w:rFonts w:ascii="Times New Roman" w:hAnsi="Times New Roman" w:cs="Times New Roman"/>
                <w:sz w:val="24"/>
                <w:szCs w:val="24"/>
              </w:rPr>
            </w:pPr>
            <w:proofErr w:type="gramStart"/>
            <w:r w:rsidRPr="006F4A67">
              <w:rPr>
                <w:rFonts w:ascii="Times New Roman" w:hAnsi="Times New Roman" w:cs="Times New Roman"/>
                <w:sz w:val="24"/>
                <w:szCs w:val="24"/>
              </w:rPr>
              <w:t xml:space="preserve">”  </w:t>
            </w:r>
            <w:r w:rsidRPr="006F4A67">
              <w:rPr>
                <w:rFonts w:ascii="Times New Roman" w:hAnsi="Times New Roman" w:cs="Times New Roman"/>
                <w:b/>
                <w:bCs/>
                <w:sz w:val="24"/>
                <w:szCs w:val="24"/>
              </w:rPr>
              <w:t>§</w:t>
            </w:r>
            <w:proofErr w:type="gramEnd"/>
            <w:r w:rsidRPr="006F4A67">
              <w:rPr>
                <w:rFonts w:ascii="Times New Roman" w:hAnsi="Times New Roman" w:cs="Times New Roman"/>
                <w:b/>
                <w:bCs/>
                <w:sz w:val="24"/>
                <w:szCs w:val="24"/>
              </w:rPr>
              <w:t xml:space="preserve"> 6.</w:t>
            </w:r>
            <w:r w:rsidRPr="006F4A67">
              <w:rPr>
                <w:rFonts w:ascii="Times New Roman" w:hAnsi="Times New Roman" w:cs="Times New Roman"/>
                <w:sz w:val="24"/>
                <w:szCs w:val="24"/>
              </w:rPr>
              <w:t xml:space="preserve">  Naalakkersuisut kan fastsætte bestemmelser om, at levering af turistprodukter og ydelser i forbindelse dermed i et eller flere bestemte områder er omfattet af et koncessionskrav.”</w:t>
            </w:r>
          </w:p>
        </w:tc>
      </w:tr>
      <w:tr w:rsidR="00747067" w:rsidRPr="006F79B8" w14:paraId="6730B5DA" w14:textId="77777777" w:rsidTr="009B42F4">
        <w:tc>
          <w:tcPr>
            <w:tcW w:w="4487" w:type="dxa"/>
          </w:tcPr>
          <w:p w14:paraId="788E4AA2" w14:textId="240C6B14" w:rsidR="00747067" w:rsidRPr="00E158A7" w:rsidRDefault="00747067" w:rsidP="00C71CD9">
            <w:pPr>
              <w:widowControl w:val="0"/>
              <w:spacing w:after="0" w:line="288" w:lineRule="auto"/>
              <w:rPr>
                <w:rFonts w:ascii="Times New Roman" w:hAnsi="Times New Roman" w:cs="Times New Roman"/>
                <w:b/>
                <w:bCs/>
                <w:sz w:val="24"/>
                <w:szCs w:val="24"/>
              </w:rPr>
            </w:pPr>
          </w:p>
        </w:tc>
        <w:tc>
          <w:tcPr>
            <w:tcW w:w="4574" w:type="dxa"/>
          </w:tcPr>
          <w:p w14:paraId="4734E8BF" w14:textId="5800380B" w:rsidR="00747067" w:rsidRPr="006F4A67" w:rsidRDefault="00747067" w:rsidP="006F4A67">
            <w:pPr>
              <w:widowControl w:val="0"/>
              <w:spacing w:after="0" w:line="288" w:lineRule="auto"/>
              <w:rPr>
                <w:rFonts w:ascii="Times New Roman" w:hAnsi="Times New Roman" w:cs="Times New Roman"/>
                <w:sz w:val="24"/>
                <w:szCs w:val="24"/>
              </w:rPr>
            </w:pPr>
            <w:r w:rsidRPr="00747067">
              <w:rPr>
                <w:rFonts w:ascii="Times New Roman" w:hAnsi="Times New Roman" w:cs="Times New Roman"/>
                <w:b/>
                <w:bCs/>
                <w:sz w:val="24"/>
                <w:szCs w:val="24"/>
              </w:rPr>
              <w:t>4.</w:t>
            </w:r>
            <w:r w:rsidRPr="006F4A67">
              <w:rPr>
                <w:rFonts w:ascii="Times New Roman" w:hAnsi="Times New Roman" w:cs="Times New Roman"/>
                <w:sz w:val="24"/>
                <w:szCs w:val="24"/>
              </w:rPr>
              <w:t xml:space="preserve">  I </w:t>
            </w:r>
            <w:r w:rsidRPr="006F4A67">
              <w:rPr>
                <w:rFonts w:ascii="Times New Roman" w:hAnsi="Times New Roman" w:cs="Times New Roman"/>
                <w:i/>
                <w:iCs/>
                <w:sz w:val="24"/>
                <w:szCs w:val="24"/>
              </w:rPr>
              <w:t>§ 6</w:t>
            </w:r>
            <w:r w:rsidRPr="006F4A67">
              <w:rPr>
                <w:rFonts w:ascii="Times New Roman" w:hAnsi="Times New Roman" w:cs="Times New Roman"/>
                <w:sz w:val="24"/>
                <w:szCs w:val="24"/>
              </w:rPr>
              <w:t xml:space="preserve"> indsættes efter stk. 1 som nye stykker:</w:t>
            </w:r>
          </w:p>
          <w:p w14:paraId="53D1C50C" w14:textId="77777777" w:rsidR="00747067" w:rsidRPr="006F4A67" w:rsidRDefault="00747067" w:rsidP="006F4A67">
            <w:pPr>
              <w:widowControl w:val="0"/>
              <w:spacing w:after="0" w:line="288" w:lineRule="auto"/>
              <w:rPr>
                <w:rFonts w:ascii="Times New Roman" w:hAnsi="Times New Roman" w:cs="Times New Roman"/>
                <w:sz w:val="24"/>
                <w:szCs w:val="24"/>
              </w:rPr>
            </w:pPr>
            <w:proofErr w:type="gramStart"/>
            <w:r w:rsidRPr="006F4A67">
              <w:rPr>
                <w:rFonts w:ascii="Times New Roman" w:hAnsi="Times New Roman" w:cs="Times New Roman"/>
                <w:sz w:val="24"/>
                <w:szCs w:val="24"/>
              </w:rPr>
              <w:t xml:space="preserve">”  </w:t>
            </w:r>
            <w:r w:rsidRPr="006F4A67">
              <w:rPr>
                <w:rFonts w:ascii="Times New Roman" w:hAnsi="Times New Roman" w:cs="Times New Roman"/>
                <w:i/>
                <w:iCs/>
                <w:sz w:val="24"/>
                <w:szCs w:val="24"/>
              </w:rPr>
              <w:t>Stk.</w:t>
            </w:r>
            <w:proofErr w:type="gramEnd"/>
            <w:r w:rsidRPr="006F4A67">
              <w:rPr>
                <w:rFonts w:ascii="Times New Roman" w:hAnsi="Times New Roman" w:cs="Times New Roman"/>
                <w:i/>
                <w:iCs/>
                <w:sz w:val="24"/>
                <w:szCs w:val="24"/>
              </w:rPr>
              <w:t xml:space="preserve"> 2</w:t>
            </w:r>
            <w:r w:rsidRPr="006F4A67">
              <w:rPr>
                <w:rFonts w:ascii="Times New Roman" w:hAnsi="Times New Roman" w:cs="Times New Roman"/>
                <w:sz w:val="24"/>
                <w:szCs w:val="24"/>
              </w:rPr>
              <w:t>.  Naalakkersuisuts bestemmelser om et koncessionskrav efter stk. 1 finder anvendelse fra den første hverdag efter Naalakkersuisuts offentliggørelse af en afgørelse om koncessionskravet. Naalakkersuisut kan dog fastsætte bestemmelser om, at koncessionskravet finder anvendelse fra en anden bestemt dag derefter.</w:t>
            </w:r>
          </w:p>
          <w:p w14:paraId="31813926" w14:textId="77777777" w:rsidR="00747067" w:rsidRPr="006F4A67" w:rsidRDefault="00747067" w:rsidP="006F4A67">
            <w:pPr>
              <w:widowControl w:val="0"/>
              <w:spacing w:after="0" w:line="288" w:lineRule="auto"/>
              <w:rPr>
                <w:rFonts w:ascii="Times New Roman" w:hAnsi="Times New Roman" w:cs="Times New Roman"/>
                <w:sz w:val="24"/>
                <w:szCs w:val="24"/>
              </w:rPr>
            </w:pPr>
            <w:r w:rsidRPr="006F4A67">
              <w:rPr>
                <w:rFonts w:ascii="Times New Roman" w:hAnsi="Times New Roman" w:cs="Times New Roman"/>
                <w:sz w:val="24"/>
                <w:szCs w:val="24"/>
              </w:rPr>
              <w:t xml:space="preserve">  </w:t>
            </w:r>
            <w:r w:rsidRPr="006F4A67">
              <w:rPr>
                <w:rFonts w:ascii="Times New Roman" w:hAnsi="Times New Roman" w:cs="Times New Roman"/>
                <w:i/>
                <w:iCs/>
                <w:sz w:val="24"/>
                <w:szCs w:val="24"/>
              </w:rPr>
              <w:t>Stk. 3</w:t>
            </w:r>
            <w:r w:rsidRPr="006F4A67">
              <w:rPr>
                <w:rFonts w:ascii="Times New Roman" w:hAnsi="Times New Roman" w:cs="Times New Roman"/>
                <w:sz w:val="24"/>
                <w:szCs w:val="24"/>
              </w:rPr>
              <w:t>.  Naalakkersuisuts bestemmelser om et koncessionskrav efter stk. 1 finder anvendelse indtil den første hverdag efter Naalakkersuisuts offentliggørelse af en afgørelse om koncessionskravets ophør. Naalakkersuisut kan dog fastsætte bestemmelser om, at koncessionskravet finder anvendelse indtil en bestemt dag, eller at koncessionskravet finder anvendelse indtil den første hverdag efter Naalakkersuisuts offentliggørelse af en afgørelse om afslutning af en procedure for meddelelse af en eller flere koncessioner til turistvirksomhed efter § 8.”</w:t>
            </w:r>
          </w:p>
          <w:p w14:paraId="457A2DD6" w14:textId="77777777" w:rsidR="00747067" w:rsidRPr="006F4A67" w:rsidRDefault="00747067" w:rsidP="006F4A67">
            <w:pPr>
              <w:widowControl w:val="0"/>
              <w:spacing w:after="0" w:line="288" w:lineRule="auto"/>
              <w:rPr>
                <w:rFonts w:ascii="Times New Roman" w:hAnsi="Times New Roman" w:cs="Times New Roman"/>
                <w:sz w:val="24"/>
                <w:szCs w:val="24"/>
              </w:rPr>
            </w:pPr>
          </w:p>
          <w:p w14:paraId="05D21307" w14:textId="7B3D4C12" w:rsidR="00747067" w:rsidRPr="006F4A67" w:rsidRDefault="00747067" w:rsidP="00747067">
            <w:pPr>
              <w:widowControl w:val="0"/>
              <w:spacing w:after="0" w:line="288" w:lineRule="auto"/>
              <w:rPr>
                <w:rFonts w:ascii="Times New Roman" w:hAnsi="Times New Roman" w:cs="Times New Roman"/>
                <w:sz w:val="24"/>
                <w:szCs w:val="24"/>
              </w:rPr>
            </w:pPr>
            <w:r w:rsidRPr="006F4A67">
              <w:rPr>
                <w:rFonts w:ascii="Times New Roman" w:hAnsi="Times New Roman" w:cs="Times New Roman"/>
                <w:sz w:val="24"/>
                <w:szCs w:val="24"/>
              </w:rPr>
              <w:t>Stk. 2-4 bliver derefter stk. 4-6.</w:t>
            </w:r>
          </w:p>
        </w:tc>
      </w:tr>
      <w:tr w:rsidR="00747067" w:rsidRPr="006F79B8" w14:paraId="1DEA22B0" w14:textId="77777777" w:rsidTr="009B42F4">
        <w:tc>
          <w:tcPr>
            <w:tcW w:w="4487" w:type="dxa"/>
          </w:tcPr>
          <w:p w14:paraId="46B6CC74" w14:textId="348B97F6" w:rsidR="00747067" w:rsidRPr="00E158A7" w:rsidRDefault="00DF507C" w:rsidP="00351C7F">
            <w:pPr>
              <w:spacing w:after="0"/>
              <w:rPr>
                <w:rFonts w:ascii="Times New Roman" w:hAnsi="Times New Roman" w:cs="Times New Roman"/>
                <w:b/>
                <w:bCs/>
                <w:sz w:val="24"/>
                <w:szCs w:val="24"/>
              </w:rPr>
            </w:pPr>
            <w:r w:rsidRPr="00351C7F">
              <w:rPr>
                <w:rFonts w:ascii="Times New Roman" w:hAnsi="Times New Roman" w:cs="Times New Roman"/>
                <w:sz w:val="24"/>
                <w:szCs w:val="24"/>
              </w:rPr>
              <w:t>  </w:t>
            </w:r>
            <w:r w:rsidRPr="00351C7F">
              <w:rPr>
                <w:rFonts w:ascii="Times New Roman" w:hAnsi="Times New Roman" w:cs="Times New Roman"/>
                <w:i/>
                <w:iCs/>
                <w:sz w:val="24"/>
                <w:szCs w:val="24"/>
              </w:rPr>
              <w:t>Stk. 2</w:t>
            </w:r>
            <w:r w:rsidRPr="00351C7F">
              <w:rPr>
                <w:rFonts w:ascii="Times New Roman" w:hAnsi="Times New Roman" w:cs="Times New Roman"/>
                <w:sz w:val="24"/>
                <w:szCs w:val="24"/>
              </w:rPr>
              <w:t xml:space="preserve">. </w:t>
            </w:r>
            <w:r w:rsidR="002F2B22">
              <w:rPr>
                <w:rFonts w:ascii="Times New Roman" w:hAnsi="Times New Roman" w:cs="Times New Roman"/>
                <w:sz w:val="24"/>
                <w:szCs w:val="24"/>
              </w:rPr>
              <w:t xml:space="preserve"> </w:t>
            </w:r>
            <w:r w:rsidRPr="00351C7F">
              <w:rPr>
                <w:rFonts w:ascii="Times New Roman" w:hAnsi="Times New Roman" w:cs="Times New Roman"/>
                <w:sz w:val="24"/>
                <w:szCs w:val="24"/>
              </w:rPr>
              <w:t>Når et turistprodukt er omfattet af et koncessionskrav for et område, må turistproduktet kun leveres efter koncession af turistvirksomhed, der omfatter turistproduktet og området.</w:t>
            </w:r>
          </w:p>
        </w:tc>
        <w:tc>
          <w:tcPr>
            <w:tcW w:w="4574" w:type="dxa"/>
          </w:tcPr>
          <w:p w14:paraId="6DCE4997" w14:textId="18D4FA82" w:rsidR="00747067" w:rsidRDefault="00747067" w:rsidP="00747067">
            <w:pPr>
              <w:widowControl w:val="0"/>
              <w:spacing w:after="0" w:line="288" w:lineRule="auto"/>
              <w:rPr>
                <w:rFonts w:ascii="Times New Roman" w:hAnsi="Times New Roman" w:cs="Times New Roman"/>
                <w:b/>
                <w:bCs/>
                <w:sz w:val="24"/>
                <w:szCs w:val="24"/>
              </w:rPr>
            </w:pPr>
            <w:r w:rsidRPr="006F4A67">
              <w:rPr>
                <w:rFonts w:ascii="Times New Roman" w:hAnsi="Times New Roman" w:cs="Times New Roman"/>
                <w:b/>
                <w:bCs/>
                <w:sz w:val="24"/>
                <w:szCs w:val="24"/>
              </w:rPr>
              <w:t>5.</w:t>
            </w:r>
            <w:r w:rsidRPr="006F4A67">
              <w:rPr>
                <w:rFonts w:ascii="Times New Roman" w:hAnsi="Times New Roman" w:cs="Times New Roman"/>
                <w:sz w:val="24"/>
                <w:szCs w:val="24"/>
              </w:rPr>
              <w:t xml:space="preserve">  I </w:t>
            </w:r>
            <w:r w:rsidRPr="006F4A67">
              <w:rPr>
                <w:rFonts w:ascii="Times New Roman" w:hAnsi="Times New Roman" w:cs="Times New Roman"/>
                <w:i/>
                <w:iCs/>
                <w:sz w:val="24"/>
                <w:szCs w:val="24"/>
              </w:rPr>
              <w:t xml:space="preserve">§ 6, stk. </w:t>
            </w:r>
            <w:r w:rsidR="008141B9">
              <w:rPr>
                <w:rFonts w:ascii="Times New Roman" w:hAnsi="Times New Roman" w:cs="Times New Roman"/>
                <w:i/>
                <w:iCs/>
                <w:sz w:val="24"/>
                <w:szCs w:val="24"/>
              </w:rPr>
              <w:t>4</w:t>
            </w:r>
            <w:r w:rsidRPr="006F4A67">
              <w:rPr>
                <w:rFonts w:ascii="Times New Roman" w:hAnsi="Times New Roman" w:cs="Times New Roman"/>
                <w:sz w:val="24"/>
                <w:szCs w:val="24"/>
              </w:rPr>
              <w:t>, ændres ”koncession af turistvirksomhed” til ”koncession til turistvirksomhed”.</w:t>
            </w:r>
          </w:p>
        </w:tc>
      </w:tr>
      <w:tr w:rsidR="00747067" w:rsidRPr="006F79B8" w14:paraId="45A73E48" w14:textId="77777777" w:rsidTr="009B42F4">
        <w:tc>
          <w:tcPr>
            <w:tcW w:w="4487" w:type="dxa"/>
          </w:tcPr>
          <w:p w14:paraId="10791984" w14:textId="77777777" w:rsidR="00747067" w:rsidRPr="00E158A7" w:rsidRDefault="00747067" w:rsidP="00E158A7">
            <w:pPr>
              <w:widowControl w:val="0"/>
              <w:spacing w:after="0" w:line="288" w:lineRule="auto"/>
              <w:rPr>
                <w:rFonts w:ascii="Times New Roman" w:hAnsi="Times New Roman" w:cs="Times New Roman"/>
                <w:b/>
                <w:bCs/>
                <w:sz w:val="24"/>
                <w:szCs w:val="24"/>
              </w:rPr>
            </w:pPr>
          </w:p>
        </w:tc>
        <w:tc>
          <w:tcPr>
            <w:tcW w:w="4574" w:type="dxa"/>
          </w:tcPr>
          <w:p w14:paraId="48C63BBC" w14:textId="77777777" w:rsidR="00747067" w:rsidRPr="006F4A67" w:rsidRDefault="00747067" w:rsidP="006F4A67">
            <w:pPr>
              <w:widowControl w:val="0"/>
              <w:spacing w:after="0" w:line="288" w:lineRule="auto"/>
              <w:rPr>
                <w:rFonts w:ascii="Times New Roman" w:hAnsi="Times New Roman" w:cs="Times New Roman"/>
                <w:sz w:val="24"/>
                <w:szCs w:val="24"/>
              </w:rPr>
            </w:pPr>
            <w:r w:rsidRPr="006F4A67">
              <w:rPr>
                <w:rFonts w:ascii="Times New Roman" w:hAnsi="Times New Roman" w:cs="Times New Roman"/>
                <w:b/>
                <w:bCs/>
                <w:sz w:val="24"/>
                <w:szCs w:val="24"/>
              </w:rPr>
              <w:t>6.</w:t>
            </w:r>
            <w:r w:rsidRPr="006F4A67">
              <w:rPr>
                <w:rFonts w:ascii="Times New Roman" w:hAnsi="Times New Roman" w:cs="Times New Roman"/>
                <w:sz w:val="24"/>
                <w:szCs w:val="24"/>
              </w:rPr>
              <w:t xml:space="preserve">  I </w:t>
            </w:r>
            <w:r w:rsidRPr="006F4A67">
              <w:rPr>
                <w:rFonts w:ascii="Times New Roman" w:hAnsi="Times New Roman" w:cs="Times New Roman"/>
                <w:i/>
                <w:iCs/>
                <w:sz w:val="24"/>
                <w:szCs w:val="24"/>
              </w:rPr>
              <w:t>§ 6, stk. 4</w:t>
            </w:r>
            <w:r w:rsidRPr="006F4A67">
              <w:rPr>
                <w:rFonts w:ascii="Times New Roman" w:hAnsi="Times New Roman" w:cs="Times New Roman"/>
                <w:sz w:val="24"/>
                <w:szCs w:val="24"/>
              </w:rPr>
              <w:t>, indsættes efter 1. pkt. som nye punktummer:</w:t>
            </w:r>
          </w:p>
          <w:p w14:paraId="10D4900F" w14:textId="773F9B26" w:rsidR="00747067" w:rsidRDefault="00747067" w:rsidP="00747067">
            <w:pPr>
              <w:widowControl w:val="0"/>
              <w:spacing w:after="0" w:line="288" w:lineRule="auto"/>
              <w:rPr>
                <w:rFonts w:ascii="Times New Roman" w:hAnsi="Times New Roman" w:cs="Times New Roman"/>
                <w:b/>
                <w:bCs/>
                <w:sz w:val="24"/>
                <w:szCs w:val="24"/>
              </w:rPr>
            </w:pPr>
            <w:r w:rsidRPr="006F4A67">
              <w:rPr>
                <w:rFonts w:ascii="Times New Roman" w:hAnsi="Times New Roman" w:cs="Times New Roman"/>
                <w:sz w:val="24"/>
                <w:szCs w:val="24"/>
              </w:rPr>
              <w:t xml:space="preserve">” Et koncessionskrav for et område kan </w:t>
            </w:r>
            <w:r w:rsidRPr="006F4A67">
              <w:rPr>
                <w:rFonts w:ascii="Times New Roman" w:hAnsi="Times New Roman" w:cs="Times New Roman"/>
                <w:sz w:val="24"/>
                <w:szCs w:val="24"/>
              </w:rPr>
              <w:lastRenderedPageBreak/>
              <w:t>omfatte flere turistprodukter. Et koncessionskrav for et område kan omfatte krav om, at en koncession for området skal omfatte et eller flere bestemte turistprodukter og kan omfatte et eller flere andre turistprodukter. Når flere turistprodukter er omfattet af et koncessionskrav for et område, må turistprodukterne kun leveres efter koncession til turistvirksomhed, som omfatter turistprodukterne og området.”</w:t>
            </w:r>
          </w:p>
        </w:tc>
      </w:tr>
      <w:tr w:rsidR="00747067" w:rsidRPr="006F79B8" w14:paraId="0F6FC621" w14:textId="77777777" w:rsidTr="009B42F4">
        <w:tc>
          <w:tcPr>
            <w:tcW w:w="4487" w:type="dxa"/>
          </w:tcPr>
          <w:p w14:paraId="0AF95BFB" w14:textId="0D6B2F05" w:rsidR="00747067" w:rsidRPr="00645A9A" w:rsidRDefault="001E7B65" w:rsidP="002F2B22">
            <w:pPr>
              <w:spacing w:after="0"/>
              <w:jc w:val="center"/>
              <w:rPr>
                <w:rFonts w:ascii="Times New Roman" w:hAnsi="Times New Roman" w:cs="Times New Roman"/>
                <w:b/>
                <w:bCs/>
                <w:i/>
                <w:iCs/>
                <w:sz w:val="24"/>
                <w:szCs w:val="24"/>
              </w:rPr>
            </w:pPr>
            <w:r w:rsidRPr="00645A9A">
              <w:rPr>
                <w:rFonts w:ascii="Times New Roman" w:hAnsi="Times New Roman" w:cs="Times New Roman"/>
                <w:i/>
                <w:iCs/>
                <w:sz w:val="24"/>
                <w:szCs w:val="24"/>
              </w:rPr>
              <w:lastRenderedPageBreak/>
              <w:t>Meddelelse af koncession</w:t>
            </w:r>
          </w:p>
        </w:tc>
        <w:tc>
          <w:tcPr>
            <w:tcW w:w="4574" w:type="dxa"/>
          </w:tcPr>
          <w:p w14:paraId="7C21B9FD" w14:textId="77777777" w:rsidR="00747067" w:rsidRPr="006F4A67" w:rsidRDefault="00747067" w:rsidP="006F4A67">
            <w:pPr>
              <w:widowControl w:val="0"/>
              <w:spacing w:after="0" w:line="288" w:lineRule="auto"/>
              <w:rPr>
                <w:rFonts w:ascii="Times New Roman" w:hAnsi="Times New Roman" w:cs="Times New Roman"/>
                <w:sz w:val="24"/>
                <w:szCs w:val="24"/>
              </w:rPr>
            </w:pPr>
            <w:r w:rsidRPr="006F4A67">
              <w:rPr>
                <w:rFonts w:ascii="Times New Roman" w:hAnsi="Times New Roman" w:cs="Times New Roman"/>
                <w:b/>
                <w:bCs/>
                <w:sz w:val="24"/>
                <w:szCs w:val="24"/>
              </w:rPr>
              <w:t>7.</w:t>
            </w:r>
            <w:r w:rsidRPr="006F4A67">
              <w:rPr>
                <w:rFonts w:ascii="Times New Roman" w:hAnsi="Times New Roman" w:cs="Times New Roman"/>
                <w:sz w:val="24"/>
                <w:szCs w:val="24"/>
              </w:rPr>
              <w:t xml:space="preserve">  Overskriften til kapitel 4 affattes således:</w:t>
            </w:r>
          </w:p>
          <w:p w14:paraId="1B4A60C9" w14:textId="6AE39AC6" w:rsidR="00747067" w:rsidRPr="006F4A67" w:rsidRDefault="00747067" w:rsidP="006F4A67">
            <w:pPr>
              <w:widowControl w:val="0"/>
              <w:spacing w:after="0" w:line="288" w:lineRule="auto"/>
              <w:jc w:val="center"/>
              <w:rPr>
                <w:rFonts w:ascii="Times New Roman" w:hAnsi="Times New Roman" w:cs="Times New Roman"/>
                <w:b/>
                <w:bCs/>
                <w:i/>
                <w:iCs/>
                <w:sz w:val="24"/>
                <w:szCs w:val="24"/>
              </w:rPr>
            </w:pPr>
            <w:r w:rsidRPr="006F4A67">
              <w:rPr>
                <w:rFonts w:ascii="Times New Roman" w:hAnsi="Times New Roman" w:cs="Times New Roman"/>
                <w:i/>
                <w:iCs/>
                <w:sz w:val="24"/>
                <w:szCs w:val="24"/>
              </w:rPr>
              <w:t>”Koncession til turistvirksomhed”</w:t>
            </w:r>
          </w:p>
        </w:tc>
      </w:tr>
      <w:tr w:rsidR="00747067" w:rsidRPr="006F79B8" w14:paraId="780DE5F8" w14:textId="77777777" w:rsidTr="009B42F4">
        <w:tc>
          <w:tcPr>
            <w:tcW w:w="4487" w:type="dxa"/>
          </w:tcPr>
          <w:p w14:paraId="091C9E9B" w14:textId="53B90366" w:rsidR="00747067" w:rsidRPr="00645A9A" w:rsidRDefault="00927A1F" w:rsidP="002F2B22">
            <w:pPr>
              <w:spacing w:after="0"/>
              <w:jc w:val="center"/>
              <w:rPr>
                <w:rFonts w:ascii="Times New Roman" w:hAnsi="Times New Roman" w:cs="Times New Roman"/>
                <w:b/>
                <w:bCs/>
                <w:i/>
                <w:iCs/>
                <w:sz w:val="24"/>
                <w:szCs w:val="24"/>
              </w:rPr>
            </w:pPr>
            <w:r w:rsidRPr="00645A9A">
              <w:rPr>
                <w:rFonts w:ascii="Times New Roman" w:hAnsi="Times New Roman" w:cs="Times New Roman"/>
                <w:i/>
                <w:iCs/>
                <w:sz w:val="24"/>
                <w:szCs w:val="24"/>
              </w:rPr>
              <w:t>Meddelelse af koncession til turistvirksomhed og koncessionsperiode</w:t>
            </w:r>
          </w:p>
        </w:tc>
        <w:tc>
          <w:tcPr>
            <w:tcW w:w="4574" w:type="dxa"/>
          </w:tcPr>
          <w:p w14:paraId="61BB4269" w14:textId="77777777" w:rsidR="00747067" w:rsidRPr="006F4A67" w:rsidRDefault="00747067" w:rsidP="006F4A67">
            <w:pPr>
              <w:widowControl w:val="0"/>
              <w:spacing w:after="0" w:line="288" w:lineRule="auto"/>
              <w:rPr>
                <w:rFonts w:ascii="Times New Roman" w:hAnsi="Times New Roman" w:cs="Times New Roman"/>
                <w:sz w:val="24"/>
                <w:szCs w:val="24"/>
              </w:rPr>
            </w:pPr>
            <w:r w:rsidRPr="006F4A67">
              <w:rPr>
                <w:rFonts w:ascii="Times New Roman" w:hAnsi="Times New Roman" w:cs="Times New Roman"/>
                <w:b/>
                <w:bCs/>
                <w:sz w:val="24"/>
                <w:szCs w:val="24"/>
              </w:rPr>
              <w:t>8.</w:t>
            </w:r>
            <w:r w:rsidRPr="006F4A67">
              <w:rPr>
                <w:rFonts w:ascii="Times New Roman" w:hAnsi="Times New Roman" w:cs="Times New Roman"/>
                <w:sz w:val="24"/>
                <w:szCs w:val="24"/>
              </w:rPr>
              <w:t xml:space="preserve">  Overskriften over § 7 affattes således:</w:t>
            </w:r>
          </w:p>
          <w:p w14:paraId="29FD5E0D" w14:textId="0B22CC83" w:rsidR="00747067" w:rsidRDefault="00747067" w:rsidP="006F4A67">
            <w:pPr>
              <w:widowControl w:val="0"/>
              <w:spacing w:after="0" w:line="288" w:lineRule="auto"/>
              <w:jc w:val="center"/>
              <w:rPr>
                <w:rFonts w:ascii="Times New Roman" w:hAnsi="Times New Roman" w:cs="Times New Roman"/>
                <w:b/>
                <w:bCs/>
                <w:sz w:val="24"/>
                <w:szCs w:val="24"/>
              </w:rPr>
            </w:pPr>
            <w:r w:rsidRPr="006F4A67">
              <w:rPr>
                <w:rFonts w:ascii="Times New Roman" w:hAnsi="Times New Roman" w:cs="Times New Roman"/>
                <w:i/>
                <w:iCs/>
                <w:sz w:val="24"/>
                <w:szCs w:val="24"/>
              </w:rPr>
              <w:t>”Meddelelse af koncession til turistvirksomhed”</w:t>
            </w:r>
          </w:p>
        </w:tc>
      </w:tr>
      <w:tr w:rsidR="00747067" w:rsidRPr="006F79B8" w14:paraId="265E6FB3" w14:textId="77777777" w:rsidTr="009B42F4">
        <w:tc>
          <w:tcPr>
            <w:tcW w:w="4487" w:type="dxa"/>
          </w:tcPr>
          <w:p w14:paraId="6FFC2574" w14:textId="6A518B03" w:rsidR="00747067" w:rsidRPr="00E158A7" w:rsidRDefault="00000EA6" w:rsidP="00351C7F">
            <w:pPr>
              <w:spacing w:after="0"/>
              <w:rPr>
                <w:rFonts w:ascii="Times New Roman" w:hAnsi="Times New Roman" w:cs="Times New Roman"/>
                <w:b/>
                <w:bCs/>
                <w:sz w:val="24"/>
                <w:szCs w:val="24"/>
              </w:rPr>
            </w:pPr>
            <w:r w:rsidRPr="00351C7F">
              <w:rPr>
                <w:rFonts w:ascii="Times New Roman" w:hAnsi="Times New Roman" w:cs="Times New Roman"/>
                <w:sz w:val="24"/>
                <w:szCs w:val="24"/>
              </w:rPr>
              <w:t xml:space="preserve">  </w:t>
            </w:r>
            <w:r w:rsidRPr="00645A9A">
              <w:rPr>
                <w:rFonts w:ascii="Times New Roman" w:hAnsi="Times New Roman" w:cs="Times New Roman"/>
                <w:i/>
                <w:iCs/>
                <w:sz w:val="24"/>
                <w:szCs w:val="24"/>
              </w:rPr>
              <w:t>Stk. 2</w:t>
            </w:r>
            <w:r w:rsidRPr="00351C7F">
              <w:rPr>
                <w:rFonts w:ascii="Times New Roman" w:hAnsi="Times New Roman" w:cs="Times New Roman"/>
                <w:sz w:val="24"/>
                <w:szCs w:val="24"/>
              </w:rPr>
              <w:t>. </w:t>
            </w:r>
            <w:r w:rsidR="002F2B22">
              <w:rPr>
                <w:rFonts w:ascii="Times New Roman" w:hAnsi="Times New Roman" w:cs="Times New Roman"/>
                <w:sz w:val="24"/>
                <w:szCs w:val="24"/>
              </w:rPr>
              <w:t xml:space="preserve"> </w:t>
            </w:r>
            <w:r w:rsidRPr="00351C7F">
              <w:rPr>
                <w:rFonts w:ascii="Times New Roman" w:hAnsi="Times New Roman" w:cs="Times New Roman"/>
                <w:sz w:val="24"/>
                <w:szCs w:val="24"/>
              </w:rPr>
              <w:t>Naalakkersuisut kan fastsætte nærmere regler om vilkår for tildeling af koncession jf. stk. 1.</w:t>
            </w:r>
          </w:p>
        </w:tc>
        <w:tc>
          <w:tcPr>
            <w:tcW w:w="4574" w:type="dxa"/>
          </w:tcPr>
          <w:p w14:paraId="5DF35819" w14:textId="77777777" w:rsidR="00747067" w:rsidRPr="006F4A67" w:rsidRDefault="00747067" w:rsidP="006F4A67">
            <w:pPr>
              <w:widowControl w:val="0"/>
              <w:spacing w:after="0" w:line="288" w:lineRule="auto"/>
              <w:rPr>
                <w:rFonts w:ascii="Times New Roman" w:hAnsi="Times New Roman" w:cs="Times New Roman"/>
                <w:sz w:val="24"/>
                <w:szCs w:val="24"/>
              </w:rPr>
            </w:pPr>
            <w:r w:rsidRPr="006F4A67">
              <w:rPr>
                <w:rFonts w:ascii="Times New Roman" w:hAnsi="Times New Roman" w:cs="Times New Roman"/>
                <w:b/>
                <w:bCs/>
                <w:sz w:val="24"/>
                <w:szCs w:val="24"/>
              </w:rPr>
              <w:t>9.</w:t>
            </w:r>
            <w:r w:rsidRPr="006F4A67">
              <w:rPr>
                <w:rFonts w:ascii="Times New Roman" w:hAnsi="Times New Roman" w:cs="Times New Roman"/>
                <w:sz w:val="24"/>
                <w:szCs w:val="24"/>
              </w:rPr>
              <w:t xml:space="preserve">  </w:t>
            </w:r>
            <w:r w:rsidRPr="006F4A67">
              <w:rPr>
                <w:rFonts w:ascii="Times New Roman" w:hAnsi="Times New Roman" w:cs="Times New Roman"/>
                <w:i/>
                <w:iCs/>
                <w:sz w:val="24"/>
                <w:szCs w:val="24"/>
              </w:rPr>
              <w:t>§ 7, stk. 2</w:t>
            </w:r>
            <w:r w:rsidRPr="006F4A67">
              <w:rPr>
                <w:rFonts w:ascii="Times New Roman" w:hAnsi="Times New Roman" w:cs="Times New Roman"/>
                <w:sz w:val="24"/>
                <w:szCs w:val="24"/>
              </w:rPr>
              <w:t>, affattes således:</w:t>
            </w:r>
          </w:p>
          <w:p w14:paraId="3735CF4C" w14:textId="6C34585E" w:rsidR="00747067" w:rsidRPr="006F4A67" w:rsidRDefault="00747067" w:rsidP="00747067">
            <w:pPr>
              <w:widowControl w:val="0"/>
              <w:spacing w:after="0" w:line="288" w:lineRule="auto"/>
              <w:rPr>
                <w:rFonts w:ascii="Times New Roman" w:hAnsi="Times New Roman" w:cs="Times New Roman"/>
                <w:sz w:val="24"/>
                <w:szCs w:val="24"/>
              </w:rPr>
            </w:pPr>
            <w:proofErr w:type="gramStart"/>
            <w:r w:rsidRPr="006F4A67">
              <w:rPr>
                <w:rFonts w:ascii="Times New Roman" w:hAnsi="Times New Roman" w:cs="Times New Roman"/>
                <w:sz w:val="24"/>
                <w:szCs w:val="24"/>
              </w:rPr>
              <w:t>”  Stk.</w:t>
            </w:r>
            <w:proofErr w:type="gramEnd"/>
            <w:r w:rsidRPr="006F4A67">
              <w:rPr>
                <w:rFonts w:ascii="Times New Roman" w:hAnsi="Times New Roman" w:cs="Times New Roman"/>
                <w:sz w:val="24"/>
                <w:szCs w:val="24"/>
              </w:rPr>
              <w:t xml:space="preserve"> 2.  Naalakkersuisut kan fastsætte nærmere bestemmelser og vilkår for meddelelse af koncession til turistvirksomhed efter stk. 1.”</w:t>
            </w:r>
          </w:p>
        </w:tc>
      </w:tr>
      <w:tr w:rsidR="00747067" w:rsidRPr="006F79B8" w14:paraId="47785CBE" w14:textId="77777777" w:rsidTr="009B42F4">
        <w:tc>
          <w:tcPr>
            <w:tcW w:w="4487" w:type="dxa"/>
          </w:tcPr>
          <w:p w14:paraId="55EF61C2" w14:textId="60EC250D" w:rsidR="00747067" w:rsidRPr="00351C7F" w:rsidRDefault="00811D63" w:rsidP="00351C7F">
            <w:pPr>
              <w:spacing w:after="0"/>
              <w:rPr>
                <w:rFonts w:ascii="Times New Roman" w:hAnsi="Times New Roman" w:cs="Times New Roman"/>
                <w:sz w:val="24"/>
                <w:szCs w:val="24"/>
              </w:rPr>
            </w:pPr>
            <w:r w:rsidRPr="00351C7F">
              <w:rPr>
                <w:rFonts w:ascii="Times New Roman" w:hAnsi="Times New Roman" w:cs="Times New Roman"/>
                <w:sz w:val="24"/>
                <w:szCs w:val="24"/>
              </w:rPr>
              <w:t xml:space="preserve">  </w:t>
            </w:r>
            <w:r w:rsidRPr="00645A9A">
              <w:rPr>
                <w:rFonts w:ascii="Times New Roman" w:hAnsi="Times New Roman" w:cs="Times New Roman"/>
                <w:b/>
                <w:bCs/>
                <w:sz w:val="24"/>
                <w:szCs w:val="24"/>
              </w:rPr>
              <w:t>§ 8.</w:t>
            </w:r>
            <w:r w:rsidRPr="00351C7F">
              <w:rPr>
                <w:rFonts w:ascii="Times New Roman" w:hAnsi="Times New Roman" w:cs="Times New Roman"/>
                <w:sz w:val="24"/>
                <w:szCs w:val="24"/>
              </w:rPr>
              <w:t> </w:t>
            </w:r>
            <w:r w:rsidR="002F2B22">
              <w:rPr>
                <w:rFonts w:ascii="Times New Roman" w:hAnsi="Times New Roman" w:cs="Times New Roman"/>
                <w:sz w:val="24"/>
                <w:szCs w:val="24"/>
              </w:rPr>
              <w:t xml:space="preserve"> </w:t>
            </w:r>
            <w:r w:rsidRPr="00351C7F">
              <w:rPr>
                <w:rFonts w:ascii="Times New Roman" w:hAnsi="Times New Roman" w:cs="Times New Roman"/>
                <w:sz w:val="24"/>
                <w:szCs w:val="24"/>
              </w:rPr>
              <w:t>Koncession til turistvirksomhed efter § 7 meddeles på en af måderne nævnt i stk. 2-4.</w:t>
            </w:r>
            <w:r w:rsidRPr="00351C7F">
              <w:rPr>
                <w:rFonts w:ascii="Times New Roman" w:hAnsi="Times New Roman" w:cs="Times New Roman"/>
                <w:sz w:val="24"/>
                <w:szCs w:val="24"/>
              </w:rPr>
              <w:br/>
              <w:t>  </w:t>
            </w:r>
            <w:r w:rsidRPr="00645A9A">
              <w:rPr>
                <w:rFonts w:ascii="Times New Roman" w:hAnsi="Times New Roman" w:cs="Times New Roman"/>
                <w:i/>
                <w:iCs/>
                <w:sz w:val="24"/>
                <w:szCs w:val="24"/>
              </w:rPr>
              <w:t>Stk. 2</w:t>
            </w:r>
            <w:r w:rsidRPr="00351C7F">
              <w:rPr>
                <w:rFonts w:ascii="Times New Roman" w:hAnsi="Times New Roman" w:cs="Times New Roman"/>
                <w:sz w:val="24"/>
                <w:szCs w:val="24"/>
              </w:rPr>
              <w:t>. </w:t>
            </w:r>
            <w:r w:rsidR="002F2B22">
              <w:rPr>
                <w:rFonts w:ascii="Times New Roman" w:hAnsi="Times New Roman" w:cs="Times New Roman"/>
                <w:sz w:val="24"/>
                <w:szCs w:val="24"/>
              </w:rPr>
              <w:t xml:space="preserve"> </w:t>
            </w:r>
            <w:r w:rsidRPr="00351C7F">
              <w:rPr>
                <w:rFonts w:ascii="Times New Roman" w:hAnsi="Times New Roman" w:cs="Times New Roman"/>
                <w:sz w:val="24"/>
                <w:szCs w:val="24"/>
              </w:rPr>
              <w:t>Koncession kan meddeles efter en almindelig offentlig indkaldelse af ansøgninger om meddelelse af koncession (en udbudsrunde). Naalakkersuisut offentliggør en meddelelse om indkaldelse af ansøgninger mindst 45 dage inden ansøgningsfristens udløb på hjemmesiden for Naalakkersuisut samt i pressen. Et udbud forudsætter, at den relevante planmyndighed, har planlagt at anvende det pågældende område til turistvirksomhed, samt har fastlagt hvilke aktiviteter koncessionen skal omhandle.</w:t>
            </w:r>
            <w:r w:rsidRPr="00351C7F">
              <w:rPr>
                <w:rFonts w:ascii="Times New Roman" w:hAnsi="Times New Roman" w:cs="Times New Roman"/>
                <w:sz w:val="24"/>
                <w:szCs w:val="24"/>
              </w:rPr>
              <w:br/>
              <w:t>  </w:t>
            </w:r>
            <w:r w:rsidRPr="00645A9A">
              <w:rPr>
                <w:rFonts w:ascii="Times New Roman" w:hAnsi="Times New Roman" w:cs="Times New Roman"/>
                <w:i/>
                <w:iCs/>
                <w:sz w:val="24"/>
                <w:szCs w:val="24"/>
              </w:rPr>
              <w:t>Stk. 3</w:t>
            </w:r>
            <w:r w:rsidRPr="00351C7F">
              <w:rPr>
                <w:rFonts w:ascii="Times New Roman" w:hAnsi="Times New Roman" w:cs="Times New Roman"/>
                <w:sz w:val="24"/>
                <w:szCs w:val="24"/>
              </w:rPr>
              <w:t>. </w:t>
            </w:r>
            <w:r w:rsidR="002F2B22">
              <w:rPr>
                <w:rFonts w:ascii="Times New Roman" w:hAnsi="Times New Roman" w:cs="Times New Roman"/>
                <w:sz w:val="24"/>
                <w:szCs w:val="24"/>
              </w:rPr>
              <w:t xml:space="preserve"> </w:t>
            </w:r>
            <w:r w:rsidRPr="00351C7F">
              <w:rPr>
                <w:rFonts w:ascii="Times New Roman" w:hAnsi="Times New Roman" w:cs="Times New Roman"/>
                <w:sz w:val="24"/>
                <w:szCs w:val="24"/>
              </w:rPr>
              <w:t>Naalakkersuisut kan i en sektorplan fastsætte områder til turismevirksomhed samt fastlægge, hvilke aktiviteter koncessionen skal omhandle.</w:t>
            </w:r>
            <w:r w:rsidRPr="00351C7F">
              <w:rPr>
                <w:rFonts w:ascii="Times New Roman" w:hAnsi="Times New Roman" w:cs="Times New Roman"/>
                <w:sz w:val="24"/>
                <w:szCs w:val="24"/>
              </w:rPr>
              <w:br/>
              <w:t>  </w:t>
            </w:r>
            <w:r w:rsidRPr="00645A9A">
              <w:rPr>
                <w:rFonts w:ascii="Times New Roman" w:hAnsi="Times New Roman" w:cs="Times New Roman"/>
                <w:i/>
                <w:iCs/>
                <w:sz w:val="24"/>
                <w:szCs w:val="24"/>
              </w:rPr>
              <w:t>Stk. 4</w:t>
            </w:r>
            <w:r w:rsidRPr="00351C7F">
              <w:rPr>
                <w:rFonts w:ascii="Times New Roman" w:hAnsi="Times New Roman" w:cs="Times New Roman"/>
                <w:sz w:val="24"/>
                <w:szCs w:val="24"/>
              </w:rPr>
              <w:t>. </w:t>
            </w:r>
            <w:r w:rsidR="002F2B22">
              <w:rPr>
                <w:rFonts w:ascii="Times New Roman" w:hAnsi="Times New Roman" w:cs="Times New Roman"/>
                <w:sz w:val="24"/>
                <w:szCs w:val="24"/>
              </w:rPr>
              <w:t xml:space="preserve"> </w:t>
            </w:r>
            <w:r w:rsidRPr="00351C7F">
              <w:rPr>
                <w:rFonts w:ascii="Times New Roman" w:hAnsi="Times New Roman" w:cs="Times New Roman"/>
                <w:sz w:val="24"/>
                <w:szCs w:val="24"/>
              </w:rPr>
              <w:t xml:space="preserve">Hvis en ansøgning om meddelelse af koncession for et område er indgivet </w:t>
            </w:r>
            <w:r w:rsidRPr="00351C7F">
              <w:rPr>
                <w:rFonts w:ascii="Times New Roman" w:hAnsi="Times New Roman" w:cs="Times New Roman"/>
                <w:sz w:val="24"/>
                <w:szCs w:val="24"/>
              </w:rPr>
              <w:lastRenderedPageBreak/>
              <w:t xml:space="preserve">uden, at den relevante planmyndighed eller Naalakkersuisut i en sektorplan har planlagt, at det pågældende område skal anvendes til turistvirksomhed og Naalakkersuisut finder, at ansøgningen bør behandles, videresender Naalakkersuisut ansøgningen til planmyndigheden, med forespørgsel om, hvorvidt planmyndigheden ønsker at udlægge det ansøgte område til turistvirksomhed. Såfremt planmyndigheden </w:t>
            </w:r>
            <w:proofErr w:type="gramStart"/>
            <w:r w:rsidRPr="00351C7F">
              <w:rPr>
                <w:rFonts w:ascii="Times New Roman" w:hAnsi="Times New Roman" w:cs="Times New Roman"/>
                <w:sz w:val="24"/>
                <w:szCs w:val="24"/>
              </w:rPr>
              <w:t>ønsker,</w:t>
            </w:r>
            <w:proofErr w:type="gramEnd"/>
            <w:r w:rsidRPr="00351C7F">
              <w:rPr>
                <w:rFonts w:ascii="Times New Roman" w:hAnsi="Times New Roman" w:cs="Times New Roman"/>
                <w:sz w:val="24"/>
                <w:szCs w:val="24"/>
              </w:rPr>
              <w:t xml:space="preserve"> at planlægge og udlægge det ansøgte område helt eller delvist til turistvirksomhed kan Naalakkersuisut foretage en særlig offentlig indkaldelse af ansøgninger om meddelelse af koncession.”</w:t>
            </w:r>
            <w:r w:rsidRPr="00351C7F">
              <w:rPr>
                <w:rFonts w:ascii="Times New Roman" w:hAnsi="Times New Roman" w:cs="Times New Roman"/>
                <w:sz w:val="24"/>
                <w:szCs w:val="24"/>
              </w:rPr>
              <w:br/>
              <w:t>  </w:t>
            </w:r>
            <w:r w:rsidRPr="00645A9A">
              <w:rPr>
                <w:rFonts w:ascii="Times New Roman" w:hAnsi="Times New Roman" w:cs="Times New Roman"/>
                <w:i/>
                <w:iCs/>
                <w:sz w:val="24"/>
                <w:szCs w:val="24"/>
              </w:rPr>
              <w:t>Stk. 5</w:t>
            </w:r>
            <w:r w:rsidRPr="00351C7F">
              <w:rPr>
                <w:rFonts w:ascii="Times New Roman" w:hAnsi="Times New Roman" w:cs="Times New Roman"/>
                <w:sz w:val="24"/>
                <w:szCs w:val="24"/>
              </w:rPr>
              <w:t xml:space="preserve">. </w:t>
            </w:r>
            <w:r w:rsidR="002F2B22">
              <w:rPr>
                <w:rFonts w:ascii="Times New Roman" w:hAnsi="Times New Roman" w:cs="Times New Roman"/>
                <w:sz w:val="24"/>
                <w:szCs w:val="24"/>
              </w:rPr>
              <w:t xml:space="preserve"> </w:t>
            </w:r>
            <w:r w:rsidRPr="00351C7F">
              <w:rPr>
                <w:rFonts w:ascii="Times New Roman" w:hAnsi="Times New Roman" w:cs="Times New Roman"/>
                <w:sz w:val="24"/>
                <w:szCs w:val="24"/>
              </w:rPr>
              <w:t>Naalakkersuisut kan undlade at meddele koncession på grundlag af ansøgninger, der er indgivet efter procedurerne nævnt i stk. 2-4.</w:t>
            </w:r>
          </w:p>
        </w:tc>
        <w:tc>
          <w:tcPr>
            <w:tcW w:w="4574" w:type="dxa"/>
          </w:tcPr>
          <w:p w14:paraId="38B046FF" w14:textId="77777777" w:rsidR="009D3F88" w:rsidRPr="006F4A67" w:rsidRDefault="009D3F88" w:rsidP="006F4A67">
            <w:pPr>
              <w:widowControl w:val="0"/>
              <w:spacing w:after="0" w:line="288" w:lineRule="auto"/>
              <w:rPr>
                <w:rFonts w:ascii="Times New Roman" w:hAnsi="Times New Roman" w:cs="Times New Roman"/>
                <w:sz w:val="24"/>
                <w:szCs w:val="24"/>
              </w:rPr>
            </w:pPr>
            <w:r w:rsidRPr="006F4A67">
              <w:rPr>
                <w:rFonts w:ascii="Times New Roman" w:hAnsi="Times New Roman" w:cs="Times New Roman"/>
                <w:b/>
                <w:bCs/>
                <w:sz w:val="24"/>
                <w:szCs w:val="24"/>
              </w:rPr>
              <w:lastRenderedPageBreak/>
              <w:t>10.</w:t>
            </w:r>
            <w:r w:rsidRPr="006F4A67">
              <w:rPr>
                <w:rFonts w:ascii="Times New Roman" w:hAnsi="Times New Roman" w:cs="Times New Roman"/>
                <w:sz w:val="24"/>
                <w:szCs w:val="24"/>
              </w:rPr>
              <w:t xml:space="preserve">  </w:t>
            </w:r>
            <w:r w:rsidRPr="006F4A67">
              <w:rPr>
                <w:rFonts w:ascii="Times New Roman" w:hAnsi="Times New Roman" w:cs="Times New Roman"/>
                <w:i/>
                <w:iCs/>
                <w:sz w:val="24"/>
                <w:szCs w:val="24"/>
              </w:rPr>
              <w:t>§ 8</w:t>
            </w:r>
            <w:r w:rsidRPr="006F4A67">
              <w:rPr>
                <w:rFonts w:ascii="Times New Roman" w:hAnsi="Times New Roman" w:cs="Times New Roman"/>
                <w:sz w:val="24"/>
                <w:szCs w:val="24"/>
              </w:rPr>
              <w:t xml:space="preserve"> affattes således:</w:t>
            </w:r>
          </w:p>
          <w:p w14:paraId="5DA07E1A" w14:textId="77777777" w:rsidR="009D3F88" w:rsidRPr="006F4A67" w:rsidRDefault="009D3F88" w:rsidP="006F4A67">
            <w:pPr>
              <w:widowControl w:val="0"/>
              <w:spacing w:after="0" w:line="288" w:lineRule="auto"/>
              <w:rPr>
                <w:rFonts w:ascii="Times New Roman" w:hAnsi="Times New Roman" w:cs="Times New Roman"/>
                <w:sz w:val="24"/>
                <w:szCs w:val="24"/>
              </w:rPr>
            </w:pPr>
            <w:proofErr w:type="gramStart"/>
            <w:r w:rsidRPr="006F4A67">
              <w:rPr>
                <w:rFonts w:ascii="Times New Roman" w:hAnsi="Times New Roman" w:cs="Times New Roman"/>
                <w:sz w:val="24"/>
                <w:szCs w:val="24"/>
              </w:rPr>
              <w:t xml:space="preserve">”  </w:t>
            </w:r>
            <w:r w:rsidRPr="006F4A67">
              <w:rPr>
                <w:rFonts w:ascii="Times New Roman" w:hAnsi="Times New Roman" w:cs="Times New Roman"/>
                <w:b/>
                <w:bCs/>
                <w:sz w:val="24"/>
                <w:szCs w:val="24"/>
              </w:rPr>
              <w:t>§</w:t>
            </w:r>
            <w:proofErr w:type="gramEnd"/>
            <w:r w:rsidRPr="006F4A67">
              <w:rPr>
                <w:rFonts w:ascii="Times New Roman" w:hAnsi="Times New Roman" w:cs="Times New Roman"/>
                <w:b/>
                <w:bCs/>
                <w:sz w:val="24"/>
                <w:szCs w:val="24"/>
              </w:rPr>
              <w:t xml:space="preserve"> 8.</w:t>
            </w:r>
            <w:r w:rsidRPr="006F4A67">
              <w:rPr>
                <w:rFonts w:ascii="Times New Roman" w:hAnsi="Times New Roman" w:cs="Times New Roman"/>
                <w:sz w:val="24"/>
                <w:szCs w:val="24"/>
              </w:rPr>
              <w:t xml:space="preserve">  En koncession til turistvirksomhed efter § 7 meddeles på en af måderne nævnt i stk. 2 og 5.</w:t>
            </w:r>
            <w:r w:rsidRPr="006F4A67">
              <w:rPr>
                <w:rFonts w:ascii="Times New Roman" w:hAnsi="Times New Roman" w:cs="Times New Roman"/>
                <w:sz w:val="24"/>
                <w:szCs w:val="24"/>
              </w:rPr>
              <w:br/>
              <w:t xml:space="preserve">  </w:t>
            </w:r>
            <w:r w:rsidRPr="006F4A67">
              <w:rPr>
                <w:rFonts w:ascii="Times New Roman" w:hAnsi="Times New Roman" w:cs="Times New Roman"/>
                <w:i/>
                <w:iCs/>
                <w:sz w:val="24"/>
                <w:szCs w:val="24"/>
              </w:rPr>
              <w:t>Stk. 2</w:t>
            </w:r>
            <w:r w:rsidRPr="006F4A67">
              <w:rPr>
                <w:rFonts w:ascii="Times New Roman" w:hAnsi="Times New Roman" w:cs="Times New Roman"/>
                <w:sz w:val="24"/>
                <w:szCs w:val="24"/>
              </w:rPr>
              <w:t xml:space="preserve">.  En koncession til turistvirksomhed kan meddeles efter en almindelig offentlig indkaldelse af ansøgninger om meddelelse af en koncession (en almindelig udbudsrunde). Naalakkersuisut offentliggør en meddelelse om indkaldelse af ansøgninger mindst 45 dage inden ansøgningsfristens udløb. Meddelelsen offentliggøres på hjemmesiden for Naalakkersuisut og i pressen. </w:t>
            </w:r>
          </w:p>
          <w:p w14:paraId="711280A3" w14:textId="77777777" w:rsidR="009D3F88" w:rsidRPr="006F4A67" w:rsidRDefault="009D3F88" w:rsidP="006F4A67">
            <w:pPr>
              <w:widowControl w:val="0"/>
              <w:spacing w:after="0" w:line="288" w:lineRule="auto"/>
              <w:rPr>
                <w:rFonts w:ascii="Times New Roman" w:hAnsi="Times New Roman" w:cs="Times New Roman"/>
                <w:sz w:val="24"/>
                <w:szCs w:val="24"/>
              </w:rPr>
            </w:pPr>
            <w:r w:rsidRPr="006F4A67">
              <w:rPr>
                <w:rFonts w:ascii="Times New Roman" w:hAnsi="Times New Roman" w:cs="Times New Roman"/>
                <w:sz w:val="24"/>
                <w:szCs w:val="24"/>
              </w:rPr>
              <w:t xml:space="preserve">  </w:t>
            </w:r>
            <w:r w:rsidRPr="006F4A67">
              <w:rPr>
                <w:rFonts w:ascii="Times New Roman" w:hAnsi="Times New Roman" w:cs="Times New Roman"/>
                <w:i/>
                <w:iCs/>
                <w:sz w:val="24"/>
                <w:szCs w:val="24"/>
              </w:rPr>
              <w:t>Stk. 3</w:t>
            </w:r>
            <w:r w:rsidRPr="006F4A67">
              <w:rPr>
                <w:rFonts w:ascii="Times New Roman" w:hAnsi="Times New Roman" w:cs="Times New Roman"/>
                <w:sz w:val="24"/>
                <w:szCs w:val="24"/>
              </w:rPr>
              <w:t xml:space="preserve">.  En almindelig udbudsrunde for et område efter stk. 2 kan kun gennemføres, hvis planmyndigheden efter Inatsisartutlov om planlægning og arealanvendelse har fastsat bestemmelser om, at området skal anvendes til turistvirksomhed, og at turistvirksomheden skal eller kan omfatte levering af alle eller en eller flere bestemte </w:t>
            </w:r>
            <w:r w:rsidRPr="006F4A67">
              <w:rPr>
                <w:rFonts w:ascii="Times New Roman" w:hAnsi="Times New Roman" w:cs="Times New Roman"/>
                <w:sz w:val="24"/>
                <w:szCs w:val="24"/>
              </w:rPr>
              <w:lastRenderedPageBreak/>
              <w:t>typer turistprodukter. Udbudsrunden kan kun omfatte meddelelse af en koncession til levering af det eller de turistprodukter, som kan leveres efter bestemmelserne derom fastsat af planmyndigheden efter Inatsisartutlov om planlægning og arealanvendelse.</w:t>
            </w:r>
          </w:p>
          <w:p w14:paraId="6DDDDB35" w14:textId="77777777" w:rsidR="009D3F88" w:rsidRPr="006F4A67" w:rsidRDefault="009D3F88" w:rsidP="006F4A67">
            <w:pPr>
              <w:widowControl w:val="0"/>
              <w:spacing w:after="0" w:line="288" w:lineRule="auto"/>
              <w:rPr>
                <w:rFonts w:ascii="Times New Roman" w:hAnsi="Times New Roman" w:cs="Times New Roman"/>
                <w:sz w:val="24"/>
                <w:szCs w:val="24"/>
              </w:rPr>
            </w:pPr>
            <w:r w:rsidRPr="006F4A67">
              <w:rPr>
                <w:rFonts w:ascii="Times New Roman" w:hAnsi="Times New Roman" w:cs="Times New Roman"/>
                <w:sz w:val="24"/>
                <w:szCs w:val="24"/>
              </w:rPr>
              <w:t xml:space="preserve">  </w:t>
            </w:r>
            <w:r w:rsidRPr="006F4A67">
              <w:rPr>
                <w:rFonts w:ascii="Times New Roman" w:hAnsi="Times New Roman" w:cs="Times New Roman"/>
                <w:i/>
                <w:iCs/>
                <w:sz w:val="24"/>
                <w:szCs w:val="24"/>
              </w:rPr>
              <w:t>Stk. 4</w:t>
            </w:r>
            <w:r w:rsidRPr="006F4A67">
              <w:rPr>
                <w:rFonts w:ascii="Times New Roman" w:hAnsi="Times New Roman" w:cs="Times New Roman"/>
                <w:sz w:val="24"/>
                <w:szCs w:val="24"/>
              </w:rPr>
              <w:t>.  Hvis en ansøger indgiver en ansøgning om meddelelse af en koncession til turistvirksomhed for et område, som ikke er omfattet af bestemmelser om anvendelse af området til turistvirksomhed fastsat efter Inatsisartutlov om planlægning og arealanvendelse, vurderer Naalakkersuisut, om ansøgningen bør behandles. Hvis Naalakkersuisut vurderer, at ansøgningen bør behandles, træffer Naalakkersuisut afgørelse om, at planmyndigheden skal træffe afgørelse om, om planmyndigheden vil fastsætte bestemmelser om anvendelse af området til turistvirksomhed. Hvis planmyndigheden træffer afgørelse om, at den vil fastsætte bestemmelser om anvendelse af området til turistvirksomhed, gennemfører planmyndigheden processen derfor og fastsætter bestemmelser derom. Planmyndigheden fastsætter bestemmelser om, at området skal anvendes til turistvirksomhed, og at turistvirksomheden skal eller kan omfatte levering af alle eller en eller flere bestemte typer turistprodukter.</w:t>
            </w:r>
          </w:p>
          <w:p w14:paraId="732F72F7" w14:textId="77777777" w:rsidR="009D3F88" w:rsidRPr="006F4A67" w:rsidRDefault="009D3F88" w:rsidP="006F4A67">
            <w:pPr>
              <w:widowControl w:val="0"/>
              <w:spacing w:after="0" w:line="288" w:lineRule="auto"/>
              <w:rPr>
                <w:rFonts w:ascii="Times New Roman" w:hAnsi="Times New Roman" w:cs="Times New Roman"/>
                <w:sz w:val="24"/>
                <w:szCs w:val="24"/>
              </w:rPr>
            </w:pPr>
            <w:r w:rsidRPr="006F4A67">
              <w:rPr>
                <w:rFonts w:ascii="Times New Roman" w:hAnsi="Times New Roman" w:cs="Times New Roman"/>
                <w:sz w:val="24"/>
                <w:szCs w:val="24"/>
              </w:rPr>
              <w:t xml:space="preserve">  </w:t>
            </w:r>
            <w:r w:rsidRPr="006F4A67">
              <w:rPr>
                <w:rFonts w:ascii="Times New Roman" w:hAnsi="Times New Roman" w:cs="Times New Roman"/>
                <w:i/>
                <w:iCs/>
                <w:sz w:val="24"/>
                <w:szCs w:val="24"/>
              </w:rPr>
              <w:t>Stk. 5</w:t>
            </w:r>
            <w:r w:rsidRPr="006F4A67">
              <w:rPr>
                <w:rFonts w:ascii="Times New Roman" w:hAnsi="Times New Roman" w:cs="Times New Roman"/>
                <w:sz w:val="24"/>
                <w:szCs w:val="24"/>
              </w:rPr>
              <w:t xml:space="preserve">.  Når planmyndigheden efter stk. 4 har fastsat bestemmelser om, at et område skal anvendes til turistvirksomhed, og at turistvirksomheden skal eller kan omfatte levering af alle eller en eller flere bestemte typer turistprodukter, gennemfører Naalakkersuisut en særlig udbudsrunde om meddelelse af en koncession til turistvirksomhed for området (en særlig udbudsrunde). Naalakkersuisut kan under </w:t>
            </w:r>
            <w:r w:rsidRPr="006F4A67">
              <w:rPr>
                <w:rFonts w:ascii="Times New Roman" w:hAnsi="Times New Roman" w:cs="Times New Roman"/>
                <w:sz w:val="24"/>
                <w:szCs w:val="24"/>
              </w:rPr>
              <w:lastRenderedPageBreak/>
              <w:t>den særlige udbudsrunde meddele en koncession til turistvirksomhed for området. En koncession til turistvirksomhed for området kan kun omfatte levering af det eller de turistprodukter, som kan leveres efter bestemmelserne derom fastsat af planmyndigheden efter stk. 4. Naalakkersuisut foretager en offentlig indkaldelse af ansøgninger om meddelelse af en koncession. Naalakkersuisut offentliggør en meddelelse om indkaldelse af ansøgninger mindst 45 dage inden ansøgningsfristens udløb. Meddelelsen offentliggøres på hjemmesiden for Naalakkersuisut og i pressen.</w:t>
            </w:r>
          </w:p>
          <w:p w14:paraId="5B863A53" w14:textId="7C45F27C" w:rsidR="00747067" w:rsidRPr="006F4A67" w:rsidRDefault="009D3F88" w:rsidP="009D3F88">
            <w:pPr>
              <w:widowControl w:val="0"/>
              <w:spacing w:after="0" w:line="288" w:lineRule="auto"/>
              <w:rPr>
                <w:rFonts w:ascii="Times New Roman" w:hAnsi="Times New Roman" w:cs="Times New Roman"/>
                <w:sz w:val="24"/>
                <w:szCs w:val="24"/>
              </w:rPr>
            </w:pPr>
            <w:r w:rsidRPr="006F4A67">
              <w:rPr>
                <w:rFonts w:ascii="Times New Roman" w:hAnsi="Times New Roman" w:cs="Times New Roman"/>
                <w:sz w:val="24"/>
                <w:szCs w:val="24"/>
              </w:rPr>
              <w:t xml:space="preserve">  </w:t>
            </w:r>
            <w:r w:rsidRPr="006F4A67">
              <w:rPr>
                <w:rFonts w:ascii="Times New Roman" w:hAnsi="Times New Roman" w:cs="Times New Roman"/>
                <w:i/>
                <w:iCs/>
                <w:sz w:val="24"/>
                <w:szCs w:val="24"/>
              </w:rPr>
              <w:t>Stk. 6</w:t>
            </w:r>
            <w:r w:rsidRPr="006F4A67">
              <w:rPr>
                <w:rFonts w:ascii="Times New Roman" w:hAnsi="Times New Roman" w:cs="Times New Roman"/>
                <w:sz w:val="24"/>
                <w:szCs w:val="24"/>
              </w:rPr>
              <w:t>.  Naalakkersuisut kan undlade at meddele en koncession til turistvirksomhed på grundlag af ansøgninger, der er indgivet efter en af procedurerne nævnt i stk. 2 og 5.</w:t>
            </w:r>
            <w:r>
              <w:rPr>
                <w:rFonts w:ascii="Times New Roman" w:hAnsi="Times New Roman" w:cs="Times New Roman"/>
                <w:sz w:val="24"/>
                <w:szCs w:val="24"/>
              </w:rPr>
              <w:t>”</w:t>
            </w:r>
          </w:p>
        </w:tc>
      </w:tr>
      <w:tr w:rsidR="00747067" w:rsidRPr="006F79B8" w14:paraId="10EBA431" w14:textId="77777777" w:rsidTr="009B42F4">
        <w:tc>
          <w:tcPr>
            <w:tcW w:w="4487" w:type="dxa"/>
          </w:tcPr>
          <w:p w14:paraId="0BF8467E" w14:textId="77777777" w:rsidR="00747067" w:rsidRPr="00E158A7" w:rsidRDefault="00747067" w:rsidP="00E158A7">
            <w:pPr>
              <w:widowControl w:val="0"/>
              <w:spacing w:after="0" w:line="288" w:lineRule="auto"/>
              <w:rPr>
                <w:rFonts w:ascii="Times New Roman" w:hAnsi="Times New Roman" w:cs="Times New Roman"/>
                <w:b/>
                <w:bCs/>
                <w:sz w:val="24"/>
                <w:szCs w:val="24"/>
              </w:rPr>
            </w:pPr>
          </w:p>
        </w:tc>
        <w:tc>
          <w:tcPr>
            <w:tcW w:w="4574" w:type="dxa"/>
          </w:tcPr>
          <w:p w14:paraId="48C4ABDC" w14:textId="77777777" w:rsidR="008C40C7" w:rsidRPr="006F4A67" w:rsidRDefault="008C40C7" w:rsidP="006F4A67">
            <w:pPr>
              <w:widowControl w:val="0"/>
              <w:spacing w:after="0" w:line="288" w:lineRule="auto"/>
              <w:rPr>
                <w:rFonts w:ascii="Times New Roman" w:hAnsi="Times New Roman" w:cs="Times New Roman"/>
                <w:sz w:val="24"/>
                <w:szCs w:val="24"/>
              </w:rPr>
            </w:pPr>
            <w:r w:rsidRPr="006F4A67">
              <w:rPr>
                <w:rFonts w:ascii="Times New Roman" w:hAnsi="Times New Roman" w:cs="Times New Roman"/>
                <w:b/>
                <w:bCs/>
                <w:sz w:val="24"/>
                <w:szCs w:val="24"/>
              </w:rPr>
              <w:t>11.</w:t>
            </w:r>
            <w:r w:rsidRPr="006F4A67">
              <w:rPr>
                <w:rFonts w:ascii="Times New Roman" w:hAnsi="Times New Roman" w:cs="Times New Roman"/>
                <w:sz w:val="24"/>
                <w:szCs w:val="24"/>
              </w:rPr>
              <w:t xml:space="preserve">  Efter </w:t>
            </w:r>
            <w:r w:rsidRPr="006F4A67">
              <w:rPr>
                <w:rFonts w:ascii="Times New Roman" w:hAnsi="Times New Roman" w:cs="Times New Roman"/>
                <w:i/>
                <w:iCs/>
                <w:sz w:val="24"/>
                <w:szCs w:val="24"/>
              </w:rPr>
              <w:t>§ 8</w:t>
            </w:r>
            <w:r w:rsidRPr="006F4A67">
              <w:rPr>
                <w:rFonts w:ascii="Times New Roman" w:hAnsi="Times New Roman" w:cs="Times New Roman"/>
                <w:sz w:val="24"/>
                <w:szCs w:val="24"/>
              </w:rPr>
              <w:t xml:space="preserve"> indsættes:</w:t>
            </w:r>
          </w:p>
          <w:p w14:paraId="3C01FC9A" w14:textId="77777777" w:rsidR="008C40C7" w:rsidRPr="006F4A67" w:rsidRDefault="008C40C7" w:rsidP="006F4A67">
            <w:pPr>
              <w:widowControl w:val="0"/>
              <w:spacing w:after="0" w:line="288" w:lineRule="auto"/>
              <w:rPr>
                <w:rFonts w:ascii="Times New Roman" w:hAnsi="Times New Roman" w:cs="Times New Roman"/>
                <w:sz w:val="24"/>
                <w:szCs w:val="24"/>
              </w:rPr>
            </w:pPr>
            <w:proofErr w:type="gramStart"/>
            <w:r w:rsidRPr="006F4A67">
              <w:rPr>
                <w:rFonts w:ascii="Times New Roman" w:hAnsi="Times New Roman" w:cs="Times New Roman"/>
                <w:sz w:val="24"/>
                <w:szCs w:val="24"/>
              </w:rPr>
              <w:t xml:space="preserve">”  </w:t>
            </w:r>
            <w:r w:rsidRPr="006F4A67">
              <w:rPr>
                <w:rFonts w:ascii="Times New Roman" w:hAnsi="Times New Roman" w:cs="Times New Roman"/>
                <w:b/>
                <w:bCs/>
                <w:sz w:val="24"/>
                <w:szCs w:val="24"/>
              </w:rPr>
              <w:t>§</w:t>
            </w:r>
            <w:proofErr w:type="gramEnd"/>
            <w:r w:rsidRPr="006F4A67">
              <w:rPr>
                <w:rFonts w:ascii="Times New Roman" w:hAnsi="Times New Roman" w:cs="Times New Roman"/>
                <w:b/>
                <w:bCs/>
                <w:sz w:val="24"/>
                <w:szCs w:val="24"/>
              </w:rPr>
              <w:t xml:space="preserve"> 8 a.</w:t>
            </w:r>
            <w:r w:rsidRPr="006F4A67">
              <w:rPr>
                <w:rFonts w:ascii="Times New Roman" w:hAnsi="Times New Roman" w:cs="Times New Roman"/>
                <w:sz w:val="24"/>
                <w:szCs w:val="24"/>
              </w:rPr>
              <w:t>  Naalakkersuisut kan i et landsplandirektiv fastsat efter Inatsisartutlov om planlægning og arealanvendelse fastsætte bestemmelser om, at et eller flere bestemte områder skal anvendes til turistvirksomhed, og at turistvirksomheden skal eller kan omfatte levering af alle eller en eller flere bestemte typer turistprodukter.</w:t>
            </w:r>
          </w:p>
          <w:p w14:paraId="33446614" w14:textId="77777777" w:rsidR="008C40C7" w:rsidRPr="006F4A67" w:rsidRDefault="008C40C7" w:rsidP="006F4A67">
            <w:pPr>
              <w:widowControl w:val="0"/>
              <w:spacing w:after="0" w:line="288" w:lineRule="auto"/>
              <w:rPr>
                <w:rFonts w:ascii="Times New Roman" w:hAnsi="Times New Roman" w:cs="Times New Roman"/>
                <w:sz w:val="24"/>
                <w:szCs w:val="24"/>
              </w:rPr>
            </w:pPr>
          </w:p>
          <w:p w14:paraId="620CE7B4" w14:textId="77777777" w:rsidR="008C40C7" w:rsidRPr="006F4A67" w:rsidRDefault="008C40C7" w:rsidP="006F4A67">
            <w:pPr>
              <w:widowControl w:val="0"/>
              <w:spacing w:after="0" w:line="288" w:lineRule="auto"/>
              <w:rPr>
                <w:rFonts w:ascii="Times New Roman" w:hAnsi="Times New Roman" w:cs="Times New Roman"/>
                <w:sz w:val="24"/>
                <w:szCs w:val="24"/>
              </w:rPr>
            </w:pPr>
            <w:r w:rsidRPr="006F4A67">
              <w:rPr>
                <w:rFonts w:ascii="Times New Roman" w:hAnsi="Times New Roman" w:cs="Times New Roman"/>
                <w:sz w:val="24"/>
                <w:szCs w:val="24"/>
              </w:rPr>
              <w:t xml:space="preserve">  </w:t>
            </w:r>
            <w:r w:rsidRPr="006F4A67">
              <w:rPr>
                <w:rFonts w:ascii="Times New Roman" w:hAnsi="Times New Roman" w:cs="Times New Roman"/>
                <w:b/>
                <w:bCs/>
                <w:sz w:val="24"/>
                <w:szCs w:val="24"/>
              </w:rPr>
              <w:t>§ 8 b.</w:t>
            </w:r>
            <w:r w:rsidRPr="006F4A67">
              <w:rPr>
                <w:rFonts w:ascii="Times New Roman" w:hAnsi="Times New Roman" w:cs="Times New Roman"/>
                <w:sz w:val="24"/>
                <w:szCs w:val="24"/>
              </w:rPr>
              <w:t xml:space="preserve">  Naalakkersuisut kan for en udbudsprocedure efter § 8, stk. 2 eller 5, fastsætte bestemmelser og vilkår om, at en koncession til turistvirksomhed efter § 7 kun kan meddeles til en ansøger, der opfylder bestemte mindstekrav vedrørende forholdene nævnt i § 9, stk. 2-5.</w:t>
            </w:r>
          </w:p>
          <w:p w14:paraId="2421C773" w14:textId="77777777" w:rsidR="008C40C7" w:rsidRPr="006F4A67" w:rsidRDefault="008C40C7" w:rsidP="006F4A67">
            <w:pPr>
              <w:widowControl w:val="0"/>
              <w:spacing w:after="0" w:line="288" w:lineRule="auto"/>
              <w:rPr>
                <w:rFonts w:ascii="Times New Roman" w:hAnsi="Times New Roman" w:cs="Times New Roman"/>
                <w:sz w:val="24"/>
                <w:szCs w:val="24"/>
              </w:rPr>
            </w:pPr>
            <w:r w:rsidRPr="006F4A67">
              <w:rPr>
                <w:rFonts w:ascii="Times New Roman" w:hAnsi="Times New Roman" w:cs="Times New Roman"/>
                <w:sz w:val="24"/>
                <w:szCs w:val="24"/>
              </w:rPr>
              <w:t xml:space="preserve">  </w:t>
            </w:r>
            <w:r w:rsidRPr="006F4A67">
              <w:rPr>
                <w:rFonts w:ascii="Times New Roman" w:hAnsi="Times New Roman" w:cs="Times New Roman"/>
                <w:i/>
                <w:iCs/>
                <w:sz w:val="24"/>
                <w:szCs w:val="24"/>
              </w:rPr>
              <w:t>Stk. 2</w:t>
            </w:r>
            <w:r w:rsidRPr="006F4A67">
              <w:rPr>
                <w:rFonts w:ascii="Times New Roman" w:hAnsi="Times New Roman" w:cs="Times New Roman"/>
                <w:sz w:val="24"/>
                <w:szCs w:val="24"/>
              </w:rPr>
              <w:t xml:space="preserve">.  Mindstekravene efter stk. 1 kan fastsættes som krav om, at ansøgeren mindst skal opfylde bestemte krav til bestemte forhold, eller som krav om, at ansøgeren ved en bedømmelse efter udvælgelseskriterierne </w:t>
            </w:r>
            <w:r w:rsidRPr="006F4A67">
              <w:rPr>
                <w:rFonts w:ascii="Times New Roman" w:hAnsi="Times New Roman" w:cs="Times New Roman"/>
                <w:sz w:val="24"/>
                <w:szCs w:val="24"/>
              </w:rPr>
              <w:lastRenderedPageBreak/>
              <w:t>nævnt i § 9, stk. 2-5, mindst skal have opnået et bestemt antal point, et bestemt bedømmelsestal eller et andet bestemt bedømmelsesresultat.</w:t>
            </w:r>
          </w:p>
          <w:p w14:paraId="3EED3F33" w14:textId="77777777" w:rsidR="008C40C7" w:rsidRPr="006F4A67" w:rsidRDefault="008C40C7" w:rsidP="006F4A67">
            <w:pPr>
              <w:widowControl w:val="0"/>
              <w:spacing w:after="0" w:line="288" w:lineRule="auto"/>
              <w:rPr>
                <w:rFonts w:ascii="Times New Roman" w:hAnsi="Times New Roman" w:cs="Times New Roman"/>
                <w:sz w:val="24"/>
                <w:szCs w:val="24"/>
              </w:rPr>
            </w:pPr>
          </w:p>
          <w:p w14:paraId="2E9E58C0" w14:textId="77777777" w:rsidR="008C40C7" w:rsidRPr="006F4A67" w:rsidRDefault="008C40C7" w:rsidP="006F4A67">
            <w:pPr>
              <w:widowControl w:val="0"/>
              <w:spacing w:after="0" w:line="288" w:lineRule="auto"/>
              <w:rPr>
                <w:rFonts w:ascii="Times New Roman" w:hAnsi="Times New Roman" w:cs="Times New Roman"/>
                <w:sz w:val="24"/>
                <w:szCs w:val="24"/>
              </w:rPr>
            </w:pPr>
            <w:r w:rsidRPr="006F4A67">
              <w:rPr>
                <w:rFonts w:ascii="Times New Roman" w:hAnsi="Times New Roman" w:cs="Times New Roman"/>
                <w:sz w:val="24"/>
                <w:szCs w:val="24"/>
              </w:rPr>
              <w:t xml:space="preserve">  </w:t>
            </w:r>
            <w:r w:rsidRPr="006F4A67">
              <w:rPr>
                <w:rFonts w:ascii="Times New Roman" w:hAnsi="Times New Roman" w:cs="Times New Roman"/>
                <w:b/>
                <w:bCs/>
                <w:sz w:val="24"/>
                <w:szCs w:val="24"/>
              </w:rPr>
              <w:t>§ 8 c.</w:t>
            </w:r>
            <w:r w:rsidRPr="006F4A67">
              <w:rPr>
                <w:rFonts w:ascii="Times New Roman" w:hAnsi="Times New Roman" w:cs="Times New Roman"/>
                <w:sz w:val="24"/>
                <w:szCs w:val="24"/>
              </w:rPr>
              <w:t xml:space="preserve">  En koncession til turistvirksomhed efter § 7 kan kun meddeles til en ansøger, der opfylder alle kravene efter stk. 2 og 3.</w:t>
            </w:r>
          </w:p>
          <w:p w14:paraId="0BBF93B2" w14:textId="77777777" w:rsidR="008C40C7" w:rsidRPr="006F4A67" w:rsidRDefault="008C40C7" w:rsidP="006F4A67">
            <w:pPr>
              <w:widowControl w:val="0"/>
              <w:spacing w:after="0" w:line="288" w:lineRule="auto"/>
              <w:rPr>
                <w:rFonts w:ascii="Times New Roman" w:hAnsi="Times New Roman" w:cs="Times New Roman"/>
                <w:sz w:val="24"/>
                <w:szCs w:val="24"/>
              </w:rPr>
            </w:pPr>
            <w:r w:rsidRPr="006F4A67">
              <w:rPr>
                <w:rFonts w:ascii="Times New Roman" w:hAnsi="Times New Roman" w:cs="Times New Roman"/>
                <w:sz w:val="24"/>
                <w:szCs w:val="24"/>
              </w:rPr>
              <w:t xml:space="preserve">  </w:t>
            </w:r>
            <w:r w:rsidRPr="006F4A67">
              <w:rPr>
                <w:rFonts w:ascii="Times New Roman" w:hAnsi="Times New Roman" w:cs="Times New Roman"/>
                <w:i/>
                <w:iCs/>
                <w:sz w:val="24"/>
                <w:szCs w:val="24"/>
              </w:rPr>
              <w:t>Stk. 2</w:t>
            </w:r>
            <w:r w:rsidRPr="006F4A67">
              <w:rPr>
                <w:rFonts w:ascii="Times New Roman" w:hAnsi="Times New Roman" w:cs="Times New Roman"/>
                <w:sz w:val="24"/>
                <w:szCs w:val="24"/>
              </w:rPr>
              <w:t>.  Ansøgeren skal opfylde alle kravene til en rettighedshaver efter §§ 12-15.</w:t>
            </w:r>
          </w:p>
          <w:p w14:paraId="4EB500C7" w14:textId="558A0FDB" w:rsidR="00747067" w:rsidRPr="006F4A67" w:rsidRDefault="008C40C7" w:rsidP="008C40C7">
            <w:pPr>
              <w:widowControl w:val="0"/>
              <w:spacing w:after="0" w:line="288" w:lineRule="auto"/>
              <w:rPr>
                <w:rFonts w:ascii="Times New Roman" w:hAnsi="Times New Roman" w:cs="Times New Roman"/>
                <w:sz w:val="24"/>
                <w:szCs w:val="24"/>
              </w:rPr>
            </w:pPr>
            <w:r w:rsidRPr="006F4A67">
              <w:rPr>
                <w:rFonts w:ascii="Times New Roman" w:hAnsi="Times New Roman" w:cs="Times New Roman"/>
                <w:sz w:val="24"/>
                <w:szCs w:val="24"/>
              </w:rPr>
              <w:t xml:space="preserve">  </w:t>
            </w:r>
            <w:r w:rsidRPr="006F4A67">
              <w:rPr>
                <w:rFonts w:ascii="Times New Roman" w:hAnsi="Times New Roman" w:cs="Times New Roman"/>
                <w:i/>
                <w:iCs/>
                <w:sz w:val="24"/>
                <w:szCs w:val="24"/>
              </w:rPr>
              <w:t>Stk. 3</w:t>
            </w:r>
            <w:r w:rsidRPr="006F4A67">
              <w:rPr>
                <w:rFonts w:ascii="Times New Roman" w:hAnsi="Times New Roman" w:cs="Times New Roman"/>
                <w:sz w:val="24"/>
                <w:szCs w:val="24"/>
              </w:rPr>
              <w:t>.  Ansøgeren skal opfylde alle mindstekravene til en ansøger fastsat af Naalakkersuisut efter § 8 b i bestemmelser og vilkår for en udbudsprocedure efter § 8, stk. 2 eller 5.”</w:t>
            </w:r>
          </w:p>
        </w:tc>
      </w:tr>
      <w:tr w:rsidR="00747067" w:rsidRPr="006F79B8" w14:paraId="09806BC2" w14:textId="77777777" w:rsidTr="009B42F4">
        <w:tc>
          <w:tcPr>
            <w:tcW w:w="4487" w:type="dxa"/>
          </w:tcPr>
          <w:p w14:paraId="20774EE8" w14:textId="651730FC" w:rsidR="000601E8" w:rsidRPr="00351C7F" w:rsidRDefault="00645A9A" w:rsidP="00351C7F">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601E8" w:rsidRPr="00645A9A">
              <w:rPr>
                <w:rFonts w:ascii="Times New Roman" w:hAnsi="Times New Roman" w:cs="Times New Roman"/>
                <w:b/>
                <w:bCs/>
                <w:sz w:val="24"/>
                <w:szCs w:val="24"/>
              </w:rPr>
              <w:t>§ 9.</w:t>
            </w:r>
            <w:r w:rsidR="000601E8" w:rsidRPr="00351C7F">
              <w:rPr>
                <w:rFonts w:ascii="Times New Roman" w:hAnsi="Times New Roman" w:cs="Times New Roman"/>
                <w:sz w:val="24"/>
                <w:szCs w:val="24"/>
              </w:rPr>
              <w:t> </w:t>
            </w:r>
            <w:r>
              <w:rPr>
                <w:rFonts w:ascii="Times New Roman" w:hAnsi="Times New Roman" w:cs="Times New Roman"/>
                <w:sz w:val="24"/>
                <w:szCs w:val="24"/>
              </w:rPr>
              <w:t xml:space="preserve"> </w:t>
            </w:r>
            <w:r w:rsidR="000601E8" w:rsidRPr="00351C7F">
              <w:rPr>
                <w:rFonts w:ascii="Times New Roman" w:hAnsi="Times New Roman" w:cs="Times New Roman"/>
                <w:sz w:val="24"/>
                <w:szCs w:val="24"/>
              </w:rPr>
              <w:t>Koncession til turistvirksomhed efter § 7 meddeles på grundlag af udvælgelseskriterierne nævnt i stk. 2-6.</w:t>
            </w:r>
            <w:r w:rsidR="000601E8" w:rsidRPr="00351C7F">
              <w:rPr>
                <w:rFonts w:ascii="Times New Roman" w:hAnsi="Times New Roman" w:cs="Times New Roman"/>
                <w:sz w:val="24"/>
                <w:szCs w:val="24"/>
              </w:rPr>
              <w:br/>
              <w:t>  </w:t>
            </w:r>
            <w:r w:rsidR="000601E8" w:rsidRPr="002F2B22">
              <w:rPr>
                <w:rFonts w:ascii="Times New Roman" w:hAnsi="Times New Roman" w:cs="Times New Roman"/>
                <w:i/>
                <w:iCs/>
                <w:sz w:val="24"/>
                <w:szCs w:val="24"/>
              </w:rPr>
              <w:t>Stk. 2</w:t>
            </w:r>
            <w:r w:rsidR="000601E8" w:rsidRPr="00351C7F">
              <w:rPr>
                <w:rFonts w:ascii="Times New Roman" w:hAnsi="Times New Roman" w:cs="Times New Roman"/>
                <w:sz w:val="24"/>
                <w:szCs w:val="24"/>
              </w:rPr>
              <w:t xml:space="preserve">. </w:t>
            </w:r>
            <w:r w:rsidR="002F2B22">
              <w:rPr>
                <w:rFonts w:ascii="Times New Roman" w:hAnsi="Times New Roman" w:cs="Times New Roman"/>
                <w:sz w:val="24"/>
                <w:szCs w:val="24"/>
              </w:rPr>
              <w:t xml:space="preserve"> </w:t>
            </w:r>
            <w:r w:rsidR="000601E8" w:rsidRPr="00351C7F">
              <w:rPr>
                <w:rFonts w:ascii="Times New Roman" w:hAnsi="Times New Roman" w:cs="Times New Roman"/>
                <w:sz w:val="24"/>
                <w:szCs w:val="24"/>
              </w:rPr>
              <w:t>Ansøgerens sagkundskab, herunder ansøgerens tidligere erfaring med udbud, salg og levering af samme type eller typer turistprodukter eller andre lignende ydelser.</w:t>
            </w:r>
            <w:r w:rsidR="000601E8" w:rsidRPr="00351C7F">
              <w:rPr>
                <w:rFonts w:ascii="Times New Roman" w:hAnsi="Times New Roman" w:cs="Times New Roman"/>
                <w:sz w:val="24"/>
                <w:szCs w:val="24"/>
              </w:rPr>
              <w:br/>
              <w:t>  </w:t>
            </w:r>
            <w:r w:rsidR="000601E8" w:rsidRPr="002F2B22">
              <w:rPr>
                <w:rFonts w:ascii="Times New Roman" w:hAnsi="Times New Roman" w:cs="Times New Roman"/>
                <w:i/>
                <w:iCs/>
                <w:sz w:val="24"/>
                <w:szCs w:val="24"/>
              </w:rPr>
              <w:t>Stk. 3</w:t>
            </w:r>
            <w:r w:rsidR="000601E8" w:rsidRPr="00351C7F">
              <w:rPr>
                <w:rFonts w:ascii="Times New Roman" w:hAnsi="Times New Roman" w:cs="Times New Roman"/>
                <w:sz w:val="24"/>
                <w:szCs w:val="24"/>
              </w:rPr>
              <w:t xml:space="preserve">. </w:t>
            </w:r>
            <w:r w:rsidR="002F2B22">
              <w:rPr>
                <w:rFonts w:ascii="Times New Roman" w:hAnsi="Times New Roman" w:cs="Times New Roman"/>
                <w:sz w:val="24"/>
                <w:szCs w:val="24"/>
              </w:rPr>
              <w:t xml:space="preserve"> </w:t>
            </w:r>
            <w:r w:rsidR="000601E8" w:rsidRPr="00351C7F">
              <w:rPr>
                <w:rFonts w:ascii="Times New Roman" w:hAnsi="Times New Roman" w:cs="Times New Roman"/>
                <w:sz w:val="24"/>
                <w:szCs w:val="24"/>
              </w:rPr>
              <w:t>Ansøgerens økonomiske baggrund.</w:t>
            </w:r>
            <w:r w:rsidR="000601E8" w:rsidRPr="00351C7F">
              <w:rPr>
                <w:rFonts w:ascii="Times New Roman" w:hAnsi="Times New Roman" w:cs="Times New Roman"/>
                <w:sz w:val="24"/>
                <w:szCs w:val="24"/>
              </w:rPr>
              <w:br/>
              <w:t>  </w:t>
            </w:r>
            <w:r w:rsidR="000601E8" w:rsidRPr="002F2B22">
              <w:rPr>
                <w:rFonts w:ascii="Times New Roman" w:hAnsi="Times New Roman" w:cs="Times New Roman"/>
                <w:i/>
                <w:iCs/>
                <w:sz w:val="24"/>
                <w:szCs w:val="24"/>
              </w:rPr>
              <w:t>Stk. 4</w:t>
            </w:r>
            <w:r w:rsidR="000601E8" w:rsidRPr="00351C7F">
              <w:rPr>
                <w:rFonts w:ascii="Times New Roman" w:hAnsi="Times New Roman" w:cs="Times New Roman"/>
                <w:sz w:val="24"/>
                <w:szCs w:val="24"/>
              </w:rPr>
              <w:t xml:space="preserve">. </w:t>
            </w:r>
            <w:r w:rsidR="002F2B22">
              <w:rPr>
                <w:rFonts w:ascii="Times New Roman" w:hAnsi="Times New Roman" w:cs="Times New Roman"/>
                <w:sz w:val="24"/>
                <w:szCs w:val="24"/>
              </w:rPr>
              <w:t xml:space="preserve"> </w:t>
            </w:r>
            <w:r w:rsidR="000601E8" w:rsidRPr="00351C7F">
              <w:rPr>
                <w:rFonts w:ascii="Times New Roman" w:hAnsi="Times New Roman" w:cs="Times New Roman"/>
                <w:sz w:val="24"/>
                <w:szCs w:val="24"/>
              </w:rPr>
              <w:t>Måden, hvorpå ansøgeren har til hensigt at foretage levering af den eller de turistprodukter, der er omfattet af ansøgningen som godtgjort ved ansøgerens udkast til aktivitetsplan, herunder:</w:t>
            </w:r>
            <w:r w:rsidR="000601E8" w:rsidRPr="00351C7F">
              <w:rPr>
                <w:rFonts w:ascii="Times New Roman" w:hAnsi="Times New Roman" w:cs="Times New Roman"/>
                <w:sz w:val="24"/>
                <w:szCs w:val="24"/>
              </w:rPr>
              <w:br/>
              <w:t>1) Ansøgerens evne til at markedsføre produktet og etablere effektive salgskanaler.</w:t>
            </w:r>
            <w:r w:rsidR="000601E8" w:rsidRPr="00351C7F">
              <w:rPr>
                <w:rFonts w:ascii="Times New Roman" w:hAnsi="Times New Roman" w:cs="Times New Roman"/>
                <w:sz w:val="24"/>
                <w:szCs w:val="24"/>
              </w:rPr>
              <w:br/>
              <w:t>2) Ansøgerens villighed og evne til at skabe arbejdspladser og anvende lokale leverandører ved entrepriser, leverancer og tjenesteydelser.</w:t>
            </w:r>
            <w:r w:rsidR="000601E8" w:rsidRPr="00351C7F">
              <w:rPr>
                <w:rFonts w:ascii="Times New Roman" w:hAnsi="Times New Roman" w:cs="Times New Roman"/>
                <w:sz w:val="24"/>
                <w:szCs w:val="24"/>
              </w:rPr>
              <w:br/>
              <w:t>  </w:t>
            </w:r>
            <w:r w:rsidR="000601E8" w:rsidRPr="002F2B22">
              <w:rPr>
                <w:rFonts w:ascii="Times New Roman" w:hAnsi="Times New Roman" w:cs="Times New Roman"/>
                <w:i/>
                <w:iCs/>
                <w:sz w:val="24"/>
                <w:szCs w:val="24"/>
              </w:rPr>
              <w:t>Stk. 5</w:t>
            </w:r>
            <w:r w:rsidR="000601E8" w:rsidRPr="00351C7F">
              <w:rPr>
                <w:rFonts w:ascii="Times New Roman" w:hAnsi="Times New Roman" w:cs="Times New Roman"/>
                <w:sz w:val="24"/>
                <w:szCs w:val="24"/>
              </w:rPr>
              <w:t xml:space="preserve">. </w:t>
            </w:r>
            <w:r w:rsidR="002F2B22">
              <w:rPr>
                <w:rFonts w:ascii="Times New Roman" w:hAnsi="Times New Roman" w:cs="Times New Roman"/>
                <w:sz w:val="24"/>
                <w:szCs w:val="24"/>
              </w:rPr>
              <w:t xml:space="preserve"> </w:t>
            </w:r>
            <w:r w:rsidR="000601E8" w:rsidRPr="00351C7F">
              <w:rPr>
                <w:rFonts w:ascii="Times New Roman" w:hAnsi="Times New Roman" w:cs="Times New Roman"/>
                <w:sz w:val="24"/>
                <w:szCs w:val="24"/>
              </w:rPr>
              <w:t xml:space="preserve">Naalakkersuisut kan </w:t>
            </w:r>
            <w:proofErr w:type="gramStart"/>
            <w:r w:rsidR="000601E8" w:rsidRPr="00351C7F">
              <w:rPr>
                <w:rFonts w:ascii="Times New Roman" w:hAnsi="Times New Roman" w:cs="Times New Roman"/>
                <w:sz w:val="24"/>
                <w:szCs w:val="24"/>
              </w:rPr>
              <w:t>endvidere</w:t>
            </w:r>
            <w:proofErr w:type="gramEnd"/>
            <w:r w:rsidR="000601E8" w:rsidRPr="00351C7F">
              <w:rPr>
                <w:rFonts w:ascii="Times New Roman" w:hAnsi="Times New Roman" w:cs="Times New Roman"/>
                <w:sz w:val="24"/>
                <w:szCs w:val="24"/>
              </w:rPr>
              <w:t xml:space="preserve"> fastsætte andre relevante, objektive og ikke-diskriminerende udvælgelseskriterier med henblik på at foretage det endelige valg mellem ansøgere, der vurderes at stå lige efter en bedømmelse efter udvælgelseskriterierne nævnt i stk. 2-5.</w:t>
            </w:r>
            <w:r w:rsidR="000601E8" w:rsidRPr="00351C7F">
              <w:rPr>
                <w:rFonts w:ascii="Times New Roman" w:hAnsi="Times New Roman" w:cs="Times New Roman"/>
                <w:sz w:val="24"/>
                <w:szCs w:val="24"/>
              </w:rPr>
              <w:br/>
              <w:t>  </w:t>
            </w:r>
            <w:r w:rsidR="000601E8" w:rsidRPr="002F2B22">
              <w:rPr>
                <w:rFonts w:ascii="Times New Roman" w:hAnsi="Times New Roman" w:cs="Times New Roman"/>
                <w:i/>
                <w:iCs/>
                <w:sz w:val="24"/>
                <w:szCs w:val="24"/>
              </w:rPr>
              <w:t>Stk. 6</w:t>
            </w:r>
            <w:r w:rsidR="000601E8" w:rsidRPr="00351C7F">
              <w:rPr>
                <w:rFonts w:ascii="Times New Roman" w:hAnsi="Times New Roman" w:cs="Times New Roman"/>
                <w:sz w:val="24"/>
                <w:szCs w:val="24"/>
              </w:rPr>
              <w:t xml:space="preserve">. </w:t>
            </w:r>
            <w:r w:rsidR="002F2B22">
              <w:rPr>
                <w:rFonts w:ascii="Times New Roman" w:hAnsi="Times New Roman" w:cs="Times New Roman"/>
                <w:sz w:val="24"/>
                <w:szCs w:val="24"/>
              </w:rPr>
              <w:t xml:space="preserve"> </w:t>
            </w:r>
            <w:r w:rsidR="000601E8" w:rsidRPr="00351C7F">
              <w:rPr>
                <w:rFonts w:ascii="Times New Roman" w:hAnsi="Times New Roman" w:cs="Times New Roman"/>
                <w:sz w:val="24"/>
                <w:szCs w:val="24"/>
              </w:rPr>
              <w:t xml:space="preserve">Kriterierne nævnt i stk. 2-5 og </w:t>
            </w:r>
            <w:r w:rsidR="000601E8" w:rsidRPr="00351C7F">
              <w:rPr>
                <w:rFonts w:ascii="Times New Roman" w:hAnsi="Times New Roman" w:cs="Times New Roman"/>
                <w:sz w:val="24"/>
                <w:szCs w:val="24"/>
              </w:rPr>
              <w:lastRenderedPageBreak/>
              <w:t>bestemmelser om deres indbyrdes vægtning offentliggøres sammen med de indkaldelser af ansøgninger, som nævnes i § 8, stk. 2-3.</w:t>
            </w:r>
          </w:p>
          <w:p w14:paraId="08FE6F16" w14:textId="77777777" w:rsidR="00747067" w:rsidRPr="00351C7F" w:rsidRDefault="00747067" w:rsidP="00351C7F">
            <w:pPr>
              <w:widowControl w:val="0"/>
              <w:spacing w:after="0"/>
              <w:rPr>
                <w:rFonts w:ascii="Times New Roman" w:hAnsi="Times New Roman" w:cs="Times New Roman"/>
                <w:sz w:val="24"/>
                <w:szCs w:val="24"/>
              </w:rPr>
            </w:pPr>
          </w:p>
        </w:tc>
        <w:tc>
          <w:tcPr>
            <w:tcW w:w="4574" w:type="dxa"/>
          </w:tcPr>
          <w:p w14:paraId="7AC20365" w14:textId="77777777" w:rsidR="00E835C0" w:rsidRPr="006F4A67" w:rsidRDefault="00E835C0" w:rsidP="006F4A67">
            <w:pPr>
              <w:widowControl w:val="0"/>
              <w:spacing w:after="0" w:line="288" w:lineRule="auto"/>
              <w:rPr>
                <w:rFonts w:ascii="Times New Roman" w:hAnsi="Times New Roman" w:cs="Times New Roman"/>
                <w:sz w:val="24"/>
                <w:szCs w:val="24"/>
              </w:rPr>
            </w:pPr>
            <w:r w:rsidRPr="006F4A67">
              <w:rPr>
                <w:rFonts w:ascii="Times New Roman" w:hAnsi="Times New Roman" w:cs="Times New Roman"/>
                <w:b/>
                <w:bCs/>
                <w:sz w:val="24"/>
                <w:szCs w:val="24"/>
              </w:rPr>
              <w:lastRenderedPageBreak/>
              <w:t>12.</w:t>
            </w:r>
            <w:r w:rsidRPr="006F4A67">
              <w:rPr>
                <w:rFonts w:ascii="Times New Roman" w:hAnsi="Times New Roman" w:cs="Times New Roman"/>
                <w:sz w:val="24"/>
                <w:szCs w:val="24"/>
              </w:rPr>
              <w:t xml:space="preserve">  </w:t>
            </w:r>
            <w:r w:rsidRPr="006F4A67">
              <w:rPr>
                <w:rFonts w:ascii="Times New Roman" w:hAnsi="Times New Roman" w:cs="Times New Roman"/>
                <w:i/>
                <w:iCs/>
                <w:sz w:val="24"/>
                <w:szCs w:val="24"/>
              </w:rPr>
              <w:t>§ 9</w:t>
            </w:r>
            <w:r w:rsidRPr="006F4A67">
              <w:rPr>
                <w:rFonts w:ascii="Times New Roman" w:hAnsi="Times New Roman" w:cs="Times New Roman"/>
                <w:sz w:val="24"/>
                <w:szCs w:val="24"/>
              </w:rPr>
              <w:t xml:space="preserve"> affattes således:</w:t>
            </w:r>
          </w:p>
          <w:p w14:paraId="000944C3" w14:textId="77777777" w:rsidR="00E835C0" w:rsidRPr="006F4A67" w:rsidRDefault="00E835C0" w:rsidP="006F4A67">
            <w:pPr>
              <w:widowControl w:val="0"/>
              <w:spacing w:after="0" w:line="288" w:lineRule="auto"/>
              <w:rPr>
                <w:rFonts w:ascii="Times New Roman" w:hAnsi="Times New Roman" w:cs="Times New Roman"/>
                <w:sz w:val="24"/>
                <w:szCs w:val="24"/>
              </w:rPr>
            </w:pPr>
            <w:proofErr w:type="gramStart"/>
            <w:r w:rsidRPr="006F4A67">
              <w:rPr>
                <w:rFonts w:ascii="Times New Roman" w:hAnsi="Times New Roman" w:cs="Times New Roman"/>
                <w:sz w:val="24"/>
                <w:szCs w:val="24"/>
              </w:rPr>
              <w:t xml:space="preserve">”  </w:t>
            </w:r>
            <w:r w:rsidRPr="006F4A67">
              <w:rPr>
                <w:rFonts w:ascii="Times New Roman" w:hAnsi="Times New Roman" w:cs="Times New Roman"/>
                <w:b/>
                <w:bCs/>
                <w:sz w:val="24"/>
                <w:szCs w:val="24"/>
              </w:rPr>
              <w:t>§</w:t>
            </w:r>
            <w:proofErr w:type="gramEnd"/>
            <w:r w:rsidRPr="006F4A67">
              <w:rPr>
                <w:rFonts w:ascii="Times New Roman" w:hAnsi="Times New Roman" w:cs="Times New Roman"/>
                <w:b/>
                <w:bCs/>
                <w:sz w:val="24"/>
                <w:szCs w:val="24"/>
              </w:rPr>
              <w:t xml:space="preserve"> 9.</w:t>
            </w:r>
            <w:r w:rsidRPr="006F4A67">
              <w:rPr>
                <w:rFonts w:ascii="Times New Roman" w:hAnsi="Times New Roman" w:cs="Times New Roman"/>
                <w:sz w:val="24"/>
                <w:szCs w:val="24"/>
              </w:rPr>
              <w:t xml:space="preserve">  En koncession til turistvirksomhed efter § 7 meddeles på grundlag af udvælgelseskriterierne nævnt i stk. 2-6.</w:t>
            </w:r>
            <w:r w:rsidRPr="006F4A67">
              <w:rPr>
                <w:rFonts w:ascii="Times New Roman" w:hAnsi="Times New Roman" w:cs="Times New Roman"/>
                <w:sz w:val="24"/>
                <w:szCs w:val="24"/>
              </w:rPr>
              <w:br/>
              <w:t xml:space="preserve">  </w:t>
            </w:r>
            <w:r w:rsidRPr="006F4A67">
              <w:rPr>
                <w:rFonts w:ascii="Times New Roman" w:hAnsi="Times New Roman" w:cs="Times New Roman"/>
                <w:i/>
                <w:iCs/>
                <w:sz w:val="24"/>
                <w:szCs w:val="24"/>
              </w:rPr>
              <w:t>Stk. 2</w:t>
            </w:r>
            <w:r w:rsidRPr="006F4A67">
              <w:rPr>
                <w:rFonts w:ascii="Times New Roman" w:hAnsi="Times New Roman" w:cs="Times New Roman"/>
                <w:sz w:val="24"/>
                <w:szCs w:val="24"/>
              </w:rPr>
              <w:t>.  Et udvælgelseskriterie er ansøgerens samlede tekniske og faglige formåen (sagkundskab), herunder blandt andet:</w:t>
            </w:r>
          </w:p>
          <w:p w14:paraId="7E9FA51C" w14:textId="77777777" w:rsidR="00E835C0" w:rsidRPr="006F4A67" w:rsidRDefault="00E835C0" w:rsidP="006F4A67">
            <w:pPr>
              <w:widowControl w:val="0"/>
              <w:spacing w:after="0" w:line="288" w:lineRule="auto"/>
              <w:rPr>
                <w:rFonts w:ascii="Times New Roman" w:hAnsi="Times New Roman" w:cs="Times New Roman"/>
                <w:sz w:val="24"/>
                <w:szCs w:val="24"/>
              </w:rPr>
            </w:pPr>
            <w:r w:rsidRPr="006F4A67">
              <w:rPr>
                <w:rFonts w:ascii="Times New Roman" w:hAnsi="Times New Roman" w:cs="Times New Roman"/>
                <w:sz w:val="24"/>
                <w:szCs w:val="24"/>
              </w:rPr>
              <w:t>1)  Ansøgerens tidligere erfaring med udbud, salg og levering af samme type eller typer turistprodukter eller andre lignende ydelser.</w:t>
            </w:r>
          </w:p>
          <w:p w14:paraId="4D8E0CD2" w14:textId="29E1851A" w:rsidR="00E835C0" w:rsidRDefault="00E835C0" w:rsidP="006F4A67">
            <w:pPr>
              <w:widowControl w:val="0"/>
              <w:spacing w:after="0" w:line="288" w:lineRule="auto"/>
              <w:rPr>
                <w:rFonts w:ascii="Times New Roman" w:hAnsi="Times New Roman" w:cs="Times New Roman"/>
                <w:sz w:val="24"/>
                <w:szCs w:val="24"/>
              </w:rPr>
            </w:pPr>
            <w:r w:rsidRPr="006F4A67">
              <w:rPr>
                <w:rFonts w:ascii="Times New Roman" w:hAnsi="Times New Roman" w:cs="Times New Roman"/>
                <w:sz w:val="24"/>
                <w:szCs w:val="24"/>
              </w:rPr>
              <w:t>2)  Ansøgerens tidligere erfaring med udbud, salg og levering af samme type eller typer turistprodukter eller andre lignende ydelser i Grønland.</w:t>
            </w:r>
            <w:r w:rsidRPr="006F4A67">
              <w:rPr>
                <w:rFonts w:ascii="Times New Roman" w:hAnsi="Times New Roman" w:cs="Times New Roman"/>
                <w:sz w:val="24"/>
                <w:szCs w:val="24"/>
              </w:rPr>
              <w:br/>
              <w:t xml:space="preserve">  </w:t>
            </w:r>
            <w:r w:rsidRPr="006F4A67">
              <w:rPr>
                <w:rFonts w:ascii="Times New Roman" w:hAnsi="Times New Roman" w:cs="Times New Roman"/>
                <w:i/>
                <w:iCs/>
                <w:sz w:val="24"/>
                <w:szCs w:val="24"/>
              </w:rPr>
              <w:t>Stk. 3</w:t>
            </w:r>
            <w:r w:rsidRPr="006F4A67">
              <w:rPr>
                <w:rFonts w:ascii="Times New Roman" w:hAnsi="Times New Roman" w:cs="Times New Roman"/>
                <w:sz w:val="24"/>
                <w:szCs w:val="24"/>
              </w:rPr>
              <w:t>.  Et andet udvælgelseskriterie er ansøgerens økonomiske og finansielle formåen (finansielle kapacitet).</w:t>
            </w:r>
            <w:r w:rsidRPr="006F4A67">
              <w:rPr>
                <w:rFonts w:ascii="Times New Roman" w:hAnsi="Times New Roman" w:cs="Times New Roman"/>
                <w:sz w:val="24"/>
                <w:szCs w:val="24"/>
              </w:rPr>
              <w:br/>
              <w:t xml:space="preserve">  </w:t>
            </w:r>
            <w:r w:rsidRPr="006F4A67">
              <w:rPr>
                <w:rFonts w:ascii="Times New Roman" w:hAnsi="Times New Roman" w:cs="Times New Roman"/>
                <w:i/>
                <w:iCs/>
                <w:sz w:val="24"/>
                <w:szCs w:val="24"/>
              </w:rPr>
              <w:t>Stk. 4</w:t>
            </w:r>
            <w:r w:rsidRPr="006F4A67">
              <w:rPr>
                <w:rFonts w:ascii="Times New Roman" w:hAnsi="Times New Roman" w:cs="Times New Roman"/>
                <w:sz w:val="24"/>
                <w:szCs w:val="24"/>
              </w:rPr>
              <w:t>.  Et tredje udvælgelseskriterie er måden, hvorpå ansøgeren har til hensigt at foretage levering af det eller de turistprodukter, der er omfattet af ansøgningen</w:t>
            </w:r>
            <w:r w:rsidR="00753F9E">
              <w:rPr>
                <w:rFonts w:ascii="Times New Roman" w:hAnsi="Times New Roman" w:cs="Times New Roman"/>
                <w:sz w:val="24"/>
                <w:szCs w:val="24"/>
              </w:rPr>
              <w:t>,</w:t>
            </w:r>
            <w:r w:rsidRPr="006F4A67">
              <w:rPr>
                <w:rFonts w:ascii="Times New Roman" w:hAnsi="Times New Roman" w:cs="Times New Roman"/>
                <w:sz w:val="24"/>
                <w:szCs w:val="24"/>
              </w:rPr>
              <w:t xml:space="preserve"> som godtgjort ved ansøgerens udkast til aktivitetsplan, herunder blandt andet:</w:t>
            </w:r>
            <w:r w:rsidRPr="006F4A67">
              <w:rPr>
                <w:rFonts w:ascii="Times New Roman" w:hAnsi="Times New Roman" w:cs="Times New Roman"/>
                <w:sz w:val="24"/>
                <w:szCs w:val="24"/>
              </w:rPr>
              <w:br/>
              <w:t xml:space="preserve">1) Ansøgerens evne til at markedsføre turistprodukterne, etablere effektive </w:t>
            </w:r>
            <w:r w:rsidRPr="006F4A67">
              <w:rPr>
                <w:rFonts w:ascii="Times New Roman" w:hAnsi="Times New Roman" w:cs="Times New Roman"/>
                <w:sz w:val="24"/>
                <w:szCs w:val="24"/>
              </w:rPr>
              <w:lastRenderedPageBreak/>
              <w:t>salgskanaler og levere turistprodukterne.</w:t>
            </w:r>
            <w:r w:rsidRPr="006F4A67">
              <w:rPr>
                <w:rFonts w:ascii="Times New Roman" w:hAnsi="Times New Roman" w:cs="Times New Roman"/>
                <w:sz w:val="24"/>
                <w:szCs w:val="24"/>
              </w:rPr>
              <w:br/>
              <w:t>2) Ansøgerens evne og villighed til at anvende grønlandske arbejdstagere og grønlandske leverandører af varer og tjenesteydelser ved udførelsen af aktiviteter efter koncessionen til turistvirksomhed.</w:t>
            </w:r>
          </w:p>
          <w:p w14:paraId="4BBBF935" w14:textId="72779E32" w:rsidR="00753F9E" w:rsidRPr="00753F9E" w:rsidRDefault="00753F9E" w:rsidP="006F4A67">
            <w:pPr>
              <w:widowControl w:val="0"/>
              <w:spacing w:after="0" w:line="288" w:lineRule="auto"/>
              <w:rPr>
                <w:rFonts w:ascii="Times New Roman" w:hAnsi="Times New Roman" w:cs="Times New Roman"/>
                <w:sz w:val="24"/>
                <w:szCs w:val="24"/>
              </w:rPr>
            </w:pPr>
            <w:r w:rsidRPr="00753F9E">
              <w:rPr>
                <w:rFonts w:ascii="Times New Roman" w:hAnsi="Times New Roman" w:cs="Times New Roman"/>
                <w:sz w:val="24"/>
                <w:szCs w:val="24"/>
              </w:rPr>
              <w:t>3) Ansøgerens evne og villighed til at udføre aktiviteterne og levere turistprodukterne efter koncessionen til turistvirksomhed på en bæredygtig måde, som er forenelig med hensynene til beskyttelse af natur, miljø, klima, arbejdstagerrettigheder og almindelige samfundsinteresser.</w:t>
            </w:r>
          </w:p>
          <w:p w14:paraId="5D8EC042" w14:textId="77777777" w:rsidR="00E835C0" w:rsidRPr="006F4A67" w:rsidRDefault="00E835C0" w:rsidP="006F4A67">
            <w:pPr>
              <w:widowControl w:val="0"/>
              <w:spacing w:after="0" w:line="288" w:lineRule="auto"/>
              <w:rPr>
                <w:rFonts w:ascii="Times New Roman" w:hAnsi="Times New Roman" w:cs="Times New Roman"/>
                <w:sz w:val="24"/>
                <w:szCs w:val="24"/>
              </w:rPr>
            </w:pPr>
            <w:r w:rsidRPr="006F4A67">
              <w:rPr>
                <w:rFonts w:ascii="Times New Roman" w:hAnsi="Times New Roman" w:cs="Times New Roman"/>
                <w:sz w:val="24"/>
                <w:szCs w:val="24"/>
              </w:rPr>
              <w:t xml:space="preserve">  </w:t>
            </w:r>
            <w:r w:rsidRPr="006F4A67">
              <w:rPr>
                <w:rFonts w:ascii="Times New Roman" w:hAnsi="Times New Roman" w:cs="Times New Roman"/>
                <w:i/>
                <w:iCs/>
                <w:sz w:val="24"/>
                <w:szCs w:val="24"/>
              </w:rPr>
              <w:t>Stk. 5</w:t>
            </w:r>
            <w:r w:rsidRPr="006F4A67">
              <w:rPr>
                <w:rFonts w:ascii="Times New Roman" w:hAnsi="Times New Roman" w:cs="Times New Roman"/>
                <w:sz w:val="24"/>
                <w:szCs w:val="24"/>
              </w:rPr>
              <w:t xml:space="preserve">.  Naalakkersuisut kan fastsætte bestemmelser om, at et eller flere yderligere udvælgelseskriterier skal omfatte ansøgerens udførelse eller konkrete og nærmere planlægning af udførelse af aktiviteter vedrørende markedsføring, udbud, salg og levering af samme type eller typer turistprodukter i hele eller dele af området, der er omfattet af en mulig fremtidig koncession til turistvirksomhed efter § 7.  </w:t>
            </w:r>
          </w:p>
          <w:p w14:paraId="23F85923" w14:textId="581D6644" w:rsidR="00747067" w:rsidRPr="006F4A67" w:rsidRDefault="00E835C0" w:rsidP="00E835C0">
            <w:pPr>
              <w:widowControl w:val="0"/>
              <w:spacing w:after="0" w:line="288" w:lineRule="auto"/>
              <w:rPr>
                <w:rFonts w:ascii="Times New Roman" w:hAnsi="Times New Roman" w:cs="Times New Roman"/>
                <w:sz w:val="24"/>
                <w:szCs w:val="24"/>
              </w:rPr>
            </w:pPr>
            <w:r w:rsidRPr="006F4A67">
              <w:rPr>
                <w:rFonts w:ascii="Times New Roman" w:hAnsi="Times New Roman" w:cs="Times New Roman"/>
                <w:sz w:val="24"/>
                <w:szCs w:val="24"/>
              </w:rPr>
              <w:t xml:space="preserve">  </w:t>
            </w:r>
            <w:r w:rsidRPr="006F4A67">
              <w:rPr>
                <w:rFonts w:ascii="Times New Roman" w:hAnsi="Times New Roman" w:cs="Times New Roman"/>
                <w:i/>
                <w:iCs/>
                <w:sz w:val="24"/>
                <w:szCs w:val="24"/>
              </w:rPr>
              <w:t>Stk. 6</w:t>
            </w:r>
            <w:r w:rsidRPr="006F4A67">
              <w:rPr>
                <w:rFonts w:ascii="Times New Roman" w:hAnsi="Times New Roman" w:cs="Times New Roman"/>
                <w:sz w:val="24"/>
                <w:szCs w:val="24"/>
              </w:rPr>
              <w:t xml:space="preserve">. Naalakkersuisut kan </w:t>
            </w:r>
            <w:proofErr w:type="gramStart"/>
            <w:r w:rsidRPr="006F4A67">
              <w:rPr>
                <w:rFonts w:ascii="Times New Roman" w:hAnsi="Times New Roman" w:cs="Times New Roman"/>
                <w:sz w:val="24"/>
                <w:szCs w:val="24"/>
              </w:rPr>
              <w:t>endvidere</w:t>
            </w:r>
            <w:proofErr w:type="gramEnd"/>
            <w:r w:rsidRPr="006F4A67">
              <w:rPr>
                <w:rFonts w:ascii="Times New Roman" w:hAnsi="Times New Roman" w:cs="Times New Roman"/>
                <w:sz w:val="24"/>
                <w:szCs w:val="24"/>
              </w:rPr>
              <w:t xml:space="preserve"> fastsætte andre relevante, objektive og ikke-diskriminerende udvælgelseskriterier med henblik på at foretage det endelige valg mellem ansøgere, der vurderes at være lige egnede ved en bedømmelse efter udvælgelseskriterierne nævnt i stk. 2-5.</w:t>
            </w:r>
            <w:r w:rsidRPr="006F4A67">
              <w:rPr>
                <w:rFonts w:ascii="Times New Roman" w:hAnsi="Times New Roman" w:cs="Times New Roman"/>
                <w:sz w:val="24"/>
                <w:szCs w:val="24"/>
              </w:rPr>
              <w:br/>
              <w:t xml:space="preserve">  </w:t>
            </w:r>
            <w:r w:rsidRPr="006F4A67">
              <w:rPr>
                <w:rFonts w:ascii="Times New Roman" w:hAnsi="Times New Roman" w:cs="Times New Roman"/>
                <w:i/>
                <w:iCs/>
                <w:sz w:val="24"/>
                <w:szCs w:val="24"/>
              </w:rPr>
              <w:t>Stk. 7</w:t>
            </w:r>
            <w:r w:rsidRPr="006F4A67">
              <w:rPr>
                <w:rFonts w:ascii="Times New Roman" w:hAnsi="Times New Roman" w:cs="Times New Roman"/>
                <w:sz w:val="24"/>
                <w:szCs w:val="24"/>
              </w:rPr>
              <w:t>.  Udvælgelseskriterierne nævnt i stk. 2-6 og bestemmelser om deres indbyrdes vægtning offentliggøres sammen med de indkaldelser af ansøgninger, som nævnes i § 8, stk. 2 og 5.”</w:t>
            </w:r>
          </w:p>
        </w:tc>
      </w:tr>
      <w:tr w:rsidR="00747067" w:rsidRPr="006F79B8" w14:paraId="5B1A8EA9" w14:textId="77777777" w:rsidTr="009B42F4">
        <w:tc>
          <w:tcPr>
            <w:tcW w:w="4487" w:type="dxa"/>
          </w:tcPr>
          <w:p w14:paraId="53252DA5" w14:textId="4EAAB28A" w:rsidR="00747067" w:rsidRPr="00E158A7" w:rsidRDefault="00157592" w:rsidP="00351C7F">
            <w:pPr>
              <w:spacing w:after="0"/>
              <w:rPr>
                <w:rFonts w:ascii="Times New Roman" w:hAnsi="Times New Roman" w:cs="Times New Roman"/>
                <w:b/>
                <w:bCs/>
                <w:sz w:val="24"/>
                <w:szCs w:val="24"/>
              </w:rPr>
            </w:pPr>
            <w:r w:rsidRPr="00351C7F">
              <w:rPr>
                <w:rFonts w:ascii="Times New Roman" w:hAnsi="Times New Roman" w:cs="Times New Roman"/>
                <w:sz w:val="24"/>
                <w:szCs w:val="24"/>
              </w:rPr>
              <w:lastRenderedPageBreak/>
              <w:t>  </w:t>
            </w:r>
            <w:r w:rsidRPr="002F2B22">
              <w:rPr>
                <w:rFonts w:ascii="Times New Roman" w:hAnsi="Times New Roman" w:cs="Times New Roman"/>
                <w:i/>
                <w:iCs/>
                <w:sz w:val="24"/>
                <w:szCs w:val="24"/>
              </w:rPr>
              <w:t>Stk. 2</w:t>
            </w:r>
            <w:r w:rsidRPr="00351C7F">
              <w:rPr>
                <w:rFonts w:ascii="Times New Roman" w:hAnsi="Times New Roman" w:cs="Times New Roman"/>
                <w:sz w:val="24"/>
                <w:szCs w:val="24"/>
              </w:rPr>
              <w:t>. </w:t>
            </w:r>
            <w:r w:rsidR="002F2B22">
              <w:rPr>
                <w:rFonts w:ascii="Times New Roman" w:hAnsi="Times New Roman" w:cs="Times New Roman"/>
                <w:sz w:val="24"/>
                <w:szCs w:val="24"/>
              </w:rPr>
              <w:t xml:space="preserve"> </w:t>
            </w:r>
            <w:r w:rsidRPr="00351C7F">
              <w:rPr>
                <w:rFonts w:ascii="Times New Roman" w:hAnsi="Times New Roman" w:cs="Times New Roman"/>
                <w:sz w:val="24"/>
                <w:szCs w:val="24"/>
              </w:rPr>
              <w:t>Koncession kan meddeles for en periode på op til 20 år, når det må anses for nødvendig for at gennemføre en plan for aktiviteterne og skabe mulighed for økonomisk overskud.</w:t>
            </w:r>
          </w:p>
        </w:tc>
        <w:tc>
          <w:tcPr>
            <w:tcW w:w="4574" w:type="dxa"/>
          </w:tcPr>
          <w:p w14:paraId="5454FA7E" w14:textId="181813C7" w:rsidR="00747067" w:rsidRPr="006F4A67" w:rsidRDefault="004864A4" w:rsidP="000D79D0">
            <w:pPr>
              <w:widowControl w:val="0"/>
              <w:spacing w:after="0" w:line="288" w:lineRule="auto"/>
              <w:rPr>
                <w:rFonts w:ascii="Times New Roman" w:hAnsi="Times New Roman" w:cs="Times New Roman"/>
                <w:sz w:val="24"/>
                <w:szCs w:val="24"/>
              </w:rPr>
            </w:pPr>
            <w:r w:rsidRPr="006F4A67">
              <w:rPr>
                <w:rFonts w:ascii="Times New Roman" w:hAnsi="Times New Roman" w:cs="Times New Roman"/>
                <w:b/>
                <w:bCs/>
                <w:sz w:val="24"/>
                <w:szCs w:val="24"/>
              </w:rPr>
              <w:t>13.</w:t>
            </w:r>
            <w:r w:rsidRPr="006F4A67">
              <w:rPr>
                <w:rFonts w:ascii="Times New Roman" w:hAnsi="Times New Roman" w:cs="Times New Roman"/>
                <w:sz w:val="24"/>
                <w:szCs w:val="24"/>
              </w:rPr>
              <w:t xml:space="preserve">  I </w:t>
            </w:r>
            <w:r w:rsidRPr="000601E8">
              <w:rPr>
                <w:rFonts w:ascii="Times New Roman" w:hAnsi="Times New Roman" w:cs="Times New Roman"/>
                <w:i/>
                <w:iCs/>
                <w:sz w:val="24"/>
                <w:szCs w:val="24"/>
              </w:rPr>
              <w:t>§ 11, stk. 2</w:t>
            </w:r>
            <w:r w:rsidRPr="000601E8">
              <w:rPr>
                <w:rFonts w:ascii="Times New Roman" w:hAnsi="Times New Roman" w:cs="Times New Roman"/>
                <w:sz w:val="24"/>
                <w:szCs w:val="24"/>
              </w:rPr>
              <w:t>,</w:t>
            </w:r>
            <w:r w:rsidRPr="006F4A67">
              <w:rPr>
                <w:rFonts w:ascii="Times New Roman" w:hAnsi="Times New Roman" w:cs="Times New Roman"/>
                <w:sz w:val="24"/>
                <w:szCs w:val="24"/>
              </w:rPr>
              <w:t xml:space="preserve"> ændres ”</w:t>
            </w:r>
            <w:proofErr w:type="spellStart"/>
            <w:r w:rsidRPr="006F4A67">
              <w:rPr>
                <w:rFonts w:ascii="Times New Roman" w:hAnsi="Times New Roman" w:cs="Times New Roman"/>
                <w:sz w:val="24"/>
                <w:szCs w:val="24"/>
              </w:rPr>
              <w:t>gennemgøre</w:t>
            </w:r>
            <w:proofErr w:type="spellEnd"/>
            <w:r w:rsidRPr="006F4A67">
              <w:rPr>
                <w:rFonts w:ascii="Times New Roman" w:hAnsi="Times New Roman" w:cs="Times New Roman"/>
                <w:sz w:val="24"/>
                <w:szCs w:val="24"/>
              </w:rPr>
              <w:t>” til ”gennemføre”.</w:t>
            </w:r>
          </w:p>
        </w:tc>
      </w:tr>
      <w:tr w:rsidR="00747067" w:rsidRPr="006F79B8" w14:paraId="1FB1679A" w14:textId="77777777" w:rsidTr="009B42F4">
        <w:tc>
          <w:tcPr>
            <w:tcW w:w="4487" w:type="dxa"/>
          </w:tcPr>
          <w:p w14:paraId="626AC562" w14:textId="77777777" w:rsidR="00747067" w:rsidRPr="00E158A7" w:rsidRDefault="00747067" w:rsidP="00E158A7">
            <w:pPr>
              <w:widowControl w:val="0"/>
              <w:spacing w:after="0" w:line="288" w:lineRule="auto"/>
              <w:rPr>
                <w:rFonts w:ascii="Times New Roman" w:hAnsi="Times New Roman" w:cs="Times New Roman"/>
                <w:b/>
                <w:bCs/>
                <w:sz w:val="24"/>
                <w:szCs w:val="24"/>
              </w:rPr>
            </w:pPr>
          </w:p>
        </w:tc>
        <w:tc>
          <w:tcPr>
            <w:tcW w:w="4574" w:type="dxa"/>
          </w:tcPr>
          <w:p w14:paraId="257C72EF" w14:textId="77777777" w:rsidR="00244146" w:rsidRPr="006F4A67" w:rsidRDefault="00244146" w:rsidP="006F4A67">
            <w:pPr>
              <w:widowControl w:val="0"/>
              <w:spacing w:after="0" w:line="288" w:lineRule="auto"/>
              <w:rPr>
                <w:rFonts w:ascii="Times New Roman" w:hAnsi="Times New Roman" w:cs="Times New Roman"/>
                <w:sz w:val="24"/>
                <w:szCs w:val="24"/>
              </w:rPr>
            </w:pPr>
            <w:r w:rsidRPr="006F4A67">
              <w:rPr>
                <w:rFonts w:ascii="Times New Roman" w:hAnsi="Times New Roman" w:cs="Times New Roman"/>
                <w:b/>
                <w:bCs/>
                <w:sz w:val="24"/>
                <w:szCs w:val="24"/>
              </w:rPr>
              <w:t>14.</w:t>
            </w:r>
            <w:r w:rsidRPr="006F4A67">
              <w:rPr>
                <w:rFonts w:ascii="Times New Roman" w:hAnsi="Times New Roman" w:cs="Times New Roman"/>
                <w:sz w:val="24"/>
                <w:szCs w:val="24"/>
              </w:rPr>
              <w:t xml:space="preserve">  Efter </w:t>
            </w:r>
            <w:r w:rsidRPr="006F4A67">
              <w:rPr>
                <w:rFonts w:ascii="Times New Roman" w:hAnsi="Times New Roman" w:cs="Times New Roman"/>
                <w:i/>
                <w:iCs/>
                <w:sz w:val="24"/>
                <w:szCs w:val="24"/>
              </w:rPr>
              <w:t>§ 11</w:t>
            </w:r>
            <w:r w:rsidRPr="006F4A67">
              <w:rPr>
                <w:rFonts w:ascii="Times New Roman" w:hAnsi="Times New Roman" w:cs="Times New Roman"/>
                <w:sz w:val="24"/>
                <w:szCs w:val="24"/>
              </w:rPr>
              <w:t xml:space="preserve"> indsættes:</w:t>
            </w:r>
          </w:p>
          <w:p w14:paraId="3251F738" w14:textId="77777777" w:rsidR="00244146" w:rsidRPr="006F4A67" w:rsidRDefault="00244146" w:rsidP="006F4A67">
            <w:pPr>
              <w:widowControl w:val="0"/>
              <w:spacing w:after="0" w:line="288" w:lineRule="auto"/>
              <w:jc w:val="center"/>
              <w:rPr>
                <w:rFonts w:ascii="Times New Roman" w:hAnsi="Times New Roman" w:cs="Times New Roman"/>
                <w:i/>
                <w:iCs/>
                <w:sz w:val="24"/>
                <w:szCs w:val="24"/>
              </w:rPr>
            </w:pPr>
            <w:r w:rsidRPr="006F4A67">
              <w:rPr>
                <w:rFonts w:ascii="Times New Roman" w:hAnsi="Times New Roman" w:cs="Times New Roman"/>
                <w:i/>
                <w:iCs/>
                <w:sz w:val="24"/>
                <w:szCs w:val="24"/>
              </w:rPr>
              <w:lastRenderedPageBreak/>
              <w:t>”Koncessionsvilkår</w:t>
            </w:r>
          </w:p>
          <w:p w14:paraId="44B65E1A" w14:textId="77777777" w:rsidR="00CE00D8" w:rsidRDefault="00CE00D8" w:rsidP="000D79D0">
            <w:pPr>
              <w:widowControl w:val="0"/>
              <w:spacing w:after="0" w:line="288" w:lineRule="auto"/>
              <w:rPr>
                <w:rFonts w:ascii="Times New Roman" w:hAnsi="Times New Roman" w:cs="Times New Roman"/>
                <w:sz w:val="24"/>
                <w:szCs w:val="24"/>
              </w:rPr>
            </w:pPr>
          </w:p>
          <w:p w14:paraId="6445B951" w14:textId="69823EF6" w:rsidR="00244146" w:rsidRPr="006F4A67" w:rsidRDefault="00244146" w:rsidP="006F4A67">
            <w:pPr>
              <w:widowControl w:val="0"/>
              <w:spacing w:after="0" w:line="288" w:lineRule="auto"/>
              <w:rPr>
                <w:rFonts w:ascii="Times New Roman" w:hAnsi="Times New Roman" w:cs="Times New Roman"/>
                <w:sz w:val="24"/>
                <w:szCs w:val="24"/>
              </w:rPr>
            </w:pPr>
            <w:r w:rsidRPr="006F4A67">
              <w:rPr>
                <w:rFonts w:ascii="Times New Roman" w:hAnsi="Times New Roman" w:cs="Times New Roman"/>
                <w:sz w:val="24"/>
                <w:szCs w:val="24"/>
              </w:rPr>
              <w:t xml:space="preserve">  </w:t>
            </w:r>
            <w:r w:rsidRPr="006F4A67">
              <w:rPr>
                <w:rFonts w:ascii="Times New Roman" w:hAnsi="Times New Roman" w:cs="Times New Roman"/>
                <w:b/>
                <w:bCs/>
                <w:sz w:val="24"/>
                <w:szCs w:val="24"/>
              </w:rPr>
              <w:t>§ 11 a.</w:t>
            </w:r>
            <w:r w:rsidRPr="006F4A67">
              <w:rPr>
                <w:rFonts w:ascii="Times New Roman" w:hAnsi="Times New Roman" w:cs="Times New Roman"/>
                <w:sz w:val="24"/>
                <w:szCs w:val="24"/>
              </w:rPr>
              <w:t xml:space="preserve">  Naalakkersuisut kan for en koncession til turistvirksomhed fastsætte bestemmelser og vilkår om alle relevante forhold vedrørende koncessionen og aktiviteter efter koncessionen i overensstemmelse med Inatsisartutlovens formål og bestemmelser, herunder blandt andet til sikring af rettighedshaverens overholdelse af grønlandsk lovgivning, Grønlands Selvstyres og kommuners rettigheder og økonomiske og andre interesser og rettighedshaverens rettigheder.</w:t>
            </w:r>
          </w:p>
          <w:p w14:paraId="61E3533B" w14:textId="77777777" w:rsidR="00244146" w:rsidRPr="006F4A67" w:rsidRDefault="00244146" w:rsidP="006F4A67">
            <w:pPr>
              <w:widowControl w:val="0"/>
              <w:spacing w:after="0" w:line="288" w:lineRule="auto"/>
              <w:rPr>
                <w:rFonts w:ascii="Times New Roman" w:hAnsi="Times New Roman" w:cs="Times New Roman"/>
                <w:sz w:val="24"/>
                <w:szCs w:val="24"/>
              </w:rPr>
            </w:pPr>
          </w:p>
          <w:p w14:paraId="68FCF378" w14:textId="77777777" w:rsidR="00244146" w:rsidRPr="006F4A67" w:rsidRDefault="00244146" w:rsidP="006F4A67">
            <w:pPr>
              <w:widowControl w:val="0"/>
              <w:spacing w:after="0" w:line="288" w:lineRule="auto"/>
              <w:rPr>
                <w:rFonts w:ascii="Times New Roman" w:hAnsi="Times New Roman" w:cs="Times New Roman"/>
                <w:sz w:val="24"/>
                <w:szCs w:val="24"/>
              </w:rPr>
            </w:pPr>
            <w:r w:rsidRPr="006F4A67">
              <w:rPr>
                <w:rFonts w:ascii="Times New Roman" w:hAnsi="Times New Roman" w:cs="Times New Roman"/>
                <w:sz w:val="24"/>
                <w:szCs w:val="24"/>
              </w:rPr>
              <w:t xml:space="preserve">  </w:t>
            </w:r>
            <w:r w:rsidRPr="006F4A67">
              <w:rPr>
                <w:rFonts w:ascii="Times New Roman" w:hAnsi="Times New Roman" w:cs="Times New Roman"/>
                <w:b/>
                <w:bCs/>
                <w:sz w:val="24"/>
                <w:szCs w:val="24"/>
              </w:rPr>
              <w:t>§ 11 b.</w:t>
            </w:r>
            <w:r w:rsidRPr="006F4A67">
              <w:rPr>
                <w:rFonts w:ascii="Times New Roman" w:hAnsi="Times New Roman" w:cs="Times New Roman"/>
                <w:sz w:val="24"/>
                <w:szCs w:val="24"/>
              </w:rPr>
              <w:t xml:space="preserve">  Naalakkersuisut kan for en koncession til turistvirksomhed fastsætte bestemmelser og vilkår om rettighedshaverens pligt til at ansætte og anvende grønlandske arbejdstagere ved udførelse af aktiviteter efter koncessionen. Naalakkersuisut kan blandt andet fastsætte bestemmelser og vilkår om, at rettighedshaveren skal ansætte og anvende grønlandske arbejdstagere, i det omfang der er grønlandske arbejdstagere, der er egnede til at udføre arbejde i forbindelse med udførelsen af aktiviteter efter koncessionen, og som vil indgå aftale derom med rettighedshaveren på sædvanlige vilkår derfor i Grønland. Naalakkersuisut kan også fastsætte bestemmelser og vilkår om, at rettighedshaveren skal ansætte og anvende grønlandske arbejdstagere til udførelse af bestemte typer arbejde eller aktiviteter, i det omfang der er grønlandske arbejdstagere, der er egnede til at udføre de bestemte typer arbejde og aktiviteter i forbindelse med udførelsen af aktiviteter efter koncessionen, og som vil indgå aftale derom med rettighedshaveren på sædvanlige vilkår </w:t>
            </w:r>
            <w:r w:rsidRPr="006F4A67">
              <w:rPr>
                <w:rFonts w:ascii="Times New Roman" w:hAnsi="Times New Roman" w:cs="Times New Roman"/>
                <w:sz w:val="24"/>
                <w:szCs w:val="24"/>
              </w:rPr>
              <w:lastRenderedPageBreak/>
              <w:t xml:space="preserve">derfor i Grønland. </w:t>
            </w:r>
          </w:p>
          <w:p w14:paraId="4B153828" w14:textId="77777777" w:rsidR="00244146" w:rsidRPr="006F4A67" w:rsidRDefault="00244146" w:rsidP="006F4A67">
            <w:pPr>
              <w:widowControl w:val="0"/>
              <w:spacing w:after="0" w:line="288" w:lineRule="auto"/>
              <w:rPr>
                <w:rFonts w:ascii="Times New Roman" w:hAnsi="Times New Roman" w:cs="Times New Roman"/>
                <w:sz w:val="24"/>
                <w:szCs w:val="24"/>
              </w:rPr>
            </w:pPr>
            <w:r w:rsidRPr="006F4A67">
              <w:rPr>
                <w:rFonts w:ascii="Times New Roman" w:hAnsi="Times New Roman" w:cs="Times New Roman"/>
                <w:sz w:val="24"/>
                <w:szCs w:val="24"/>
              </w:rPr>
              <w:t xml:space="preserve">  </w:t>
            </w:r>
            <w:r w:rsidRPr="006F4A67">
              <w:rPr>
                <w:rFonts w:ascii="Times New Roman" w:hAnsi="Times New Roman" w:cs="Times New Roman"/>
                <w:i/>
                <w:iCs/>
                <w:sz w:val="24"/>
                <w:szCs w:val="24"/>
              </w:rPr>
              <w:t>Stk. 2</w:t>
            </w:r>
            <w:r w:rsidRPr="006F4A67">
              <w:rPr>
                <w:rFonts w:ascii="Times New Roman" w:hAnsi="Times New Roman" w:cs="Times New Roman"/>
                <w:sz w:val="24"/>
                <w:szCs w:val="24"/>
              </w:rPr>
              <w:t>.  Naalakkersuisut kan fastsætte bestemmelser og vilkår om, at rettighedshaverens aktivitetsplan for udførelse af aktiviteter efter koncessionen, jf. § 17, skal indeholde nærmere oplysninger og bestemmelser om rettighedshaverens ansættelse og anvendelse af grønlandske arbejdstagere ved udførelsen af aktiviteter efter koncessionen.</w:t>
            </w:r>
          </w:p>
          <w:p w14:paraId="08183026" w14:textId="77777777" w:rsidR="00244146" w:rsidRPr="006F4A67" w:rsidRDefault="00244146" w:rsidP="006F4A67">
            <w:pPr>
              <w:widowControl w:val="0"/>
              <w:spacing w:after="0" w:line="288" w:lineRule="auto"/>
              <w:rPr>
                <w:rFonts w:ascii="Times New Roman" w:hAnsi="Times New Roman" w:cs="Times New Roman"/>
                <w:sz w:val="24"/>
                <w:szCs w:val="24"/>
              </w:rPr>
            </w:pPr>
          </w:p>
          <w:p w14:paraId="22FBDE93" w14:textId="77777777" w:rsidR="00244146" w:rsidRPr="006F4A67" w:rsidRDefault="00244146" w:rsidP="006F4A67">
            <w:pPr>
              <w:widowControl w:val="0"/>
              <w:spacing w:after="0" w:line="288" w:lineRule="auto"/>
              <w:rPr>
                <w:rFonts w:ascii="Times New Roman" w:hAnsi="Times New Roman" w:cs="Times New Roman"/>
                <w:sz w:val="24"/>
                <w:szCs w:val="24"/>
              </w:rPr>
            </w:pPr>
            <w:r w:rsidRPr="006F4A67">
              <w:rPr>
                <w:rFonts w:ascii="Times New Roman" w:hAnsi="Times New Roman" w:cs="Times New Roman"/>
                <w:sz w:val="24"/>
                <w:szCs w:val="24"/>
              </w:rPr>
              <w:t xml:space="preserve">  </w:t>
            </w:r>
            <w:r w:rsidRPr="006F4A67">
              <w:rPr>
                <w:rFonts w:ascii="Times New Roman" w:hAnsi="Times New Roman" w:cs="Times New Roman"/>
                <w:b/>
                <w:bCs/>
                <w:sz w:val="24"/>
                <w:szCs w:val="24"/>
              </w:rPr>
              <w:t>§ 11 c.</w:t>
            </w:r>
            <w:r w:rsidRPr="006F4A67">
              <w:rPr>
                <w:rFonts w:ascii="Times New Roman" w:hAnsi="Times New Roman" w:cs="Times New Roman"/>
                <w:sz w:val="24"/>
                <w:szCs w:val="24"/>
              </w:rPr>
              <w:t xml:space="preserve">  Naalakkersuisut kan for en koncession til turistvirksomhed fastsætte bestemmelser og vilkår om rettighedshaverens pligt til at anvende grønlandske leverandører af varer og tjenesteydelser ved udførelse af aktiviteter efter koncessionen. Naalakkersuisut kan blandt andet fastsætte bestemmelser og vilkår om, at rettighedshaveren skal anvende grønlandske leverandører af varer og tjenesteydelser, i det omfang der er grønlandske leverandører, der er egnede til at levere varer og tjenesteydelser i forbindelse med udførelsen af aktiviteter efter koncessionen, og som vil indgå aftale derom med rettighedshaveren på sædvanlige vilkår derfor i Grønland. Naalakkersuisut kan også fastsætte bestemmelser og vilkår om, at rettighedshaveren skal anvende grønlandske leverandører til at levere bestemte </w:t>
            </w:r>
            <w:proofErr w:type="gramStart"/>
            <w:r w:rsidRPr="006F4A67">
              <w:rPr>
                <w:rFonts w:ascii="Times New Roman" w:hAnsi="Times New Roman" w:cs="Times New Roman"/>
                <w:sz w:val="24"/>
                <w:szCs w:val="24"/>
              </w:rPr>
              <w:t>typer</w:t>
            </w:r>
            <w:proofErr w:type="gramEnd"/>
            <w:r w:rsidRPr="006F4A67">
              <w:rPr>
                <w:rFonts w:ascii="Times New Roman" w:hAnsi="Times New Roman" w:cs="Times New Roman"/>
                <w:sz w:val="24"/>
                <w:szCs w:val="24"/>
              </w:rPr>
              <w:t xml:space="preserve"> varer og tjenesteydelser, i det omfang der er grønlandske leverandører, der er egnede til at levere de bestemte typer varer og tjenesteydelser i forbindelse med udførelsen af aktiviteter efter koncessionen, og som vil indgå aftale derom med rettighedshaveren på sædvanlige vilkår derfor i Grønland.</w:t>
            </w:r>
          </w:p>
          <w:p w14:paraId="33966CCB" w14:textId="77777777" w:rsidR="00244146" w:rsidRPr="006F4A67" w:rsidRDefault="00244146" w:rsidP="006F4A67">
            <w:pPr>
              <w:widowControl w:val="0"/>
              <w:spacing w:after="0" w:line="288" w:lineRule="auto"/>
              <w:rPr>
                <w:rFonts w:ascii="Times New Roman" w:hAnsi="Times New Roman" w:cs="Times New Roman"/>
                <w:sz w:val="24"/>
                <w:szCs w:val="24"/>
              </w:rPr>
            </w:pPr>
            <w:r w:rsidRPr="006F4A67">
              <w:rPr>
                <w:rFonts w:ascii="Times New Roman" w:hAnsi="Times New Roman" w:cs="Times New Roman"/>
                <w:sz w:val="24"/>
                <w:szCs w:val="24"/>
              </w:rPr>
              <w:t xml:space="preserve">  </w:t>
            </w:r>
            <w:r w:rsidRPr="006F4A67">
              <w:rPr>
                <w:rFonts w:ascii="Times New Roman" w:hAnsi="Times New Roman" w:cs="Times New Roman"/>
                <w:i/>
                <w:iCs/>
                <w:sz w:val="24"/>
                <w:szCs w:val="24"/>
              </w:rPr>
              <w:t>Stk. 2</w:t>
            </w:r>
            <w:r w:rsidRPr="006F4A67">
              <w:rPr>
                <w:rFonts w:ascii="Times New Roman" w:hAnsi="Times New Roman" w:cs="Times New Roman"/>
                <w:sz w:val="24"/>
                <w:szCs w:val="24"/>
              </w:rPr>
              <w:t xml:space="preserve">.  Naalakkersuisut kan fastsætte bestemmelser og vilkår om, at rettighedshaverens aktivitetsplan for </w:t>
            </w:r>
            <w:r w:rsidRPr="006F4A67">
              <w:rPr>
                <w:rFonts w:ascii="Times New Roman" w:hAnsi="Times New Roman" w:cs="Times New Roman"/>
                <w:sz w:val="24"/>
                <w:szCs w:val="24"/>
              </w:rPr>
              <w:lastRenderedPageBreak/>
              <w:t>udførelse af aktiviteter efter koncessionen, jf. § 17, skal indeholde nærmere oplysninger og bestemmelser om rettighedshaverens anvendelse af grønlandske leverandører af varer og tjenesteydelser ved udførelsen af aktiviteter efter koncessionen.</w:t>
            </w:r>
          </w:p>
          <w:p w14:paraId="2CD874D9" w14:textId="77777777" w:rsidR="00244146" w:rsidRPr="006F4A67" w:rsidRDefault="00244146" w:rsidP="006F4A67">
            <w:pPr>
              <w:widowControl w:val="0"/>
              <w:spacing w:after="0" w:line="288" w:lineRule="auto"/>
              <w:rPr>
                <w:rFonts w:ascii="Times New Roman" w:hAnsi="Times New Roman" w:cs="Times New Roman"/>
                <w:sz w:val="24"/>
                <w:szCs w:val="24"/>
              </w:rPr>
            </w:pPr>
          </w:p>
          <w:p w14:paraId="07077F27" w14:textId="77777777" w:rsidR="00244146" w:rsidRPr="006F4A67" w:rsidRDefault="00244146" w:rsidP="006F4A67">
            <w:pPr>
              <w:widowControl w:val="0"/>
              <w:spacing w:after="0" w:line="288" w:lineRule="auto"/>
              <w:rPr>
                <w:rFonts w:ascii="Times New Roman" w:hAnsi="Times New Roman" w:cs="Times New Roman"/>
                <w:sz w:val="24"/>
                <w:szCs w:val="24"/>
              </w:rPr>
            </w:pPr>
            <w:r w:rsidRPr="006F4A67">
              <w:rPr>
                <w:rFonts w:ascii="Times New Roman" w:hAnsi="Times New Roman" w:cs="Times New Roman"/>
                <w:sz w:val="24"/>
                <w:szCs w:val="24"/>
              </w:rPr>
              <w:t xml:space="preserve">  </w:t>
            </w:r>
            <w:r w:rsidRPr="006F4A67">
              <w:rPr>
                <w:rFonts w:ascii="Times New Roman" w:hAnsi="Times New Roman" w:cs="Times New Roman"/>
                <w:b/>
                <w:bCs/>
                <w:sz w:val="24"/>
                <w:szCs w:val="24"/>
              </w:rPr>
              <w:t>§ 11 d.</w:t>
            </w:r>
            <w:r w:rsidRPr="006F4A67">
              <w:rPr>
                <w:rFonts w:ascii="Times New Roman" w:hAnsi="Times New Roman" w:cs="Times New Roman"/>
                <w:sz w:val="24"/>
                <w:szCs w:val="24"/>
              </w:rPr>
              <w:t xml:space="preserve">  Hvis rettighedshaveren ikke overholder bestemmelser og opfylder vilkår fastsat af Naalakkersuisut efter § 11 b, stk. 1, eller § 11 c, stk. 1, eller fastsat af rettighedshaveren i aktivitetsplanen efter § 11 b, stk. 2, eller § 11 c, stk. 2, kan Naalakkersuisut meddele påbud til rettighedsvaren om overholdelse af bestemmelserne og opfyldelse af vilkårene og fastsætte en tidsfrist derfor.</w:t>
            </w:r>
          </w:p>
          <w:p w14:paraId="352320E3" w14:textId="20FDA002" w:rsidR="00747067" w:rsidRPr="006F4A67" w:rsidRDefault="00244146" w:rsidP="00C564D0">
            <w:pPr>
              <w:widowControl w:val="0"/>
              <w:spacing w:after="0" w:line="288" w:lineRule="auto"/>
              <w:rPr>
                <w:rFonts w:ascii="Times New Roman" w:hAnsi="Times New Roman" w:cs="Times New Roman"/>
                <w:sz w:val="24"/>
                <w:szCs w:val="24"/>
              </w:rPr>
            </w:pPr>
            <w:r w:rsidRPr="006F4A67">
              <w:rPr>
                <w:rFonts w:ascii="Times New Roman" w:hAnsi="Times New Roman" w:cs="Times New Roman"/>
                <w:sz w:val="24"/>
                <w:szCs w:val="24"/>
              </w:rPr>
              <w:t xml:space="preserve">  </w:t>
            </w:r>
            <w:r w:rsidRPr="006F4A67">
              <w:rPr>
                <w:rFonts w:ascii="Times New Roman" w:hAnsi="Times New Roman" w:cs="Times New Roman"/>
                <w:i/>
                <w:iCs/>
                <w:sz w:val="24"/>
                <w:szCs w:val="24"/>
              </w:rPr>
              <w:t>Stk. 2</w:t>
            </w:r>
            <w:r w:rsidRPr="006F4A67">
              <w:rPr>
                <w:rFonts w:ascii="Times New Roman" w:hAnsi="Times New Roman" w:cs="Times New Roman"/>
                <w:sz w:val="24"/>
                <w:szCs w:val="24"/>
              </w:rPr>
              <w:t>.  Hvis rettighedshaveren ikke overholder bestemmelserne og opfylder vilkårene inden for en tidsfrist fastsat derfor efter stk. 1, kan Naalakkersuisut meddele påbud til rettighedshaveren om, at rettighedshaveren skal ophøre med at udføre aktiviteter efter koncessionen, indtil Naalakkersuisut har godkendt, at rettighedshaveren overholder bestemmelserne og opfylder vilkårene. Rettighedshaveren må da ikke udføre aktiviteter efter koncessionen, indtil Naalakkersuisut har godkendt, at rettighedshaveren overholder bestemmelserne og opfylder vilkårene.”</w:t>
            </w:r>
          </w:p>
        </w:tc>
      </w:tr>
      <w:tr w:rsidR="00747067" w:rsidRPr="006F79B8" w14:paraId="5B0561F3" w14:textId="77777777" w:rsidTr="009B42F4">
        <w:tc>
          <w:tcPr>
            <w:tcW w:w="4487" w:type="dxa"/>
          </w:tcPr>
          <w:p w14:paraId="175830EB" w14:textId="77777777" w:rsidR="00423078" w:rsidRPr="002F2B22" w:rsidRDefault="00423078" w:rsidP="002F2B22">
            <w:pPr>
              <w:spacing w:after="0"/>
              <w:jc w:val="center"/>
              <w:rPr>
                <w:rFonts w:ascii="Times New Roman" w:hAnsi="Times New Roman" w:cs="Times New Roman"/>
                <w:i/>
                <w:iCs/>
                <w:sz w:val="24"/>
                <w:szCs w:val="24"/>
              </w:rPr>
            </w:pPr>
            <w:r w:rsidRPr="002F2B22">
              <w:rPr>
                <w:rFonts w:ascii="Times New Roman" w:hAnsi="Times New Roman" w:cs="Times New Roman"/>
                <w:i/>
                <w:iCs/>
                <w:sz w:val="24"/>
                <w:szCs w:val="24"/>
              </w:rPr>
              <w:lastRenderedPageBreak/>
              <w:t>Sagkundskab og økonomisk baggrund</w:t>
            </w:r>
          </w:p>
          <w:p w14:paraId="32A85F72" w14:textId="77777777" w:rsidR="00747067" w:rsidRPr="00E158A7" w:rsidRDefault="00747067" w:rsidP="00E158A7">
            <w:pPr>
              <w:widowControl w:val="0"/>
              <w:spacing w:after="0" w:line="288" w:lineRule="auto"/>
              <w:rPr>
                <w:rFonts w:ascii="Times New Roman" w:hAnsi="Times New Roman" w:cs="Times New Roman"/>
                <w:b/>
                <w:bCs/>
                <w:sz w:val="24"/>
                <w:szCs w:val="24"/>
              </w:rPr>
            </w:pPr>
          </w:p>
        </w:tc>
        <w:tc>
          <w:tcPr>
            <w:tcW w:w="4574" w:type="dxa"/>
          </w:tcPr>
          <w:p w14:paraId="7ACFAE25" w14:textId="77777777" w:rsidR="008B37E8" w:rsidRPr="006F4A67" w:rsidRDefault="008B37E8" w:rsidP="006F4A67">
            <w:pPr>
              <w:widowControl w:val="0"/>
              <w:spacing w:after="0" w:line="288" w:lineRule="auto"/>
              <w:rPr>
                <w:rFonts w:ascii="Times New Roman" w:hAnsi="Times New Roman" w:cs="Times New Roman"/>
                <w:sz w:val="24"/>
                <w:szCs w:val="24"/>
              </w:rPr>
            </w:pPr>
            <w:r w:rsidRPr="006F4A67">
              <w:rPr>
                <w:rFonts w:ascii="Times New Roman" w:hAnsi="Times New Roman" w:cs="Times New Roman"/>
                <w:b/>
                <w:bCs/>
                <w:sz w:val="24"/>
                <w:szCs w:val="24"/>
              </w:rPr>
              <w:t>15.</w:t>
            </w:r>
            <w:r w:rsidRPr="006F4A67">
              <w:rPr>
                <w:rFonts w:ascii="Times New Roman" w:hAnsi="Times New Roman" w:cs="Times New Roman"/>
                <w:sz w:val="24"/>
                <w:szCs w:val="24"/>
              </w:rPr>
              <w:t xml:space="preserve">  Overskriften over § 12 affattes således:</w:t>
            </w:r>
          </w:p>
          <w:p w14:paraId="00626D3D" w14:textId="0E313F29" w:rsidR="00747067" w:rsidRPr="006F4A67" w:rsidRDefault="008B37E8" w:rsidP="006F4A67">
            <w:pPr>
              <w:widowControl w:val="0"/>
              <w:spacing w:after="0" w:line="288" w:lineRule="auto"/>
              <w:jc w:val="center"/>
              <w:rPr>
                <w:rFonts w:ascii="Times New Roman" w:hAnsi="Times New Roman" w:cs="Times New Roman"/>
                <w:i/>
                <w:iCs/>
                <w:sz w:val="24"/>
                <w:szCs w:val="24"/>
              </w:rPr>
            </w:pPr>
            <w:r w:rsidRPr="006F4A67">
              <w:rPr>
                <w:rFonts w:ascii="Times New Roman" w:hAnsi="Times New Roman" w:cs="Times New Roman"/>
                <w:i/>
                <w:iCs/>
                <w:sz w:val="24"/>
                <w:szCs w:val="24"/>
              </w:rPr>
              <w:t>”Krav til rettighedshaveren”</w:t>
            </w:r>
          </w:p>
        </w:tc>
      </w:tr>
      <w:tr w:rsidR="00747067" w:rsidRPr="006F79B8" w14:paraId="6306044B" w14:textId="77777777" w:rsidTr="009B42F4">
        <w:tc>
          <w:tcPr>
            <w:tcW w:w="4487" w:type="dxa"/>
          </w:tcPr>
          <w:p w14:paraId="1D07FEC1" w14:textId="12F1BA1C" w:rsidR="003965FB" w:rsidRPr="00351C7F" w:rsidRDefault="00B55223" w:rsidP="00351C7F">
            <w:pPr>
              <w:spacing w:after="0"/>
              <w:rPr>
                <w:rFonts w:ascii="Times New Roman" w:hAnsi="Times New Roman" w:cs="Times New Roman"/>
                <w:sz w:val="24"/>
                <w:szCs w:val="24"/>
              </w:rPr>
            </w:pPr>
            <w:r>
              <w:rPr>
                <w:rFonts w:ascii="Times New Roman" w:hAnsi="Times New Roman" w:cs="Times New Roman"/>
                <w:sz w:val="24"/>
                <w:szCs w:val="24"/>
              </w:rPr>
              <w:t xml:space="preserve">  </w:t>
            </w:r>
            <w:r w:rsidR="003965FB" w:rsidRPr="00B55223">
              <w:rPr>
                <w:rFonts w:ascii="Times New Roman" w:hAnsi="Times New Roman" w:cs="Times New Roman"/>
                <w:b/>
                <w:bCs/>
                <w:sz w:val="24"/>
                <w:szCs w:val="24"/>
              </w:rPr>
              <w:t>§ 12.</w:t>
            </w:r>
            <w:r w:rsidR="003965FB" w:rsidRPr="00351C7F">
              <w:rPr>
                <w:rFonts w:ascii="Times New Roman" w:hAnsi="Times New Roman" w:cs="Times New Roman"/>
                <w:sz w:val="24"/>
                <w:szCs w:val="24"/>
              </w:rPr>
              <w:t xml:space="preserve"> Rettighedshaveren efter koncession til turistvirksomhed skal have </w:t>
            </w:r>
            <w:proofErr w:type="gramStart"/>
            <w:r w:rsidR="003965FB" w:rsidRPr="00351C7F">
              <w:rPr>
                <w:rFonts w:ascii="Times New Roman" w:hAnsi="Times New Roman" w:cs="Times New Roman"/>
                <w:sz w:val="24"/>
                <w:szCs w:val="24"/>
              </w:rPr>
              <w:t>fornøden</w:t>
            </w:r>
            <w:proofErr w:type="gramEnd"/>
            <w:r w:rsidR="003965FB" w:rsidRPr="00351C7F">
              <w:rPr>
                <w:rFonts w:ascii="Times New Roman" w:hAnsi="Times New Roman" w:cs="Times New Roman"/>
                <w:sz w:val="24"/>
                <w:szCs w:val="24"/>
              </w:rPr>
              <w:t xml:space="preserve"> sagkundskab og økonomisk baggrund, for aktiviteterne omfattet af koncessionen.</w:t>
            </w:r>
          </w:p>
          <w:p w14:paraId="0429C4E9" w14:textId="77777777" w:rsidR="00747067" w:rsidRPr="00E158A7" w:rsidRDefault="00747067" w:rsidP="00E158A7">
            <w:pPr>
              <w:widowControl w:val="0"/>
              <w:spacing w:after="0" w:line="288" w:lineRule="auto"/>
              <w:rPr>
                <w:rFonts w:ascii="Times New Roman" w:hAnsi="Times New Roman" w:cs="Times New Roman"/>
                <w:b/>
                <w:bCs/>
                <w:sz w:val="24"/>
                <w:szCs w:val="24"/>
              </w:rPr>
            </w:pPr>
          </w:p>
        </w:tc>
        <w:tc>
          <w:tcPr>
            <w:tcW w:w="4574" w:type="dxa"/>
          </w:tcPr>
          <w:p w14:paraId="1B19E022" w14:textId="77777777" w:rsidR="000D79D0" w:rsidRPr="006F4A67" w:rsidRDefault="000D79D0" w:rsidP="006F4A67">
            <w:pPr>
              <w:widowControl w:val="0"/>
              <w:spacing w:after="0" w:line="288" w:lineRule="auto"/>
              <w:rPr>
                <w:rFonts w:ascii="Times New Roman" w:hAnsi="Times New Roman" w:cs="Times New Roman"/>
                <w:sz w:val="24"/>
                <w:szCs w:val="24"/>
              </w:rPr>
            </w:pPr>
            <w:r w:rsidRPr="006F4A67">
              <w:rPr>
                <w:rFonts w:ascii="Times New Roman" w:hAnsi="Times New Roman" w:cs="Times New Roman"/>
                <w:b/>
                <w:bCs/>
                <w:sz w:val="24"/>
                <w:szCs w:val="24"/>
              </w:rPr>
              <w:t>16.</w:t>
            </w:r>
            <w:r w:rsidRPr="006F4A67">
              <w:rPr>
                <w:rFonts w:ascii="Times New Roman" w:hAnsi="Times New Roman" w:cs="Times New Roman"/>
                <w:sz w:val="24"/>
                <w:szCs w:val="24"/>
              </w:rPr>
              <w:t xml:space="preserve">  </w:t>
            </w:r>
            <w:r w:rsidRPr="006F4A67">
              <w:rPr>
                <w:rFonts w:ascii="Times New Roman" w:hAnsi="Times New Roman" w:cs="Times New Roman"/>
                <w:i/>
                <w:iCs/>
                <w:sz w:val="24"/>
                <w:szCs w:val="24"/>
              </w:rPr>
              <w:t>§ 12</w:t>
            </w:r>
            <w:r w:rsidRPr="006F4A67">
              <w:rPr>
                <w:rFonts w:ascii="Times New Roman" w:hAnsi="Times New Roman" w:cs="Times New Roman"/>
                <w:sz w:val="24"/>
                <w:szCs w:val="24"/>
              </w:rPr>
              <w:t xml:space="preserve"> affattes således:</w:t>
            </w:r>
          </w:p>
          <w:p w14:paraId="4AB84142" w14:textId="77777777" w:rsidR="000D79D0" w:rsidRPr="006F4A67" w:rsidRDefault="000D79D0" w:rsidP="006F4A67">
            <w:pPr>
              <w:widowControl w:val="0"/>
              <w:spacing w:after="0" w:line="288" w:lineRule="auto"/>
              <w:rPr>
                <w:rFonts w:ascii="Times New Roman" w:hAnsi="Times New Roman" w:cs="Times New Roman"/>
                <w:sz w:val="24"/>
                <w:szCs w:val="24"/>
              </w:rPr>
            </w:pPr>
            <w:proofErr w:type="gramStart"/>
            <w:r w:rsidRPr="006F4A67">
              <w:rPr>
                <w:rFonts w:ascii="Times New Roman" w:hAnsi="Times New Roman" w:cs="Times New Roman"/>
                <w:sz w:val="24"/>
                <w:szCs w:val="24"/>
              </w:rPr>
              <w:t xml:space="preserve">”  </w:t>
            </w:r>
            <w:r w:rsidRPr="006F4A67">
              <w:rPr>
                <w:rFonts w:ascii="Times New Roman" w:hAnsi="Times New Roman" w:cs="Times New Roman"/>
                <w:b/>
                <w:bCs/>
                <w:sz w:val="24"/>
                <w:szCs w:val="24"/>
              </w:rPr>
              <w:t>§</w:t>
            </w:r>
            <w:proofErr w:type="gramEnd"/>
            <w:r w:rsidRPr="006F4A67">
              <w:rPr>
                <w:rFonts w:ascii="Times New Roman" w:hAnsi="Times New Roman" w:cs="Times New Roman"/>
                <w:b/>
                <w:bCs/>
                <w:sz w:val="24"/>
                <w:szCs w:val="24"/>
              </w:rPr>
              <w:t xml:space="preserve"> 12.</w:t>
            </w:r>
            <w:r w:rsidRPr="006F4A67">
              <w:rPr>
                <w:rFonts w:ascii="Times New Roman" w:hAnsi="Times New Roman" w:cs="Times New Roman"/>
                <w:sz w:val="24"/>
                <w:szCs w:val="24"/>
              </w:rPr>
              <w:t xml:space="preserve">  Rettighedshaveren efter en koncession til turistvirksomhed skal have den nødvendige tekniske og faglige formåen (sagkundskab) og økonomiske og finansielle formåen (finansielle kapacitet) til at udføre aktiviteterne efter koncessionen og opfylde </w:t>
            </w:r>
            <w:r w:rsidRPr="006F4A67">
              <w:rPr>
                <w:rFonts w:ascii="Times New Roman" w:hAnsi="Times New Roman" w:cs="Times New Roman"/>
                <w:sz w:val="24"/>
                <w:szCs w:val="24"/>
              </w:rPr>
              <w:lastRenderedPageBreak/>
              <w:t>alle forpligtelser vedrørende koncessionen og aktiviteter efter koncessionen.</w:t>
            </w:r>
          </w:p>
          <w:p w14:paraId="19AC50B4" w14:textId="77777777" w:rsidR="000D79D0" w:rsidRPr="006F4A67" w:rsidRDefault="000D79D0" w:rsidP="006F4A67">
            <w:pPr>
              <w:widowControl w:val="0"/>
              <w:spacing w:after="0" w:line="288" w:lineRule="auto"/>
              <w:rPr>
                <w:rFonts w:ascii="Times New Roman" w:hAnsi="Times New Roman" w:cs="Times New Roman"/>
                <w:sz w:val="24"/>
                <w:szCs w:val="24"/>
              </w:rPr>
            </w:pPr>
            <w:r w:rsidRPr="006F4A67">
              <w:rPr>
                <w:rFonts w:ascii="Times New Roman" w:hAnsi="Times New Roman" w:cs="Times New Roman"/>
                <w:sz w:val="24"/>
                <w:szCs w:val="24"/>
              </w:rPr>
              <w:t xml:space="preserve">  </w:t>
            </w:r>
            <w:r w:rsidRPr="006F4A67">
              <w:rPr>
                <w:rFonts w:ascii="Times New Roman" w:hAnsi="Times New Roman" w:cs="Times New Roman"/>
                <w:i/>
                <w:iCs/>
                <w:sz w:val="24"/>
                <w:szCs w:val="24"/>
              </w:rPr>
              <w:t>Stk. 2</w:t>
            </w:r>
            <w:r w:rsidRPr="006F4A67">
              <w:rPr>
                <w:rFonts w:ascii="Times New Roman" w:hAnsi="Times New Roman" w:cs="Times New Roman"/>
                <w:sz w:val="24"/>
                <w:szCs w:val="24"/>
              </w:rPr>
              <w:t>.  Rettighedshaveren skal have fuld rådighed over sin formue. Rettighedshaveren må ikke være insolvent eller være omfattet af en retlig eller administrativ proces for insolvens, rekonstruktion eller lignende, herunder være i betalingsstandsning, under konkurs, likvidation, eller i en lignende situation.</w:t>
            </w:r>
          </w:p>
          <w:p w14:paraId="02A0C710" w14:textId="77777777" w:rsidR="000D79D0" w:rsidRPr="006F4A67" w:rsidRDefault="000D79D0" w:rsidP="006F4A67">
            <w:pPr>
              <w:widowControl w:val="0"/>
              <w:spacing w:after="0" w:line="288" w:lineRule="auto"/>
              <w:rPr>
                <w:rFonts w:ascii="Times New Roman" w:hAnsi="Times New Roman" w:cs="Times New Roman"/>
                <w:sz w:val="24"/>
                <w:szCs w:val="24"/>
              </w:rPr>
            </w:pPr>
            <w:r w:rsidRPr="006F4A67">
              <w:rPr>
                <w:rFonts w:ascii="Times New Roman" w:hAnsi="Times New Roman" w:cs="Times New Roman"/>
                <w:sz w:val="24"/>
                <w:szCs w:val="24"/>
              </w:rPr>
              <w:t xml:space="preserve">  </w:t>
            </w:r>
            <w:r w:rsidRPr="006F4A67">
              <w:rPr>
                <w:rFonts w:ascii="Times New Roman" w:hAnsi="Times New Roman" w:cs="Times New Roman"/>
                <w:i/>
                <w:iCs/>
                <w:sz w:val="24"/>
                <w:szCs w:val="24"/>
              </w:rPr>
              <w:t>Stk. 3</w:t>
            </w:r>
            <w:r w:rsidRPr="006F4A67">
              <w:rPr>
                <w:rFonts w:ascii="Times New Roman" w:hAnsi="Times New Roman" w:cs="Times New Roman"/>
                <w:sz w:val="24"/>
                <w:szCs w:val="24"/>
              </w:rPr>
              <w:t xml:space="preserve">.  Rettighedshaveren må ikke have ubetalt forfalden gæld på mere end 100.000 kr. til Naalakkersuisut eller andre offentlige myndigheder i Grønland. Kravet derom anses dog for opfyldt, hvis rettighedshaveren stiller sikkerhed for betaling af den del af gælden, som overstiger 100.000 kr., eller rettighedshaveren har indgået og overholder en aftale om afvikling af gælden, og dette godkendes af Naalakkersuisut. </w:t>
            </w:r>
          </w:p>
          <w:p w14:paraId="6D0150BB" w14:textId="77777777" w:rsidR="000D79D0" w:rsidRPr="006F4A67" w:rsidRDefault="000D79D0" w:rsidP="006F4A67">
            <w:pPr>
              <w:widowControl w:val="0"/>
              <w:spacing w:after="0" w:line="288" w:lineRule="auto"/>
              <w:rPr>
                <w:rFonts w:ascii="Times New Roman" w:hAnsi="Times New Roman" w:cs="Times New Roman"/>
                <w:sz w:val="24"/>
                <w:szCs w:val="24"/>
              </w:rPr>
            </w:pPr>
            <w:r w:rsidRPr="006F4A67">
              <w:rPr>
                <w:rFonts w:ascii="Times New Roman" w:hAnsi="Times New Roman" w:cs="Times New Roman"/>
                <w:sz w:val="24"/>
                <w:szCs w:val="24"/>
              </w:rPr>
              <w:t xml:space="preserve">  </w:t>
            </w:r>
            <w:r w:rsidRPr="006F4A67">
              <w:rPr>
                <w:rFonts w:ascii="Times New Roman" w:hAnsi="Times New Roman" w:cs="Times New Roman"/>
                <w:i/>
                <w:iCs/>
                <w:sz w:val="24"/>
                <w:szCs w:val="24"/>
              </w:rPr>
              <w:t>Stk. 4</w:t>
            </w:r>
            <w:r w:rsidRPr="006F4A67">
              <w:rPr>
                <w:rFonts w:ascii="Times New Roman" w:hAnsi="Times New Roman" w:cs="Times New Roman"/>
                <w:sz w:val="24"/>
                <w:szCs w:val="24"/>
              </w:rPr>
              <w:t>. Naalakkersuisut kan fastsætte bestemmelser og vilkår om ændring af beløbet på 100.000 kr. i overensstemmelse med ændringer i forbrugerprisindekset for Grønland efter Inatsisartutlovens ikrafttrædelse.</w:t>
            </w:r>
          </w:p>
          <w:p w14:paraId="7A111E8F" w14:textId="77777777" w:rsidR="00753F9E" w:rsidRDefault="000D79D0" w:rsidP="00C564D0">
            <w:pPr>
              <w:widowControl w:val="0"/>
              <w:spacing w:after="0" w:line="288" w:lineRule="auto"/>
              <w:rPr>
                <w:rFonts w:ascii="Times New Roman" w:hAnsi="Times New Roman" w:cs="Times New Roman"/>
                <w:sz w:val="24"/>
                <w:szCs w:val="24"/>
              </w:rPr>
            </w:pPr>
            <w:r w:rsidRPr="006F4A67">
              <w:rPr>
                <w:rFonts w:ascii="Times New Roman" w:hAnsi="Times New Roman" w:cs="Times New Roman"/>
                <w:sz w:val="24"/>
                <w:szCs w:val="24"/>
              </w:rPr>
              <w:t xml:space="preserve">  </w:t>
            </w:r>
            <w:r w:rsidRPr="006F4A67">
              <w:rPr>
                <w:rFonts w:ascii="Times New Roman" w:hAnsi="Times New Roman" w:cs="Times New Roman"/>
                <w:i/>
                <w:iCs/>
                <w:sz w:val="24"/>
                <w:szCs w:val="24"/>
              </w:rPr>
              <w:t>Stk. 5</w:t>
            </w:r>
            <w:r w:rsidRPr="006F4A67">
              <w:rPr>
                <w:rFonts w:ascii="Times New Roman" w:hAnsi="Times New Roman" w:cs="Times New Roman"/>
                <w:sz w:val="24"/>
                <w:szCs w:val="24"/>
              </w:rPr>
              <w:t>.  Rettighedshaveren må ikke have tilsidesat væsentlige sikkerhedsmæssige forpligtelser eller forskrifter efter grønlandsk ret eller dansk ret, som til enhver tid finder anvendelse i Grønland, eller alment gældende sikkerhedsmæssige forskrifter, eller på anden måde have udsat sig selv eller andre for væsentlig fare for personskade.</w:t>
            </w:r>
          </w:p>
          <w:p w14:paraId="5173D02C" w14:textId="26CE6A4F" w:rsidR="00747067" w:rsidRPr="006F4A67" w:rsidRDefault="00753F9E" w:rsidP="00C564D0">
            <w:pPr>
              <w:widowControl w:val="0"/>
              <w:spacing w:after="0" w:line="288" w:lineRule="auto"/>
              <w:rPr>
                <w:rFonts w:ascii="Times New Roman" w:hAnsi="Times New Roman" w:cs="Times New Roman"/>
                <w:sz w:val="24"/>
                <w:szCs w:val="24"/>
              </w:rPr>
            </w:pPr>
            <w:r w:rsidRPr="00753F9E">
              <w:rPr>
                <w:rFonts w:ascii="Times New Roman" w:hAnsi="Times New Roman" w:cs="Times New Roman"/>
                <w:bCs/>
                <w:sz w:val="24"/>
                <w:szCs w:val="24"/>
              </w:rPr>
              <w:t xml:space="preserve">  </w:t>
            </w:r>
            <w:r w:rsidRPr="00753F9E">
              <w:rPr>
                <w:rFonts w:ascii="Times New Roman" w:hAnsi="Times New Roman" w:cs="Times New Roman"/>
                <w:bCs/>
                <w:i/>
                <w:iCs/>
                <w:sz w:val="24"/>
                <w:szCs w:val="24"/>
              </w:rPr>
              <w:t xml:space="preserve">Stk. 6.  </w:t>
            </w:r>
            <w:r w:rsidRPr="00753F9E">
              <w:rPr>
                <w:rFonts w:ascii="Times New Roman" w:hAnsi="Times New Roman" w:cs="Times New Roman"/>
                <w:bCs/>
                <w:sz w:val="24"/>
                <w:szCs w:val="24"/>
              </w:rPr>
              <w:t xml:space="preserve">Rettighedshaveren skal have tilladelse, godkendelse eller autorisation til udførelsen af aktiviteterne og leveringen af turistprodukterne efter koncessionen </w:t>
            </w:r>
            <w:r w:rsidRPr="00753F9E">
              <w:rPr>
                <w:rFonts w:ascii="Times New Roman" w:hAnsi="Times New Roman" w:cs="Times New Roman"/>
                <w:sz w:val="24"/>
                <w:szCs w:val="24"/>
              </w:rPr>
              <w:t xml:space="preserve">til turistvirksomhed, i det omfang krav derom følger af </w:t>
            </w:r>
            <w:r w:rsidRPr="00753F9E">
              <w:rPr>
                <w:rFonts w:ascii="Times New Roman" w:hAnsi="Times New Roman" w:cs="Times New Roman"/>
                <w:bCs/>
                <w:sz w:val="24"/>
                <w:szCs w:val="24"/>
              </w:rPr>
              <w:t>grønlandsk ret eller dansk ret, som til enhver tid finder anvendelse i Grønland.</w:t>
            </w:r>
            <w:r w:rsidR="000D79D0" w:rsidRPr="006F4A67">
              <w:rPr>
                <w:rFonts w:ascii="Times New Roman" w:hAnsi="Times New Roman" w:cs="Times New Roman"/>
                <w:sz w:val="24"/>
                <w:szCs w:val="24"/>
              </w:rPr>
              <w:t>”</w:t>
            </w:r>
          </w:p>
        </w:tc>
      </w:tr>
      <w:tr w:rsidR="00747067" w:rsidRPr="006F79B8" w14:paraId="31AAC269" w14:textId="77777777" w:rsidTr="009B42F4">
        <w:tc>
          <w:tcPr>
            <w:tcW w:w="4487" w:type="dxa"/>
          </w:tcPr>
          <w:p w14:paraId="4F042976" w14:textId="77777777" w:rsidR="00747067" w:rsidRPr="00E158A7" w:rsidRDefault="00747067" w:rsidP="00E158A7">
            <w:pPr>
              <w:widowControl w:val="0"/>
              <w:spacing w:after="0" w:line="288" w:lineRule="auto"/>
              <w:rPr>
                <w:rFonts w:ascii="Times New Roman" w:hAnsi="Times New Roman" w:cs="Times New Roman"/>
                <w:b/>
                <w:bCs/>
                <w:sz w:val="24"/>
                <w:szCs w:val="24"/>
              </w:rPr>
            </w:pPr>
          </w:p>
        </w:tc>
        <w:tc>
          <w:tcPr>
            <w:tcW w:w="4574" w:type="dxa"/>
          </w:tcPr>
          <w:p w14:paraId="44321FBB" w14:textId="77777777" w:rsidR="005C6CC4" w:rsidRPr="00891ECC" w:rsidRDefault="005C6CC4" w:rsidP="00891ECC">
            <w:pPr>
              <w:widowControl w:val="0"/>
              <w:spacing w:after="0" w:line="288" w:lineRule="auto"/>
              <w:rPr>
                <w:rFonts w:ascii="Times New Roman" w:hAnsi="Times New Roman" w:cs="Times New Roman"/>
                <w:sz w:val="24"/>
                <w:szCs w:val="24"/>
              </w:rPr>
            </w:pPr>
            <w:r w:rsidRPr="00891ECC">
              <w:rPr>
                <w:rFonts w:ascii="Times New Roman" w:hAnsi="Times New Roman" w:cs="Times New Roman"/>
                <w:b/>
                <w:bCs/>
                <w:sz w:val="24"/>
                <w:szCs w:val="24"/>
              </w:rPr>
              <w:t>17.</w:t>
            </w:r>
            <w:r w:rsidRPr="00891ECC">
              <w:rPr>
                <w:rFonts w:ascii="Times New Roman" w:hAnsi="Times New Roman" w:cs="Times New Roman"/>
                <w:sz w:val="24"/>
                <w:szCs w:val="24"/>
              </w:rPr>
              <w:t xml:space="preserve">  Efter </w:t>
            </w:r>
            <w:r w:rsidRPr="00AB3B95">
              <w:rPr>
                <w:rFonts w:ascii="Times New Roman" w:hAnsi="Times New Roman" w:cs="Times New Roman"/>
                <w:i/>
                <w:iCs/>
                <w:sz w:val="24"/>
                <w:szCs w:val="24"/>
              </w:rPr>
              <w:t>§ 12</w:t>
            </w:r>
            <w:r w:rsidRPr="00891ECC">
              <w:rPr>
                <w:rFonts w:ascii="Times New Roman" w:hAnsi="Times New Roman" w:cs="Times New Roman"/>
                <w:sz w:val="24"/>
                <w:szCs w:val="24"/>
              </w:rPr>
              <w:t xml:space="preserve"> indsættes:</w:t>
            </w:r>
          </w:p>
          <w:p w14:paraId="51F82026" w14:textId="77777777" w:rsidR="005C6CC4" w:rsidRPr="00891ECC" w:rsidRDefault="005C6CC4" w:rsidP="00891ECC">
            <w:pPr>
              <w:widowControl w:val="0"/>
              <w:spacing w:after="0" w:line="288" w:lineRule="auto"/>
              <w:rPr>
                <w:rFonts w:ascii="Times New Roman" w:hAnsi="Times New Roman" w:cs="Times New Roman"/>
                <w:sz w:val="24"/>
                <w:szCs w:val="24"/>
              </w:rPr>
            </w:pPr>
            <w:proofErr w:type="gramStart"/>
            <w:r w:rsidRPr="00891ECC">
              <w:rPr>
                <w:rFonts w:ascii="Times New Roman" w:hAnsi="Times New Roman" w:cs="Times New Roman"/>
                <w:sz w:val="24"/>
                <w:szCs w:val="24"/>
              </w:rPr>
              <w:t xml:space="preserve">”  </w:t>
            </w:r>
            <w:r w:rsidRPr="00891ECC">
              <w:rPr>
                <w:rFonts w:ascii="Times New Roman" w:hAnsi="Times New Roman" w:cs="Times New Roman"/>
                <w:b/>
                <w:bCs/>
                <w:sz w:val="24"/>
                <w:szCs w:val="24"/>
              </w:rPr>
              <w:t>§</w:t>
            </w:r>
            <w:proofErr w:type="gramEnd"/>
            <w:r w:rsidRPr="00891ECC">
              <w:rPr>
                <w:rFonts w:ascii="Times New Roman" w:hAnsi="Times New Roman" w:cs="Times New Roman"/>
                <w:b/>
                <w:bCs/>
                <w:sz w:val="24"/>
                <w:szCs w:val="24"/>
              </w:rPr>
              <w:t xml:space="preserve"> 12 a.</w:t>
            </w:r>
            <w:r w:rsidRPr="00891ECC">
              <w:rPr>
                <w:rFonts w:ascii="Times New Roman" w:hAnsi="Times New Roman" w:cs="Times New Roman"/>
                <w:sz w:val="24"/>
                <w:szCs w:val="24"/>
              </w:rPr>
              <w:t xml:space="preserve">  Rettighedshaveren, personer, der ejer eller udøver bestemmende indflydelse i rettighedshaveren og personer i rettighedshaverens ledelse, herunder en bestyrelse, en direktion, et tilsynsråd eller et lignende ledelsesorgan, må ikke være dømt eller have vedtaget (accepteret) bøde eller anden straf eller sanktion i de seneste 5 år for de følgende forhold:</w:t>
            </w:r>
          </w:p>
          <w:p w14:paraId="36F63C21" w14:textId="77777777" w:rsidR="005C6CC4" w:rsidRPr="00891ECC" w:rsidRDefault="005C6CC4" w:rsidP="00891ECC">
            <w:pPr>
              <w:widowControl w:val="0"/>
              <w:spacing w:after="0" w:line="288" w:lineRule="auto"/>
              <w:rPr>
                <w:rFonts w:ascii="Times New Roman" w:hAnsi="Times New Roman" w:cs="Times New Roman"/>
                <w:sz w:val="24"/>
                <w:szCs w:val="24"/>
              </w:rPr>
            </w:pPr>
            <w:r w:rsidRPr="00891ECC">
              <w:rPr>
                <w:rFonts w:ascii="Times New Roman" w:hAnsi="Times New Roman" w:cs="Times New Roman"/>
                <w:sz w:val="24"/>
                <w:szCs w:val="24"/>
              </w:rPr>
              <w:t>1)  Bestikkelse, svig eller kartelvirksomhed.</w:t>
            </w:r>
          </w:p>
          <w:p w14:paraId="1F6D8E2A" w14:textId="77777777" w:rsidR="005C6CC4" w:rsidRPr="00891ECC" w:rsidRDefault="005C6CC4" w:rsidP="00891ECC">
            <w:pPr>
              <w:widowControl w:val="0"/>
              <w:spacing w:after="0" w:line="288" w:lineRule="auto"/>
              <w:rPr>
                <w:rFonts w:ascii="Times New Roman" w:hAnsi="Times New Roman" w:cs="Times New Roman"/>
                <w:sz w:val="24"/>
                <w:szCs w:val="24"/>
              </w:rPr>
            </w:pPr>
            <w:r w:rsidRPr="00891ECC">
              <w:rPr>
                <w:rFonts w:ascii="Times New Roman" w:hAnsi="Times New Roman" w:cs="Times New Roman"/>
                <w:sz w:val="24"/>
                <w:szCs w:val="24"/>
              </w:rPr>
              <w:t>2)  Deltagelse i en kriminel organisation.</w:t>
            </w:r>
          </w:p>
          <w:p w14:paraId="48F3A25F" w14:textId="77777777" w:rsidR="005C6CC4" w:rsidRPr="00891ECC" w:rsidRDefault="005C6CC4" w:rsidP="00891ECC">
            <w:pPr>
              <w:widowControl w:val="0"/>
              <w:spacing w:after="0" w:line="288" w:lineRule="auto"/>
              <w:rPr>
                <w:rFonts w:ascii="Times New Roman" w:hAnsi="Times New Roman" w:cs="Times New Roman"/>
                <w:sz w:val="24"/>
                <w:szCs w:val="24"/>
              </w:rPr>
            </w:pPr>
            <w:r w:rsidRPr="00891ECC">
              <w:rPr>
                <w:rFonts w:ascii="Times New Roman" w:hAnsi="Times New Roman" w:cs="Times New Roman"/>
                <w:sz w:val="24"/>
                <w:szCs w:val="24"/>
              </w:rPr>
              <w:t>3)  Terrorhandlinger eller strafbare handlinger med forbindelse til terroraktivitet.</w:t>
            </w:r>
          </w:p>
          <w:p w14:paraId="45A8EA6E" w14:textId="77777777" w:rsidR="005C6CC4" w:rsidRPr="00891ECC" w:rsidRDefault="005C6CC4" w:rsidP="00891ECC">
            <w:pPr>
              <w:widowControl w:val="0"/>
              <w:spacing w:after="0" w:line="288" w:lineRule="auto"/>
              <w:rPr>
                <w:rFonts w:ascii="Times New Roman" w:hAnsi="Times New Roman" w:cs="Times New Roman"/>
                <w:sz w:val="24"/>
                <w:szCs w:val="24"/>
              </w:rPr>
            </w:pPr>
            <w:r w:rsidRPr="00891ECC">
              <w:rPr>
                <w:rFonts w:ascii="Times New Roman" w:hAnsi="Times New Roman" w:cs="Times New Roman"/>
                <w:sz w:val="24"/>
                <w:szCs w:val="24"/>
              </w:rPr>
              <w:t>4)  Hvidvaskning af penge eller finansiering af terrorisme.</w:t>
            </w:r>
          </w:p>
          <w:p w14:paraId="7C366895" w14:textId="77777777" w:rsidR="005C6CC4" w:rsidRPr="00891ECC" w:rsidRDefault="005C6CC4" w:rsidP="00891ECC">
            <w:pPr>
              <w:widowControl w:val="0"/>
              <w:spacing w:after="0" w:line="288" w:lineRule="auto"/>
              <w:rPr>
                <w:rFonts w:ascii="Times New Roman" w:hAnsi="Times New Roman" w:cs="Times New Roman"/>
                <w:sz w:val="24"/>
                <w:szCs w:val="24"/>
              </w:rPr>
            </w:pPr>
            <w:r w:rsidRPr="00891ECC">
              <w:rPr>
                <w:rFonts w:ascii="Times New Roman" w:hAnsi="Times New Roman" w:cs="Times New Roman"/>
                <w:sz w:val="24"/>
                <w:szCs w:val="24"/>
              </w:rPr>
              <w:t>5)  Brug af børnearbejde eller menneskehandel.</w:t>
            </w:r>
          </w:p>
          <w:p w14:paraId="4E57082D" w14:textId="77777777" w:rsidR="005C6CC4" w:rsidRPr="00891ECC" w:rsidRDefault="005C6CC4" w:rsidP="00891ECC">
            <w:pPr>
              <w:widowControl w:val="0"/>
              <w:spacing w:after="0" w:line="288" w:lineRule="auto"/>
              <w:rPr>
                <w:rFonts w:ascii="Times New Roman" w:hAnsi="Times New Roman" w:cs="Times New Roman"/>
                <w:sz w:val="24"/>
                <w:szCs w:val="24"/>
              </w:rPr>
            </w:pPr>
            <w:r w:rsidRPr="00891ECC">
              <w:rPr>
                <w:rFonts w:ascii="Times New Roman" w:hAnsi="Times New Roman" w:cs="Times New Roman"/>
                <w:sz w:val="24"/>
                <w:szCs w:val="24"/>
              </w:rPr>
              <w:t>6)  Overtrædelse af sanktioner eller regler derom, som finder anvendelse efter grønlandsk ret eller dansk ret, som til enhver tid finder anvendelse i Grønland.</w:t>
            </w:r>
          </w:p>
          <w:p w14:paraId="7BE17D7C" w14:textId="0F43AC94" w:rsidR="005C6CC4" w:rsidRPr="00891ECC" w:rsidRDefault="005C6CC4" w:rsidP="00891ECC">
            <w:pPr>
              <w:widowControl w:val="0"/>
              <w:spacing w:after="0" w:line="288" w:lineRule="auto"/>
              <w:rPr>
                <w:rFonts w:ascii="Times New Roman" w:hAnsi="Times New Roman" w:cs="Times New Roman"/>
                <w:sz w:val="24"/>
                <w:szCs w:val="24"/>
              </w:rPr>
            </w:pPr>
            <w:r w:rsidRPr="00891ECC">
              <w:rPr>
                <w:rFonts w:ascii="Times New Roman" w:hAnsi="Times New Roman" w:cs="Times New Roman"/>
                <w:sz w:val="24"/>
                <w:szCs w:val="24"/>
              </w:rPr>
              <w:t xml:space="preserve">7)  Tilsidesættelse af forpligtelser eller forskrifter vedrørende </w:t>
            </w:r>
            <w:bookmarkStart w:id="4" w:name="_Hlk133415478"/>
            <w:r w:rsidR="00753F9E" w:rsidRPr="00753F9E">
              <w:rPr>
                <w:rFonts w:ascii="Times New Roman" w:hAnsi="Times New Roman" w:cs="Times New Roman"/>
                <w:bCs/>
                <w:sz w:val="24"/>
                <w:szCs w:val="24"/>
              </w:rPr>
              <w:t>naturbeskyttelse,</w:t>
            </w:r>
            <w:r w:rsidR="00753F9E">
              <w:rPr>
                <w:bCs/>
              </w:rPr>
              <w:t xml:space="preserve"> </w:t>
            </w:r>
            <w:bookmarkEnd w:id="4"/>
            <w:r w:rsidRPr="00891ECC">
              <w:rPr>
                <w:rFonts w:ascii="Times New Roman" w:hAnsi="Times New Roman" w:cs="Times New Roman"/>
                <w:sz w:val="24"/>
                <w:szCs w:val="24"/>
              </w:rPr>
              <w:t>miljø</w:t>
            </w:r>
            <w:r w:rsidR="00753F9E">
              <w:rPr>
                <w:rFonts w:ascii="Times New Roman" w:hAnsi="Times New Roman" w:cs="Times New Roman"/>
                <w:sz w:val="24"/>
                <w:szCs w:val="24"/>
              </w:rPr>
              <w:t>beskyttelse</w:t>
            </w:r>
            <w:r w:rsidRPr="00891ECC">
              <w:rPr>
                <w:rFonts w:ascii="Times New Roman" w:hAnsi="Times New Roman" w:cs="Times New Roman"/>
                <w:sz w:val="24"/>
                <w:szCs w:val="24"/>
              </w:rPr>
              <w:t xml:space="preserve">, </w:t>
            </w:r>
            <w:r w:rsidR="00753F9E">
              <w:rPr>
                <w:rFonts w:ascii="Times New Roman" w:hAnsi="Times New Roman" w:cs="Times New Roman"/>
                <w:sz w:val="24"/>
                <w:szCs w:val="24"/>
              </w:rPr>
              <w:t xml:space="preserve">fiskeri, fangst, </w:t>
            </w:r>
            <w:r w:rsidRPr="00891ECC">
              <w:rPr>
                <w:rFonts w:ascii="Times New Roman" w:hAnsi="Times New Roman" w:cs="Times New Roman"/>
                <w:sz w:val="24"/>
                <w:szCs w:val="24"/>
              </w:rPr>
              <w:t xml:space="preserve">socialret eller arbejdsret efter grønlandsk ret eller dansk ret, som til enhver tid finder anvendelse i Grønland, eller kollektive aftaler, som til enhver tid finder anvendelse i Grønland. </w:t>
            </w:r>
          </w:p>
          <w:p w14:paraId="149807C5" w14:textId="77777777" w:rsidR="005C6CC4" w:rsidRPr="00891ECC" w:rsidRDefault="005C6CC4" w:rsidP="00891ECC">
            <w:pPr>
              <w:widowControl w:val="0"/>
              <w:spacing w:after="0" w:line="288" w:lineRule="auto"/>
              <w:rPr>
                <w:rFonts w:ascii="Times New Roman" w:hAnsi="Times New Roman" w:cs="Times New Roman"/>
                <w:sz w:val="24"/>
                <w:szCs w:val="24"/>
              </w:rPr>
            </w:pPr>
          </w:p>
          <w:p w14:paraId="276EBEA6" w14:textId="77777777" w:rsidR="005C6CC4" w:rsidRPr="00891ECC" w:rsidRDefault="005C6CC4" w:rsidP="00891ECC">
            <w:pPr>
              <w:widowControl w:val="0"/>
              <w:spacing w:after="0" w:line="288" w:lineRule="auto"/>
              <w:rPr>
                <w:rFonts w:ascii="Times New Roman" w:hAnsi="Times New Roman" w:cs="Times New Roman"/>
                <w:sz w:val="24"/>
                <w:szCs w:val="24"/>
              </w:rPr>
            </w:pPr>
            <w:r w:rsidRPr="00891ECC">
              <w:rPr>
                <w:rFonts w:ascii="Times New Roman" w:hAnsi="Times New Roman" w:cs="Times New Roman"/>
                <w:sz w:val="24"/>
                <w:szCs w:val="24"/>
              </w:rPr>
              <w:t xml:space="preserve">  </w:t>
            </w:r>
            <w:r w:rsidRPr="00AB3B95">
              <w:rPr>
                <w:rFonts w:ascii="Times New Roman" w:hAnsi="Times New Roman" w:cs="Times New Roman"/>
                <w:b/>
                <w:bCs/>
                <w:sz w:val="24"/>
                <w:szCs w:val="24"/>
              </w:rPr>
              <w:t>§ 12 b.</w:t>
            </w:r>
            <w:r w:rsidRPr="00891ECC">
              <w:rPr>
                <w:rFonts w:ascii="Times New Roman" w:hAnsi="Times New Roman" w:cs="Times New Roman"/>
                <w:sz w:val="24"/>
                <w:szCs w:val="24"/>
              </w:rPr>
              <w:t xml:space="preserve">  Rettighedshaveren efter en koncession til turistvirksomhed skal opfylde alle de følgende krav vedrørende opfyldelse af forpligtelser efter koncessioner til turistvirksomhed og andre tilladelser i Grønland:</w:t>
            </w:r>
          </w:p>
          <w:p w14:paraId="5E94B4FA" w14:textId="77777777" w:rsidR="005C6CC4" w:rsidRPr="00891ECC" w:rsidRDefault="005C6CC4" w:rsidP="00891ECC">
            <w:pPr>
              <w:widowControl w:val="0"/>
              <w:spacing w:after="0" w:line="288" w:lineRule="auto"/>
              <w:rPr>
                <w:rFonts w:ascii="Times New Roman" w:hAnsi="Times New Roman" w:cs="Times New Roman"/>
                <w:sz w:val="24"/>
                <w:szCs w:val="24"/>
              </w:rPr>
            </w:pPr>
            <w:r w:rsidRPr="00891ECC">
              <w:rPr>
                <w:rFonts w:ascii="Times New Roman" w:hAnsi="Times New Roman" w:cs="Times New Roman"/>
                <w:sz w:val="24"/>
                <w:szCs w:val="24"/>
              </w:rPr>
              <w:t xml:space="preserve">1)  Rettighedshaveren skal i de seneste 5 år have opfyldt og skal fortsat opfylde alle forpligtelser i forbindelse med andre eksisterende og tidligere koncessioner til </w:t>
            </w:r>
            <w:r w:rsidRPr="00891ECC">
              <w:rPr>
                <w:rFonts w:ascii="Times New Roman" w:hAnsi="Times New Roman" w:cs="Times New Roman"/>
                <w:sz w:val="24"/>
                <w:szCs w:val="24"/>
              </w:rPr>
              <w:lastRenderedPageBreak/>
              <w:t>turistvirksomhed og andre tilladelser i Grønland meddelt til rettighedshaveren.</w:t>
            </w:r>
          </w:p>
          <w:p w14:paraId="09EFD063" w14:textId="77777777" w:rsidR="005C6CC4" w:rsidRPr="00891ECC" w:rsidRDefault="005C6CC4" w:rsidP="00891ECC">
            <w:pPr>
              <w:widowControl w:val="0"/>
              <w:spacing w:after="0" w:line="288" w:lineRule="auto"/>
              <w:rPr>
                <w:rFonts w:ascii="Times New Roman" w:hAnsi="Times New Roman" w:cs="Times New Roman"/>
                <w:sz w:val="24"/>
                <w:szCs w:val="24"/>
              </w:rPr>
            </w:pPr>
            <w:r w:rsidRPr="00891ECC">
              <w:rPr>
                <w:rFonts w:ascii="Times New Roman" w:hAnsi="Times New Roman" w:cs="Times New Roman"/>
                <w:sz w:val="24"/>
                <w:szCs w:val="24"/>
              </w:rPr>
              <w:t>2)  Virksomheder, som rettighedshaveren eller personer i rettighedshaverens ledelse, herunder en bestyrelse, en direktion, et tilsynsråd eller et lignende ledelsesorgan, er eller har været en del af ledelsen af, ejer eller har ejet eller udøver eller har udøvet bestemmende indflydelse over, skal i de seneste 5 år have opfyldt og skal fortsat opfylde alle forpligtelser i forbindelse med andre eksisterende og tidligere koncessioner til turistvirksomhed og andre tilladelser i Grønland meddelt til virksomhederne.</w:t>
            </w:r>
          </w:p>
          <w:p w14:paraId="501A1937" w14:textId="77777777" w:rsidR="005C6CC4" w:rsidRPr="00891ECC" w:rsidRDefault="005C6CC4" w:rsidP="00891ECC">
            <w:pPr>
              <w:widowControl w:val="0"/>
              <w:spacing w:after="0" w:line="288" w:lineRule="auto"/>
              <w:rPr>
                <w:rFonts w:ascii="Times New Roman" w:hAnsi="Times New Roman" w:cs="Times New Roman"/>
                <w:sz w:val="24"/>
                <w:szCs w:val="24"/>
              </w:rPr>
            </w:pPr>
            <w:r w:rsidRPr="00891ECC">
              <w:rPr>
                <w:rFonts w:ascii="Times New Roman" w:hAnsi="Times New Roman" w:cs="Times New Roman"/>
                <w:sz w:val="24"/>
                <w:szCs w:val="24"/>
              </w:rPr>
              <w:t>3)  Virksomheder, der ejer eller har ejet eller udøver eller har udøvet bestemmende indflydelse over rettighedshaveren, skal i de seneste 5 år have opfyldt og skal fortsat opfylde alle forpligtelser i forbindelse med andre eksisterende og tidligere koncessioner til turistvirksomhed og andre tilladelser i Grønland meddelt til virksomhederne.</w:t>
            </w:r>
            <w:r w:rsidRPr="00891ECC">
              <w:rPr>
                <w:rFonts w:ascii="Times New Roman" w:hAnsi="Times New Roman" w:cs="Times New Roman"/>
                <w:sz w:val="24"/>
                <w:szCs w:val="24"/>
              </w:rPr>
              <w:br/>
            </w:r>
          </w:p>
          <w:p w14:paraId="6DB77259" w14:textId="1446361D" w:rsidR="00747067" w:rsidRPr="00891ECC" w:rsidRDefault="005C6CC4" w:rsidP="00891ECC">
            <w:pPr>
              <w:widowControl w:val="0"/>
              <w:spacing w:after="0" w:line="288" w:lineRule="auto"/>
              <w:rPr>
                <w:rFonts w:ascii="Times New Roman" w:hAnsi="Times New Roman" w:cs="Times New Roman"/>
                <w:sz w:val="24"/>
                <w:szCs w:val="24"/>
              </w:rPr>
            </w:pPr>
            <w:r w:rsidRPr="00891ECC">
              <w:rPr>
                <w:rFonts w:ascii="Times New Roman" w:hAnsi="Times New Roman" w:cs="Times New Roman"/>
                <w:sz w:val="24"/>
                <w:szCs w:val="24"/>
              </w:rPr>
              <w:t xml:space="preserve">  </w:t>
            </w:r>
            <w:r w:rsidRPr="00AB3B95">
              <w:rPr>
                <w:rFonts w:ascii="Times New Roman" w:hAnsi="Times New Roman" w:cs="Times New Roman"/>
                <w:b/>
                <w:bCs/>
                <w:sz w:val="24"/>
                <w:szCs w:val="24"/>
              </w:rPr>
              <w:t>§ 12 c.</w:t>
            </w:r>
            <w:r w:rsidRPr="00891ECC">
              <w:rPr>
                <w:rFonts w:ascii="Times New Roman" w:hAnsi="Times New Roman" w:cs="Times New Roman"/>
                <w:sz w:val="24"/>
                <w:szCs w:val="24"/>
              </w:rPr>
              <w:t xml:space="preserve">  Rettighedshaveren og de nævnte personer i §§ 12-12 b skal opfylde alle kravene efter §§ 12-12 b ved meddelelsen af koncessionen til turistvirksomhed og i hele koncessionsperioden.”</w:t>
            </w:r>
          </w:p>
        </w:tc>
      </w:tr>
      <w:tr w:rsidR="00747067" w:rsidRPr="006F79B8" w14:paraId="40F92F7E" w14:textId="77777777" w:rsidTr="009B42F4">
        <w:tc>
          <w:tcPr>
            <w:tcW w:w="4487" w:type="dxa"/>
          </w:tcPr>
          <w:p w14:paraId="562B9B4F" w14:textId="4197370B" w:rsidR="00025746" w:rsidRPr="00351C7F" w:rsidRDefault="00DF1745" w:rsidP="00351C7F">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25746" w:rsidRPr="00DF1745">
              <w:rPr>
                <w:rFonts w:ascii="Times New Roman" w:hAnsi="Times New Roman" w:cs="Times New Roman"/>
                <w:b/>
                <w:bCs/>
                <w:sz w:val="24"/>
                <w:szCs w:val="24"/>
              </w:rPr>
              <w:t>§ 14.</w:t>
            </w:r>
            <w:r w:rsidR="00025746" w:rsidRPr="00351C7F">
              <w:rPr>
                <w:rFonts w:ascii="Times New Roman" w:hAnsi="Times New Roman" w:cs="Times New Roman"/>
                <w:sz w:val="24"/>
                <w:szCs w:val="24"/>
              </w:rPr>
              <w:t> </w:t>
            </w:r>
            <w:r>
              <w:rPr>
                <w:rFonts w:ascii="Times New Roman" w:hAnsi="Times New Roman" w:cs="Times New Roman"/>
                <w:sz w:val="24"/>
                <w:szCs w:val="24"/>
              </w:rPr>
              <w:t xml:space="preserve"> </w:t>
            </w:r>
            <w:r w:rsidR="00025746" w:rsidRPr="00351C7F">
              <w:rPr>
                <w:rFonts w:ascii="Times New Roman" w:hAnsi="Times New Roman" w:cs="Times New Roman"/>
                <w:sz w:val="24"/>
                <w:szCs w:val="24"/>
              </w:rPr>
              <w:t>Koncession til turistvirksomhed kan kun meddeles til en person, der opfylder alle de følgende krav:</w:t>
            </w:r>
            <w:r w:rsidR="00025746" w:rsidRPr="00351C7F">
              <w:rPr>
                <w:rFonts w:ascii="Times New Roman" w:hAnsi="Times New Roman" w:cs="Times New Roman"/>
                <w:sz w:val="24"/>
                <w:szCs w:val="24"/>
              </w:rPr>
              <w:br/>
              <w:t>1) Personen har haft folkeregisteradresse i Grønland i en samlet periode, der mindst omfatter de forudgående 2 år.</w:t>
            </w:r>
            <w:r w:rsidR="00025746" w:rsidRPr="00351C7F">
              <w:rPr>
                <w:rFonts w:ascii="Times New Roman" w:hAnsi="Times New Roman" w:cs="Times New Roman"/>
                <w:sz w:val="24"/>
                <w:szCs w:val="24"/>
              </w:rPr>
              <w:br/>
              <w:t>2) Personen har folkeregisteradresse i Grønland.</w:t>
            </w:r>
            <w:r w:rsidR="00025746" w:rsidRPr="00351C7F">
              <w:rPr>
                <w:rFonts w:ascii="Times New Roman" w:hAnsi="Times New Roman" w:cs="Times New Roman"/>
                <w:sz w:val="24"/>
                <w:szCs w:val="24"/>
              </w:rPr>
              <w:br/>
              <w:t>3) Personen er fuldt skattepligtig til Grønland.</w:t>
            </w:r>
            <w:r w:rsidR="00025746" w:rsidRPr="00351C7F">
              <w:rPr>
                <w:rFonts w:ascii="Times New Roman" w:hAnsi="Times New Roman" w:cs="Times New Roman"/>
                <w:sz w:val="24"/>
                <w:szCs w:val="24"/>
              </w:rPr>
              <w:br/>
              <w:t xml:space="preserve">4) Personen har fuld rådighed over sin formue og er herunder ikke i betalingsstandsning, under konkurs eller i </w:t>
            </w:r>
            <w:r w:rsidR="00025746" w:rsidRPr="00351C7F">
              <w:rPr>
                <w:rFonts w:ascii="Times New Roman" w:hAnsi="Times New Roman" w:cs="Times New Roman"/>
                <w:sz w:val="24"/>
                <w:szCs w:val="24"/>
              </w:rPr>
              <w:lastRenderedPageBreak/>
              <w:t>en situation, der kan sidestilles dermed.</w:t>
            </w:r>
            <w:r w:rsidR="00025746" w:rsidRPr="00351C7F">
              <w:rPr>
                <w:rFonts w:ascii="Times New Roman" w:hAnsi="Times New Roman" w:cs="Times New Roman"/>
                <w:sz w:val="24"/>
                <w:szCs w:val="24"/>
              </w:rPr>
              <w:br/>
              <w:t>  </w:t>
            </w:r>
            <w:r w:rsidR="00025746" w:rsidRPr="00DF1745">
              <w:rPr>
                <w:rFonts w:ascii="Times New Roman" w:hAnsi="Times New Roman" w:cs="Times New Roman"/>
                <w:i/>
                <w:iCs/>
                <w:sz w:val="24"/>
                <w:szCs w:val="24"/>
              </w:rPr>
              <w:t>Stk. 2</w:t>
            </w:r>
            <w:r w:rsidR="00025746" w:rsidRPr="00351C7F">
              <w:rPr>
                <w:rFonts w:ascii="Times New Roman" w:hAnsi="Times New Roman" w:cs="Times New Roman"/>
                <w:sz w:val="24"/>
                <w:szCs w:val="24"/>
              </w:rPr>
              <w:t xml:space="preserve">. </w:t>
            </w:r>
            <w:r>
              <w:rPr>
                <w:rFonts w:ascii="Times New Roman" w:hAnsi="Times New Roman" w:cs="Times New Roman"/>
                <w:sz w:val="24"/>
                <w:szCs w:val="24"/>
              </w:rPr>
              <w:t xml:space="preserve"> </w:t>
            </w:r>
            <w:r w:rsidR="00025746" w:rsidRPr="00351C7F">
              <w:rPr>
                <w:rFonts w:ascii="Times New Roman" w:hAnsi="Times New Roman" w:cs="Times New Roman"/>
                <w:sz w:val="24"/>
                <w:szCs w:val="24"/>
              </w:rPr>
              <w:t>En person, der er rettighedshaver efter koncession, skal i hele koncessionsperioden opfylde kravene i stk. 1.</w:t>
            </w:r>
          </w:p>
          <w:p w14:paraId="0EAA6443" w14:textId="77777777" w:rsidR="00747067" w:rsidRPr="00E158A7" w:rsidRDefault="00747067" w:rsidP="00E158A7">
            <w:pPr>
              <w:widowControl w:val="0"/>
              <w:spacing w:after="0" w:line="288" w:lineRule="auto"/>
              <w:rPr>
                <w:rFonts w:ascii="Times New Roman" w:hAnsi="Times New Roman" w:cs="Times New Roman"/>
                <w:b/>
                <w:bCs/>
                <w:sz w:val="24"/>
                <w:szCs w:val="24"/>
              </w:rPr>
            </w:pPr>
          </w:p>
        </w:tc>
        <w:tc>
          <w:tcPr>
            <w:tcW w:w="4574" w:type="dxa"/>
          </w:tcPr>
          <w:p w14:paraId="473A7693" w14:textId="77777777" w:rsidR="00FD15A7" w:rsidRPr="00891ECC" w:rsidRDefault="00FD15A7" w:rsidP="00891ECC">
            <w:pPr>
              <w:widowControl w:val="0"/>
              <w:spacing w:after="0" w:line="288" w:lineRule="auto"/>
              <w:rPr>
                <w:rFonts w:ascii="Times New Roman" w:hAnsi="Times New Roman" w:cs="Times New Roman"/>
                <w:sz w:val="24"/>
                <w:szCs w:val="24"/>
              </w:rPr>
            </w:pPr>
            <w:r w:rsidRPr="00AB3B95">
              <w:rPr>
                <w:rFonts w:ascii="Times New Roman" w:hAnsi="Times New Roman" w:cs="Times New Roman"/>
                <w:b/>
                <w:bCs/>
                <w:sz w:val="24"/>
                <w:szCs w:val="24"/>
              </w:rPr>
              <w:lastRenderedPageBreak/>
              <w:t>18.</w:t>
            </w:r>
            <w:r w:rsidRPr="00891ECC">
              <w:rPr>
                <w:rFonts w:ascii="Times New Roman" w:hAnsi="Times New Roman" w:cs="Times New Roman"/>
                <w:sz w:val="24"/>
                <w:szCs w:val="24"/>
              </w:rPr>
              <w:t xml:space="preserve">  </w:t>
            </w:r>
            <w:r w:rsidRPr="00AB3B95">
              <w:rPr>
                <w:rFonts w:ascii="Times New Roman" w:hAnsi="Times New Roman" w:cs="Times New Roman"/>
                <w:i/>
                <w:iCs/>
                <w:sz w:val="24"/>
                <w:szCs w:val="24"/>
              </w:rPr>
              <w:t>§ 14</w:t>
            </w:r>
            <w:r w:rsidRPr="00891ECC">
              <w:rPr>
                <w:rFonts w:ascii="Times New Roman" w:hAnsi="Times New Roman" w:cs="Times New Roman"/>
                <w:sz w:val="24"/>
                <w:szCs w:val="24"/>
              </w:rPr>
              <w:t xml:space="preserve"> affattes således:</w:t>
            </w:r>
          </w:p>
          <w:p w14:paraId="39D524FF" w14:textId="0A5D6DA3" w:rsidR="00747067" w:rsidRPr="00891ECC" w:rsidRDefault="00FD15A7" w:rsidP="00891ECC">
            <w:pPr>
              <w:widowControl w:val="0"/>
              <w:spacing w:after="0" w:line="288" w:lineRule="auto"/>
              <w:rPr>
                <w:rFonts w:ascii="Times New Roman" w:hAnsi="Times New Roman" w:cs="Times New Roman"/>
                <w:sz w:val="24"/>
                <w:szCs w:val="24"/>
              </w:rPr>
            </w:pPr>
            <w:proofErr w:type="gramStart"/>
            <w:r w:rsidRPr="00891ECC">
              <w:rPr>
                <w:rFonts w:ascii="Times New Roman" w:hAnsi="Times New Roman" w:cs="Times New Roman"/>
                <w:sz w:val="24"/>
                <w:szCs w:val="24"/>
              </w:rPr>
              <w:t xml:space="preserve">”  </w:t>
            </w:r>
            <w:r w:rsidRPr="00AB3B95">
              <w:rPr>
                <w:rFonts w:ascii="Times New Roman" w:hAnsi="Times New Roman" w:cs="Times New Roman"/>
                <w:b/>
                <w:bCs/>
                <w:sz w:val="24"/>
                <w:szCs w:val="24"/>
              </w:rPr>
              <w:t>§</w:t>
            </w:r>
            <w:proofErr w:type="gramEnd"/>
            <w:r w:rsidRPr="00AB3B95">
              <w:rPr>
                <w:rFonts w:ascii="Times New Roman" w:hAnsi="Times New Roman" w:cs="Times New Roman"/>
                <w:b/>
                <w:bCs/>
                <w:sz w:val="24"/>
                <w:szCs w:val="24"/>
              </w:rPr>
              <w:t xml:space="preserve"> 14.</w:t>
            </w:r>
            <w:r w:rsidRPr="00891ECC">
              <w:rPr>
                <w:rFonts w:ascii="Times New Roman" w:hAnsi="Times New Roman" w:cs="Times New Roman"/>
                <w:sz w:val="24"/>
                <w:szCs w:val="24"/>
              </w:rPr>
              <w:t xml:space="preserve">  En koncession til turistvirksomhed kan kun meddeles til en person, der opfylder alle de følgende krav:</w:t>
            </w:r>
            <w:r w:rsidRPr="00891ECC">
              <w:rPr>
                <w:rFonts w:ascii="Times New Roman" w:hAnsi="Times New Roman" w:cs="Times New Roman"/>
                <w:sz w:val="24"/>
                <w:szCs w:val="24"/>
              </w:rPr>
              <w:br/>
              <w:t>1) Personen har haft folkeregisteradresse i Grønland i en samlet periode, der mindst omfatter de forudgående 2 år.</w:t>
            </w:r>
            <w:r w:rsidRPr="00891ECC">
              <w:rPr>
                <w:rFonts w:ascii="Times New Roman" w:hAnsi="Times New Roman" w:cs="Times New Roman"/>
                <w:sz w:val="24"/>
                <w:szCs w:val="24"/>
              </w:rPr>
              <w:br/>
              <w:t>2) Personen har folkeregisteradresse i Grønland.</w:t>
            </w:r>
            <w:r w:rsidRPr="00891ECC">
              <w:rPr>
                <w:rFonts w:ascii="Times New Roman" w:hAnsi="Times New Roman" w:cs="Times New Roman"/>
                <w:sz w:val="24"/>
                <w:szCs w:val="24"/>
              </w:rPr>
              <w:br/>
              <w:t>3) Personen er fuldt skattepligtig til Grønland.</w:t>
            </w:r>
            <w:r w:rsidRPr="00891ECC">
              <w:rPr>
                <w:rFonts w:ascii="Times New Roman" w:hAnsi="Times New Roman" w:cs="Times New Roman"/>
                <w:sz w:val="24"/>
                <w:szCs w:val="24"/>
              </w:rPr>
              <w:br/>
              <w:t xml:space="preserve">  </w:t>
            </w:r>
            <w:r w:rsidRPr="00AB3B95">
              <w:rPr>
                <w:rFonts w:ascii="Times New Roman" w:hAnsi="Times New Roman" w:cs="Times New Roman"/>
                <w:i/>
                <w:iCs/>
                <w:sz w:val="24"/>
                <w:szCs w:val="24"/>
              </w:rPr>
              <w:t>Stk. 2</w:t>
            </w:r>
            <w:r w:rsidRPr="00891ECC">
              <w:rPr>
                <w:rFonts w:ascii="Times New Roman" w:hAnsi="Times New Roman" w:cs="Times New Roman"/>
                <w:sz w:val="24"/>
                <w:szCs w:val="24"/>
              </w:rPr>
              <w:t xml:space="preserve">. En person, der er rettighedshaver efter en koncession til turistvirksomhed, skal </w:t>
            </w:r>
            <w:r w:rsidRPr="00891ECC">
              <w:rPr>
                <w:rFonts w:ascii="Times New Roman" w:hAnsi="Times New Roman" w:cs="Times New Roman"/>
                <w:sz w:val="24"/>
                <w:szCs w:val="24"/>
              </w:rPr>
              <w:lastRenderedPageBreak/>
              <w:t>i hele koncessionsperioden opfylde kravene efter stk. 1.”</w:t>
            </w:r>
          </w:p>
        </w:tc>
      </w:tr>
      <w:tr w:rsidR="00747067" w:rsidRPr="006F79B8" w14:paraId="5F78923A" w14:textId="77777777" w:rsidTr="009B42F4">
        <w:tc>
          <w:tcPr>
            <w:tcW w:w="4487" w:type="dxa"/>
          </w:tcPr>
          <w:p w14:paraId="042ABA07" w14:textId="2ECB873D" w:rsidR="0066767C" w:rsidRPr="00351C7F" w:rsidRDefault="00DF1745" w:rsidP="00351C7F">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6767C" w:rsidRPr="00DF1745">
              <w:rPr>
                <w:rFonts w:ascii="Times New Roman" w:hAnsi="Times New Roman" w:cs="Times New Roman"/>
                <w:b/>
                <w:bCs/>
                <w:sz w:val="24"/>
                <w:szCs w:val="24"/>
              </w:rPr>
              <w:t>§ 15.</w:t>
            </w:r>
            <w:r w:rsidR="0066767C" w:rsidRPr="00351C7F">
              <w:rPr>
                <w:rFonts w:ascii="Times New Roman" w:hAnsi="Times New Roman" w:cs="Times New Roman"/>
                <w:sz w:val="24"/>
                <w:szCs w:val="24"/>
              </w:rPr>
              <w:t> </w:t>
            </w:r>
            <w:r>
              <w:rPr>
                <w:rFonts w:ascii="Times New Roman" w:hAnsi="Times New Roman" w:cs="Times New Roman"/>
                <w:sz w:val="24"/>
                <w:szCs w:val="24"/>
              </w:rPr>
              <w:t xml:space="preserve"> </w:t>
            </w:r>
            <w:r w:rsidR="0066767C" w:rsidRPr="00351C7F">
              <w:rPr>
                <w:rFonts w:ascii="Times New Roman" w:hAnsi="Times New Roman" w:cs="Times New Roman"/>
                <w:sz w:val="24"/>
                <w:szCs w:val="24"/>
              </w:rPr>
              <w:t>Koncession til turistvirksomhed kan kun meddeles til et selskab, der opfylder de følgende krav:</w:t>
            </w:r>
            <w:r w:rsidR="0066767C" w:rsidRPr="00351C7F">
              <w:rPr>
                <w:rFonts w:ascii="Times New Roman" w:hAnsi="Times New Roman" w:cs="Times New Roman"/>
                <w:sz w:val="24"/>
                <w:szCs w:val="24"/>
              </w:rPr>
              <w:br/>
              <w:t>1) Selskabet er et aktieselskab eller et anpartsselskab med hjemsted i Grønland, og</w:t>
            </w:r>
            <w:r w:rsidR="0066767C" w:rsidRPr="00351C7F">
              <w:rPr>
                <w:rFonts w:ascii="Times New Roman" w:hAnsi="Times New Roman" w:cs="Times New Roman"/>
                <w:sz w:val="24"/>
                <w:szCs w:val="24"/>
              </w:rPr>
              <w:br/>
              <w:t>2) Selskabet har fuld rådighed over sin formue og er herunder ikke i betalingsstandsning, under konkurs eller i en situation, der kan sidestilles dermed.</w:t>
            </w:r>
            <w:r w:rsidR="0066767C" w:rsidRPr="00351C7F">
              <w:rPr>
                <w:rFonts w:ascii="Times New Roman" w:hAnsi="Times New Roman" w:cs="Times New Roman"/>
                <w:sz w:val="24"/>
                <w:szCs w:val="24"/>
              </w:rPr>
              <w:br/>
              <w:t>  </w:t>
            </w:r>
            <w:r w:rsidR="0066767C" w:rsidRPr="00DF1745">
              <w:rPr>
                <w:rFonts w:ascii="Times New Roman" w:hAnsi="Times New Roman" w:cs="Times New Roman"/>
                <w:i/>
                <w:iCs/>
                <w:sz w:val="24"/>
                <w:szCs w:val="24"/>
              </w:rPr>
              <w:t>Stk. 2</w:t>
            </w:r>
            <w:r w:rsidR="0066767C" w:rsidRPr="00351C7F">
              <w:rPr>
                <w:rFonts w:ascii="Times New Roman" w:hAnsi="Times New Roman" w:cs="Times New Roman"/>
                <w:sz w:val="24"/>
                <w:szCs w:val="24"/>
              </w:rPr>
              <w:t xml:space="preserve">. </w:t>
            </w:r>
            <w:r>
              <w:rPr>
                <w:rFonts w:ascii="Times New Roman" w:hAnsi="Times New Roman" w:cs="Times New Roman"/>
                <w:sz w:val="24"/>
                <w:szCs w:val="24"/>
              </w:rPr>
              <w:t xml:space="preserve"> </w:t>
            </w:r>
            <w:r w:rsidR="0066767C" w:rsidRPr="00351C7F">
              <w:rPr>
                <w:rFonts w:ascii="Times New Roman" w:hAnsi="Times New Roman" w:cs="Times New Roman"/>
                <w:sz w:val="24"/>
                <w:szCs w:val="24"/>
              </w:rPr>
              <w:t>Et selskab, der er rettighedshaver efter koncession, skal i hele koncessionsperioden opfylde kravene i stk. 1.</w:t>
            </w:r>
          </w:p>
          <w:p w14:paraId="177BAFFF" w14:textId="77777777" w:rsidR="00747067" w:rsidRPr="00E158A7" w:rsidRDefault="00747067" w:rsidP="00E158A7">
            <w:pPr>
              <w:widowControl w:val="0"/>
              <w:spacing w:after="0" w:line="288" w:lineRule="auto"/>
              <w:rPr>
                <w:rFonts w:ascii="Times New Roman" w:hAnsi="Times New Roman" w:cs="Times New Roman"/>
                <w:b/>
                <w:bCs/>
                <w:sz w:val="24"/>
                <w:szCs w:val="24"/>
              </w:rPr>
            </w:pPr>
          </w:p>
        </w:tc>
        <w:tc>
          <w:tcPr>
            <w:tcW w:w="4574" w:type="dxa"/>
          </w:tcPr>
          <w:p w14:paraId="1D253515" w14:textId="77777777" w:rsidR="003A625D" w:rsidRPr="00891ECC" w:rsidRDefault="003A625D" w:rsidP="00891ECC">
            <w:pPr>
              <w:widowControl w:val="0"/>
              <w:spacing w:after="0" w:line="288" w:lineRule="auto"/>
              <w:rPr>
                <w:rFonts w:ascii="Times New Roman" w:hAnsi="Times New Roman" w:cs="Times New Roman"/>
                <w:sz w:val="24"/>
                <w:szCs w:val="24"/>
              </w:rPr>
            </w:pPr>
            <w:r w:rsidRPr="00AB3B95">
              <w:rPr>
                <w:rFonts w:ascii="Times New Roman" w:hAnsi="Times New Roman" w:cs="Times New Roman"/>
                <w:b/>
                <w:bCs/>
                <w:sz w:val="24"/>
                <w:szCs w:val="24"/>
              </w:rPr>
              <w:t>19.</w:t>
            </w:r>
            <w:r w:rsidRPr="00891ECC">
              <w:rPr>
                <w:rFonts w:ascii="Times New Roman" w:hAnsi="Times New Roman" w:cs="Times New Roman"/>
                <w:sz w:val="24"/>
                <w:szCs w:val="24"/>
              </w:rPr>
              <w:t xml:space="preserve">  </w:t>
            </w:r>
            <w:r w:rsidRPr="00AB3B95">
              <w:rPr>
                <w:rFonts w:ascii="Times New Roman" w:hAnsi="Times New Roman" w:cs="Times New Roman"/>
                <w:i/>
                <w:iCs/>
                <w:sz w:val="24"/>
                <w:szCs w:val="24"/>
              </w:rPr>
              <w:t>§ 15</w:t>
            </w:r>
            <w:r w:rsidRPr="00891ECC">
              <w:rPr>
                <w:rFonts w:ascii="Times New Roman" w:hAnsi="Times New Roman" w:cs="Times New Roman"/>
                <w:sz w:val="24"/>
                <w:szCs w:val="24"/>
              </w:rPr>
              <w:t xml:space="preserve"> affattes således:</w:t>
            </w:r>
          </w:p>
          <w:p w14:paraId="3772287E" w14:textId="32405872" w:rsidR="003A625D" w:rsidRPr="00891ECC" w:rsidRDefault="003A625D" w:rsidP="00891ECC">
            <w:pPr>
              <w:widowControl w:val="0"/>
              <w:spacing w:after="0" w:line="288" w:lineRule="auto"/>
              <w:rPr>
                <w:rFonts w:ascii="Times New Roman" w:hAnsi="Times New Roman" w:cs="Times New Roman"/>
                <w:sz w:val="24"/>
                <w:szCs w:val="24"/>
              </w:rPr>
            </w:pPr>
            <w:proofErr w:type="gramStart"/>
            <w:r w:rsidRPr="00891ECC">
              <w:rPr>
                <w:rFonts w:ascii="Times New Roman" w:hAnsi="Times New Roman" w:cs="Times New Roman"/>
                <w:sz w:val="24"/>
                <w:szCs w:val="24"/>
              </w:rPr>
              <w:t xml:space="preserve">”  </w:t>
            </w:r>
            <w:r w:rsidRPr="00AB3B95">
              <w:rPr>
                <w:rFonts w:ascii="Times New Roman" w:hAnsi="Times New Roman" w:cs="Times New Roman"/>
                <w:b/>
                <w:bCs/>
                <w:sz w:val="24"/>
                <w:szCs w:val="24"/>
              </w:rPr>
              <w:t>§</w:t>
            </w:r>
            <w:proofErr w:type="gramEnd"/>
            <w:r w:rsidRPr="00AB3B95">
              <w:rPr>
                <w:rFonts w:ascii="Times New Roman" w:hAnsi="Times New Roman" w:cs="Times New Roman"/>
                <w:b/>
                <w:bCs/>
                <w:sz w:val="24"/>
                <w:szCs w:val="24"/>
              </w:rPr>
              <w:t xml:space="preserve"> 15.</w:t>
            </w:r>
            <w:r w:rsidRPr="00891ECC">
              <w:rPr>
                <w:rFonts w:ascii="Times New Roman" w:hAnsi="Times New Roman" w:cs="Times New Roman"/>
                <w:sz w:val="24"/>
                <w:szCs w:val="24"/>
              </w:rPr>
              <w:t xml:space="preserve">  En koncession til turistvirksomhed kan kun meddeles til et selskab, der opfylder alle de følgende krav:</w:t>
            </w:r>
            <w:r w:rsidRPr="00891ECC">
              <w:rPr>
                <w:rFonts w:ascii="Times New Roman" w:hAnsi="Times New Roman" w:cs="Times New Roman"/>
                <w:sz w:val="24"/>
                <w:szCs w:val="24"/>
              </w:rPr>
              <w:br/>
              <w:t xml:space="preserve">1) Selskabet er et aktieselskab eller et anpartsselskab, der ikke er et iværksætterselskab, </w:t>
            </w:r>
            <w:r w:rsidR="002C26CE">
              <w:rPr>
                <w:rFonts w:ascii="Times New Roman" w:hAnsi="Times New Roman" w:cs="Times New Roman"/>
                <w:sz w:val="24"/>
                <w:szCs w:val="24"/>
              </w:rPr>
              <w:t>og har</w:t>
            </w:r>
            <w:r w:rsidRPr="00891ECC">
              <w:rPr>
                <w:rFonts w:ascii="Times New Roman" w:hAnsi="Times New Roman" w:cs="Times New Roman"/>
                <w:sz w:val="24"/>
                <w:szCs w:val="24"/>
              </w:rPr>
              <w:t xml:space="preserve"> hjemsted i Grønland.</w:t>
            </w:r>
          </w:p>
          <w:p w14:paraId="318836A7" w14:textId="77777777" w:rsidR="003A625D" w:rsidRPr="00891ECC" w:rsidRDefault="003A625D" w:rsidP="00891ECC">
            <w:pPr>
              <w:widowControl w:val="0"/>
              <w:spacing w:after="0" w:line="288" w:lineRule="auto"/>
              <w:rPr>
                <w:rFonts w:ascii="Times New Roman" w:hAnsi="Times New Roman" w:cs="Times New Roman"/>
                <w:sz w:val="24"/>
                <w:szCs w:val="24"/>
              </w:rPr>
            </w:pPr>
            <w:r w:rsidRPr="00891ECC">
              <w:rPr>
                <w:rFonts w:ascii="Times New Roman" w:hAnsi="Times New Roman" w:cs="Times New Roman"/>
                <w:sz w:val="24"/>
                <w:szCs w:val="24"/>
              </w:rPr>
              <w:t>2) En eller flere personer, der alle opfylder alle kravene efter § 14, stk. 1, nr. 1-3, skal samlet eje mere end halvdelen af selskabskapitalen i selskabet og kontrollere mere end halvdelen af stemmerne i selskabet. Dette krav omfatter direkte og indirekte ejerskab af selskabskapitalen i selskabet og kontrol over stemmerne i selskabet gennem alle andre selskaber i en kæde eller en koncern af selskaber, som direkte eller indirekte ejer selskabskapital i selskabet eller kontrollerer stemmer i selskabet.</w:t>
            </w:r>
          </w:p>
          <w:p w14:paraId="7F1B9037" w14:textId="6C7CC8F0" w:rsidR="00747067" w:rsidRPr="00891ECC" w:rsidRDefault="003A625D" w:rsidP="00891ECC">
            <w:pPr>
              <w:widowControl w:val="0"/>
              <w:spacing w:after="0" w:line="288" w:lineRule="auto"/>
              <w:rPr>
                <w:rFonts w:ascii="Times New Roman" w:hAnsi="Times New Roman" w:cs="Times New Roman"/>
                <w:sz w:val="24"/>
                <w:szCs w:val="24"/>
              </w:rPr>
            </w:pPr>
            <w:r w:rsidRPr="00891ECC">
              <w:rPr>
                <w:rFonts w:ascii="Times New Roman" w:hAnsi="Times New Roman" w:cs="Times New Roman"/>
                <w:sz w:val="24"/>
                <w:szCs w:val="24"/>
              </w:rPr>
              <w:t xml:space="preserve">  </w:t>
            </w:r>
            <w:r w:rsidRPr="00AB3B95">
              <w:rPr>
                <w:rFonts w:ascii="Times New Roman" w:hAnsi="Times New Roman" w:cs="Times New Roman"/>
                <w:i/>
                <w:iCs/>
                <w:sz w:val="24"/>
                <w:szCs w:val="24"/>
              </w:rPr>
              <w:t>Stk. 2</w:t>
            </w:r>
            <w:r w:rsidRPr="00891ECC">
              <w:rPr>
                <w:rFonts w:ascii="Times New Roman" w:hAnsi="Times New Roman" w:cs="Times New Roman"/>
                <w:sz w:val="24"/>
                <w:szCs w:val="24"/>
              </w:rPr>
              <w:t>.  Et selskab, der er rettighedshaver efter en koncession til turistvirksomhed, skal i hele koncessionsperioden opfylde kravene efter stk. 1.”</w:t>
            </w:r>
          </w:p>
        </w:tc>
      </w:tr>
      <w:tr w:rsidR="00747067" w:rsidRPr="006F79B8" w14:paraId="5D2181C6" w14:textId="77777777" w:rsidTr="009B42F4">
        <w:tc>
          <w:tcPr>
            <w:tcW w:w="4487" w:type="dxa"/>
          </w:tcPr>
          <w:p w14:paraId="610CC3C4" w14:textId="77777777" w:rsidR="00747067" w:rsidRPr="00E158A7" w:rsidRDefault="00747067" w:rsidP="00E158A7">
            <w:pPr>
              <w:widowControl w:val="0"/>
              <w:spacing w:after="0" w:line="288" w:lineRule="auto"/>
              <w:rPr>
                <w:rFonts w:ascii="Times New Roman" w:hAnsi="Times New Roman" w:cs="Times New Roman"/>
                <w:b/>
                <w:bCs/>
                <w:sz w:val="24"/>
                <w:szCs w:val="24"/>
              </w:rPr>
            </w:pPr>
          </w:p>
        </w:tc>
        <w:tc>
          <w:tcPr>
            <w:tcW w:w="4574" w:type="dxa"/>
          </w:tcPr>
          <w:p w14:paraId="3A3DF5E7" w14:textId="77777777" w:rsidR="00D64E7F" w:rsidRPr="00891ECC" w:rsidRDefault="00D64E7F" w:rsidP="00891ECC">
            <w:pPr>
              <w:widowControl w:val="0"/>
              <w:spacing w:after="0" w:line="288" w:lineRule="auto"/>
              <w:rPr>
                <w:rFonts w:ascii="Times New Roman" w:hAnsi="Times New Roman" w:cs="Times New Roman"/>
                <w:sz w:val="24"/>
                <w:szCs w:val="24"/>
              </w:rPr>
            </w:pPr>
            <w:r w:rsidRPr="00AB3B95">
              <w:rPr>
                <w:rFonts w:ascii="Times New Roman" w:hAnsi="Times New Roman" w:cs="Times New Roman"/>
                <w:b/>
                <w:bCs/>
                <w:sz w:val="24"/>
                <w:szCs w:val="24"/>
              </w:rPr>
              <w:t>20.</w:t>
            </w:r>
            <w:r w:rsidRPr="00891ECC">
              <w:rPr>
                <w:rFonts w:ascii="Times New Roman" w:hAnsi="Times New Roman" w:cs="Times New Roman"/>
                <w:sz w:val="24"/>
                <w:szCs w:val="24"/>
              </w:rPr>
              <w:t xml:space="preserve">  Efter </w:t>
            </w:r>
            <w:r w:rsidRPr="00AB3B95">
              <w:rPr>
                <w:rFonts w:ascii="Times New Roman" w:hAnsi="Times New Roman" w:cs="Times New Roman"/>
                <w:i/>
                <w:iCs/>
                <w:sz w:val="24"/>
                <w:szCs w:val="24"/>
              </w:rPr>
              <w:t>§ 15</w:t>
            </w:r>
            <w:r w:rsidRPr="00891ECC">
              <w:rPr>
                <w:rFonts w:ascii="Times New Roman" w:hAnsi="Times New Roman" w:cs="Times New Roman"/>
                <w:sz w:val="24"/>
                <w:szCs w:val="24"/>
              </w:rPr>
              <w:t xml:space="preserve"> indsættes:</w:t>
            </w:r>
          </w:p>
          <w:p w14:paraId="760F711D" w14:textId="77777777" w:rsidR="00D64E7F" w:rsidRPr="00AB3B95" w:rsidRDefault="00D64E7F" w:rsidP="00891ECC">
            <w:pPr>
              <w:widowControl w:val="0"/>
              <w:spacing w:after="0" w:line="288" w:lineRule="auto"/>
              <w:jc w:val="center"/>
              <w:rPr>
                <w:rFonts w:ascii="Times New Roman" w:hAnsi="Times New Roman" w:cs="Times New Roman"/>
                <w:i/>
                <w:iCs/>
                <w:sz w:val="24"/>
                <w:szCs w:val="24"/>
              </w:rPr>
            </w:pPr>
            <w:r w:rsidRPr="00AB3B95">
              <w:rPr>
                <w:rFonts w:ascii="Times New Roman" w:hAnsi="Times New Roman" w:cs="Times New Roman"/>
                <w:i/>
                <w:iCs/>
                <w:sz w:val="24"/>
                <w:szCs w:val="24"/>
              </w:rPr>
              <w:t xml:space="preserve">”Rapportering om og betaling af skatter og afgifter </w:t>
            </w:r>
          </w:p>
          <w:p w14:paraId="49734957" w14:textId="77777777" w:rsidR="00D64E7F" w:rsidRPr="00891ECC" w:rsidRDefault="00D64E7F" w:rsidP="00891ECC">
            <w:pPr>
              <w:widowControl w:val="0"/>
              <w:spacing w:after="0" w:line="288" w:lineRule="auto"/>
              <w:rPr>
                <w:rFonts w:ascii="Times New Roman" w:hAnsi="Times New Roman" w:cs="Times New Roman"/>
                <w:sz w:val="24"/>
                <w:szCs w:val="24"/>
              </w:rPr>
            </w:pPr>
          </w:p>
          <w:p w14:paraId="66D16658" w14:textId="77777777" w:rsidR="00D64E7F" w:rsidRPr="00891ECC" w:rsidRDefault="00D64E7F" w:rsidP="00891ECC">
            <w:pPr>
              <w:widowControl w:val="0"/>
              <w:spacing w:after="0" w:line="288" w:lineRule="auto"/>
              <w:rPr>
                <w:rFonts w:ascii="Times New Roman" w:hAnsi="Times New Roman" w:cs="Times New Roman"/>
                <w:sz w:val="24"/>
                <w:szCs w:val="24"/>
              </w:rPr>
            </w:pPr>
            <w:r w:rsidRPr="00891ECC">
              <w:rPr>
                <w:rFonts w:ascii="Times New Roman" w:hAnsi="Times New Roman" w:cs="Times New Roman"/>
                <w:sz w:val="24"/>
                <w:szCs w:val="24"/>
              </w:rPr>
              <w:t xml:space="preserve">  </w:t>
            </w:r>
            <w:r w:rsidRPr="00AB3B95">
              <w:rPr>
                <w:rFonts w:ascii="Times New Roman" w:hAnsi="Times New Roman" w:cs="Times New Roman"/>
                <w:b/>
                <w:bCs/>
                <w:sz w:val="24"/>
                <w:szCs w:val="24"/>
              </w:rPr>
              <w:t>§ 15 a.</w:t>
            </w:r>
            <w:r w:rsidRPr="00891ECC">
              <w:rPr>
                <w:rFonts w:ascii="Times New Roman" w:hAnsi="Times New Roman" w:cs="Times New Roman"/>
                <w:sz w:val="24"/>
                <w:szCs w:val="24"/>
              </w:rPr>
              <w:t xml:space="preserve">  Naalakkersuisut kan fastsætte bestemmelser og vilkår og træffe afgørelse om, at rettighedshaveren efter en koncession til turistvirksomhed skal afgive oplysninger om, hvilke personer og virksomheder, som udfører eller medvirker ved udførelsen af </w:t>
            </w:r>
            <w:r w:rsidRPr="00891ECC">
              <w:rPr>
                <w:rFonts w:ascii="Times New Roman" w:hAnsi="Times New Roman" w:cs="Times New Roman"/>
                <w:sz w:val="24"/>
                <w:szCs w:val="24"/>
              </w:rPr>
              <w:lastRenderedPageBreak/>
              <w:t>aktiviteter efter en koncession til turistvirksomhed.</w:t>
            </w:r>
          </w:p>
          <w:p w14:paraId="0A5032B6" w14:textId="77777777" w:rsidR="00D64E7F" w:rsidRPr="00891ECC" w:rsidRDefault="00D64E7F" w:rsidP="00891ECC">
            <w:pPr>
              <w:widowControl w:val="0"/>
              <w:spacing w:after="0" w:line="288" w:lineRule="auto"/>
              <w:rPr>
                <w:rFonts w:ascii="Times New Roman" w:hAnsi="Times New Roman" w:cs="Times New Roman"/>
                <w:sz w:val="24"/>
                <w:szCs w:val="24"/>
              </w:rPr>
            </w:pPr>
            <w:r w:rsidRPr="00891ECC">
              <w:rPr>
                <w:rFonts w:ascii="Times New Roman" w:hAnsi="Times New Roman" w:cs="Times New Roman"/>
                <w:sz w:val="24"/>
                <w:szCs w:val="24"/>
              </w:rPr>
              <w:t xml:space="preserve">  </w:t>
            </w:r>
            <w:r w:rsidRPr="00AB3B95">
              <w:rPr>
                <w:rFonts w:ascii="Times New Roman" w:hAnsi="Times New Roman" w:cs="Times New Roman"/>
                <w:i/>
                <w:iCs/>
                <w:sz w:val="24"/>
                <w:szCs w:val="24"/>
              </w:rPr>
              <w:t>Stk. 2</w:t>
            </w:r>
            <w:r w:rsidRPr="00891ECC">
              <w:rPr>
                <w:rFonts w:ascii="Times New Roman" w:hAnsi="Times New Roman" w:cs="Times New Roman"/>
                <w:sz w:val="24"/>
                <w:szCs w:val="24"/>
              </w:rPr>
              <w:t>.  Naalakkersuisut kan fastsætte bestemmelser og vilkår og træffe afgørelse om, at rettighedshaveren og personer og virksomheder, som udfører eller medvirker ved udførelsen af aktiviteter efter en koncession til turistvirksomhed, skal afgive oplysninger og dokumenter vedrørende skattemæssige og afgiftsmæssige forhold til Naalakkersuisut og andre grønlandske myndigheder.</w:t>
            </w:r>
          </w:p>
          <w:p w14:paraId="41B62371" w14:textId="77777777" w:rsidR="00D64E7F" w:rsidRPr="00891ECC" w:rsidRDefault="00D64E7F" w:rsidP="00891ECC">
            <w:pPr>
              <w:widowControl w:val="0"/>
              <w:spacing w:after="0" w:line="288" w:lineRule="auto"/>
              <w:rPr>
                <w:rFonts w:ascii="Times New Roman" w:hAnsi="Times New Roman" w:cs="Times New Roman"/>
                <w:sz w:val="24"/>
                <w:szCs w:val="24"/>
              </w:rPr>
            </w:pPr>
            <w:r w:rsidRPr="00891ECC">
              <w:rPr>
                <w:rFonts w:ascii="Times New Roman" w:hAnsi="Times New Roman" w:cs="Times New Roman"/>
                <w:sz w:val="24"/>
                <w:szCs w:val="24"/>
              </w:rPr>
              <w:t xml:space="preserve">  </w:t>
            </w:r>
            <w:r w:rsidRPr="00AB3B95">
              <w:rPr>
                <w:rFonts w:ascii="Times New Roman" w:hAnsi="Times New Roman" w:cs="Times New Roman"/>
                <w:i/>
                <w:iCs/>
                <w:sz w:val="24"/>
                <w:szCs w:val="24"/>
              </w:rPr>
              <w:t>Stk. 3</w:t>
            </w:r>
            <w:r w:rsidRPr="00891ECC">
              <w:rPr>
                <w:rFonts w:ascii="Times New Roman" w:hAnsi="Times New Roman" w:cs="Times New Roman"/>
                <w:sz w:val="24"/>
                <w:szCs w:val="24"/>
              </w:rPr>
              <w:t xml:space="preserve">.  Naalakkersuisut kan meddele påbud til en rettighedshaver om, at rettighedshaveren ved udførelsen af aktiviteter efter en koncession til turistvirksomhed ikke må anvende personer og aftaleparter, som ikke har afgivet oplysninger og dokumenter vedrørende skattemæssige og afgiftsmæssige forhold til Naalakkersuisut og andre grønlandske myndigheder efter stk. 2, eller som ikke foretager indbetalinger af skatter og afgifter til Naalakkersuisut og andre grønlandske myndigheder i overensstemmelse med de til enhver tid gældende regler i Grønland. </w:t>
            </w:r>
          </w:p>
          <w:p w14:paraId="41BF25FF" w14:textId="037A9027" w:rsidR="00747067" w:rsidRPr="00891ECC" w:rsidRDefault="00D64E7F" w:rsidP="00891ECC">
            <w:pPr>
              <w:widowControl w:val="0"/>
              <w:spacing w:after="0" w:line="288" w:lineRule="auto"/>
              <w:rPr>
                <w:rFonts w:ascii="Times New Roman" w:hAnsi="Times New Roman" w:cs="Times New Roman"/>
                <w:sz w:val="24"/>
                <w:szCs w:val="24"/>
              </w:rPr>
            </w:pPr>
            <w:r w:rsidRPr="00891ECC">
              <w:rPr>
                <w:rFonts w:ascii="Times New Roman" w:hAnsi="Times New Roman" w:cs="Times New Roman"/>
                <w:sz w:val="24"/>
                <w:szCs w:val="24"/>
              </w:rPr>
              <w:t xml:space="preserve">  </w:t>
            </w:r>
            <w:r w:rsidRPr="00AB3B95">
              <w:rPr>
                <w:rFonts w:ascii="Times New Roman" w:hAnsi="Times New Roman" w:cs="Times New Roman"/>
                <w:i/>
                <w:iCs/>
                <w:sz w:val="24"/>
                <w:szCs w:val="24"/>
              </w:rPr>
              <w:t>Stk. 4</w:t>
            </w:r>
            <w:r w:rsidRPr="00891ECC">
              <w:rPr>
                <w:rFonts w:ascii="Times New Roman" w:hAnsi="Times New Roman" w:cs="Times New Roman"/>
                <w:sz w:val="24"/>
                <w:szCs w:val="24"/>
              </w:rPr>
              <w:t>.  Naalakkersuisut kan meddele påbud til en rettighedshaver om, at rettighedshaveren skal ophøre med at udføre aktiviteter efter koncessionen til turistvirksomhed, indtil rettighedshaveren har afgivet oplysninger efter stk. 1 eller 2, efterkommet et påbud efter stk. 3 eller foretaget indbetalinger af skatter og afgifter til Naalakkersuisut og andre grønlandske myndigheder i overensstemmelse med de til enhver tid gældende regler i Grønland.”</w:t>
            </w:r>
          </w:p>
        </w:tc>
      </w:tr>
      <w:tr w:rsidR="00747067" w:rsidRPr="006F79B8" w14:paraId="51503B1A" w14:textId="77777777" w:rsidTr="009B42F4">
        <w:tc>
          <w:tcPr>
            <w:tcW w:w="4487" w:type="dxa"/>
          </w:tcPr>
          <w:p w14:paraId="6CE25B35" w14:textId="1572DF1D" w:rsidR="00F23C87" w:rsidRPr="00351C7F" w:rsidRDefault="00DF1745" w:rsidP="00351C7F">
            <w:pPr>
              <w:spacing w:after="0"/>
              <w:rPr>
                <w:rFonts w:ascii="Times New Roman" w:hAnsi="Times New Roman" w:cs="Times New Roman"/>
                <w:sz w:val="24"/>
                <w:szCs w:val="24"/>
              </w:rPr>
            </w:pPr>
            <w:r>
              <w:rPr>
                <w:rFonts w:ascii="Times New Roman" w:hAnsi="Times New Roman" w:cs="Times New Roman"/>
                <w:sz w:val="24"/>
                <w:szCs w:val="24"/>
              </w:rPr>
              <w:t xml:space="preserve">  </w:t>
            </w:r>
            <w:r w:rsidR="00F23C87" w:rsidRPr="00DF1745">
              <w:rPr>
                <w:rFonts w:ascii="Times New Roman" w:hAnsi="Times New Roman" w:cs="Times New Roman"/>
                <w:b/>
                <w:bCs/>
                <w:sz w:val="24"/>
                <w:szCs w:val="24"/>
              </w:rPr>
              <w:t>§ 17.</w:t>
            </w:r>
            <w:r w:rsidR="00F23C87" w:rsidRPr="00351C7F">
              <w:rPr>
                <w:rFonts w:ascii="Times New Roman" w:hAnsi="Times New Roman" w:cs="Times New Roman"/>
                <w:sz w:val="24"/>
                <w:szCs w:val="24"/>
              </w:rPr>
              <w:t> </w:t>
            </w:r>
            <w:r>
              <w:rPr>
                <w:rFonts w:ascii="Times New Roman" w:hAnsi="Times New Roman" w:cs="Times New Roman"/>
                <w:sz w:val="24"/>
                <w:szCs w:val="24"/>
              </w:rPr>
              <w:t xml:space="preserve"> </w:t>
            </w:r>
            <w:r w:rsidR="00F23C87" w:rsidRPr="00351C7F">
              <w:rPr>
                <w:rFonts w:ascii="Times New Roman" w:hAnsi="Times New Roman" w:cs="Times New Roman"/>
                <w:sz w:val="24"/>
                <w:szCs w:val="24"/>
              </w:rPr>
              <w:t xml:space="preserve">En plan for rettighedshaverens aktiviteter efter koncessionen til turistvirksomhed, herunder etablering og anvendelse af bygninger og anlæg med </w:t>
            </w:r>
            <w:r w:rsidR="00F23C87" w:rsidRPr="00351C7F">
              <w:rPr>
                <w:rFonts w:ascii="Times New Roman" w:hAnsi="Times New Roman" w:cs="Times New Roman"/>
                <w:sz w:val="24"/>
                <w:szCs w:val="24"/>
              </w:rPr>
              <w:lastRenderedPageBreak/>
              <w:t>videre (en aktivitetsplan), skal være godkendt af Naalakkersuisut, inden aktiviteterne iværksættes. Når ændrede forhold gør det påkrævet, skal rettighedshaveren snarest muligt fremsende en ændret plan til godkendelse hos Naalakkersuisut.</w:t>
            </w:r>
          </w:p>
          <w:p w14:paraId="0DAEE25A" w14:textId="77777777" w:rsidR="00747067" w:rsidRPr="00E158A7" w:rsidRDefault="00747067" w:rsidP="00E158A7">
            <w:pPr>
              <w:widowControl w:val="0"/>
              <w:spacing w:after="0" w:line="288" w:lineRule="auto"/>
              <w:rPr>
                <w:rFonts w:ascii="Times New Roman" w:hAnsi="Times New Roman" w:cs="Times New Roman"/>
                <w:b/>
                <w:bCs/>
                <w:sz w:val="24"/>
                <w:szCs w:val="24"/>
              </w:rPr>
            </w:pPr>
          </w:p>
        </w:tc>
        <w:tc>
          <w:tcPr>
            <w:tcW w:w="4574" w:type="dxa"/>
          </w:tcPr>
          <w:p w14:paraId="6700165B" w14:textId="77777777" w:rsidR="0046445B" w:rsidRPr="00891ECC" w:rsidRDefault="0046445B" w:rsidP="00891ECC">
            <w:pPr>
              <w:widowControl w:val="0"/>
              <w:spacing w:after="0" w:line="288" w:lineRule="auto"/>
              <w:rPr>
                <w:rFonts w:ascii="Times New Roman" w:hAnsi="Times New Roman" w:cs="Times New Roman"/>
                <w:sz w:val="24"/>
                <w:szCs w:val="24"/>
              </w:rPr>
            </w:pPr>
            <w:r w:rsidRPr="00AB3B95">
              <w:rPr>
                <w:rFonts w:ascii="Times New Roman" w:hAnsi="Times New Roman" w:cs="Times New Roman"/>
                <w:b/>
                <w:bCs/>
                <w:sz w:val="24"/>
                <w:szCs w:val="24"/>
              </w:rPr>
              <w:lastRenderedPageBreak/>
              <w:t>21.</w:t>
            </w:r>
            <w:r w:rsidRPr="00891ECC">
              <w:rPr>
                <w:rFonts w:ascii="Times New Roman" w:hAnsi="Times New Roman" w:cs="Times New Roman"/>
                <w:sz w:val="24"/>
                <w:szCs w:val="24"/>
              </w:rPr>
              <w:t xml:space="preserve">  </w:t>
            </w:r>
            <w:r w:rsidRPr="00AB3B95">
              <w:rPr>
                <w:rFonts w:ascii="Times New Roman" w:hAnsi="Times New Roman" w:cs="Times New Roman"/>
                <w:i/>
                <w:iCs/>
                <w:sz w:val="24"/>
                <w:szCs w:val="24"/>
              </w:rPr>
              <w:t>§ 17</w:t>
            </w:r>
            <w:r w:rsidRPr="00891ECC">
              <w:rPr>
                <w:rFonts w:ascii="Times New Roman" w:hAnsi="Times New Roman" w:cs="Times New Roman"/>
                <w:sz w:val="24"/>
                <w:szCs w:val="24"/>
              </w:rPr>
              <w:t xml:space="preserve"> affattes således:</w:t>
            </w:r>
          </w:p>
          <w:p w14:paraId="096684F1" w14:textId="77777777" w:rsidR="0046445B" w:rsidRPr="00891ECC" w:rsidRDefault="0046445B" w:rsidP="00891ECC">
            <w:pPr>
              <w:widowControl w:val="0"/>
              <w:spacing w:after="0" w:line="288" w:lineRule="auto"/>
              <w:rPr>
                <w:rFonts w:ascii="Times New Roman" w:hAnsi="Times New Roman" w:cs="Times New Roman"/>
                <w:sz w:val="24"/>
                <w:szCs w:val="24"/>
              </w:rPr>
            </w:pPr>
            <w:proofErr w:type="gramStart"/>
            <w:r w:rsidRPr="00891ECC">
              <w:rPr>
                <w:rFonts w:ascii="Times New Roman" w:hAnsi="Times New Roman" w:cs="Times New Roman"/>
                <w:sz w:val="24"/>
                <w:szCs w:val="24"/>
              </w:rPr>
              <w:t xml:space="preserve">”  </w:t>
            </w:r>
            <w:r w:rsidRPr="00AB3B95">
              <w:rPr>
                <w:rFonts w:ascii="Times New Roman" w:hAnsi="Times New Roman" w:cs="Times New Roman"/>
                <w:b/>
                <w:bCs/>
                <w:sz w:val="24"/>
                <w:szCs w:val="24"/>
              </w:rPr>
              <w:t>§</w:t>
            </w:r>
            <w:proofErr w:type="gramEnd"/>
            <w:r w:rsidRPr="00AB3B95">
              <w:rPr>
                <w:rFonts w:ascii="Times New Roman" w:hAnsi="Times New Roman" w:cs="Times New Roman"/>
                <w:b/>
                <w:bCs/>
                <w:sz w:val="24"/>
                <w:szCs w:val="24"/>
              </w:rPr>
              <w:t xml:space="preserve"> 17.</w:t>
            </w:r>
            <w:r w:rsidRPr="00891ECC">
              <w:rPr>
                <w:rFonts w:ascii="Times New Roman" w:hAnsi="Times New Roman" w:cs="Times New Roman"/>
                <w:sz w:val="24"/>
                <w:szCs w:val="24"/>
              </w:rPr>
              <w:t xml:space="preserve">  Rettighedshaveren skal udarbejde, anvende og følge en plan for rettighedshaverens aktiviteter efter </w:t>
            </w:r>
            <w:r w:rsidRPr="00891ECC">
              <w:rPr>
                <w:rFonts w:ascii="Times New Roman" w:hAnsi="Times New Roman" w:cs="Times New Roman"/>
                <w:sz w:val="24"/>
                <w:szCs w:val="24"/>
              </w:rPr>
              <w:lastRenderedPageBreak/>
              <w:t xml:space="preserve">koncessionen til turistvirksomhed, herunder for etablering og anvendelse af bygninger og anlæg med videre og anvendelse af grønlandske arbejdstagere og grønlandske leverandører af varer og tjenesteydelser ved udførelse af aktiviteter efter koncessionen, jf. § 9, stk. 4, nr. 2, og §§ 11 b-11 d, (en aktivitetsplan). Rettighedshaven skal indgive aktivitetsplanen til godkendelse hos Naalakkersuisut. Aktivitetsplanen være godkendt af Naalakkersuisut, inden rettighedshaveren begynder at udføre aktiviteter efter koncessionen. </w:t>
            </w:r>
          </w:p>
          <w:p w14:paraId="3D06C9E6" w14:textId="0256F65A" w:rsidR="0046445B" w:rsidRPr="00891ECC" w:rsidRDefault="0046445B" w:rsidP="00891ECC">
            <w:pPr>
              <w:widowControl w:val="0"/>
              <w:spacing w:after="0" w:line="288" w:lineRule="auto"/>
              <w:rPr>
                <w:rFonts w:ascii="Times New Roman" w:hAnsi="Times New Roman" w:cs="Times New Roman"/>
                <w:sz w:val="24"/>
                <w:szCs w:val="24"/>
              </w:rPr>
            </w:pPr>
            <w:r w:rsidRPr="00891ECC">
              <w:rPr>
                <w:rFonts w:ascii="Times New Roman" w:hAnsi="Times New Roman" w:cs="Times New Roman"/>
                <w:sz w:val="24"/>
                <w:szCs w:val="24"/>
              </w:rPr>
              <w:t xml:space="preserve">  </w:t>
            </w:r>
            <w:r w:rsidRPr="00106615">
              <w:rPr>
                <w:rFonts w:ascii="Times New Roman" w:hAnsi="Times New Roman" w:cs="Times New Roman"/>
                <w:i/>
                <w:iCs/>
                <w:sz w:val="24"/>
                <w:szCs w:val="24"/>
              </w:rPr>
              <w:t>Stk. 2</w:t>
            </w:r>
            <w:r w:rsidRPr="00891ECC">
              <w:rPr>
                <w:rFonts w:ascii="Times New Roman" w:hAnsi="Times New Roman" w:cs="Times New Roman"/>
                <w:sz w:val="24"/>
                <w:szCs w:val="24"/>
              </w:rPr>
              <w:t>.  En aktivitetsplan skal i relevant omfang også indeholde bestemmelser om de følgende forhold:</w:t>
            </w:r>
          </w:p>
          <w:p w14:paraId="487C46CF" w14:textId="77777777" w:rsidR="0046445B" w:rsidRPr="00891ECC" w:rsidRDefault="0046445B" w:rsidP="00891ECC">
            <w:pPr>
              <w:widowControl w:val="0"/>
              <w:spacing w:after="0" w:line="288" w:lineRule="auto"/>
              <w:rPr>
                <w:rFonts w:ascii="Times New Roman" w:hAnsi="Times New Roman" w:cs="Times New Roman"/>
                <w:sz w:val="24"/>
                <w:szCs w:val="24"/>
              </w:rPr>
            </w:pPr>
            <w:r w:rsidRPr="00891ECC">
              <w:rPr>
                <w:rFonts w:ascii="Times New Roman" w:hAnsi="Times New Roman" w:cs="Times New Roman"/>
                <w:sz w:val="24"/>
                <w:szCs w:val="24"/>
              </w:rPr>
              <w:t>1)  Rettighedshaverens opfyldelse og overholdelse af sikkerhedsmæssige forpligtelser og forskrifter efter grønlandsk ret og dansk ret, som til enhver tid finder anvendelse i Grønland, og alment gældende sikkerhedsmæssige forskrifter.</w:t>
            </w:r>
          </w:p>
          <w:p w14:paraId="62B54D43" w14:textId="77777777" w:rsidR="0046445B" w:rsidRPr="00891ECC" w:rsidRDefault="0046445B" w:rsidP="00891ECC">
            <w:pPr>
              <w:widowControl w:val="0"/>
              <w:spacing w:after="0" w:line="288" w:lineRule="auto"/>
              <w:rPr>
                <w:rFonts w:ascii="Times New Roman" w:hAnsi="Times New Roman" w:cs="Times New Roman"/>
                <w:sz w:val="24"/>
                <w:szCs w:val="24"/>
              </w:rPr>
            </w:pPr>
            <w:r w:rsidRPr="00891ECC">
              <w:rPr>
                <w:rFonts w:ascii="Times New Roman" w:hAnsi="Times New Roman" w:cs="Times New Roman"/>
                <w:sz w:val="24"/>
                <w:szCs w:val="24"/>
              </w:rPr>
              <w:t>2)  Rettighedshaverens aktiviteter og foranstaltninger for at sikre, at rettighedshaveren, rettighedshaverens ansatte og aftaleparter, turister og andre personer ikke udsættes for væsentlig fare for personskade.</w:t>
            </w:r>
          </w:p>
          <w:p w14:paraId="6061E9EA" w14:textId="698DED78" w:rsidR="0046445B" w:rsidRPr="00891ECC" w:rsidRDefault="0046445B" w:rsidP="00891ECC">
            <w:pPr>
              <w:widowControl w:val="0"/>
              <w:spacing w:after="0" w:line="288" w:lineRule="auto"/>
              <w:rPr>
                <w:rFonts w:ascii="Times New Roman" w:hAnsi="Times New Roman" w:cs="Times New Roman"/>
                <w:sz w:val="24"/>
                <w:szCs w:val="24"/>
              </w:rPr>
            </w:pPr>
            <w:r w:rsidRPr="00891ECC">
              <w:rPr>
                <w:rFonts w:ascii="Times New Roman" w:hAnsi="Times New Roman" w:cs="Times New Roman"/>
                <w:sz w:val="24"/>
                <w:szCs w:val="24"/>
              </w:rPr>
              <w:t xml:space="preserve">3)  Rettighedshaverens opfyldelse og overholdelse af forpligtelser og forskrifter vedrørende </w:t>
            </w:r>
            <w:r w:rsidR="00DD2C88">
              <w:rPr>
                <w:rFonts w:ascii="Times New Roman" w:hAnsi="Times New Roman" w:cs="Times New Roman"/>
                <w:sz w:val="24"/>
                <w:szCs w:val="24"/>
              </w:rPr>
              <w:t xml:space="preserve">naturbeskyttelse, </w:t>
            </w:r>
            <w:r w:rsidRPr="00891ECC">
              <w:rPr>
                <w:rFonts w:ascii="Times New Roman" w:hAnsi="Times New Roman" w:cs="Times New Roman"/>
                <w:sz w:val="24"/>
                <w:szCs w:val="24"/>
              </w:rPr>
              <w:t>miljø</w:t>
            </w:r>
            <w:r w:rsidR="00DD2C88">
              <w:rPr>
                <w:rFonts w:ascii="Times New Roman" w:hAnsi="Times New Roman" w:cs="Times New Roman"/>
                <w:sz w:val="24"/>
                <w:szCs w:val="24"/>
              </w:rPr>
              <w:t>beskyttelse</w:t>
            </w:r>
            <w:r w:rsidRPr="00891ECC">
              <w:rPr>
                <w:rFonts w:ascii="Times New Roman" w:hAnsi="Times New Roman" w:cs="Times New Roman"/>
                <w:sz w:val="24"/>
                <w:szCs w:val="24"/>
              </w:rPr>
              <w:t xml:space="preserve">, </w:t>
            </w:r>
            <w:r w:rsidR="00DD2C88">
              <w:rPr>
                <w:rFonts w:ascii="Times New Roman" w:hAnsi="Times New Roman" w:cs="Times New Roman"/>
                <w:sz w:val="24"/>
                <w:szCs w:val="24"/>
              </w:rPr>
              <w:t xml:space="preserve">fiskeri, fangst, </w:t>
            </w:r>
            <w:r w:rsidRPr="00891ECC">
              <w:rPr>
                <w:rFonts w:ascii="Times New Roman" w:hAnsi="Times New Roman" w:cs="Times New Roman"/>
                <w:sz w:val="24"/>
                <w:szCs w:val="24"/>
              </w:rPr>
              <w:t>socialret og arbejdsret efter grønlandsk ret og dansk ret, som til enhver tid finder anvendelse i Grønland, og kollektive aftaler, som til enhver tid finder anvendelse i Grønland.</w:t>
            </w:r>
          </w:p>
          <w:p w14:paraId="2757A966" w14:textId="77777777" w:rsidR="0046445B" w:rsidRPr="00891ECC" w:rsidRDefault="0046445B" w:rsidP="00891ECC">
            <w:pPr>
              <w:widowControl w:val="0"/>
              <w:spacing w:after="0" w:line="288" w:lineRule="auto"/>
              <w:rPr>
                <w:rFonts w:ascii="Times New Roman" w:hAnsi="Times New Roman" w:cs="Times New Roman"/>
                <w:sz w:val="24"/>
                <w:szCs w:val="24"/>
              </w:rPr>
            </w:pPr>
            <w:r w:rsidRPr="00891ECC">
              <w:rPr>
                <w:rFonts w:ascii="Times New Roman" w:hAnsi="Times New Roman" w:cs="Times New Roman"/>
                <w:sz w:val="24"/>
                <w:szCs w:val="24"/>
              </w:rPr>
              <w:t xml:space="preserve">4)  Rettighedshaverens aktiviteter og foranstaltninger for at sikre, at rettighedshaverens økonomiske og finansielle formåen (finansielle kapacitet) er tilstrækkelig til, at rettighedshaveren kan </w:t>
            </w:r>
            <w:r w:rsidRPr="00891ECC">
              <w:rPr>
                <w:rFonts w:ascii="Times New Roman" w:hAnsi="Times New Roman" w:cs="Times New Roman"/>
                <w:sz w:val="24"/>
                <w:szCs w:val="24"/>
              </w:rPr>
              <w:lastRenderedPageBreak/>
              <w:t xml:space="preserve">opfylde alle sine forpligtelser efter Inatsisartutloven, koncessionen til turistvirksomhed og aktivitetsplanen. Forpligtelserne omfatter også rettighedshaverens forpligtelser ved koncessionens ophør, tilbagegivelse eller tilbagekaldelse og rettighedshaverens udførelse af aktiviteter og foretagelse af foranstaltninger i forbindelse dermed, herunder fjernelse af bygninger, anlæg og infrastruktur med videre og udførelse af miljøoprydning, miljøgenopretning og miljøovervågning med videre. Rettighedshaverens aktiviteter og foranstaltninger kan også omfatte passende og tilstrækkelig sikkerhedsstillelse over for Naalakkersuisut for rettighedshaverens opfyldelse af sine forpligtelser, herunder også ved koncessionens ophør, tilbagegivelse eller tilbagekaldelse og rettighedshaverens udførelse af aktiviteter og foretagelse af foranstaltninger i forbindelse dermed, herunder fjernelse af bygninger, anlæg og infrastruktur med videre og udførelse af miljøoprydning, miljøgenopretning og miljøovervågning med videre. </w:t>
            </w:r>
          </w:p>
          <w:p w14:paraId="690A7D67" w14:textId="77777777" w:rsidR="0046445B" w:rsidRPr="00891ECC" w:rsidRDefault="0046445B" w:rsidP="00891ECC">
            <w:pPr>
              <w:widowControl w:val="0"/>
              <w:spacing w:after="0" w:line="288" w:lineRule="auto"/>
              <w:rPr>
                <w:rFonts w:ascii="Times New Roman" w:hAnsi="Times New Roman" w:cs="Times New Roman"/>
                <w:sz w:val="24"/>
                <w:szCs w:val="24"/>
              </w:rPr>
            </w:pPr>
            <w:r w:rsidRPr="00891ECC">
              <w:rPr>
                <w:rFonts w:ascii="Times New Roman" w:hAnsi="Times New Roman" w:cs="Times New Roman"/>
                <w:sz w:val="24"/>
                <w:szCs w:val="24"/>
              </w:rPr>
              <w:t xml:space="preserve">  </w:t>
            </w:r>
            <w:r w:rsidRPr="00106615">
              <w:rPr>
                <w:rFonts w:ascii="Times New Roman" w:hAnsi="Times New Roman" w:cs="Times New Roman"/>
                <w:i/>
                <w:iCs/>
                <w:sz w:val="24"/>
                <w:szCs w:val="24"/>
              </w:rPr>
              <w:t>Stk. 3</w:t>
            </w:r>
            <w:r w:rsidRPr="00891ECC">
              <w:rPr>
                <w:rFonts w:ascii="Times New Roman" w:hAnsi="Times New Roman" w:cs="Times New Roman"/>
                <w:sz w:val="24"/>
                <w:szCs w:val="24"/>
              </w:rPr>
              <w:t>.  Når ændrede forhold gør det påkrævet, skal rettighedshaveren snarest muligt udarbejde en ændret aktivitetsplan. Rettighedshaven skal indgive den ændrede aktivitetsplanen til godkendelse hos Naalakkersuisut. Naalakkersuisut kan træffe afgørelse om, at en ændret aktivitetsplan skal være godkendt af Naalakkersuisut, inden rettighedshaveren fortsætter med at udføre aktiviteter efter koncessionen.</w:t>
            </w:r>
          </w:p>
          <w:p w14:paraId="092E53C4" w14:textId="5279BFF8" w:rsidR="00747067" w:rsidRPr="00891ECC" w:rsidRDefault="0046445B" w:rsidP="00891ECC">
            <w:pPr>
              <w:widowControl w:val="0"/>
              <w:spacing w:after="0" w:line="288" w:lineRule="auto"/>
              <w:rPr>
                <w:rFonts w:ascii="Times New Roman" w:hAnsi="Times New Roman" w:cs="Times New Roman"/>
                <w:sz w:val="24"/>
                <w:szCs w:val="24"/>
              </w:rPr>
            </w:pPr>
            <w:r w:rsidRPr="00891ECC">
              <w:rPr>
                <w:rFonts w:ascii="Times New Roman" w:hAnsi="Times New Roman" w:cs="Times New Roman"/>
                <w:sz w:val="24"/>
                <w:szCs w:val="24"/>
              </w:rPr>
              <w:t xml:space="preserve">  </w:t>
            </w:r>
            <w:r w:rsidRPr="00106615">
              <w:rPr>
                <w:rFonts w:ascii="Times New Roman" w:hAnsi="Times New Roman" w:cs="Times New Roman"/>
                <w:i/>
                <w:iCs/>
                <w:sz w:val="24"/>
                <w:szCs w:val="24"/>
              </w:rPr>
              <w:t>Stk. 4</w:t>
            </w:r>
            <w:r w:rsidRPr="00891ECC">
              <w:rPr>
                <w:rFonts w:ascii="Times New Roman" w:hAnsi="Times New Roman" w:cs="Times New Roman"/>
                <w:sz w:val="24"/>
                <w:szCs w:val="24"/>
              </w:rPr>
              <w:t>.  Naalakkersuisut kan fastsætte vilkår for godkendelse af en aktivitetsplan eller en ændret aktivitetsplan.”</w:t>
            </w:r>
          </w:p>
        </w:tc>
      </w:tr>
      <w:tr w:rsidR="00747067" w:rsidRPr="006F79B8" w14:paraId="36907CC8" w14:textId="77777777" w:rsidTr="009B42F4">
        <w:tc>
          <w:tcPr>
            <w:tcW w:w="4487" w:type="dxa"/>
          </w:tcPr>
          <w:p w14:paraId="2A2A72C3" w14:textId="77777777" w:rsidR="00747067" w:rsidRPr="00E158A7" w:rsidRDefault="00747067" w:rsidP="00E158A7">
            <w:pPr>
              <w:widowControl w:val="0"/>
              <w:spacing w:after="0" w:line="288" w:lineRule="auto"/>
              <w:rPr>
                <w:rFonts w:ascii="Times New Roman" w:hAnsi="Times New Roman" w:cs="Times New Roman"/>
                <w:b/>
                <w:bCs/>
                <w:sz w:val="24"/>
                <w:szCs w:val="24"/>
              </w:rPr>
            </w:pPr>
          </w:p>
        </w:tc>
        <w:tc>
          <w:tcPr>
            <w:tcW w:w="4574" w:type="dxa"/>
          </w:tcPr>
          <w:p w14:paraId="1E0743A0" w14:textId="77777777" w:rsidR="00F635DC" w:rsidRPr="00891ECC" w:rsidRDefault="00F635DC" w:rsidP="00891ECC">
            <w:pPr>
              <w:widowControl w:val="0"/>
              <w:spacing w:after="0" w:line="288" w:lineRule="auto"/>
              <w:rPr>
                <w:rFonts w:ascii="Times New Roman" w:hAnsi="Times New Roman" w:cs="Times New Roman"/>
                <w:sz w:val="24"/>
                <w:szCs w:val="24"/>
              </w:rPr>
            </w:pPr>
            <w:r w:rsidRPr="00106615">
              <w:rPr>
                <w:rFonts w:ascii="Times New Roman" w:hAnsi="Times New Roman" w:cs="Times New Roman"/>
                <w:b/>
                <w:bCs/>
                <w:sz w:val="24"/>
                <w:szCs w:val="24"/>
              </w:rPr>
              <w:t>22.</w:t>
            </w:r>
            <w:r w:rsidRPr="00891ECC">
              <w:rPr>
                <w:rFonts w:ascii="Times New Roman" w:hAnsi="Times New Roman" w:cs="Times New Roman"/>
                <w:sz w:val="24"/>
                <w:szCs w:val="24"/>
              </w:rPr>
              <w:t xml:space="preserve">  Efter </w:t>
            </w:r>
            <w:r w:rsidRPr="00106615">
              <w:rPr>
                <w:rFonts w:ascii="Times New Roman" w:hAnsi="Times New Roman" w:cs="Times New Roman"/>
                <w:i/>
                <w:iCs/>
                <w:sz w:val="24"/>
                <w:szCs w:val="24"/>
              </w:rPr>
              <w:t>§ 17</w:t>
            </w:r>
            <w:r w:rsidRPr="00891ECC">
              <w:rPr>
                <w:rFonts w:ascii="Times New Roman" w:hAnsi="Times New Roman" w:cs="Times New Roman"/>
                <w:sz w:val="24"/>
                <w:szCs w:val="24"/>
              </w:rPr>
              <w:t xml:space="preserve"> indsættes:</w:t>
            </w:r>
          </w:p>
          <w:p w14:paraId="17BA20A0" w14:textId="77777777" w:rsidR="00F635DC" w:rsidRPr="00891ECC" w:rsidRDefault="00F635DC" w:rsidP="00891ECC">
            <w:pPr>
              <w:widowControl w:val="0"/>
              <w:spacing w:after="0" w:line="288" w:lineRule="auto"/>
              <w:rPr>
                <w:rFonts w:ascii="Times New Roman" w:hAnsi="Times New Roman" w:cs="Times New Roman"/>
                <w:sz w:val="24"/>
                <w:szCs w:val="24"/>
              </w:rPr>
            </w:pPr>
            <w:proofErr w:type="gramStart"/>
            <w:r w:rsidRPr="00891ECC">
              <w:rPr>
                <w:rFonts w:ascii="Times New Roman" w:hAnsi="Times New Roman" w:cs="Times New Roman"/>
                <w:sz w:val="24"/>
                <w:szCs w:val="24"/>
              </w:rPr>
              <w:lastRenderedPageBreak/>
              <w:t xml:space="preserve">”  </w:t>
            </w:r>
            <w:r w:rsidRPr="00106615">
              <w:rPr>
                <w:rFonts w:ascii="Times New Roman" w:hAnsi="Times New Roman" w:cs="Times New Roman"/>
                <w:b/>
                <w:bCs/>
                <w:sz w:val="24"/>
                <w:szCs w:val="24"/>
              </w:rPr>
              <w:t>§</w:t>
            </w:r>
            <w:proofErr w:type="gramEnd"/>
            <w:r w:rsidRPr="00106615">
              <w:rPr>
                <w:rFonts w:ascii="Times New Roman" w:hAnsi="Times New Roman" w:cs="Times New Roman"/>
                <w:b/>
                <w:bCs/>
                <w:sz w:val="24"/>
                <w:szCs w:val="24"/>
              </w:rPr>
              <w:t xml:space="preserve"> 17 a.</w:t>
            </w:r>
            <w:r w:rsidRPr="00891ECC">
              <w:rPr>
                <w:rFonts w:ascii="Times New Roman" w:hAnsi="Times New Roman" w:cs="Times New Roman"/>
                <w:sz w:val="24"/>
                <w:szCs w:val="24"/>
              </w:rPr>
              <w:t xml:space="preserve">  Hvis rettighedshaveren ikke overholder aktivitetsplanen eller opfylder vilkår for dens godkendelse fastsat af Naalakkersuisut, kan Naalakkersuisut meddele påbud til rettighedsvaren om overholdelse af aktivitetsplanen og opfyldelse af godkendelsesvilkårene og fastsætte en tidsfrist derfor.</w:t>
            </w:r>
          </w:p>
          <w:p w14:paraId="5A82693F" w14:textId="77777777" w:rsidR="00F635DC" w:rsidRPr="00891ECC" w:rsidRDefault="00F635DC" w:rsidP="00891ECC">
            <w:pPr>
              <w:widowControl w:val="0"/>
              <w:spacing w:after="0" w:line="288" w:lineRule="auto"/>
              <w:rPr>
                <w:rFonts w:ascii="Times New Roman" w:hAnsi="Times New Roman" w:cs="Times New Roman"/>
                <w:sz w:val="24"/>
                <w:szCs w:val="24"/>
              </w:rPr>
            </w:pPr>
            <w:r w:rsidRPr="00891ECC">
              <w:rPr>
                <w:rFonts w:ascii="Times New Roman" w:hAnsi="Times New Roman" w:cs="Times New Roman"/>
                <w:sz w:val="24"/>
                <w:szCs w:val="24"/>
              </w:rPr>
              <w:t xml:space="preserve">  </w:t>
            </w:r>
            <w:r w:rsidRPr="00106615">
              <w:rPr>
                <w:rFonts w:ascii="Times New Roman" w:hAnsi="Times New Roman" w:cs="Times New Roman"/>
                <w:i/>
                <w:iCs/>
                <w:sz w:val="24"/>
                <w:szCs w:val="24"/>
              </w:rPr>
              <w:t>Stk. 2</w:t>
            </w:r>
            <w:r w:rsidRPr="00891ECC">
              <w:rPr>
                <w:rFonts w:ascii="Times New Roman" w:hAnsi="Times New Roman" w:cs="Times New Roman"/>
                <w:sz w:val="24"/>
                <w:szCs w:val="24"/>
              </w:rPr>
              <w:t xml:space="preserve">.  Hvis rettighedshaveren ikke overholder aktivitetsplanen og opfylder </w:t>
            </w:r>
            <w:bookmarkStart w:id="5" w:name="_Hlk124092779"/>
            <w:r w:rsidRPr="00891ECC">
              <w:rPr>
                <w:rFonts w:ascii="Times New Roman" w:hAnsi="Times New Roman" w:cs="Times New Roman"/>
                <w:sz w:val="24"/>
                <w:szCs w:val="24"/>
              </w:rPr>
              <w:t>godkendelses</w:t>
            </w:r>
            <w:bookmarkEnd w:id="5"/>
            <w:r w:rsidRPr="00891ECC">
              <w:rPr>
                <w:rFonts w:ascii="Times New Roman" w:hAnsi="Times New Roman" w:cs="Times New Roman"/>
                <w:sz w:val="24"/>
                <w:szCs w:val="24"/>
              </w:rPr>
              <w:t>vilkårene inden for en tidsfrist derfor fastsat efter stk. 1, kan Naalakkersuisut meddele påbud til rettighedshaveren om, at rettighedshaveren skal ophøre med at udføre aktiviteter efter koncessionen, indtil Naalakkersuisut har godkendt, at rettighedshaveren overholder aktivitetsplanen og opfylder godkendelsesvilkårene. Rettighedshaveren må da ikke udføre aktiviteter efter koncessionen, indtil Naalakkersuisut har godkendt, at rettighedshaveren overholder aktivitetsplanen og opfylder godkendelsesvilkårene.</w:t>
            </w:r>
          </w:p>
          <w:p w14:paraId="398175C9" w14:textId="2C9F6310" w:rsidR="00747067" w:rsidRPr="00891ECC" w:rsidRDefault="00F635DC" w:rsidP="00891ECC">
            <w:pPr>
              <w:widowControl w:val="0"/>
              <w:spacing w:after="0" w:line="288" w:lineRule="auto"/>
              <w:rPr>
                <w:rFonts w:ascii="Times New Roman" w:hAnsi="Times New Roman" w:cs="Times New Roman"/>
                <w:sz w:val="24"/>
                <w:szCs w:val="24"/>
              </w:rPr>
            </w:pPr>
            <w:r w:rsidRPr="00891ECC">
              <w:rPr>
                <w:rFonts w:ascii="Times New Roman" w:hAnsi="Times New Roman" w:cs="Times New Roman"/>
                <w:sz w:val="24"/>
                <w:szCs w:val="24"/>
              </w:rPr>
              <w:t xml:space="preserve">  </w:t>
            </w:r>
            <w:r w:rsidRPr="00106615">
              <w:rPr>
                <w:rFonts w:ascii="Times New Roman" w:hAnsi="Times New Roman" w:cs="Times New Roman"/>
                <w:i/>
                <w:iCs/>
                <w:sz w:val="24"/>
                <w:szCs w:val="24"/>
              </w:rPr>
              <w:t>Stk. 3</w:t>
            </w:r>
            <w:r w:rsidRPr="00891ECC">
              <w:rPr>
                <w:rFonts w:ascii="Times New Roman" w:hAnsi="Times New Roman" w:cs="Times New Roman"/>
                <w:sz w:val="24"/>
                <w:szCs w:val="24"/>
              </w:rPr>
              <w:t>.  Naalakkersuisut kan i et påbud efter stk. 2 fastsætte vilkår om, at rettighedshaveren inden for en bestemt tidsfrist skal have fået meddelt en godkendelse fra Naalakkersuisut af rettighedshaverens overholdelse af aktivitetsplanen og opfyldelse af godkendelsesvilkårene. Hvis vilkår derom er fastsat i et påbud, og Naalakkersuisut ikke har godkendt, at rettighedshaveren overholder aktivitetsplanen og opfylder godkendelsesvilkårene inden for tidsfristen, kan Naalakkersuisut træffe afgørelse om tilbagekaldelse af koncessionen.”</w:t>
            </w:r>
          </w:p>
        </w:tc>
      </w:tr>
      <w:tr w:rsidR="00747067" w:rsidRPr="006F79B8" w14:paraId="2A149F07" w14:textId="77777777" w:rsidTr="009B42F4">
        <w:tc>
          <w:tcPr>
            <w:tcW w:w="4487" w:type="dxa"/>
          </w:tcPr>
          <w:p w14:paraId="6EB848FA" w14:textId="255C0A7F" w:rsidR="00EB1B59" w:rsidRPr="00351C7F" w:rsidRDefault="00DF1745" w:rsidP="00351C7F">
            <w:pPr>
              <w:spacing w:after="0"/>
              <w:rPr>
                <w:rFonts w:ascii="Times New Roman" w:hAnsi="Times New Roman" w:cs="Times New Roman"/>
                <w:sz w:val="24"/>
                <w:szCs w:val="24"/>
              </w:rPr>
            </w:pPr>
            <w:r>
              <w:rPr>
                <w:rFonts w:ascii="Times New Roman" w:hAnsi="Times New Roman" w:cs="Times New Roman"/>
                <w:sz w:val="24"/>
                <w:szCs w:val="24"/>
              </w:rPr>
              <w:t xml:space="preserve">  </w:t>
            </w:r>
            <w:r w:rsidR="00EB1B59" w:rsidRPr="00DF1745">
              <w:rPr>
                <w:rFonts w:ascii="Times New Roman" w:hAnsi="Times New Roman" w:cs="Times New Roman"/>
                <w:b/>
                <w:bCs/>
                <w:sz w:val="24"/>
                <w:szCs w:val="24"/>
              </w:rPr>
              <w:t>§ 18.</w:t>
            </w:r>
            <w:r w:rsidR="00EB1B59" w:rsidRPr="00351C7F">
              <w:rPr>
                <w:rFonts w:ascii="Times New Roman" w:hAnsi="Times New Roman" w:cs="Times New Roman"/>
                <w:sz w:val="24"/>
                <w:szCs w:val="24"/>
              </w:rPr>
              <w:t> </w:t>
            </w:r>
            <w:r>
              <w:rPr>
                <w:rFonts w:ascii="Times New Roman" w:hAnsi="Times New Roman" w:cs="Times New Roman"/>
                <w:sz w:val="24"/>
                <w:szCs w:val="24"/>
              </w:rPr>
              <w:t xml:space="preserve"> </w:t>
            </w:r>
            <w:r w:rsidR="00EB1B59" w:rsidRPr="00351C7F">
              <w:rPr>
                <w:rFonts w:ascii="Times New Roman" w:hAnsi="Times New Roman" w:cs="Times New Roman"/>
                <w:sz w:val="24"/>
                <w:szCs w:val="24"/>
              </w:rPr>
              <w:t xml:space="preserve">En rettighedshaver skal regelmæssigt sende rapportering om aktiviteter omfattet af koncessionen til </w:t>
            </w:r>
            <w:r w:rsidR="00EB1B59" w:rsidRPr="00351C7F">
              <w:rPr>
                <w:rFonts w:ascii="Times New Roman" w:hAnsi="Times New Roman" w:cs="Times New Roman"/>
                <w:sz w:val="24"/>
                <w:szCs w:val="24"/>
              </w:rPr>
              <w:lastRenderedPageBreak/>
              <w:t>Naalakkersuisut.</w:t>
            </w:r>
            <w:r w:rsidR="00EB1B59" w:rsidRPr="00351C7F">
              <w:rPr>
                <w:rFonts w:ascii="Times New Roman" w:hAnsi="Times New Roman" w:cs="Times New Roman"/>
                <w:sz w:val="24"/>
                <w:szCs w:val="24"/>
              </w:rPr>
              <w:br/>
              <w:t>  </w:t>
            </w:r>
            <w:r w:rsidR="00EB1B59" w:rsidRPr="00DF1745">
              <w:rPr>
                <w:rFonts w:ascii="Times New Roman" w:hAnsi="Times New Roman" w:cs="Times New Roman"/>
                <w:i/>
                <w:iCs/>
                <w:sz w:val="24"/>
                <w:szCs w:val="24"/>
              </w:rPr>
              <w:t>Stk. 2</w:t>
            </w:r>
            <w:r w:rsidR="00EB1B59" w:rsidRPr="00351C7F">
              <w:rPr>
                <w:rFonts w:ascii="Times New Roman" w:hAnsi="Times New Roman" w:cs="Times New Roman"/>
                <w:sz w:val="24"/>
                <w:szCs w:val="24"/>
              </w:rPr>
              <w:t xml:space="preserve">. </w:t>
            </w:r>
            <w:r>
              <w:rPr>
                <w:rFonts w:ascii="Times New Roman" w:hAnsi="Times New Roman" w:cs="Times New Roman"/>
                <w:sz w:val="24"/>
                <w:szCs w:val="24"/>
              </w:rPr>
              <w:t xml:space="preserve"> </w:t>
            </w:r>
            <w:r w:rsidR="00EB1B59" w:rsidRPr="00351C7F">
              <w:rPr>
                <w:rFonts w:ascii="Times New Roman" w:hAnsi="Times New Roman" w:cs="Times New Roman"/>
                <w:sz w:val="24"/>
                <w:szCs w:val="24"/>
              </w:rPr>
              <w:t>Naalakkersuisut kan fastsætte nærmere bestemmelser og koncessionsvilkår om en rettighedshavers indsendelse af rapporteringer og meddelelse af oplysninger i øvrigt.</w:t>
            </w:r>
          </w:p>
          <w:p w14:paraId="0A7B1825" w14:textId="77777777" w:rsidR="00747067" w:rsidRPr="00E158A7" w:rsidRDefault="00747067" w:rsidP="00E158A7">
            <w:pPr>
              <w:widowControl w:val="0"/>
              <w:spacing w:after="0" w:line="288" w:lineRule="auto"/>
              <w:rPr>
                <w:rFonts w:ascii="Times New Roman" w:hAnsi="Times New Roman" w:cs="Times New Roman"/>
                <w:b/>
                <w:bCs/>
                <w:sz w:val="24"/>
                <w:szCs w:val="24"/>
              </w:rPr>
            </w:pPr>
          </w:p>
        </w:tc>
        <w:tc>
          <w:tcPr>
            <w:tcW w:w="4574" w:type="dxa"/>
          </w:tcPr>
          <w:p w14:paraId="79861C42" w14:textId="77777777" w:rsidR="0057134F" w:rsidRPr="00891ECC" w:rsidRDefault="0057134F" w:rsidP="00891ECC">
            <w:pPr>
              <w:widowControl w:val="0"/>
              <w:spacing w:after="0" w:line="288" w:lineRule="auto"/>
              <w:rPr>
                <w:rFonts w:ascii="Times New Roman" w:hAnsi="Times New Roman" w:cs="Times New Roman"/>
                <w:sz w:val="24"/>
                <w:szCs w:val="24"/>
              </w:rPr>
            </w:pPr>
            <w:r w:rsidRPr="00106615">
              <w:rPr>
                <w:rFonts w:ascii="Times New Roman" w:hAnsi="Times New Roman" w:cs="Times New Roman"/>
                <w:b/>
                <w:bCs/>
                <w:sz w:val="24"/>
                <w:szCs w:val="24"/>
              </w:rPr>
              <w:lastRenderedPageBreak/>
              <w:t>23.</w:t>
            </w:r>
            <w:r w:rsidRPr="00891ECC">
              <w:rPr>
                <w:rFonts w:ascii="Times New Roman" w:hAnsi="Times New Roman" w:cs="Times New Roman"/>
                <w:sz w:val="24"/>
                <w:szCs w:val="24"/>
              </w:rPr>
              <w:t xml:space="preserve">  </w:t>
            </w:r>
            <w:r w:rsidRPr="00106615">
              <w:rPr>
                <w:rFonts w:ascii="Times New Roman" w:hAnsi="Times New Roman" w:cs="Times New Roman"/>
                <w:i/>
                <w:iCs/>
                <w:sz w:val="24"/>
                <w:szCs w:val="24"/>
              </w:rPr>
              <w:t>§ 18</w:t>
            </w:r>
            <w:r w:rsidRPr="00891ECC">
              <w:rPr>
                <w:rFonts w:ascii="Times New Roman" w:hAnsi="Times New Roman" w:cs="Times New Roman"/>
                <w:sz w:val="24"/>
                <w:szCs w:val="24"/>
              </w:rPr>
              <w:t xml:space="preserve"> affattes således:</w:t>
            </w:r>
          </w:p>
          <w:p w14:paraId="28F71979" w14:textId="77777777" w:rsidR="0057134F" w:rsidRPr="00891ECC" w:rsidRDefault="0057134F" w:rsidP="00891ECC">
            <w:pPr>
              <w:widowControl w:val="0"/>
              <w:spacing w:after="0" w:line="288" w:lineRule="auto"/>
              <w:rPr>
                <w:rFonts w:ascii="Times New Roman" w:hAnsi="Times New Roman" w:cs="Times New Roman"/>
                <w:sz w:val="24"/>
                <w:szCs w:val="24"/>
              </w:rPr>
            </w:pPr>
            <w:proofErr w:type="gramStart"/>
            <w:r w:rsidRPr="00891ECC">
              <w:rPr>
                <w:rFonts w:ascii="Times New Roman" w:hAnsi="Times New Roman" w:cs="Times New Roman"/>
                <w:sz w:val="24"/>
                <w:szCs w:val="24"/>
              </w:rPr>
              <w:t xml:space="preserve">”  </w:t>
            </w:r>
            <w:r w:rsidRPr="00106615">
              <w:rPr>
                <w:rFonts w:ascii="Times New Roman" w:hAnsi="Times New Roman" w:cs="Times New Roman"/>
                <w:b/>
                <w:bCs/>
                <w:sz w:val="24"/>
                <w:szCs w:val="24"/>
              </w:rPr>
              <w:t>§</w:t>
            </w:r>
            <w:proofErr w:type="gramEnd"/>
            <w:r w:rsidRPr="00106615">
              <w:rPr>
                <w:rFonts w:ascii="Times New Roman" w:hAnsi="Times New Roman" w:cs="Times New Roman"/>
                <w:b/>
                <w:bCs/>
                <w:sz w:val="24"/>
                <w:szCs w:val="24"/>
              </w:rPr>
              <w:t xml:space="preserve"> 18.</w:t>
            </w:r>
            <w:r w:rsidRPr="00891ECC">
              <w:rPr>
                <w:rFonts w:ascii="Times New Roman" w:hAnsi="Times New Roman" w:cs="Times New Roman"/>
                <w:sz w:val="24"/>
                <w:szCs w:val="24"/>
              </w:rPr>
              <w:t xml:space="preserve">  En rettighedshaver skal regelmæssigt sende rapportering om </w:t>
            </w:r>
            <w:r w:rsidRPr="00891ECC">
              <w:rPr>
                <w:rFonts w:ascii="Times New Roman" w:hAnsi="Times New Roman" w:cs="Times New Roman"/>
                <w:sz w:val="24"/>
                <w:szCs w:val="24"/>
              </w:rPr>
              <w:lastRenderedPageBreak/>
              <w:t xml:space="preserve">aktiviteter omfattet af koncessionen til Naalakkersuisut. Hvis koncessionen omfatter et område i en kommune, skal rettighedshaver også sende rapporteringerne til kommunen. </w:t>
            </w:r>
          </w:p>
          <w:p w14:paraId="2A98F66C" w14:textId="77777777" w:rsidR="0057134F" w:rsidRPr="00891ECC" w:rsidRDefault="0057134F" w:rsidP="00891ECC">
            <w:pPr>
              <w:widowControl w:val="0"/>
              <w:spacing w:after="0" w:line="288" w:lineRule="auto"/>
              <w:rPr>
                <w:rFonts w:ascii="Times New Roman" w:hAnsi="Times New Roman" w:cs="Times New Roman"/>
                <w:sz w:val="24"/>
                <w:szCs w:val="24"/>
              </w:rPr>
            </w:pPr>
            <w:r w:rsidRPr="00891ECC">
              <w:rPr>
                <w:rFonts w:ascii="Times New Roman" w:hAnsi="Times New Roman" w:cs="Times New Roman"/>
                <w:sz w:val="24"/>
                <w:szCs w:val="24"/>
              </w:rPr>
              <w:t xml:space="preserve">  </w:t>
            </w:r>
            <w:r w:rsidRPr="00106615">
              <w:rPr>
                <w:rFonts w:ascii="Times New Roman" w:hAnsi="Times New Roman" w:cs="Times New Roman"/>
                <w:i/>
                <w:iCs/>
                <w:sz w:val="24"/>
                <w:szCs w:val="24"/>
              </w:rPr>
              <w:t>Stk. 2</w:t>
            </w:r>
            <w:r w:rsidRPr="00891ECC">
              <w:rPr>
                <w:rFonts w:ascii="Times New Roman" w:hAnsi="Times New Roman" w:cs="Times New Roman"/>
                <w:sz w:val="24"/>
                <w:szCs w:val="24"/>
              </w:rPr>
              <w:t>.  Rapporteringer sendt til Naalakkersuisut efter stk. 1 er fortrolige og skal af Naalakkersuisut behandles som fortrolige efter dette stk. 2 og andre bestemmelser og vilkår om fortrolighed, som finder anvendelse på rapporteringer sendt til Naalakkersuisut, og som er fastsat af Naalakkersuisut efter stk. 3 eller i koncessionen. Rapporteringer sendt til kommunen efter stk. 1 er fortrolige og skal af kommunen behandles som fortrolige efter samme bestemmelser og vilkår om fortrolighed, som finder anvendelse på rapporteringer sendt til Naalakkersuisut.</w:t>
            </w:r>
          </w:p>
          <w:p w14:paraId="2F59FB90" w14:textId="27502F73" w:rsidR="00747067" w:rsidRPr="00891ECC" w:rsidRDefault="0057134F" w:rsidP="00891ECC">
            <w:pPr>
              <w:widowControl w:val="0"/>
              <w:spacing w:after="0" w:line="288" w:lineRule="auto"/>
              <w:rPr>
                <w:rFonts w:ascii="Times New Roman" w:hAnsi="Times New Roman" w:cs="Times New Roman"/>
                <w:sz w:val="24"/>
                <w:szCs w:val="24"/>
              </w:rPr>
            </w:pPr>
            <w:r w:rsidRPr="00891ECC">
              <w:rPr>
                <w:rFonts w:ascii="Times New Roman" w:hAnsi="Times New Roman" w:cs="Times New Roman"/>
                <w:sz w:val="24"/>
                <w:szCs w:val="24"/>
              </w:rPr>
              <w:t xml:space="preserve">  </w:t>
            </w:r>
            <w:r w:rsidRPr="00106615">
              <w:rPr>
                <w:rFonts w:ascii="Times New Roman" w:hAnsi="Times New Roman" w:cs="Times New Roman"/>
                <w:i/>
                <w:iCs/>
                <w:sz w:val="24"/>
                <w:szCs w:val="24"/>
              </w:rPr>
              <w:t>Stk. 3</w:t>
            </w:r>
            <w:r w:rsidRPr="00891ECC">
              <w:rPr>
                <w:rFonts w:ascii="Times New Roman" w:hAnsi="Times New Roman" w:cs="Times New Roman"/>
                <w:sz w:val="24"/>
                <w:szCs w:val="24"/>
              </w:rPr>
              <w:t>.  Naalakkersuisut kan fastsætte nærmere bestemmelser og vilkår om en rettighedshavers fremsendelse af rapporteringer, meddelelse af oplysninger i øvrigt og fortrolighed for rapporteringer og meddelte oplysninger.”</w:t>
            </w:r>
          </w:p>
        </w:tc>
      </w:tr>
      <w:tr w:rsidR="00747067" w:rsidRPr="006F79B8" w14:paraId="055F5C0E" w14:textId="77777777" w:rsidTr="009B42F4">
        <w:tc>
          <w:tcPr>
            <w:tcW w:w="4487" w:type="dxa"/>
          </w:tcPr>
          <w:p w14:paraId="5B206DB7" w14:textId="77777777" w:rsidR="0022293D" w:rsidRPr="00DF1745" w:rsidRDefault="0022293D" w:rsidP="00DF1745">
            <w:pPr>
              <w:spacing w:after="0"/>
              <w:jc w:val="center"/>
              <w:rPr>
                <w:rFonts w:ascii="Times New Roman" w:hAnsi="Times New Roman" w:cs="Times New Roman"/>
                <w:i/>
                <w:iCs/>
                <w:sz w:val="24"/>
                <w:szCs w:val="24"/>
              </w:rPr>
            </w:pPr>
            <w:r w:rsidRPr="00DF1745">
              <w:rPr>
                <w:rFonts w:ascii="Times New Roman" w:hAnsi="Times New Roman" w:cs="Times New Roman"/>
                <w:i/>
                <w:iCs/>
                <w:sz w:val="24"/>
                <w:szCs w:val="24"/>
              </w:rPr>
              <w:t>Overdragelse, bortfald og ophør af koncession til turistvirksomhed</w:t>
            </w:r>
          </w:p>
          <w:p w14:paraId="5DC77B00" w14:textId="77777777" w:rsidR="00747067" w:rsidRPr="00E158A7" w:rsidRDefault="00747067" w:rsidP="00E158A7">
            <w:pPr>
              <w:widowControl w:val="0"/>
              <w:spacing w:after="0" w:line="288" w:lineRule="auto"/>
              <w:rPr>
                <w:rFonts w:ascii="Times New Roman" w:hAnsi="Times New Roman" w:cs="Times New Roman"/>
                <w:b/>
                <w:bCs/>
                <w:sz w:val="24"/>
                <w:szCs w:val="24"/>
              </w:rPr>
            </w:pPr>
          </w:p>
        </w:tc>
        <w:tc>
          <w:tcPr>
            <w:tcW w:w="4574" w:type="dxa"/>
          </w:tcPr>
          <w:p w14:paraId="4EA73020" w14:textId="77777777" w:rsidR="00491A9D" w:rsidRPr="00891ECC" w:rsidRDefault="00491A9D" w:rsidP="00891ECC">
            <w:pPr>
              <w:widowControl w:val="0"/>
              <w:spacing w:after="0" w:line="288" w:lineRule="auto"/>
              <w:rPr>
                <w:rFonts w:ascii="Times New Roman" w:hAnsi="Times New Roman" w:cs="Times New Roman"/>
                <w:sz w:val="24"/>
                <w:szCs w:val="24"/>
              </w:rPr>
            </w:pPr>
            <w:r w:rsidRPr="00106615">
              <w:rPr>
                <w:rFonts w:ascii="Times New Roman" w:hAnsi="Times New Roman" w:cs="Times New Roman"/>
                <w:b/>
                <w:bCs/>
                <w:sz w:val="24"/>
                <w:szCs w:val="24"/>
              </w:rPr>
              <w:t>24.</w:t>
            </w:r>
            <w:r w:rsidRPr="00891ECC">
              <w:rPr>
                <w:rFonts w:ascii="Times New Roman" w:hAnsi="Times New Roman" w:cs="Times New Roman"/>
                <w:sz w:val="24"/>
                <w:szCs w:val="24"/>
              </w:rPr>
              <w:t xml:space="preserve">  Overskriften til </w:t>
            </w:r>
            <w:r w:rsidRPr="00106615">
              <w:rPr>
                <w:rFonts w:ascii="Times New Roman" w:hAnsi="Times New Roman" w:cs="Times New Roman"/>
                <w:i/>
                <w:iCs/>
                <w:sz w:val="24"/>
                <w:szCs w:val="24"/>
              </w:rPr>
              <w:t>kapitel 9</w:t>
            </w:r>
            <w:r w:rsidRPr="00891ECC">
              <w:rPr>
                <w:rFonts w:ascii="Times New Roman" w:hAnsi="Times New Roman" w:cs="Times New Roman"/>
                <w:sz w:val="24"/>
                <w:szCs w:val="24"/>
              </w:rPr>
              <w:t xml:space="preserve"> affattes således:</w:t>
            </w:r>
          </w:p>
          <w:p w14:paraId="7EEE281E" w14:textId="77777777" w:rsidR="00491A9D" w:rsidRPr="00106615" w:rsidRDefault="00491A9D" w:rsidP="00891ECC">
            <w:pPr>
              <w:widowControl w:val="0"/>
              <w:spacing w:after="0" w:line="288" w:lineRule="auto"/>
              <w:jc w:val="center"/>
              <w:rPr>
                <w:rFonts w:ascii="Times New Roman" w:hAnsi="Times New Roman" w:cs="Times New Roman"/>
                <w:i/>
                <w:iCs/>
                <w:sz w:val="24"/>
                <w:szCs w:val="24"/>
              </w:rPr>
            </w:pPr>
            <w:r w:rsidRPr="00106615">
              <w:rPr>
                <w:rFonts w:ascii="Times New Roman" w:hAnsi="Times New Roman" w:cs="Times New Roman"/>
                <w:i/>
                <w:iCs/>
                <w:sz w:val="24"/>
                <w:szCs w:val="24"/>
              </w:rPr>
              <w:t xml:space="preserve">”Overdragelse af, retsforfølgning mod og </w:t>
            </w:r>
          </w:p>
          <w:p w14:paraId="48C6956D" w14:textId="25F28462" w:rsidR="00747067" w:rsidRPr="00891ECC" w:rsidRDefault="00491A9D" w:rsidP="006F4A67">
            <w:pPr>
              <w:widowControl w:val="0"/>
              <w:spacing w:after="0" w:line="288" w:lineRule="auto"/>
              <w:jc w:val="center"/>
              <w:rPr>
                <w:rFonts w:ascii="Times New Roman" w:hAnsi="Times New Roman" w:cs="Times New Roman"/>
                <w:sz w:val="24"/>
                <w:szCs w:val="24"/>
              </w:rPr>
            </w:pPr>
            <w:r w:rsidRPr="00106615">
              <w:rPr>
                <w:rFonts w:ascii="Times New Roman" w:hAnsi="Times New Roman" w:cs="Times New Roman"/>
                <w:i/>
                <w:iCs/>
                <w:sz w:val="24"/>
                <w:szCs w:val="24"/>
              </w:rPr>
              <w:t>ophør, tilbagekaldelse og tilbagelevering af koncession til turistvirksomhed”</w:t>
            </w:r>
          </w:p>
        </w:tc>
      </w:tr>
      <w:tr w:rsidR="00747067" w:rsidRPr="006F79B8" w14:paraId="00B355EB" w14:textId="77777777" w:rsidTr="009B42F4">
        <w:tc>
          <w:tcPr>
            <w:tcW w:w="4487" w:type="dxa"/>
          </w:tcPr>
          <w:p w14:paraId="24154772" w14:textId="0FCDA5BE" w:rsidR="00AC5FEB" w:rsidRPr="00351C7F" w:rsidRDefault="00DF1745" w:rsidP="00351C7F">
            <w:pPr>
              <w:spacing w:after="0"/>
              <w:rPr>
                <w:rFonts w:ascii="Times New Roman" w:hAnsi="Times New Roman" w:cs="Times New Roman"/>
                <w:sz w:val="24"/>
                <w:szCs w:val="24"/>
              </w:rPr>
            </w:pPr>
            <w:r>
              <w:rPr>
                <w:rFonts w:ascii="Times New Roman" w:hAnsi="Times New Roman" w:cs="Times New Roman"/>
                <w:sz w:val="24"/>
                <w:szCs w:val="24"/>
              </w:rPr>
              <w:t xml:space="preserve">  </w:t>
            </w:r>
            <w:r w:rsidR="00AC5FEB" w:rsidRPr="00DF1745">
              <w:rPr>
                <w:rFonts w:ascii="Times New Roman" w:hAnsi="Times New Roman" w:cs="Times New Roman"/>
                <w:b/>
                <w:bCs/>
                <w:sz w:val="24"/>
                <w:szCs w:val="24"/>
              </w:rPr>
              <w:t>§ 20.</w:t>
            </w:r>
            <w:r w:rsidR="00AC5FEB" w:rsidRPr="00351C7F">
              <w:rPr>
                <w:rFonts w:ascii="Times New Roman" w:hAnsi="Times New Roman" w:cs="Times New Roman"/>
                <w:sz w:val="24"/>
                <w:szCs w:val="24"/>
              </w:rPr>
              <w:t> </w:t>
            </w:r>
            <w:r>
              <w:rPr>
                <w:rFonts w:ascii="Times New Roman" w:hAnsi="Times New Roman" w:cs="Times New Roman"/>
                <w:sz w:val="24"/>
                <w:szCs w:val="24"/>
              </w:rPr>
              <w:t xml:space="preserve"> </w:t>
            </w:r>
            <w:r w:rsidR="00AC5FEB" w:rsidRPr="00351C7F">
              <w:rPr>
                <w:rFonts w:ascii="Times New Roman" w:hAnsi="Times New Roman" w:cs="Times New Roman"/>
                <w:sz w:val="24"/>
                <w:szCs w:val="24"/>
              </w:rPr>
              <w:t>Direkte eller indirekte overdragelse af koncession til turistvirksomhed kan ikke ske, medmindre Naalakkersuisut godkender overdragelsen.</w:t>
            </w:r>
          </w:p>
          <w:p w14:paraId="0343DD5F" w14:textId="77777777" w:rsidR="00747067" w:rsidRPr="00E158A7" w:rsidRDefault="00747067" w:rsidP="00E158A7">
            <w:pPr>
              <w:widowControl w:val="0"/>
              <w:spacing w:after="0" w:line="288" w:lineRule="auto"/>
              <w:rPr>
                <w:rFonts w:ascii="Times New Roman" w:hAnsi="Times New Roman" w:cs="Times New Roman"/>
                <w:b/>
                <w:bCs/>
                <w:sz w:val="24"/>
                <w:szCs w:val="24"/>
              </w:rPr>
            </w:pPr>
          </w:p>
        </w:tc>
        <w:tc>
          <w:tcPr>
            <w:tcW w:w="4574" w:type="dxa"/>
          </w:tcPr>
          <w:p w14:paraId="3AA2C17F" w14:textId="77777777" w:rsidR="009B42F4" w:rsidRPr="00891ECC" w:rsidRDefault="009B42F4" w:rsidP="00891ECC">
            <w:pPr>
              <w:widowControl w:val="0"/>
              <w:spacing w:after="0" w:line="288" w:lineRule="auto"/>
              <w:rPr>
                <w:rFonts w:ascii="Times New Roman" w:hAnsi="Times New Roman" w:cs="Times New Roman"/>
                <w:sz w:val="24"/>
                <w:szCs w:val="24"/>
              </w:rPr>
            </w:pPr>
            <w:r w:rsidRPr="00106615">
              <w:rPr>
                <w:rFonts w:ascii="Times New Roman" w:hAnsi="Times New Roman" w:cs="Times New Roman"/>
                <w:b/>
                <w:bCs/>
                <w:sz w:val="24"/>
                <w:szCs w:val="24"/>
              </w:rPr>
              <w:t>25.</w:t>
            </w:r>
            <w:r w:rsidRPr="00891ECC">
              <w:rPr>
                <w:rFonts w:ascii="Times New Roman" w:hAnsi="Times New Roman" w:cs="Times New Roman"/>
                <w:sz w:val="24"/>
                <w:szCs w:val="24"/>
              </w:rPr>
              <w:t xml:space="preserve">  </w:t>
            </w:r>
            <w:r w:rsidRPr="00106615">
              <w:rPr>
                <w:rFonts w:ascii="Times New Roman" w:hAnsi="Times New Roman" w:cs="Times New Roman"/>
                <w:i/>
                <w:iCs/>
                <w:sz w:val="24"/>
                <w:szCs w:val="24"/>
              </w:rPr>
              <w:t>§ 20</w:t>
            </w:r>
            <w:r w:rsidRPr="00891ECC">
              <w:rPr>
                <w:rFonts w:ascii="Times New Roman" w:hAnsi="Times New Roman" w:cs="Times New Roman"/>
                <w:sz w:val="24"/>
                <w:szCs w:val="24"/>
              </w:rPr>
              <w:t xml:space="preserve"> affattes således:</w:t>
            </w:r>
          </w:p>
          <w:p w14:paraId="10E607BF" w14:textId="77777777" w:rsidR="009B42F4" w:rsidRPr="00891ECC" w:rsidRDefault="009B42F4" w:rsidP="00891ECC">
            <w:pPr>
              <w:widowControl w:val="0"/>
              <w:spacing w:after="0" w:line="288" w:lineRule="auto"/>
              <w:rPr>
                <w:rFonts w:ascii="Times New Roman" w:hAnsi="Times New Roman" w:cs="Times New Roman"/>
                <w:sz w:val="24"/>
                <w:szCs w:val="24"/>
              </w:rPr>
            </w:pPr>
            <w:proofErr w:type="gramStart"/>
            <w:r w:rsidRPr="00891ECC">
              <w:rPr>
                <w:rFonts w:ascii="Times New Roman" w:hAnsi="Times New Roman" w:cs="Times New Roman"/>
                <w:sz w:val="24"/>
                <w:szCs w:val="24"/>
              </w:rPr>
              <w:t xml:space="preserve">”  </w:t>
            </w:r>
            <w:r w:rsidRPr="00106615">
              <w:rPr>
                <w:rFonts w:ascii="Times New Roman" w:hAnsi="Times New Roman" w:cs="Times New Roman"/>
                <w:b/>
                <w:bCs/>
                <w:sz w:val="24"/>
                <w:szCs w:val="24"/>
              </w:rPr>
              <w:t>§</w:t>
            </w:r>
            <w:proofErr w:type="gramEnd"/>
            <w:r w:rsidRPr="00106615">
              <w:rPr>
                <w:rFonts w:ascii="Times New Roman" w:hAnsi="Times New Roman" w:cs="Times New Roman"/>
                <w:b/>
                <w:bCs/>
                <w:sz w:val="24"/>
                <w:szCs w:val="24"/>
              </w:rPr>
              <w:t xml:space="preserve"> 20.</w:t>
            </w:r>
            <w:r w:rsidRPr="00891ECC">
              <w:rPr>
                <w:rFonts w:ascii="Times New Roman" w:hAnsi="Times New Roman" w:cs="Times New Roman"/>
                <w:sz w:val="24"/>
                <w:szCs w:val="24"/>
              </w:rPr>
              <w:t xml:space="preserve">  En direkte eller indirekte overdragelse eller overførsel af en koncession til turistvirksomhed er uden retsvirkning i forhold til koncessionen og Inatsisartutloven, medmindre overdragelsen eller overførslen er godkendt af Naalakkersuisut.</w:t>
            </w:r>
          </w:p>
          <w:p w14:paraId="63C3DF5C" w14:textId="77777777" w:rsidR="009B42F4" w:rsidRPr="00891ECC" w:rsidRDefault="009B42F4" w:rsidP="00891ECC">
            <w:pPr>
              <w:widowControl w:val="0"/>
              <w:spacing w:after="0" w:line="288" w:lineRule="auto"/>
              <w:rPr>
                <w:rFonts w:ascii="Times New Roman" w:hAnsi="Times New Roman" w:cs="Times New Roman"/>
                <w:sz w:val="24"/>
                <w:szCs w:val="24"/>
              </w:rPr>
            </w:pPr>
            <w:r w:rsidRPr="00891ECC">
              <w:rPr>
                <w:rFonts w:ascii="Times New Roman" w:hAnsi="Times New Roman" w:cs="Times New Roman"/>
                <w:sz w:val="24"/>
                <w:szCs w:val="24"/>
              </w:rPr>
              <w:t xml:space="preserve">  </w:t>
            </w:r>
            <w:r w:rsidRPr="00106615">
              <w:rPr>
                <w:rFonts w:ascii="Times New Roman" w:hAnsi="Times New Roman" w:cs="Times New Roman"/>
                <w:i/>
                <w:iCs/>
                <w:sz w:val="24"/>
                <w:szCs w:val="24"/>
              </w:rPr>
              <w:t>Stk. 2</w:t>
            </w:r>
            <w:r w:rsidRPr="00891ECC">
              <w:rPr>
                <w:rFonts w:ascii="Times New Roman" w:hAnsi="Times New Roman" w:cs="Times New Roman"/>
                <w:sz w:val="24"/>
                <w:szCs w:val="24"/>
              </w:rPr>
              <w:t xml:space="preserve">.  Naalakkersuisut kan kun godkende en overdragelse eller en overførsel efter stk. 1 til en person eller et selskab, som opfylder </w:t>
            </w:r>
            <w:r w:rsidRPr="00891ECC">
              <w:rPr>
                <w:rFonts w:ascii="Times New Roman" w:hAnsi="Times New Roman" w:cs="Times New Roman"/>
                <w:sz w:val="24"/>
                <w:szCs w:val="24"/>
              </w:rPr>
              <w:lastRenderedPageBreak/>
              <w:t xml:space="preserve">alle krav til rettighedshaveren efter Inatsisartutloven og bestemmelser og vilkår fastsat efter Inatsisartutloven for koncessionen. De omfatter blandt andet kravene til ansøgeren og rettighedshaveren efter §§ 8 c og 12-15 og bestemmelser og vilkår om krav til ansøgeren og rettighedshaveren fastsat af Naalakkersuisut i forbindelse med en gennemført procedure for meddelelse af koncessionen efter § 8, jf. §8 b, og som bestemmelser og vilkår for koncessionen, jf. blandt andet §§ 7 og 11 a. </w:t>
            </w:r>
          </w:p>
          <w:p w14:paraId="6C5CB65E" w14:textId="77777777" w:rsidR="009B42F4" w:rsidRPr="00891ECC" w:rsidRDefault="009B42F4" w:rsidP="00891ECC">
            <w:pPr>
              <w:widowControl w:val="0"/>
              <w:spacing w:after="0" w:line="288" w:lineRule="auto"/>
              <w:rPr>
                <w:rFonts w:ascii="Times New Roman" w:hAnsi="Times New Roman" w:cs="Times New Roman"/>
                <w:sz w:val="24"/>
                <w:szCs w:val="24"/>
              </w:rPr>
            </w:pPr>
            <w:r w:rsidRPr="00891ECC">
              <w:rPr>
                <w:rFonts w:ascii="Times New Roman" w:hAnsi="Times New Roman" w:cs="Times New Roman"/>
                <w:sz w:val="24"/>
                <w:szCs w:val="24"/>
              </w:rPr>
              <w:t xml:space="preserve">  </w:t>
            </w:r>
            <w:r w:rsidRPr="00106615">
              <w:rPr>
                <w:rFonts w:ascii="Times New Roman" w:hAnsi="Times New Roman" w:cs="Times New Roman"/>
                <w:i/>
                <w:iCs/>
                <w:sz w:val="24"/>
                <w:szCs w:val="24"/>
              </w:rPr>
              <w:t>Stk. 3</w:t>
            </w:r>
            <w:r w:rsidRPr="00891ECC">
              <w:rPr>
                <w:rFonts w:ascii="Times New Roman" w:hAnsi="Times New Roman" w:cs="Times New Roman"/>
                <w:sz w:val="24"/>
                <w:szCs w:val="24"/>
              </w:rPr>
              <w:t>.  Naalakkersuisut kan fastsætte vilkår for en godkendelse af en overdragelse eller en overførsel, herunder vedrørende rettighedshaverens opfyldelse af kravene til en rettighedshaver efter koncessionen ved gennemførelsen af overdragelsen eller overførslen og i hele den resterende del af koncessionsperioden.</w:t>
            </w:r>
          </w:p>
          <w:p w14:paraId="5D9037A3" w14:textId="5FDB6802" w:rsidR="00747067" w:rsidRPr="00891ECC" w:rsidRDefault="009B42F4" w:rsidP="00891ECC">
            <w:pPr>
              <w:widowControl w:val="0"/>
              <w:spacing w:after="0" w:line="288" w:lineRule="auto"/>
              <w:rPr>
                <w:rFonts w:ascii="Times New Roman" w:hAnsi="Times New Roman" w:cs="Times New Roman"/>
                <w:sz w:val="24"/>
                <w:szCs w:val="24"/>
              </w:rPr>
            </w:pPr>
            <w:r w:rsidRPr="00891ECC">
              <w:rPr>
                <w:rFonts w:ascii="Times New Roman" w:hAnsi="Times New Roman" w:cs="Times New Roman"/>
                <w:sz w:val="24"/>
                <w:szCs w:val="24"/>
              </w:rPr>
              <w:t xml:space="preserve">  </w:t>
            </w:r>
            <w:r w:rsidRPr="00106615">
              <w:rPr>
                <w:rFonts w:ascii="Times New Roman" w:hAnsi="Times New Roman" w:cs="Times New Roman"/>
                <w:i/>
                <w:iCs/>
                <w:sz w:val="24"/>
                <w:szCs w:val="24"/>
              </w:rPr>
              <w:t>Stk. 4</w:t>
            </w:r>
            <w:r w:rsidRPr="00891ECC">
              <w:rPr>
                <w:rFonts w:ascii="Times New Roman" w:hAnsi="Times New Roman" w:cs="Times New Roman"/>
                <w:sz w:val="24"/>
                <w:szCs w:val="24"/>
              </w:rPr>
              <w:t>.  En koncession til turistvirksomhed er undtaget fra retsforfølgning. En retsforfølgning mod en koncession til turistvirksomhed er uden retsvirkning.”</w:t>
            </w:r>
          </w:p>
        </w:tc>
      </w:tr>
      <w:tr w:rsidR="009B42F4" w14:paraId="1241CF5B" w14:textId="77777777" w:rsidTr="009B42F4">
        <w:tc>
          <w:tcPr>
            <w:tcW w:w="4487" w:type="dxa"/>
          </w:tcPr>
          <w:p w14:paraId="386BEB82" w14:textId="77777777" w:rsidR="009B42F4" w:rsidRPr="00E158A7" w:rsidRDefault="009B42F4" w:rsidP="00BB5149">
            <w:pPr>
              <w:widowControl w:val="0"/>
              <w:spacing w:after="0" w:line="288" w:lineRule="auto"/>
              <w:rPr>
                <w:rFonts w:ascii="Times New Roman" w:hAnsi="Times New Roman" w:cs="Times New Roman"/>
                <w:b/>
                <w:bCs/>
                <w:sz w:val="24"/>
                <w:szCs w:val="24"/>
              </w:rPr>
            </w:pPr>
          </w:p>
        </w:tc>
        <w:tc>
          <w:tcPr>
            <w:tcW w:w="4574" w:type="dxa"/>
          </w:tcPr>
          <w:p w14:paraId="24866353" w14:textId="77777777" w:rsidR="006713EC" w:rsidRPr="00891ECC" w:rsidRDefault="006713EC" w:rsidP="00891ECC">
            <w:pPr>
              <w:widowControl w:val="0"/>
              <w:spacing w:after="0" w:line="288" w:lineRule="auto"/>
              <w:rPr>
                <w:rFonts w:ascii="Times New Roman" w:hAnsi="Times New Roman" w:cs="Times New Roman"/>
                <w:sz w:val="24"/>
                <w:szCs w:val="24"/>
              </w:rPr>
            </w:pPr>
            <w:r w:rsidRPr="00106615">
              <w:rPr>
                <w:rFonts w:ascii="Times New Roman" w:hAnsi="Times New Roman" w:cs="Times New Roman"/>
                <w:b/>
                <w:bCs/>
                <w:sz w:val="24"/>
                <w:szCs w:val="24"/>
              </w:rPr>
              <w:t>26.</w:t>
            </w:r>
            <w:r w:rsidRPr="00891ECC">
              <w:rPr>
                <w:rFonts w:ascii="Times New Roman" w:hAnsi="Times New Roman" w:cs="Times New Roman"/>
                <w:sz w:val="24"/>
                <w:szCs w:val="24"/>
              </w:rPr>
              <w:t xml:space="preserve">  Efter </w:t>
            </w:r>
            <w:r w:rsidRPr="00106615">
              <w:rPr>
                <w:rFonts w:ascii="Times New Roman" w:hAnsi="Times New Roman" w:cs="Times New Roman"/>
                <w:i/>
                <w:iCs/>
                <w:sz w:val="24"/>
                <w:szCs w:val="24"/>
              </w:rPr>
              <w:t>§ 20</w:t>
            </w:r>
            <w:r w:rsidRPr="00891ECC">
              <w:rPr>
                <w:rFonts w:ascii="Times New Roman" w:hAnsi="Times New Roman" w:cs="Times New Roman"/>
                <w:sz w:val="24"/>
                <w:szCs w:val="24"/>
              </w:rPr>
              <w:t xml:space="preserve"> indsættes:</w:t>
            </w:r>
          </w:p>
          <w:p w14:paraId="529D3FCB" w14:textId="77777777" w:rsidR="006713EC" w:rsidRPr="00891ECC" w:rsidRDefault="006713EC" w:rsidP="00891ECC">
            <w:pPr>
              <w:widowControl w:val="0"/>
              <w:spacing w:after="0" w:line="288" w:lineRule="auto"/>
              <w:rPr>
                <w:rFonts w:ascii="Times New Roman" w:hAnsi="Times New Roman" w:cs="Times New Roman"/>
                <w:sz w:val="24"/>
                <w:szCs w:val="24"/>
              </w:rPr>
            </w:pPr>
            <w:proofErr w:type="gramStart"/>
            <w:r w:rsidRPr="00891ECC">
              <w:rPr>
                <w:rFonts w:ascii="Times New Roman" w:hAnsi="Times New Roman" w:cs="Times New Roman"/>
                <w:sz w:val="24"/>
                <w:szCs w:val="24"/>
              </w:rPr>
              <w:t xml:space="preserve">”  </w:t>
            </w:r>
            <w:r w:rsidRPr="00106615">
              <w:rPr>
                <w:rFonts w:ascii="Times New Roman" w:hAnsi="Times New Roman" w:cs="Times New Roman"/>
                <w:b/>
                <w:bCs/>
                <w:sz w:val="24"/>
                <w:szCs w:val="24"/>
              </w:rPr>
              <w:t>§</w:t>
            </w:r>
            <w:proofErr w:type="gramEnd"/>
            <w:r w:rsidRPr="00106615">
              <w:rPr>
                <w:rFonts w:ascii="Times New Roman" w:hAnsi="Times New Roman" w:cs="Times New Roman"/>
                <w:b/>
                <w:bCs/>
                <w:sz w:val="24"/>
                <w:szCs w:val="24"/>
              </w:rPr>
              <w:t xml:space="preserve"> 20 a.</w:t>
            </w:r>
            <w:r w:rsidRPr="00891ECC">
              <w:rPr>
                <w:rFonts w:ascii="Times New Roman" w:hAnsi="Times New Roman" w:cs="Times New Roman"/>
                <w:sz w:val="24"/>
                <w:szCs w:val="24"/>
              </w:rPr>
              <w:t xml:space="preserve">  En rettighedshavers sammenlægning (fusion) med et andet selskab er uden retsvirkning i forhold til rettighedshaverens koncession til turistvirksomhed og Inatsisartutloven, medmindre sammenlægningen er godkendt af Naalakkersuisut.</w:t>
            </w:r>
          </w:p>
          <w:p w14:paraId="75A52403" w14:textId="77777777" w:rsidR="006713EC" w:rsidRPr="00891ECC" w:rsidRDefault="006713EC" w:rsidP="00891ECC">
            <w:pPr>
              <w:widowControl w:val="0"/>
              <w:spacing w:after="0" w:line="288" w:lineRule="auto"/>
              <w:rPr>
                <w:rFonts w:ascii="Times New Roman" w:hAnsi="Times New Roman" w:cs="Times New Roman"/>
                <w:sz w:val="24"/>
                <w:szCs w:val="24"/>
              </w:rPr>
            </w:pPr>
            <w:r w:rsidRPr="00891ECC">
              <w:rPr>
                <w:rFonts w:ascii="Times New Roman" w:hAnsi="Times New Roman" w:cs="Times New Roman"/>
                <w:sz w:val="24"/>
                <w:szCs w:val="24"/>
              </w:rPr>
              <w:t xml:space="preserve">  </w:t>
            </w:r>
            <w:r w:rsidRPr="00106615">
              <w:rPr>
                <w:rFonts w:ascii="Times New Roman" w:hAnsi="Times New Roman" w:cs="Times New Roman"/>
                <w:i/>
                <w:iCs/>
                <w:sz w:val="24"/>
                <w:szCs w:val="24"/>
              </w:rPr>
              <w:t>Stk. 2</w:t>
            </w:r>
            <w:r w:rsidRPr="00891ECC">
              <w:rPr>
                <w:rFonts w:ascii="Times New Roman" w:hAnsi="Times New Roman" w:cs="Times New Roman"/>
                <w:sz w:val="24"/>
                <w:szCs w:val="24"/>
              </w:rPr>
              <w:t>.  En rettighedshavers adskillelse (spaltning) i flere selskaber er uden retsvirkning i forhold til rettighedshaverens koncession til turistvirksomhed og Inatsisartutloven, medmindre adskillelsen er godkendt af Naalakkersuisut.</w:t>
            </w:r>
          </w:p>
          <w:p w14:paraId="5B637C0D" w14:textId="77777777" w:rsidR="006713EC" w:rsidRPr="00891ECC" w:rsidRDefault="006713EC" w:rsidP="00891ECC">
            <w:pPr>
              <w:widowControl w:val="0"/>
              <w:spacing w:after="0" w:line="288" w:lineRule="auto"/>
              <w:rPr>
                <w:rFonts w:ascii="Times New Roman" w:hAnsi="Times New Roman" w:cs="Times New Roman"/>
                <w:sz w:val="24"/>
                <w:szCs w:val="24"/>
              </w:rPr>
            </w:pPr>
            <w:r w:rsidRPr="00891ECC">
              <w:rPr>
                <w:rFonts w:ascii="Times New Roman" w:hAnsi="Times New Roman" w:cs="Times New Roman"/>
                <w:sz w:val="24"/>
                <w:szCs w:val="24"/>
              </w:rPr>
              <w:t xml:space="preserve">  </w:t>
            </w:r>
            <w:r w:rsidRPr="00106615">
              <w:rPr>
                <w:rFonts w:ascii="Times New Roman" w:hAnsi="Times New Roman" w:cs="Times New Roman"/>
                <w:i/>
                <w:iCs/>
                <w:sz w:val="24"/>
                <w:szCs w:val="24"/>
              </w:rPr>
              <w:t>Stk. 3</w:t>
            </w:r>
            <w:r w:rsidRPr="00891ECC">
              <w:rPr>
                <w:rFonts w:ascii="Times New Roman" w:hAnsi="Times New Roman" w:cs="Times New Roman"/>
                <w:sz w:val="24"/>
                <w:szCs w:val="24"/>
              </w:rPr>
              <w:t xml:space="preserve">.  Naalakkersuisut kan kun godkende en sammenlægning (fusion) eller en adskillelse (spaltning) efter stk. 1 eller 2, </w:t>
            </w:r>
            <w:r w:rsidRPr="00891ECC">
              <w:rPr>
                <w:rFonts w:ascii="Times New Roman" w:hAnsi="Times New Roman" w:cs="Times New Roman"/>
                <w:sz w:val="24"/>
                <w:szCs w:val="24"/>
              </w:rPr>
              <w:lastRenderedPageBreak/>
              <w:t>hvis rettighedshaveren efter sammenlægningen eller adskillelsen opfylder alle krav til rettighedshaveren efter Inatsisartutloven og bestemmelser og vilkår fastsat efter Inatsisartutloven for koncessionen. De omfatter blandt andet kravene til ansøgeren og rettighedshaveren efter §§ 8 c og 12-15 og bestemmelser og vilkår om krav til ansøgeren og rettighedshaveren fastsat af Naalakkersuisut i forbindelse med en gennemført procedure for meddelelse af koncessionen efter § 8, jf. §8 b, og som bestemmelser og vilkår for koncessionen, jf. blandt andet §§ 7 og 11 a.</w:t>
            </w:r>
          </w:p>
          <w:p w14:paraId="1F36BEC8" w14:textId="7D99CAFD" w:rsidR="009B42F4" w:rsidRPr="00891ECC" w:rsidRDefault="006713EC" w:rsidP="00106615">
            <w:pPr>
              <w:widowControl w:val="0"/>
              <w:spacing w:after="0" w:line="288" w:lineRule="auto"/>
              <w:rPr>
                <w:rFonts w:ascii="Times New Roman" w:hAnsi="Times New Roman" w:cs="Times New Roman"/>
                <w:sz w:val="24"/>
                <w:szCs w:val="24"/>
              </w:rPr>
            </w:pPr>
            <w:r w:rsidRPr="00891ECC">
              <w:rPr>
                <w:rFonts w:ascii="Times New Roman" w:hAnsi="Times New Roman" w:cs="Times New Roman"/>
                <w:sz w:val="24"/>
                <w:szCs w:val="24"/>
              </w:rPr>
              <w:t xml:space="preserve">  </w:t>
            </w:r>
            <w:r w:rsidRPr="00106615">
              <w:rPr>
                <w:rFonts w:ascii="Times New Roman" w:hAnsi="Times New Roman" w:cs="Times New Roman"/>
                <w:i/>
                <w:iCs/>
                <w:sz w:val="24"/>
                <w:szCs w:val="24"/>
              </w:rPr>
              <w:t>Stk. 4</w:t>
            </w:r>
            <w:r w:rsidRPr="00891ECC">
              <w:rPr>
                <w:rFonts w:ascii="Times New Roman" w:hAnsi="Times New Roman" w:cs="Times New Roman"/>
                <w:sz w:val="24"/>
                <w:szCs w:val="24"/>
              </w:rPr>
              <w:t>.  Naalakkersuisut kan fastsætte vilkår for en godkendelse af en sammenlægning eller en adskillelse efter stk. 1 eller 2, herunder vilkår vedrørende rettighedshaverens opfyldelse af kravene til en rettighedshaver efter koncessionen til turistvirksomhed ved gennemførelsen af sammenlægningen eller adskillelsen og i hele den resterende del af koncessionsperioden.”</w:t>
            </w:r>
          </w:p>
        </w:tc>
      </w:tr>
      <w:tr w:rsidR="009B42F4" w14:paraId="74E87558" w14:textId="77777777" w:rsidTr="009B42F4">
        <w:tc>
          <w:tcPr>
            <w:tcW w:w="4487" w:type="dxa"/>
          </w:tcPr>
          <w:p w14:paraId="01BCA197" w14:textId="77777777" w:rsidR="009B42F4" w:rsidRPr="00E158A7" w:rsidRDefault="009B42F4" w:rsidP="00BB5149">
            <w:pPr>
              <w:widowControl w:val="0"/>
              <w:spacing w:after="0" w:line="288" w:lineRule="auto"/>
              <w:rPr>
                <w:rFonts w:ascii="Times New Roman" w:hAnsi="Times New Roman" w:cs="Times New Roman"/>
                <w:b/>
                <w:bCs/>
                <w:sz w:val="24"/>
                <w:szCs w:val="24"/>
              </w:rPr>
            </w:pPr>
          </w:p>
        </w:tc>
        <w:tc>
          <w:tcPr>
            <w:tcW w:w="4574" w:type="dxa"/>
          </w:tcPr>
          <w:p w14:paraId="5CE029DA" w14:textId="77777777" w:rsidR="00556310" w:rsidRPr="00891ECC" w:rsidRDefault="00556310" w:rsidP="00891ECC">
            <w:pPr>
              <w:widowControl w:val="0"/>
              <w:spacing w:after="0" w:line="288" w:lineRule="auto"/>
              <w:rPr>
                <w:rFonts w:ascii="Times New Roman" w:hAnsi="Times New Roman" w:cs="Times New Roman"/>
                <w:sz w:val="24"/>
                <w:szCs w:val="24"/>
              </w:rPr>
            </w:pPr>
            <w:r w:rsidRPr="00106615">
              <w:rPr>
                <w:rFonts w:ascii="Times New Roman" w:hAnsi="Times New Roman" w:cs="Times New Roman"/>
                <w:b/>
                <w:bCs/>
                <w:sz w:val="24"/>
                <w:szCs w:val="24"/>
              </w:rPr>
              <w:t>27.</w:t>
            </w:r>
            <w:r w:rsidRPr="00891ECC">
              <w:rPr>
                <w:rFonts w:ascii="Times New Roman" w:hAnsi="Times New Roman" w:cs="Times New Roman"/>
                <w:sz w:val="24"/>
                <w:szCs w:val="24"/>
              </w:rPr>
              <w:t xml:space="preserve">  Efter </w:t>
            </w:r>
            <w:r w:rsidRPr="00106615">
              <w:rPr>
                <w:rFonts w:ascii="Times New Roman" w:hAnsi="Times New Roman" w:cs="Times New Roman"/>
                <w:i/>
                <w:iCs/>
                <w:sz w:val="24"/>
                <w:szCs w:val="24"/>
              </w:rPr>
              <w:t>§ 21</w:t>
            </w:r>
            <w:r w:rsidRPr="00891ECC">
              <w:rPr>
                <w:rFonts w:ascii="Times New Roman" w:hAnsi="Times New Roman" w:cs="Times New Roman"/>
                <w:sz w:val="24"/>
                <w:szCs w:val="24"/>
              </w:rPr>
              <w:t xml:space="preserve"> indsættes:</w:t>
            </w:r>
          </w:p>
          <w:p w14:paraId="3C8FD4EE" w14:textId="3451B122" w:rsidR="009B42F4" w:rsidRPr="00891ECC" w:rsidRDefault="00556310" w:rsidP="00106615">
            <w:pPr>
              <w:widowControl w:val="0"/>
              <w:spacing w:after="0" w:line="288" w:lineRule="auto"/>
              <w:rPr>
                <w:rFonts w:ascii="Times New Roman" w:hAnsi="Times New Roman" w:cs="Times New Roman"/>
                <w:sz w:val="24"/>
                <w:szCs w:val="24"/>
              </w:rPr>
            </w:pPr>
            <w:proofErr w:type="gramStart"/>
            <w:r w:rsidRPr="00891ECC">
              <w:rPr>
                <w:rFonts w:ascii="Times New Roman" w:hAnsi="Times New Roman" w:cs="Times New Roman"/>
                <w:sz w:val="24"/>
                <w:szCs w:val="24"/>
              </w:rPr>
              <w:t xml:space="preserve">”  </w:t>
            </w:r>
            <w:r w:rsidRPr="00106615">
              <w:rPr>
                <w:rFonts w:ascii="Times New Roman" w:hAnsi="Times New Roman" w:cs="Times New Roman"/>
                <w:b/>
                <w:bCs/>
                <w:sz w:val="24"/>
                <w:szCs w:val="24"/>
              </w:rPr>
              <w:t>§</w:t>
            </w:r>
            <w:proofErr w:type="gramEnd"/>
            <w:r w:rsidRPr="00106615">
              <w:rPr>
                <w:rFonts w:ascii="Times New Roman" w:hAnsi="Times New Roman" w:cs="Times New Roman"/>
                <w:b/>
                <w:bCs/>
                <w:sz w:val="24"/>
                <w:szCs w:val="24"/>
              </w:rPr>
              <w:t xml:space="preserve"> 21 a.</w:t>
            </w:r>
            <w:r w:rsidRPr="00891ECC">
              <w:rPr>
                <w:rFonts w:ascii="Times New Roman" w:hAnsi="Times New Roman" w:cs="Times New Roman"/>
                <w:sz w:val="24"/>
                <w:szCs w:val="24"/>
              </w:rPr>
              <w:t xml:space="preserve">  En koncession til turistvirksomhed ophører, når koncessionsperioden udløber eller koncessionen bortfalder, tilbagekaldes af Naalakkersuisut eller tilbageleveres fra rettighedshaveren til Naalakkersuisut efter Naalakkersuisuts godkendelse deraf.”</w:t>
            </w:r>
          </w:p>
        </w:tc>
      </w:tr>
      <w:tr w:rsidR="009B42F4" w14:paraId="530A6959" w14:textId="77777777" w:rsidTr="009B42F4">
        <w:tc>
          <w:tcPr>
            <w:tcW w:w="4487" w:type="dxa"/>
          </w:tcPr>
          <w:p w14:paraId="5ED2C2A4" w14:textId="088AA6F1" w:rsidR="009B42F4" w:rsidRPr="00DF1745" w:rsidRDefault="002157FE" w:rsidP="00DF1745">
            <w:pPr>
              <w:spacing w:after="0"/>
              <w:jc w:val="center"/>
              <w:rPr>
                <w:rFonts w:ascii="Times New Roman" w:hAnsi="Times New Roman" w:cs="Times New Roman"/>
                <w:b/>
                <w:bCs/>
                <w:i/>
                <w:iCs/>
                <w:sz w:val="24"/>
                <w:szCs w:val="24"/>
              </w:rPr>
            </w:pPr>
            <w:r w:rsidRPr="00DF1745">
              <w:rPr>
                <w:rFonts w:ascii="Times New Roman" w:hAnsi="Times New Roman" w:cs="Times New Roman"/>
                <w:i/>
                <w:iCs/>
                <w:sz w:val="24"/>
                <w:szCs w:val="24"/>
              </w:rPr>
              <w:t>Generelle krav</w:t>
            </w:r>
          </w:p>
        </w:tc>
        <w:tc>
          <w:tcPr>
            <w:tcW w:w="4574" w:type="dxa"/>
          </w:tcPr>
          <w:p w14:paraId="080BED2E" w14:textId="77777777" w:rsidR="00180E0D" w:rsidRPr="00891ECC" w:rsidRDefault="00180E0D" w:rsidP="00891ECC">
            <w:pPr>
              <w:widowControl w:val="0"/>
              <w:spacing w:after="0" w:line="288" w:lineRule="auto"/>
              <w:rPr>
                <w:rFonts w:ascii="Times New Roman" w:hAnsi="Times New Roman" w:cs="Times New Roman"/>
                <w:sz w:val="24"/>
                <w:szCs w:val="24"/>
              </w:rPr>
            </w:pPr>
            <w:r w:rsidRPr="00106615">
              <w:rPr>
                <w:rFonts w:ascii="Times New Roman" w:hAnsi="Times New Roman" w:cs="Times New Roman"/>
                <w:b/>
                <w:bCs/>
                <w:sz w:val="24"/>
                <w:szCs w:val="24"/>
              </w:rPr>
              <w:t>28.</w:t>
            </w:r>
            <w:r w:rsidRPr="00891ECC">
              <w:rPr>
                <w:rFonts w:ascii="Times New Roman" w:hAnsi="Times New Roman" w:cs="Times New Roman"/>
                <w:sz w:val="24"/>
                <w:szCs w:val="24"/>
              </w:rPr>
              <w:t xml:space="preserve">  Overskriften til </w:t>
            </w:r>
            <w:r w:rsidRPr="00106615">
              <w:rPr>
                <w:rFonts w:ascii="Times New Roman" w:hAnsi="Times New Roman" w:cs="Times New Roman"/>
                <w:i/>
                <w:iCs/>
                <w:sz w:val="24"/>
                <w:szCs w:val="24"/>
              </w:rPr>
              <w:t>kapitel 11</w:t>
            </w:r>
            <w:r w:rsidRPr="00891ECC">
              <w:rPr>
                <w:rFonts w:ascii="Times New Roman" w:hAnsi="Times New Roman" w:cs="Times New Roman"/>
                <w:sz w:val="24"/>
                <w:szCs w:val="24"/>
              </w:rPr>
              <w:t xml:space="preserve"> affattes således:</w:t>
            </w:r>
          </w:p>
          <w:p w14:paraId="5681F7C0" w14:textId="77DF73FB" w:rsidR="009B42F4" w:rsidRPr="00106615" w:rsidRDefault="00180E0D" w:rsidP="00106615">
            <w:pPr>
              <w:widowControl w:val="0"/>
              <w:spacing w:after="0" w:line="288" w:lineRule="auto"/>
              <w:jc w:val="center"/>
              <w:rPr>
                <w:rFonts w:ascii="Times New Roman" w:hAnsi="Times New Roman" w:cs="Times New Roman"/>
                <w:i/>
                <w:iCs/>
                <w:sz w:val="24"/>
                <w:szCs w:val="24"/>
              </w:rPr>
            </w:pPr>
            <w:r w:rsidRPr="00106615">
              <w:rPr>
                <w:rFonts w:ascii="Times New Roman" w:hAnsi="Times New Roman" w:cs="Times New Roman"/>
                <w:i/>
                <w:iCs/>
                <w:sz w:val="24"/>
                <w:szCs w:val="24"/>
              </w:rPr>
              <w:t>”Generelle bestemmelser”</w:t>
            </w:r>
          </w:p>
        </w:tc>
      </w:tr>
      <w:tr w:rsidR="009B42F4" w14:paraId="5455B07E" w14:textId="77777777" w:rsidTr="009B42F4">
        <w:tc>
          <w:tcPr>
            <w:tcW w:w="4487" w:type="dxa"/>
          </w:tcPr>
          <w:p w14:paraId="51786B0D" w14:textId="77777777" w:rsidR="009B42F4" w:rsidRPr="00E158A7" w:rsidRDefault="009B42F4" w:rsidP="00BB5149">
            <w:pPr>
              <w:widowControl w:val="0"/>
              <w:spacing w:after="0" w:line="288" w:lineRule="auto"/>
              <w:rPr>
                <w:rFonts w:ascii="Times New Roman" w:hAnsi="Times New Roman" w:cs="Times New Roman"/>
                <w:b/>
                <w:bCs/>
                <w:sz w:val="24"/>
                <w:szCs w:val="24"/>
              </w:rPr>
            </w:pPr>
          </w:p>
        </w:tc>
        <w:tc>
          <w:tcPr>
            <w:tcW w:w="4574" w:type="dxa"/>
          </w:tcPr>
          <w:p w14:paraId="675F25A5" w14:textId="77777777" w:rsidR="000C2A16" w:rsidRPr="00891ECC" w:rsidRDefault="000C2A16" w:rsidP="00891ECC">
            <w:pPr>
              <w:widowControl w:val="0"/>
              <w:spacing w:after="0" w:line="288" w:lineRule="auto"/>
              <w:rPr>
                <w:rFonts w:ascii="Times New Roman" w:hAnsi="Times New Roman" w:cs="Times New Roman"/>
                <w:sz w:val="24"/>
                <w:szCs w:val="24"/>
              </w:rPr>
            </w:pPr>
            <w:r w:rsidRPr="00106615">
              <w:rPr>
                <w:rFonts w:ascii="Times New Roman" w:hAnsi="Times New Roman" w:cs="Times New Roman"/>
                <w:b/>
                <w:bCs/>
                <w:sz w:val="24"/>
                <w:szCs w:val="24"/>
              </w:rPr>
              <w:t>29.</w:t>
            </w:r>
            <w:r w:rsidRPr="00891ECC">
              <w:rPr>
                <w:rFonts w:ascii="Times New Roman" w:hAnsi="Times New Roman" w:cs="Times New Roman"/>
                <w:sz w:val="24"/>
                <w:szCs w:val="24"/>
              </w:rPr>
              <w:t xml:space="preserve">  Efter </w:t>
            </w:r>
            <w:r w:rsidRPr="00106615">
              <w:rPr>
                <w:rFonts w:ascii="Times New Roman" w:hAnsi="Times New Roman" w:cs="Times New Roman"/>
                <w:i/>
                <w:iCs/>
                <w:sz w:val="24"/>
                <w:szCs w:val="24"/>
              </w:rPr>
              <w:t>§ 27</w:t>
            </w:r>
            <w:r w:rsidRPr="00891ECC">
              <w:rPr>
                <w:rFonts w:ascii="Times New Roman" w:hAnsi="Times New Roman" w:cs="Times New Roman"/>
                <w:sz w:val="24"/>
                <w:szCs w:val="24"/>
              </w:rPr>
              <w:t xml:space="preserve"> indsættes:</w:t>
            </w:r>
          </w:p>
          <w:p w14:paraId="483406E1" w14:textId="77777777" w:rsidR="000C2A16" w:rsidRPr="00106615" w:rsidRDefault="000C2A16" w:rsidP="00891ECC">
            <w:pPr>
              <w:widowControl w:val="0"/>
              <w:spacing w:after="0" w:line="288" w:lineRule="auto"/>
              <w:jc w:val="center"/>
              <w:rPr>
                <w:rFonts w:ascii="Times New Roman" w:hAnsi="Times New Roman" w:cs="Times New Roman"/>
                <w:i/>
                <w:iCs/>
                <w:sz w:val="24"/>
                <w:szCs w:val="24"/>
              </w:rPr>
            </w:pPr>
            <w:r w:rsidRPr="00106615">
              <w:rPr>
                <w:rFonts w:ascii="Times New Roman" w:hAnsi="Times New Roman" w:cs="Times New Roman"/>
                <w:i/>
                <w:iCs/>
                <w:sz w:val="24"/>
                <w:szCs w:val="24"/>
              </w:rPr>
              <w:t>”Væsentlige samfundsmæssige forhold og interesser</w:t>
            </w:r>
          </w:p>
          <w:p w14:paraId="0EF8BAB6" w14:textId="77777777" w:rsidR="000C2A16" w:rsidRPr="00891ECC" w:rsidRDefault="000C2A16" w:rsidP="00891ECC">
            <w:pPr>
              <w:widowControl w:val="0"/>
              <w:spacing w:after="0" w:line="288" w:lineRule="auto"/>
              <w:rPr>
                <w:rFonts w:ascii="Times New Roman" w:hAnsi="Times New Roman" w:cs="Times New Roman"/>
                <w:sz w:val="24"/>
                <w:szCs w:val="24"/>
              </w:rPr>
            </w:pPr>
            <w:r w:rsidRPr="00891ECC">
              <w:rPr>
                <w:rFonts w:ascii="Times New Roman" w:hAnsi="Times New Roman" w:cs="Times New Roman"/>
                <w:sz w:val="24"/>
                <w:szCs w:val="24"/>
              </w:rPr>
              <w:t xml:space="preserve"> </w:t>
            </w:r>
          </w:p>
          <w:p w14:paraId="771F8AD7" w14:textId="77777777" w:rsidR="000C2A16" w:rsidRPr="00891ECC" w:rsidRDefault="000C2A16" w:rsidP="00891ECC">
            <w:pPr>
              <w:widowControl w:val="0"/>
              <w:spacing w:after="0" w:line="288" w:lineRule="auto"/>
              <w:rPr>
                <w:rFonts w:ascii="Times New Roman" w:hAnsi="Times New Roman" w:cs="Times New Roman"/>
                <w:sz w:val="24"/>
                <w:szCs w:val="24"/>
              </w:rPr>
            </w:pPr>
            <w:r w:rsidRPr="00891ECC">
              <w:rPr>
                <w:rFonts w:ascii="Times New Roman" w:hAnsi="Times New Roman" w:cs="Times New Roman"/>
                <w:sz w:val="24"/>
                <w:szCs w:val="24"/>
              </w:rPr>
              <w:t xml:space="preserve">  </w:t>
            </w:r>
            <w:r w:rsidRPr="00106615">
              <w:rPr>
                <w:rFonts w:ascii="Times New Roman" w:hAnsi="Times New Roman" w:cs="Times New Roman"/>
                <w:b/>
                <w:bCs/>
                <w:sz w:val="24"/>
                <w:szCs w:val="24"/>
              </w:rPr>
              <w:t>§ 27 a.</w:t>
            </w:r>
            <w:r w:rsidRPr="00891ECC">
              <w:rPr>
                <w:rFonts w:ascii="Times New Roman" w:hAnsi="Times New Roman" w:cs="Times New Roman"/>
                <w:sz w:val="24"/>
                <w:szCs w:val="24"/>
              </w:rPr>
              <w:t xml:space="preserve">  En koncession til turistvirksomhed eller en godkendelse efter Inatsisartutloven kan ikke meddeles til en ansøger eller en </w:t>
            </w:r>
            <w:r w:rsidRPr="00891ECC">
              <w:rPr>
                <w:rFonts w:ascii="Times New Roman" w:hAnsi="Times New Roman" w:cs="Times New Roman"/>
                <w:sz w:val="24"/>
                <w:szCs w:val="24"/>
              </w:rPr>
              <w:lastRenderedPageBreak/>
              <w:t xml:space="preserve">rettighedshaver, </w:t>
            </w:r>
            <w:bookmarkStart w:id="6" w:name="_Hlk129443685"/>
            <w:r w:rsidRPr="00891ECC">
              <w:rPr>
                <w:rFonts w:ascii="Times New Roman" w:hAnsi="Times New Roman" w:cs="Times New Roman"/>
                <w:sz w:val="24"/>
                <w:szCs w:val="24"/>
              </w:rPr>
              <w:t>hvis det ikke er foreneligt med væsentlige samfundsmæssige forhold eller interesser, herunder væsentlige udenrigspolitiske, forsvarspolitiske eller sikkerhedspolitiske forhold eller interesser</w:t>
            </w:r>
            <w:bookmarkEnd w:id="6"/>
            <w:r w:rsidRPr="00891ECC">
              <w:rPr>
                <w:rFonts w:ascii="Times New Roman" w:hAnsi="Times New Roman" w:cs="Times New Roman"/>
                <w:sz w:val="24"/>
                <w:szCs w:val="24"/>
              </w:rPr>
              <w:t>. Naalakkersuisut træffer afgørelse derom.</w:t>
            </w:r>
          </w:p>
          <w:p w14:paraId="101E5930" w14:textId="77777777" w:rsidR="000C2A16" w:rsidRPr="00891ECC" w:rsidRDefault="000C2A16" w:rsidP="00891ECC">
            <w:pPr>
              <w:widowControl w:val="0"/>
              <w:spacing w:after="0" w:line="288" w:lineRule="auto"/>
              <w:rPr>
                <w:rFonts w:ascii="Times New Roman" w:hAnsi="Times New Roman" w:cs="Times New Roman"/>
                <w:sz w:val="24"/>
                <w:szCs w:val="24"/>
              </w:rPr>
            </w:pPr>
            <w:r w:rsidRPr="00891ECC">
              <w:rPr>
                <w:rFonts w:ascii="Times New Roman" w:hAnsi="Times New Roman" w:cs="Times New Roman"/>
                <w:sz w:val="24"/>
                <w:szCs w:val="24"/>
              </w:rPr>
              <w:t xml:space="preserve">  </w:t>
            </w:r>
            <w:r w:rsidRPr="00106615">
              <w:rPr>
                <w:rFonts w:ascii="Times New Roman" w:hAnsi="Times New Roman" w:cs="Times New Roman"/>
                <w:i/>
                <w:iCs/>
                <w:sz w:val="24"/>
                <w:szCs w:val="24"/>
              </w:rPr>
              <w:t>Stk. 2</w:t>
            </w:r>
            <w:r w:rsidRPr="00891ECC">
              <w:rPr>
                <w:rFonts w:ascii="Times New Roman" w:hAnsi="Times New Roman" w:cs="Times New Roman"/>
                <w:sz w:val="24"/>
                <w:szCs w:val="24"/>
              </w:rPr>
              <w:t>.  En ansøger eller en rettighedshaver skal oplyse Naalakkersuisut om alle forhold, der kan være af betydning for Naalakkersuisuts afgørelse efter stk. 1, og dokumentere disse oplysninger. En ansøger eller en rettighedshaver skal til Naalakkersuisut afgive enhver oplysning og dokumentation, som Naalakkersuisut finder nødvendig for at træffe afgørelse efter stk. 1, når Naalakkersuisut anmoder ansøgeren eller rettighedshaveren derom.</w:t>
            </w:r>
          </w:p>
          <w:p w14:paraId="13AFA4E5" w14:textId="77503C4F" w:rsidR="009B42F4" w:rsidRPr="00891ECC" w:rsidRDefault="000C2A16" w:rsidP="00891ECC">
            <w:pPr>
              <w:widowControl w:val="0"/>
              <w:spacing w:after="0" w:line="288" w:lineRule="auto"/>
              <w:rPr>
                <w:rFonts w:ascii="Times New Roman" w:hAnsi="Times New Roman" w:cs="Times New Roman"/>
                <w:sz w:val="24"/>
                <w:szCs w:val="24"/>
              </w:rPr>
            </w:pPr>
            <w:r w:rsidRPr="00891ECC">
              <w:rPr>
                <w:rFonts w:ascii="Times New Roman" w:hAnsi="Times New Roman" w:cs="Times New Roman"/>
                <w:sz w:val="24"/>
                <w:szCs w:val="24"/>
              </w:rPr>
              <w:t xml:space="preserve">  </w:t>
            </w:r>
            <w:r w:rsidRPr="00106615">
              <w:rPr>
                <w:rFonts w:ascii="Times New Roman" w:hAnsi="Times New Roman" w:cs="Times New Roman"/>
                <w:i/>
                <w:iCs/>
                <w:sz w:val="24"/>
                <w:szCs w:val="24"/>
              </w:rPr>
              <w:t>Stk. 3</w:t>
            </w:r>
            <w:r w:rsidRPr="00891ECC">
              <w:rPr>
                <w:rFonts w:ascii="Times New Roman" w:hAnsi="Times New Roman" w:cs="Times New Roman"/>
                <w:sz w:val="24"/>
                <w:szCs w:val="24"/>
              </w:rPr>
              <w:t>.  Naalakkersuisut kan vedrørende en ansøger eller en rettighedshaver foretage de undersøgelser og vurderinger, som Naalakkersuisut finder nødvendige for at træffe afgørelse efter stk. 1, herunder indhente oplysninger og vurderinger fra myndigheder i Danmark og andre lande og fra europæiske og internationale myndigheder og organisationer.”</w:t>
            </w:r>
          </w:p>
        </w:tc>
      </w:tr>
      <w:tr w:rsidR="00747067" w:rsidRPr="006F79B8" w14:paraId="5799E5C1" w14:textId="77777777" w:rsidTr="009B42F4">
        <w:tc>
          <w:tcPr>
            <w:tcW w:w="4487" w:type="dxa"/>
          </w:tcPr>
          <w:p w14:paraId="57104549" w14:textId="77777777" w:rsidR="00747067" w:rsidRPr="00E158A7" w:rsidRDefault="00747067" w:rsidP="00E158A7">
            <w:pPr>
              <w:widowControl w:val="0"/>
              <w:spacing w:after="0" w:line="288" w:lineRule="auto"/>
              <w:rPr>
                <w:rFonts w:ascii="Times New Roman" w:hAnsi="Times New Roman" w:cs="Times New Roman"/>
                <w:b/>
                <w:bCs/>
                <w:sz w:val="24"/>
                <w:szCs w:val="24"/>
              </w:rPr>
            </w:pPr>
          </w:p>
        </w:tc>
        <w:tc>
          <w:tcPr>
            <w:tcW w:w="4574" w:type="dxa"/>
          </w:tcPr>
          <w:p w14:paraId="68B26903" w14:textId="77777777" w:rsidR="00723100" w:rsidRPr="00891ECC" w:rsidRDefault="00723100" w:rsidP="00891ECC">
            <w:pPr>
              <w:widowControl w:val="0"/>
              <w:spacing w:after="0" w:line="288" w:lineRule="auto"/>
              <w:rPr>
                <w:rFonts w:ascii="Times New Roman" w:hAnsi="Times New Roman" w:cs="Times New Roman"/>
                <w:sz w:val="24"/>
                <w:szCs w:val="24"/>
              </w:rPr>
            </w:pPr>
            <w:r w:rsidRPr="00106615">
              <w:rPr>
                <w:rFonts w:ascii="Times New Roman" w:hAnsi="Times New Roman" w:cs="Times New Roman"/>
                <w:b/>
                <w:bCs/>
                <w:sz w:val="24"/>
                <w:szCs w:val="24"/>
              </w:rPr>
              <w:t>30.</w:t>
            </w:r>
            <w:r w:rsidRPr="00891ECC">
              <w:rPr>
                <w:rFonts w:ascii="Times New Roman" w:hAnsi="Times New Roman" w:cs="Times New Roman"/>
                <w:sz w:val="24"/>
                <w:szCs w:val="24"/>
              </w:rPr>
              <w:t xml:space="preserve">  Efter </w:t>
            </w:r>
            <w:r w:rsidRPr="00106615">
              <w:rPr>
                <w:rFonts w:ascii="Times New Roman" w:hAnsi="Times New Roman" w:cs="Times New Roman"/>
                <w:i/>
                <w:iCs/>
                <w:sz w:val="24"/>
                <w:szCs w:val="24"/>
              </w:rPr>
              <w:t>§ 27 b</w:t>
            </w:r>
            <w:r w:rsidRPr="00891ECC">
              <w:rPr>
                <w:rFonts w:ascii="Times New Roman" w:hAnsi="Times New Roman" w:cs="Times New Roman"/>
                <w:sz w:val="24"/>
                <w:szCs w:val="24"/>
              </w:rPr>
              <w:t xml:space="preserve"> indsættes:</w:t>
            </w:r>
          </w:p>
          <w:p w14:paraId="1F73850A" w14:textId="77777777" w:rsidR="00723100" w:rsidRPr="00106615" w:rsidRDefault="00723100" w:rsidP="00891ECC">
            <w:pPr>
              <w:widowControl w:val="0"/>
              <w:spacing w:after="0" w:line="288" w:lineRule="auto"/>
              <w:jc w:val="center"/>
              <w:rPr>
                <w:rFonts w:ascii="Times New Roman" w:hAnsi="Times New Roman" w:cs="Times New Roman"/>
                <w:i/>
                <w:iCs/>
                <w:sz w:val="24"/>
                <w:szCs w:val="24"/>
              </w:rPr>
            </w:pPr>
            <w:r w:rsidRPr="00106615">
              <w:rPr>
                <w:rFonts w:ascii="Times New Roman" w:hAnsi="Times New Roman" w:cs="Times New Roman"/>
                <w:i/>
                <w:iCs/>
                <w:sz w:val="24"/>
                <w:szCs w:val="24"/>
              </w:rPr>
              <w:t>”Kapitel 11 a</w:t>
            </w:r>
          </w:p>
          <w:p w14:paraId="2DC38828" w14:textId="77777777" w:rsidR="00723100" w:rsidRPr="00106615" w:rsidRDefault="00723100" w:rsidP="00891ECC">
            <w:pPr>
              <w:widowControl w:val="0"/>
              <w:spacing w:after="0" w:line="288" w:lineRule="auto"/>
              <w:jc w:val="center"/>
              <w:rPr>
                <w:rFonts w:ascii="Times New Roman" w:hAnsi="Times New Roman" w:cs="Times New Roman"/>
                <w:i/>
                <w:iCs/>
                <w:sz w:val="24"/>
                <w:szCs w:val="24"/>
              </w:rPr>
            </w:pPr>
            <w:r w:rsidRPr="00106615">
              <w:rPr>
                <w:rFonts w:ascii="Times New Roman" w:hAnsi="Times New Roman" w:cs="Times New Roman"/>
                <w:i/>
                <w:iCs/>
                <w:sz w:val="24"/>
                <w:szCs w:val="24"/>
              </w:rPr>
              <w:t xml:space="preserve">Lovvalg for en koncession til turistvirksomhed og </w:t>
            </w:r>
          </w:p>
          <w:p w14:paraId="414B30DC" w14:textId="77777777" w:rsidR="00723100" w:rsidRPr="00891ECC" w:rsidRDefault="00723100" w:rsidP="00891ECC">
            <w:pPr>
              <w:widowControl w:val="0"/>
              <w:spacing w:after="0" w:line="288" w:lineRule="auto"/>
              <w:jc w:val="center"/>
              <w:rPr>
                <w:rFonts w:ascii="Times New Roman" w:hAnsi="Times New Roman" w:cs="Times New Roman"/>
                <w:sz w:val="24"/>
                <w:szCs w:val="24"/>
              </w:rPr>
            </w:pPr>
            <w:r w:rsidRPr="00106615">
              <w:rPr>
                <w:rFonts w:ascii="Times New Roman" w:hAnsi="Times New Roman" w:cs="Times New Roman"/>
                <w:i/>
                <w:iCs/>
                <w:sz w:val="24"/>
                <w:szCs w:val="24"/>
              </w:rPr>
              <w:t>afgørelse af en tvist vedrørende en koncession eller andre forhold ved en domstol</w:t>
            </w:r>
          </w:p>
          <w:p w14:paraId="7C9E48F3" w14:textId="77777777" w:rsidR="00723100" w:rsidRPr="00891ECC" w:rsidRDefault="00723100" w:rsidP="00891ECC">
            <w:pPr>
              <w:widowControl w:val="0"/>
              <w:spacing w:after="0" w:line="288" w:lineRule="auto"/>
              <w:rPr>
                <w:rFonts w:ascii="Times New Roman" w:hAnsi="Times New Roman" w:cs="Times New Roman"/>
                <w:sz w:val="24"/>
                <w:szCs w:val="24"/>
              </w:rPr>
            </w:pPr>
          </w:p>
          <w:p w14:paraId="5F619B18" w14:textId="77777777" w:rsidR="00723100" w:rsidRPr="00891ECC" w:rsidRDefault="00723100" w:rsidP="00891ECC">
            <w:pPr>
              <w:widowControl w:val="0"/>
              <w:spacing w:after="0" w:line="288" w:lineRule="auto"/>
              <w:rPr>
                <w:rFonts w:ascii="Times New Roman" w:hAnsi="Times New Roman" w:cs="Times New Roman"/>
                <w:sz w:val="24"/>
                <w:szCs w:val="24"/>
              </w:rPr>
            </w:pPr>
            <w:r w:rsidRPr="00891ECC">
              <w:rPr>
                <w:rFonts w:ascii="Times New Roman" w:hAnsi="Times New Roman" w:cs="Times New Roman"/>
                <w:sz w:val="24"/>
                <w:szCs w:val="24"/>
              </w:rPr>
              <w:t xml:space="preserve">  </w:t>
            </w:r>
            <w:r w:rsidRPr="00106615">
              <w:rPr>
                <w:rFonts w:ascii="Times New Roman" w:hAnsi="Times New Roman" w:cs="Times New Roman"/>
                <w:b/>
                <w:bCs/>
                <w:sz w:val="24"/>
                <w:szCs w:val="24"/>
              </w:rPr>
              <w:t>§ 27 c.</w:t>
            </w:r>
            <w:r w:rsidRPr="00891ECC">
              <w:rPr>
                <w:rFonts w:ascii="Times New Roman" w:hAnsi="Times New Roman" w:cs="Times New Roman"/>
                <w:sz w:val="24"/>
                <w:szCs w:val="24"/>
              </w:rPr>
              <w:t xml:space="preserve"> En koncession til turistvirksomhed, aktiviteter efter en koncession og forhold i forbindelse dermed er underlagt og reguleres af Inatsisartutloven og anden grønlandsk ret og dansk ret, som til enhver tid finder anvendelse i Grønland.</w:t>
            </w:r>
          </w:p>
          <w:p w14:paraId="3E87DBA2" w14:textId="77777777" w:rsidR="00723100" w:rsidRPr="00891ECC" w:rsidRDefault="00723100" w:rsidP="00891ECC">
            <w:pPr>
              <w:widowControl w:val="0"/>
              <w:spacing w:after="0" w:line="288" w:lineRule="auto"/>
              <w:rPr>
                <w:rFonts w:ascii="Times New Roman" w:hAnsi="Times New Roman" w:cs="Times New Roman"/>
                <w:sz w:val="24"/>
                <w:szCs w:val="24"/>
              </w:rPr>
            </w:pPr>
            <w:r w:rsidRPr="00891ECC">
              <w:rPr>
                <w:rFonts w:ascii="Times New Roman" w:hAnsi="Times New Roman" w:cs="Times New Roman"/>
                <w:sz w:val="24"/>
                <w:szCs w:val="24"/>
              </w:rPr>
              <w:t xml:space="preserve">  </w:t>
            </w:r>
            <w:r w:rsidRPr="00106615">
              <w:rPr>
                <w:rFonts w:ascii="Times New Roman" w:hAnsi="Times New Roman" w:cs="Times New Roman"/>
                <w:i/>
                <w:iCs/>
                <w:sz w:val="24"/>
                <w:szCs w:val="24"/>
              </w:rPr>
              <w:t>Stk. 2</w:t>
            </w:r>
            <w:r w:rsidRPr="00891ECC">
              <w:rPr>
                <w:rFonts w:ascii="Times New Roman" w:hAnsi="Times New Roman" w:cs="Times New Roman"/>
                <w:sz w:val="24"/>
                <w:szCs w:val="24"/>
              </w:rPr>
              <w:t xml:space="preserve">.  Enhver tvist vedrørende en </w:t>
            </w:r>
            <w:r w:rsidRPr="00891ECC">
              <w:rPr>
                <w:rFonts w:ascii="Times New Roman" w:hAnsi="Times New Roman" w:cs="Times New Roman"/>
                <w:sz w:val="24"/>
                <w:szCs w:val="24"/>
              </w:rPr>
              <w:lastRenderedPageBreak/>
              <w:t>koncession til turistvirksomhed, aktiviteter efter koncession eller forhold i forbindelse dermed skal afgøres efter Inatsisartutloven og anden grønlandsk ret og dansk ret, som til enhver tid finder anvendelse i Grønland.</w:t>
            </w:r>
          </w:p>
          <w:p w14:paraId="7D01AF9D" w14:textId="77777777" w:rsidR="00723100" w:rsidRPr="00891ECC" w:rsidRDefault="00723100" w:rsidP="00891ECC">
            <w:pPr>
              <w:widowControl w:val="0"/>
              <w:spacing w:after="0" w:line="288" w:lineRule="auto"/>
              <w:rPr>
                <w:rFonts w:ascii="Times New Roman" w:hAnsi="Times New Roman" w:cs="Times New Roman"/>
                <w:sz w:val="24"/>
                <w:szCs w:val="24"/>
              </w:rPr>
            </w:pPr>
          </w:p>
          <w:p w14:paraId="44BB0B1A" w14:textId="77777777" w:rsidR="00723100" w:rsidRPr="00891ECC" w:rsidRDefault="00723100" w:rsidP="00891ECC">
            <w:pPr>
              <w:widowControl w:val="0"/>
              <w:spacing w:after="0" w:line="288" w:lineRule="auto"/>
              <w:rPr>
                <w:rFonts w:ascii="Times New Roman" w:hAnsi="Times New Roman" w:cs="Times New Roman"/>
                <w:sz w:val="24"/>
                <w:szCs w:val="24"/>
              </w:rPr>
            </w:pPr>
            <w:r w:rsidRPr="00891ECC">
              <w:rPr>
                <w:rFonts w:ascii="Times New Roman" w:hAnsi="Times New Roman" w:cs="Times New Roman"/>
                <w:sz w:val="24"/>
                <w:szCs w:val="24"/>
              </w:rPr>
              <w:t xml:space="preserve">  </w:t>
            </w:r>
            <w:r w:rsidRPr="00106615">
              <w:rPr>
                <w:rFonts w:ascii="Times New Roman" w:hAnsi="Times New Roman" w:cs="Times New Roman"/>
                <w:b/>
                <w:bCs/>
                <w:sz w:val="24"/>
                <w:szCs w:val="24"/>
              </w:rPr>
              <w:t>§ 27 d.</w:t>
            </w:r>
            <w:r w:rsidRPr="00891ECC">
              <w:rPr>
                <w:rFonts w:ascii="Times New Roman" w:hAnsi="Times New Roman" w:cs="Times New Roman"/>
                <w:sz w:val="24"/>
                <w:szCs w:val="24"/>
              </w:rPr>
              <w:t xml:space="preserve">  Enhver tvist mellem Naalakkersuisut og rettighedshaveren vedrørende en koncession til turistvirksomhed, aktiviteter efter koncession eller forhold i forbindelse dermed skal og kan kun indbringes for og afgøres af de grønlandske og danske domstole med kompetence i Nuuk, Grønland. De nævnte domstole skal have enekompetence vedrørende sådanne tvister. Retten i Grønland i Nuuk skal være retten i 1. instans. En afgørelse truffet af Retten i Grønland kan ankes og kæres efter bestemmelserne derom.</w:t>
            </w:r>
          </w:p>
          <w:p w14:paraId="56A5C208" w14:textId="77777777" w:rsidR="00723100" w:rsidRPr="00891ECC" w:rsidRDefault="00723100" w:rsidP="00891ECC">
            <w:pPr>
              <w:widowControl w:val="0"/>
              <w:spacing w:after="0" w:line="288" w:lineRule="auto"/>
              <w:rPr>
                <w:rFonts w:ascii="Times New Roman" w:hAnsi="Times New Roman" w:cs="Times New Roman"/>
                <w:sz w:val="24"/>
                <w:szCs w:val="24"/>
              </w:rPr>
            </w:pPr>
          </w:p>
          <w:p w14:paraId="263EF06A" w14:textId="29EE3D79" w:rsidR="00747067" w:rsidRPr="00891ECC" w:rsidRDefault="00723100" w:rsidP="00106615">
            <w:pPr>
              <w:widowControl w:val="0"/>
              <w:spacing w:after="0" w:line="288" w:lineRule="auto"/>
              <w:rPr>
                <w:rFonts w:ascii="Times New Roman" w:hAnsi="Times New Roman" w:cs="Times New Roman"/>
                <w:sz w:val="24"/>
                <w:szCs w:val="24"/>
              </w:rPr>
            </w:pPr>
            <w:r w:rsidRPr="00891ECC">
              <w:rPr>
                <w:rFonts w:ascii="Times New Roman" w:hAnsi="Times New Roman" w:cs="Times New Roman"/>
                <w:sz w:val="24"/>
                <w:szCs w:val="24"/>
              </w:rPr>
              <w:t xml:space="preserve">  </w:t>
            </w:r>
            <w:r w:rsidRPr="00106615">
              <w:rPr>
                <w:rFonts w:ascii="Times New Roman" w:hAnsi="Times New Roman" w:cs="Times New Roman"/>
                <w:b/>
                <w:bCs/>
                <w:sz w:val="24"/>
                <w:szCs w:val="24"/>
              </w:rPr>
              <w:t>§ 27 e.</w:t>
            </w:r>
            <w:r w:rsidRPr="00891ECC">
              <w:rPr>
                <w:rFonts w:ascii="Times New Roman" w:hAnsi="Times New Roman" w:cs="Times New Roman"/>
                <w:sz w:val="24"/>
                <w:szCs w:val="24"/>
              </w:rPr>
              <w:t xml:space="preserve">  En afgørelse om forhold omfattet af Inatsisartutloven, herunder en koncession til turistvirksomhed og aktiviteter og forhold i forbindelse dermed, kan kun indbringes for domstolene inden for en frist på 1 år. Fristen regnes fra dagen for meddelelsen af afgørelsen til en part, hvis afgørelsen er meddelt til en part. Fristen regnes dog altid fra dagen for offentliggørelsen, hvis afgørelsen er offentligt bekendtgjort. Hvis fristen udløber på en lørdag, en søndag eller en helligdag, forlænges fristen til den første følgende hverdag.</w:t>
            </w:r>
            <w:r w:rsidRPr="00891ECC">
              <w:rPr>
                <w:rFonts w:ascii="Times New Roman" w:hAnsi="Times New Roman" w:cs="Times New Roman"/>
                <w:sz w:val="24"/>
                <w:szCs w:val="24"/>
              </w:rPr>
              <w:br/>
            </w:r>
            <w:bookmarkStart w:id="7" w:name="_Hlk124269398"/>
            <w:r w:rsidRPr="00891ECC">
              <w:rPr>
                <w:rFonts w:ascii="Times New Roman" w:hAnsi="Times New Roman" w:cs="Times New Roman"/>
                <w:sz w:val="24"/>
                <w:szCs w:val="24"/>
              </w:rPr>
              <w:t xml:space="preserve">  </w:t>
            </w:r>
            <w:r w:rsidRPr="00106615">
              <w:rPr>
                <w:rFonts w:ascii="Times New Roman" w:hAnsi="Times New Roman" w:cs="Times New Roman"/>
                <w:i/>
                <w:iCs/>
                <w:sz w:val="24"/>
                <w:szCs w:val="24"/>
              </w:rPr>
              <w:t>Stk. 2</w:t>
            </w:r>
            <w:r w:rsidRPr="00891ECC">
              <w:rPr>
                <w:rFonts w:ascii="Times New Roman" w:hAnsi="Times New Roman" w:cs="Times New Roman"/>
                <w:sz w:val="24"/>
                <w:szCs w:val="24"/>
              </w:rPr>
              <w:t xml:space="preserve">.  </w:t>
            </w:r>
            <w:bookmarkEnd w:id="7"/>
            <w:r w:rsidRPr="00891ECC">
              <w:rPr>
                <w:rFonts w:ascii="Times New Roman" w:hAnsi="Times New Roman" w:cs="Times New Roman"/>
                <w:sz w:val="24"/>
                <w:szCs w:val="24"/>
              </w:rPr>
              <w:t>Indbringelse for domstolene af en afgørelse har ikke opsættende virkning, medmindre Naalakkersuisut bestemmer andet.</w:t>
            </w:r>
            <w:r w:rsidRPr="00891ECC">
              <w:rPr>
                <w:rFonts w:ascii="Times New Roman" w:hAnsi="Times New Roman" w:cs="Times New Roman"/>
                <w:sz w:val="24"/>
                <w:szCs w:val="24"/>
              </w:rPr>
              <w:br/>
              <w:t xml:space="preserve">  </w:t>
            </w:r>
            <w:r w:rsidRPr="00106615">
              <w:rPr>
                <w:rFonts w:ascii="Times New Roman" w:hAnsi="Times New Roman" w:cs="Times New Roman"/>
                <w:i/>
                <w:iCs/>
                <w:sz w:val="24"/>
                <w:szCs w:val="24"/>
              </w:rPr>
              <w:t>Stk. 3</w:t>
            </w:r>
            <w:r w:rsidRPr="00891ECC">
              <w:rPr>
                <w:rFonts w:ascii="Times New Roman" w:hAnsi="Times New Roman" w:cs="Times New Roman"/>
                <w:sz w:val="24"/>
                <w:szCs w:val="24"/>
              </w:rPr>
              <w:t xml:space="preserve">.  En afgørelse om forhold omfattet af Inatsisartutloven kan kun indbringes for domstolene med kompetence i Grønland og </w:t>
            </w:r>
            <w:r w:rsidRPr="00891ECC">
              <w:rPr>
                <w:rFonts w:ascii="Times New Roman" w:hAnsi="Times New Roman" w:cs="Times New Roman"/>
                <w:sz w:val="24"/>
                <w:szCs w:val="24"/>
              </w:rPr>
              <w:lastRenderedPageBreak/>
              <w:t>kan kun indbringes efter og i overensstemmelse med bestemmelserne derom i Inatsiartutloven og bestemmelser og vilkår derom fastsat af Naalakkersuisut, herunder bestemmelser og vilkår fastsat for en koncession til turistvirksomhed. En afgørelse, der indbringes for domstolene, skal indbringes for Retten i Grønland som 1. instans. En afgørelse truffet af Retten i Grønland kan ankes og kæres efter bestemmelserne derom.”</w:t>
            </w:r>
          </w:p>
        </w:tc>
      </w:tr>
      <w:tr w:rsidR="00E158A7" w:rsidRPr="006F79B8" w14:paraId="5F601514" w14:textId="77777777" w:rsidTr="009B42F4">
        <w:tc>
          <w:tcPr>
            <w:tcW w:w="4487" w:type="dxa"/>
          </w:tcPr>
          <w:p w14:paraId="34196960" w14:textId="77777777" w:rsidR="00E158A7" w:rsidRPr="006F79B8" w:rsidRDefault="00E158A7" w:rsidP="00E158A7">
            <w:pPr>
              <w:widowControl w:val="0"/>
              <w:spacing w:after="0" w:line="288" w:lineRule="auto"/>
              <w:rPr>
                <w:rFonts w:ascii="Times New Roman" w:hAnsi="Times New Roman" w:cs="Times New Roman"/>
                <w:sz w:val="24"/>
                <w:szCs w:val="24"/>
              </w:rPr>
            </w:pPr>
          </w:p>
        </w:tc>
        <w:tc>
          <w:tcPr>
            <w:tcW w:w="4574" w:type="dxa"/>
          </w:tcPr>
          <w:p w14:paraId="4DEC55CD" w14:textId="77777777" w:rsidR="00E158A7" w:rsidRPr="006F79B8" w:rsidRDefault="00E158A7" w:rsidP="00E158A7">
            <w:pPr>
              <w:widowControl w:val="0"/>
              <w:spacing w:after="0" w:line="288" w:lineRule="auto"/>
              <w:rPr>
                <w:rFonts w:ascii="Times New Roman" w:hAnsi="Times New Roman" w:cs="Times New Roman"/>
                <w:sz w:val="24"/>
                <w:szCs w:val="24"/>
              </w:rPr>
            </w:pPr>
          </w:p>
          <w:p w14:paraId="7EA46FB6" w14:textId="77777777" w:rsidR="00E158A7" w:rsidRPr="00C35B8F" w:rsidRDefault="00E158A7" w:rsidP="00E158A7">
            <w:pPr>
              <w:widowControl w:val="0"/>
              <w:spacing w:after="0" w:line="288" w:lineRule="auto"/>
              <w:jc w:val="center"/>
              <w:rPr>
                <w:rFonts w:ascii="Times New Roman" w:hAnsi="Times New Roman" w:cs="Times New Roman"/>
                <w:b/>
                <w:bCs/>
                <w:sz w:val="24"/>
                <w:szCs w:val="24"/>
              </w:rPr>
            </w:pPr>
            <w:r w:rsidRPr="00C35B8F">
              <w:rPr>
                <w:rFonts w:ascii="Times New Roman" w:hAnsi="Times New Roman" w:cs="Times New Roman"/>
                <w:b/>
                <w:bCs/>
                <w:sz w:val="24"/>
                <w:szCs w:val="24"/>
              </w:rPr>
              <w:t>§ 2</w:t>
            </w:r>
          </w:p>
          <w:p w14:paraId="055E9BF2" w14:textId="77777777" w:rsidR="00E158A7" w:rsidRPr="006F79B8" w:rsidRDefault="00E158A7" w:rsidP="00E158A7">
            <w:pPr>
              <w:widowControl w:val="0"/>
              <w:spacing w:after="0" w:line="288" w:lineRule="auto"/>
              <w:rPr>
                <w:rFonts w:ascii="Times New Roman" w:hAnsi="Times New Roman" w:cs="Times New Roman"/>
                <w:sz w:val="24"/>
                <w:szCs w:val="24"/>
              </w:rPr>
            </w:pPr>
          </w:p>
          <w:p w14:paraId="19914C16" w14:textId="09E6D897" w:rsidR="00E158A7" w:rsidRDefault="00E158A7" w:rsidP="00E158A7">
            <w:pPr>
              <w:widowControl w:val="0"/>
              <w:spacing w:after="0" w:line="288" w:lineRule="auto"/>
              <w:rPr>
                <w:rFonts w:ascii="Times New Roman" w:hAnsi="Times New Roman" w:cs="Times New Roman"/>
                <w:sz w:val="24"/>
                <w:szCs w:val="24"/>
              </w:rPr>
            </w:pPr>
            <w:r w:rsidRPr="006F79B8">
              <w:rPr>
                <w:rFonts w:ascii="Times New Roman" w:hAnsi="Times New Roman" w:cs="Times New Roman"/>
                <w:sz w:val="24"/>
                <w:szCs w:val="24"/>
              </w:rPr>
              <w:t xml:space="preserve">Inatsisartutloven træder i kraft den 1. </w:t>
            </w:r>
            <w:r w:rsidR="004A4D69">
              <w:rPr>
                <w:rFonts w:ascii="Times New Roman" w:hAnsi="Times New Roman" w:cs="Times New Roman"/>
                <w:sz w:val="24"/>
                <w:szCs w:val="24"/>
              </w:rPr>
              <w:t xml:space="preserve">januar </w:t>
            </w:r>
            <w:r w:rsidRPr="006F79B8">
              <w:rPr>
                <w:rFonts w:ascii="Times New Roman" w:hAnsi="Times New Roman" w:cs="Times New Roman"/>
                <w:sz w:val="24"/>
                <w:szCs w:val="24"/>
              </w:rPr>
              <w:t>202</w:t>
            </w:r>
            <w:r w:rsidR="004A4D69">
              <w:rPr>
                <w:rFonts w:ascii="Times New Roman" w:hAnsi="Times New Roman" w:cs="Times New Roman"/>
                <w:sz w:val="24"/>
                <w:szCs w:val="24"/>
              </w:rPr>
              <w:t>4</w:t>
            </w:r>
            <w:r w:rsidRPr="006F79B8">
              <w:rPr>
                <w:rFonts w:ascii="Times New Roman" w:hAnsi="Times New Roman" w:cs="Times New Roman"/>
                <w:sz w:val="24"/>
                <w:szCs w:val="24"/>
              </w:rPr>
              <w:t>.</w:t>
            </w:r>
          </w:p>
          <w:p w14:paraId="1CB4B871" w14:textId="695C100B" w:rsidR="00E158A7" w:rsidRPr="00E158A7" w:rsidRDefault="00E158A7" w:rsidP="00E158A7">
            <w:pPr>
              <w:widowControl w:val="0"/>
              <w:spacing w:after="0" w:line="288" w:lineRule="auto"/>
              <w:rPr>
                <w:rFonts w:ascii="Times New Roman" w:hAnsi="Times New Roman" w:cs="Times New Roman"/>
                <w:sz w:val="24"/>
                <w:szCs w:val="24"/>
              </w:rPr>
            </w:pPr>
            <w:r w:rsidRPr="00E158A7">
              <w:rPr>
                <w:rFonts w:ascii="Times New Roman" w:hAnsi="Times New Roman" w:cs="Times New Roman"/>
                <w:sz w:val="24"/>
                <w:szCs w:val="24"/>
              </w:rPr>
              <w:t xml:space="preserve">  </w:t>
            </w:r>
            <w:r w:rsidRPr="00E158A7">
              <w:rPr>
                <w:rFonts w:ascii="Times New Roman" w:hAnsi="Times New Roman" w:cs="Times New Roman"/>
                <w:i/>
                <w:iCs/>
                <w:sz w:val="24"/>
                <w:szCs w:val="24"/>
              </w:rPr>
              <w:t>Stk. 2</w:t>
            </w:r>
            <w:r w:rsidRPr="00E158A7">
              <w:rPr>
                <w:rFonts w:ascii="Times New Roman" w:hAnsi="Times New Roman" w:cs="Times New Roman"/>
                <w:sz w:val="24"/>
                <w:szCs w:val="24"/>
              </w:rPr>
              <w:t xml:space="preserve">.  </w:t>
            </w:r>
            <w:r w:rsidR="004A4D69" w:rsidRPr="004A4D69">
              <w:rPr>
                <w:rFonts w:ascii="Times New Roman" w:hAnsi="Times New Roman" w:cs="Times New Roman"/>
                <w:sz w:val="24"/>
                <w:szCs w:val="24"/>
              </w:rPr>
              <w:t>Koncessionskrav, som er fastsat ved Inatsisartutlovens ikrafttræden, bevarer deres gyldighed. Inatsisartutloven finder også anvendelse på sådanne koncessionskrav. Et sådant koncessions-krav finder anvendelse, indtil den første hverdag efter Naalakkersuisuts offentliggørelse af en afgørelse om koncessionskravets ophør. Naalakkersuisut kan dog fastsætte bestemmelser om, at et sådant koncessionskrav finder anvendelse, indtil en bestemt dag, eller indtil den første hverdag efter Naalakkersuisuts offentliggørelse af en afgørelse om afslutning af en procedure for meddelelse af en eller flere koncessioner til turistvirksomhed efter § 8.</w:t>
            </w:r>
          </w:p>
          <w:p w14:paraId="555A926D" w14:textId="549ABD03" w:rsidR="00E158A7" w:rsidRPr="006F79B8" w:rsidRDefault="00E158A7" w:rsidP="00E158A7">
            <w:pPr>
              <w:widowControl w:val="0"/>
              <w:spacing w:after="0" w:line="288" w:lineRule="auto"/>
              <w:rPr>
                <w:rFonts w:ascii="Times New Roman" w:hAnsi="Times New Roman" w:cs="Times New Roman"/>
                <w:sz w:val="24"/>
                <w:szCs w:val="24"/>
              </w:rPr>
            </w:pPr>
            <w:r w:rsidRPr="00E158A7">
              <w:rPr>
                <w:rFonts w:ascii="Times New Roman" w:hAnsi="Times New Roman" w:cs="Times New Roman"/>
                <w:sz w:val="24"/>
                <w:szCs w:val="24"/>
              </w:rPr>
              <w:t xml:space="preserve">  </w:t>
            </w:r>
            <w:r w:rsidRPr="00E158A7">
              <w:rPr>
                <w:rFonts w:ascii="Times New Roman" w:hAnsi="Times New Roman" w:cs="Times New Roman"/>
                <w:i/>
                <w:iCs/>
                <w:sz w:val="24"/>
                <w:szCs w:val="24"/>
              </w:rPr>
              <w:t>Stk. 3</w:t>
            </w:r>
            <w:r w:rsidRPr="00E158A7">
              <w:rPr>
                <w:rFonts w:ascii="Times New Roman" w:hAnsi="Times New Roman" w:cs="Times New Roman"/>
                <w:sz w:val="24"/>
                <w:szCs w:val="24"/>
              </w:rPr>
              <w:t xml:space="preserve">.  </w:t>
            </w:r>
            <w:r w:rsidR="004A4D69" w:rsidRPr="004A4D69">
              <w:rPr>
                <w:rFonts w:ascii="Times New Roman" w:hAnsi="Times New Roman" w:cs="Times New Roman"/>
                <w:sz w:val="24"/>
                <w:szCs w:val="24"/>
              </w:rPr>
              <w:t xml:space="preserve">Koncessioner til turistvirksomhed, som er meddelt ved Inatsisartutlovens ikrafttræden, bevarer deres gyldighed. Inatsisartutloven finder også anvendelse på sådanne koncessioner og aktiviteter omfattet af Inatsisartutlov om koncession til turistvirksomhed i udvalgte områder ved Inatsisartutlovens ikrafttræden. Inatsisartutloven finder desuden anvendelse </w:t>
            </w:r>
            <w:r w:rsidR="004A4D69" w:rsidRPr="004A4D69">
              <w:rPr>
                <w:rFonts w:ascii="Times New Roman" w:hAnsi="Times New Roman" w:cs="Times New Roman"/>
                <w:sz w:val="24"/>
                <w:szCs w:val="24"/>
              </w:rPr>
              <w:lastRenderedPageBreak/>
              <w:t xml:space="preserve">på aktiviteter, som er omfattet af Inatsisartutlov om koncession til turistvirksomhed i udvalgte områder og udført før Inatsisartutlovens ikrafttræden. Inatsisartutloven finder </w:t>
            </w:r>
            <w:proofErr w:type="gramStart"/>
            <w:r w:rsidR="004A4D69" w:rsidRPr="004A4D69">
              <w:rPr>
                <w:rFonts w:ascii="Times New Roman" w:hAnsi="Times New Roman" w:cs="Times New Roman"/>
                <w:sz w:val="24"/>
                <w:szCs w:val="24"/>
              </w:rPr>
              <w:t>endvidere</w:t>
            </w:r>
            <w:proofErr w:type="gramEnd"/>
            <w:r w:rsidR="004A4D69" w:rsidRPr="004A4D69">
              <w:rPr>
                <w:rFonts w:ascii="Times New Roman" w:hAnsi="Times New Roman" w:cs="Times New Roman"/>
                <w:sz w:val="24"/>
                <w:szCs w:val="24"/>
              </w:rPr>
              <w:t xml:space="preserve"> anvendelse på afgørelser om forhold, som er omfattet af Inatsisartutlov om koncession til turistvirksomhed i udvalgte områder og truffet før Inatsisartutlovens ikrafttræden, idet tidsfristen i § 27 e, stk. 1, dog regnes fra tidspunktet for Inatsisartutlovens ikrafttræden.</w:t>
            </w:r>
          </w:p>
          <w:p w14:paraId="7620B22B" w14:textId="77777777" w:rsidR="00E158A7" w:rsidRPr="006F79B8" w:rsidRDefault="00E158A7" w:rsidP="00E158A7">
            <w:pPr>
              <w:widowControl w:val="0"/>
              <w:spacing w:after="0" w:line="288" w:lineRule="auto"/>
              <w:rPr>
                <w:rFonts w:ascii="Times New Roman" w:hAnsi="Times New Roman" w:cs="Times New Roman"/>
                <w:sz w:val="24"/>
                <w:szCs w:val="24"/>
              </w:rPr>
            </w:pPr>
          </w:p>
        </w:tc>
      </w:tr>
      <w:bookmarkEnd w:id="3"/>
    </w:tbl>
    <w:p w14:paraId="11A05460" w14:textId="77777777" w:rsidR="006F79B8" w:rsidRPr="009020CD" w:rsidRDefault="006F79B8" w:rsidP="009020CD">
      <w:pPr>
        <w:pStyle w:val="Ingenafstand"/>
        <w:spacing w:line="288" w:lineRule="auto"/>
        <w:rPr>
          <w:rFonts w:ascii="Times New Roman" w:hAnsi="Times New Roman" w:cs="Times New Roman"/>
          <w:sz w:val="24"/>
          <w:szCs w:val="24"/>
        </w:rPr>
      </w:pPr>
    </w:p>
    <w:p w14:paraId="1FB15B01" w14:textId="77777777" w:rsidR="009020CD" w:rsidRPr="009020CD" w:rsidRDefault="009020CD" w:rsidP="009020CD">
      <w:pPr>
        <w:widowControl w:val="0"/>
        <w:spacing w:after="0" w:line="288" w:lineRule="auto"/>
        <w:rPr>
          <w:rFonts w:ascii="Times New Roman" w:hAnsi="Times New Roman" w:cs="Times New Roman"/>
          <w:b/>
          <w:sz w:val="24"/>
          <w:szCs w:val="24"/>
        </w:rPr>
      </w:pPr>
      <w:r w:rsidRPr="009020CD">
        <w:rPr>
          <w:rFonts w:ascii="Times New Roman" w:hAnsi="Times New Roman" w:cs="Times New Roman"/>
          <w:b/>
          <w:sz w:val="24"/>
          <w:szCs w:val="24"/>
        </w:rPr>
        <w:t>3. Økonomiske og administrative konsekvenser for det offentlige</w:t>
      </w:r>
    </w:p>
    <w:p w14:paraId="22F948C2" w14:textId="77777777" w:rsidR="004F2CBE" w:rsidRDefault="007639E3" w:rsidP="00B35AAD">
      <w:pPr>
        <w:pStyle w:val="Ingenafstand"/>
        <w:spacing w:line="288" w:lineRule="auto"/>
        <w:rPr>
          <w:rFonts w:ascii="Times New Roman" w:hAnsi="Times New Roman" w:cs="Times New Roman"/>
          <w:sz w:val="24"/>
          <w:szCs w:val="24"/>
        </w:rPr>
      </w:pPr>
      <w:r>
        <w:rPr>
          <w:rFonts w:ascii="Times New Roman" w:hAnsi="Times New Roman" w:cs="Times New Roman"/>
          <w:sz w:val="24"/>
          <w:szCs w:val="24"/>
        </w:rPr>
        <w:t>Efter f</w:t>
      </w:r>
      <w:r w:rsidRPr="009020CD">
        <w:rPr>
          <w:rFonts w:ascii="Times New Roman" w:hAnsi="Times New Roman" w:cs="Times New Roman"/>
          <w:sz w:val="24"/>
          <w:szCs w:val="24"/>
        </w:rPr>
        <w:t>orslaget</w:t>
      </w:r>
      <w:r>
        <w:rPr>
          <w:rFonts w:ascii="Times New Roman" w:hAnsi="Times New Roman" w:cs="Times New Roman"/>
          <w:sz w:val="24"/>
          <w:szCs w:val="24"/>
        </w:rPr>
        <w:t xml:space="preserve"> kan </w:t>
      </w:r>
      <w:r w:rsidR="00B35AAD">
        <w:rPr>
          <w:rFonts w:ascii="Times New Roman" w:hAnsi="Times New Roman" w:cs="Times New Roman"/>
          <w:sz w:val="24"/>
          <w:szCs w:val="24"/>
        </w:rPr>
        <w:t xml:space="preserve">Naalakkersuisut </w:t>
      </w:r>
      <w:r w:rsidR="00B35AAD" w:rsidRPr="00B35AAD">
        <w:rPr>
          <w:rFonts w:ascii="Times New Roman" w:hAnsi="Times New Roman" w:cs="Times New Roman"/>
          <w:sz w:val="24"/>
          <w:szCs w:val="24"/>
        </w:rPr>
        <w:t>træffe afgørelse om oprettelse og anvendelse af et bedømmelsesudvalg for koncessioner til turistvirksomhed for den eller de kommuner, hvori et område omfattet af et koncessionskrav eller en koncession til turistvirksomhed er beliggende.</w:t>
      </w:r>
      <w:r w:rsidR="00B35AAD">
        <w:rPr>
          <w:rFonts w:ascii="Times New Roman" w:hAnsi="Times New Roman" w:cs="Times New Roman"/>
          <w:sz w:val="24"/>
          <w:szCs w:val="24"/>
        </w:rPr>
        <w:t xml:space="preserve"> </w:t>
      </w:r>
    </w:p>
    <w:p w14:paraId="6571D051" w14:textId="77777777" w:rsidR="004F2CBE" w:rsidRDefault="004F2CBE" w:rsidP="00B35AAD">
      <w:pPr>
        <w:pStyle w:val="Ingenafstand"/>
        <w:spacing w:line="288" w:lineRule="auto"/>
        <w:rPr>
          <w:rFonts w:ascii="Times New Roman" w:hAnsi="Times New Roman" w:cs="Times New Roman"/>
          <w:sz w:val="24"/>
          <w:szCs w:val="24"/>
        </w:rPr>
      </w:pPr>
    </w:p>
    <w:p w14:paraId="58D11AF8" w14:textId="240BDB06" w:rsidR="00B35AAD" w:rsidRPr="00B35AAD" w:rsidRDefault="00B35AAD" w:rsidP="00B35AAD">
      <w:pPr>
        <w:pStyle w:val="Ingenafstand"/>
        <w:spacing w:line="288" w:lineRule="auto"/>
        <w:rPr>
          <w:rFonts w:ascii="Times New Roman" w:hAnsi="Times New Roman" w:cs="Times New Roman"/>
          <w:sz w:val="24"/>
          <w:szCs w:val="24"/>
        </w:rPr>
      </w:pPr>
      <w:r w:rsidRPr="00B35AAD">
        <w:rPr>
          <w:rFonts w:ascii="Times New Roman" w:hAnsi="Times New Roman" w:cs="Times New Roman"/>
          <w:sz w:val="24"/>
          <w:szCs w:val="24"/>
        </w:rPr>
        <w:t>Et bedømmelsesudvalg skal omfatte 1-4 medlemmer udpeget af Naalakkersuisut og 1-4 medlemmer udpeget af den eller de kommuner, hvori området omfattet af et koncessionskrav eller en koncession til turistvirksomhed er beliggende.</w:t>
      </w:r>
      <w:r w:rsidR="004F2CBE" w:rsidRPr="004F2CBE">
        <w:rPr>
          <w:rFonts w:ascii="Times New Roman" w:hAnsi="Times New Roman" w:cs="Times New Roman"/>
          <w:sz w:val="24"/>
          <w:szCs w:val="24"/>
        </w:rPr>
        <w:t xml:space="preserve"> Naalakkersuisut kan kun udpege ansatte i Naalakkersuisut til medlemmer af bedømmelsesudvalget. Kommunen eller kommunerne i fællesskab kan kun udpege medlemmer af kommunalbestyrelsen og ansatte i kommunen eller kommunerne til medlemmer af bedømmelsesudvalget.</w:t>
      </w:r>
    </w:p>
    <w:p w14:paraId="31A774DB" w14:textId="77777777" w:rsidR="00B35AAD" w:rsidRDefault="00B35AAD" w:rsidP="009020CD">
      <w:pPr>
        <w:pStyle w:val="Ingenafstand"/>
        <w:spacing w:line="288" w:lineRule="auto"/>
        <w:rPr>
          <w:rFonts w:ascii="Times New Roman" w:hAnsi="Times New Roman" w:cs="Times New Roman"/>
          <w:sz w:val="24"/>
          <w:szCs w:val="24"/>
        </w:rPr>
      </w:pPr>
    </w:p>
    <w:p w14:paraId="651BC3D3" w14:textId="34EB3E26" w:rsidR="007639E3" w:rsidRDefault="004F2CBE" w:rsidP="009020CD">
      <w:pPr>
        <w:pStyle w:val="Ingenafstand"/>
        <w:spacing w:line="288" w:lineRule="auto"/>
        <w:rPr>
          <w:rFonts w:ascii="Times New Roman" w:hAnsi="Times New Roman" w:cs="Times New Roman"/>
          <w:sz w:val="24"/>
          <w:szCs w:val="24"/>
        </w:rPr>
      </w:pPr>
      <w:r w:rsidRPr="004F2CBE">
        <w:rPr>
          <w:rFonts w:ascii="Times New Roman" w:hAnsi="Times New Roman" w:cs="Times New Roman"/>
          <w:sz w:val="24"/>
          <w:szCs w:val="24"/>
        </w:rPr>
        <w:t xml:space="preserve">Naalakkersuisut kan anmode bedømmelsesudvalget om at behandle sager og udarbejde og afgive begrundede indstillinger til afgørelser </w:t>
      </w:r>
      <w:r>
        <w:rPr>
          <w:rFonts w:ascii="Times New Roman" w:hAnsi="Times New Roman" w:cs="Times New Roman"/>
          <w:sz w:val="24"/>
          <w:szCs w:val="24"/>
        </w:rPr>
        <w:t xml:space="preserve">og udtalelser </w:t>
      </w:r>
      <w:r w:rsidRPr="004F2CBE">
        <w:rPr>
          <w:rFonts w:ascii="Times New Roman" w:hAnsi="Times New Roman" w:cs="Times New Roman"/>
          <w:sz w:val="24"/>
          <w:szCs w:val="24"/>
        </w:rPr>
        <w:t xml:space="preserve">til Naalakkersuisut om nogle </w:t>
      </w:r>
      <w:r>
        <w:rPr>
          <w:rFonts w:ascii="Times New Roman" w:hAnsi="Times New Roman" w:cs="Times New Roman"/>
          <w:sz w:val="24"/>
          <w:szCs w:val="24"/>
        </w:rPr>
        <w:t xml:space="preserve">bestemte </w:t>
      </w:r>
      <w:r w:rsidRPr="004F2CBE">
        <w:rPr>
          <w:rFonts w:ascii="Times New Roman" w:hAnsi="Times New Roman" w:cs="Times New Roman"/>
          <w:sz w:val="24"/>
          <w:szCs w:val="24"/>
        </w:rPr>
        <w:t>forhold</w:t>
      </w:r>
      <w:r>
        <w:rPr>
          <w:rFonts w:ascii="Times New Roman" w:hAnsi="Times New Roman" w:cs="Times New Roman"/>
          <w:sz w:val="24"/>
          <w:szCs w:val="24"/>
        </w:rPr>
        <w:t xml:space="preserve"> vedrørende meddelelse af koncessioner til turistvirksomhed og meddelte koncessioner og aktiviteter efter dem.</w:t>
      </w:r>
    </w:p>
    <w:p w14:paraId="7538EB28" w14:textId="77777777" w:rsidR="007639E3" w:rsidRDefault="007639E3" w:rsidP="009020CD">
      <w:pPr>
        <w:pStyle w:val="Ingenafstand"/>
        <w:spacing w:line="288" w:lineRule="auto"/>
        <w:rPr>
          <w:rFonts w:ascii="Times New Roman" w:hAnsi="Times New Roman" w:cs="Times New Roman"/>
          <w:sz w:val="24"/>
          <w:szCs w:val="24"/>
        </w:rPr>
      </w:pPr>
    </w:p>
    <w:p w14:paraId="22DED064" w14:textId="3A2D5675" w:rsidR="003C6E7F" w:rsidRDefault="004F2CBE" w:rsidP="004F2CBE">
      <w:pPr>
        <w:pStyle w:val="Ingenafstand"/>
        <w:spacing w:line="288" w:lineRule="auto"/>
        <w:rPr>
          <w:rFonts w:ascii="Times New Roman" w:hAnsi="Times New Roman" w:cs="Times New Roman"/>
          <w:sz w:val="24"/>
          <w:szCs w:val="24"/>
        </w:rPr>
      </w:pPr>
      <w:r>
        <w:rPr>
          <w:rFonts w:ascii="Times New Roman" w:hAnsi="Times New Roman" w:cs="Times New Roman"/>
          <w:sz w:val="24"/>
          <w:szCs w:val="24"/>
        </w:rPr>
        <w:t xml:space="preserve">Alle udvalgets medlemmer er således ansat i Naalakkersuisut, medlemmer af en kommunalbestyrelse eller ansat i en kommune. Medlemmerne af udvalget vil ikke modtage </w:t>
      </w:r>
      <w:r w:rsidR="00166C03">
        <w:rPr>
          <w:rFonts w:ascii="Times New Roman" w:hAnsi="Times New Roman" w:cs="Times New Roman"/>
          <w:sz w:val="24"/>
          <w:szCs w:val="24"/>
        </w:rPr>
        <w:t xml:space="preserve">særskilt </w:t>
      </w:r>
      <w:r>
        <w:rPr>
          <w:rFonts w:ascii="Times New Roman" w:hAnsi="Times New Roman" w:cs="Times New Roman"/>
          <w:sz w:val="24"/>
          <w:szCs w:val="24"/>
        </w:rPr>
        <w:t>vederlag for deres arbejde i udvalget</w:t>
      </w:r>
      <w:r w:rsidR="00166C03">
        <w:rPr>
          <w:rFonts w:ascii="Times New Roman" w:hAnsi="Times New Roman" w:cs="Times New Roman"/>
          <w:sz w:val="24"/>
          <w:szCs w:val="24"/>
        </w:rPr>
        <w:t>, som forventes at ske indenfor rammerne af deres sædvanlige aflø</w:t>
      </w:r>
      <w:r w:rsidR="00E0175D">
        <w:rPr>
          <w:rFonts w:ascii="Times New Roman" w:hAnsi="Times New Roman" w:cs="Times New Roman"/>
          <w:sz w:val="24"/>
          <w:szCs w:val="24"/>
        </w:rPr>
        <w:t>n</w:t>
      </w:r>
      <w:r w:rsidR="00166C03">
        <w:rPr>
          <w:rFonts w:ascii="Times New Roman" w:hAnsi="Times New Roman" w:cs="Times New Roman"/>
          <w:sz w:val="24"/>
          <w:szCs w:val="24"/>
        </w:rPr>
        <w:t>ning</w:t>
      </w:r>
      <w:r>
        <w:rPr>
          <w:rFonts w:ascii="Times New Roman" w:hAnsi="Times New Roman" w:cs="Times New Roman"/>
          <w:sz w:val="24"/>
          <w:szCs w:val="24"/>
        </w:rPr>
        <w:t>. Medlemmerne af udvalget vil generelt kommunikere og have drøftelser ved anvendelse af telefon, emails og videomøder over internettet. Medlemmerne af udvalget kan dog også mødes fysisk, for eksempel hvis de alle bor i Nuuk.</w:t>
      </w:r>
    </w:p>
    <w:p w14:paraId="44BD65BA" w14:textId="77777777" w:rsidR="004F2CBE" w:rsidRDefault="004F2CBE" w:rsidP="009020CD">
      <w:pPr>
        <w:pStyle w:val="Ingenafstand"/>
        <w:spacing w:line="288" w:lineRule="auto"/>
        <w:rPr>
          <w:rFonts w:ascii="Times New Roman" w:hAnsi="Times New Roman" w:cs="Times New Roman"/>
          <w:sz w:val="24"/>
          <w:szCs w:val="24"/>
        </w:rPr>
      </w:pPr>
    </w:p>
    <w:p w14:paraId="4336250D" w14:textId="1D375475" w:rsidR="004F2CBE" w:rsidRDefault="004F2CBE" w:rsidP="004F2CBE">
      <w:pPr>
        <w:pStyle w:val="Ingenafstand"/>
        <w:spacing w:line="288" w:lineRule="auto"/>
        <w:rPr>
          <w:rFonts w:ascii="Times New Roman" w:hAnsi="Times New Roman" w:cs="Times New Roman"/>
          <w:sz w:val="24"/>
          <w:szCs w:val="24"/>
        </w:rPr>
      </w:pPr>
      <w:r w:rsidRPr="009020CD">
        <w:rPr>
          <w:rFonts w:ascii="Times New Roman" w:hAnsi="Times New Roman" w:cs="Times New Roman"/>
          <w:sz w:val="24"/>
          <w:szCs w:val="24"/>
        </w:rPr>
        <w:t>Forslaget</w:t>
      </w:r>
      <w:r>
        <w:rPr>
          <w:rFonts w:ascii="Times New Roman" w:hAnsi="Times New Roman" w:cs="Times New Roman"/>
          <w:sz w:val="24"/>
          <w:szCs w:val="24"/>
        </w:rPr>
        <w:t xml:space="preserve">s bestemmelser og ordning for </w:t>
      </w:r>
      <w:r w:rsidRPr="00B35AAD">
        <w:rPr>
          <w:rFonts w:ascii="Times New Roman" w:hAnsi="Times New Roman" w:cs="Times New Roman"/>
          <w:sz w:val="24"/>
          <w:szCs w:val="24"/>
        </w:rPr>
        <w:t>bedømmelsesudvalg for koncessioner til turistvirksomhed</w:t>
      </w:r>
      <w:r>
        <w:rPr>
          <w:rFonts w:ascii="Times New Roman" w:hAnsi="Times New Roman" w:cs="Times New Roman"/>
          <w:sz w:val="24"/>
          <w:szCs w:val="24"/>
        </w:rPr>
        <w:t xml:space="preserve"> </w:t>
      </w:r>
      <w:r w:rsidRPr="009020CD">
        <w:rPr>
          <w:rFonts w:ascii="Times New Roman" w:hAnsi="Times New Roman" w:cs="Times New Roman"/>
          <w:sz w:val="24"/>
          <w:szCs w:val="24"/>
        </w:rPr>
        <w:t>forventes ikke at have væsentlige økonomiske eller administrative konsekvenser for det offentlige.</w:t>
      </w:r>
    </w:p>
    <w:p w14:paraId="6EAFCE4A" w14:textId="2C41626B" w:rsidR="004F2CBE" w:rsidRDefault="004F2CBE" w:rsidP="004F2CBE">
      <w:pPr>
        <w:pStyle w:val="Ingenafstand"/>
        <w:spacing w:line="288" w:lineRule="auto"/>
        <w:rPr>
          <w:rFonts w:ascii="Times New Roman" w:hAnsi="Times New Roman" w:cs="Times New Roman"/>
          <w:sz w:val="24"/>
          <w:szCs w:val="24"/>
        </w:rPr>
      </w:pPr>
    </w:p>
    <w:p w14:paraId="7E8FD46C" w14:textId="45D241A9" w:rsidR="00D70EFC" w:rsidRDefault="004F2CBE" w:rsidP="004F2CBE">
      <w:pPr>
        <w:pStyle w:val="Ingenafstand"/>
        <w:spacing w:line="288" w:lineRule="auto"/>
        <w:rPr>
          <w:rFonts w:ascii="Times New Roman" w:hAnsi="Times New Roman" w:cs="Times New Roman"/>
          <w:sz w:val="24"/>
          <w:szCs w:val="24"/>
        </w:rPr>
      </w:pPr>
      <w:r>
        <w:rPr>
          <w:rFonts w:ascii="Times New Roman" w:hAnsi="Times New Roman" w:cs="Times New Roman"/>
          <w:sz w:val="24"/>
          <w:szCs w:val="24"/>
        </w:rPr>
        <w:t xml:space="preserve">Efter forslaget kan </w:t>
      </w:r>
      <w:r w:rsidRPr="004F2CBE">
        <w:rPr>
          <w:rFonts w:ascii="Times New Roman" w:hAnsi="Times New Roman" w:cs="Times New Roman"/>
          <w:sz w:val="24"/>
          <w:szCs w:val="24"/>
        </w:rPr>
        <w:t>Naalakkersuisut fastsætte bestemmelser om, at en eller flere bestemte kommuner skal varetage bestemte opgaver og beføjelser efter Inatsisartutloven, hvis en eller flere kommuner anmoder derom.</w:t>
      </w:r>
      <w:r>
        <w:rPr>
          <w:rFonts w:ascii="Times New Roman" w:hAnsi="Times New Roman" w:cs="Times New Roman"/>
          <w:sz w:val="24"/>
          <w:szCs w:val="24"/>
        </w:rPr>
        <w:t xml:space="preserve"> Hvis </w:t>
      </w:r>
      <w:r w:rsidRPr="004F2CBE">
        <w:rPr>
          <w:rFonts w:ascii="Times New Roman" w:hAnsi="Times New Roman" w:cs="Times New Roman"/>
          <w:sz w:val="24"/>
          <w:szCs w:val="24"/>
        </w:rPr>
        <w:t>en eller flere kommuner anmoder derom</w:t>
      </w:r>
      <w:r>
        <w:rPr>
          <w:rFonts w:ascii="Times New Roman" w:hAnsi="Times New Roman" w:cs="Times New Roman"/>
          <w:sz w:val="24"/>
          <w:szCs w:val="24"/>
        </w:rPr>
        <w:t xml:space="preserve">, og Naalakkersuisut fastsætter bestemmelser derom, </w:t>
      </w:r>
      <w:r w:rsidR="00D70EFC">
        <w:rPr>
          <w:rFonts w:ascii="Times New Roman" w:hAnsi="Times New Roman" w:cs="Times New Roman"/>
          <w:sz w:val="24"/>
          <w:szCs w:val="24"/>
        </w:rPr>
        <w:t xml:space="preserve">vil varetagelsen af disse opgaver og beføjelser medføre arbejde og udgifter dertil hos kommunen eller kommunerne og mindre arbejde og besparelser hos Naalakkersuisut ved ikke at varetage disse opgaver og beføjelser. Det er ikke muligt nærmere at vurdere omfanget af dette mulige arbejde og disse mulige udgifter og besparelser. Det forventes dog, at de </w:t>
      </w:r>
      <w:r w:rsidR="00D70EFC" w:rsidRPr="009020CD">
        <w:rPr>
          <w:rFonts w:ascii="Times New Roman" w:hAnsi="Times New Roman" w:cs="Times New Roman"/>
          <w:sz w:val="24"/>
          <w:szCs w:val="24"/>
        </w:rPr>
        <w:t xml:space="preserve">økonomiske </w:t>
      </w:r>
      <w:r w:rsidR="00D70EFC">
        <w:rPr>
          <w:rFonts w:ascii="Times New Roman" w:hAnsi="Times New Roman" w:cs="Times New Roman"/>
          <w:sz w:val="24"/>
          <w:szCs w:val="24"/>
        </w:rPr>
        <w:t xml:space="preserve">og </w:t>
      </w:r>
      <w:r w:rsidR="00D70EFC" w:rsidRPr="009020CD">
        <w:rPr>
          <w:rFonts w:ascii="Times New Roman" w:hAnsi="Times New Roman" w:cs="Times New Roman"/>
          <w:sz w:val="24"/>
          <w:szCs w:val="24"/>
        </w:rPr>
        <w:t>administrative konsekvenser for det offentlige</w:t>
      </w:r>
      <w:r w:rsidR="00D70EFC">
        <w:rPr>
          <w:rFonts w:ascii="Times New Roman" w:hAnsi="Times New Roman" w:cs="Times New Roman"/>
          <w:sz w:val="24"/>
          <w:szCs w:val="24"/>
        </w:rPr>
        <w:t xml:space="preserve">, herunder kommunen eller kommunerne og Naalakkersuisut, </w:t>
      </w:r>
      <w:r w:rsidR="00166C03">
        <w:rPr>
          <w:rFonts w:ascii="Times New Roman" w:hAnsi="Times New Roman" w:cs="Times New Roman"/>
          <w:sz w:val="24"/>
          <w:szCs w:val="24"/>
        </w:rPr>
        <w:t xml:space="preserve">samlet set </w:t>
      </w:r>
      <w:r w:rsidR="00D70EFC">
        <w:rPr>
          <w:rFonts w:ascii="Times New Roman" w:hAnsi="Times New Roman" w:cs="Times New Roman"/>
          <w:sz w:val="24"/>
          <w:szCs w:val="24"/>
        </w:rPr>
        <w:t>ikke vil være væsentlige.</w:t>
      </w:r>
    </w:p>
    <w:p w14:paraId="071580DD" w14:textId="77777777" w:rsidR="004F2CBE" w:rsidRDefault="004F2CBE" w:rsidP="009020CD">
      <w:pPr>
        <w:pStyle w:val="Ingenafstand"/>
        <w:spacing w:line="288" w:lineRule="auto"/>
        <w:rPr>
          <w:rFonts w:ascii="Times New Roman" w:hAnsi="Times New Roman" w:cs="Times New Roman"/>
          <w:sz w:val="24"/>
          <w:szCs w:val="24"/>
        </w:rPr>
      </w:pPr>
    </w:p>
    <w:p w14:paraId="71FCEDA2" w14:textId="6BF4A159" w:rsidR="009020CD" w:rsidRPr="009020CD" w:rsidRDefault="009020CD" w:rsidP="009020CD">
      <w:pPr>
        <w:pStyle w:val="Ingenafstand"/>
        <w:spacing w:line="288" w:lineRule="auto"/>
        <w:rPr>
          <w:rFonts w:ascii="Times New Roman" w:hAnsi="Times New Roman" w:cs="Times New Roman"/>
          <w:sz w:val="24"/>
          <w:szCs w:val="24"/>
        </w:rPr>
      </w:pPr>
      <w:r w:rsidRPr="009020CD">
        <w:rPr>
          <w:rFonts w:ascii="Times New Roman" w:hAnsi="Times New Roman" w:cs="Times New Roman"/>
          <w:sz w:val="24"/>
          <w:szCs w:val="24"/>
        </w:rPr>
        <w:t xml:space="preserve">Forslaget forventes </w:t>
      </w:r>
      <w:r w:rsidR="003C6E7F">
        <w:rPr>
          <w:rFonts w:ascii="Times New Roman" w:hAnsi="Times New Roman" w:cs="Times New Roman"/>
          <w:sz w:val="24"/>
          <w:szCs w:val="24"/>
        </w:rPr>
        <w:t xml:space="preserve">derudover </w:t>
      </w:r>
      <w:r w:rsidRPr="009020CD">
        <w:rPr>
          <w:rFonts w:ascii="Times New Roman" w:hAnsi="Times New Roman" w:cs="Times New Roman"/>
          <w:sz w:val="24"/>
          <w:szCs w:val="24"/>
        </w:rPr>
        <w:t>ikke at have væsentlige økonomiske eller administrative konsekvenser for det offentlige.</w:t>
      </w:r>
    </w:p>
    <w:p w14:paraId="0F354981" w14:textId="77777777" w:rsidR="009020CD" w:rsidRPr="009020CD" w:rsidRDefault="009020CD" w:rsidP="009020CD">
      <w:pPr>
        <w:pStyle w:val="Ingenafstand"/>
        <w:spacing w:line="288" w:lineRule="auto"/>
        <w:rPr>
          <w:rFonts w:ascii="Times New Roman" w:hAnsi="Times New Roman" w:cs="Times New Roman"/>
          <w:sz w:val="24"/>
          <w:szCs w:val="24"/>
        </w:rPr>
      </w:pPr>
    </w:p>
    <w:p w14:paraId="0A5191D7" w14:textId="77777777" w:rsidR="009020CD" w:rsidRPr="009020CD" w:rsidRDefault="009020CD" w:rsidP="009020CD">
      <w:pPr>
        <w:widowControl w:val="0"/>
        <w:spacing w:after="0" w:line="288" w:lineRule="auto"/>
        <w:rPr>
          <w:rFonts w:ascii="Times New Roman" w:hAnsi="Times New Roman" w:cs="Times New Roman"/>
          <w:b/>
          <w:sz w:val="24"/>
          <w:szCs w:val="24"/>
        </w:rPr>
      </w:pPr>
      <w:r w:rsidRPr="009020CD">
        <w:rPr>
          <w:rFonts w:ascii="Times New Roman" w:hAnsi="Times New Roman" w:cs="Times New Roman"/>
          <w:b/>
          <w:sz w:val="24"/>
          <w:szCs w:val="24"/>
        </w:rPr>
        <w:t>4. Økonomiske og administrative konsekvenser for erhvervslivet</w:t>
      </w:r>
    </w:p>
    <w:p w14:paraId="38E987AC" w14:textId="77777777" w:rsidR="00E109ED" w:rsidRDefault="009020CD" w:rsidP="009020CD">
      <w:pPr>
        <w:pStyle w:val="Ingenafstand"/>
        <w:spacing w:line="288" w:lineRule="auto"/>
        <w:rPr>
          <w:rFonts w:ascii="Times New Roman" w:hAnsi="Times New Roman" w:cs="Times New Roman"/>
          <w:sz w:val="24"/>
          <w:szCs w:val="24"/>
        </w:rPr>
      </w:pPr>
      <w:r w:rsidRPr="009020CD">
        <w:rPr>
          <w:rFonts w:ascii="Times New Roman" w:hAnsi="Times New Roman" w:cs="Times New Roman"/>
          <w:sz w:val="24"/>
          <w:szCs w:val="24"/>
        </w:rPr>
        <w:t xml:space="preserve">Forslaget forventes </w:t>
      </w:r>
      <w:r w:rsidR="00E109ED">
        <w:rPr>
          <w:rFonts w:ascii="Times New Roman" w:hAnsi="Times New Roman" w:cs="Times New Roman"/>
          <w:sz w:val="24"/>
          <w:szCs w:val="24"/>
        </w:rPr>
        <w:t xml:space="preserve">generelt </w:t>
      </w:r>
      <w:r w:rsidRPr="009020CD">
        <w:rPr>
          <w:rFonts w:ascii="Times New Roman" w:hAnsi="Times New Roman" w:cs="Times New Roman"/>
          <w:sz w:val="24"/>
          <w:szCs w:val="24"/>
        </w:rPr>
        <w:t>ikke at have væsentlige økonomiske eller administrative konsekvenser for erhvervslivet</w:t>
      </w:r>
      <w:r w:rsidR="00E109ED">
        <w:rPr>
          <w:rFonts w:ascii="Times New Roman" w:hAnsi="Times New Roman" w:cs="Times New Roman"/>
          <w:sz w:val="24"/>
          <w:szCs w:val="24"/>
        </w:rPr>
        <w:t xml:space="preserve">. </w:t>
      </w:r>
    </w:p>
    <w:p w14:paraId="053ABD14" w14:textId="77777777" w:rsidR="00E109ED" w:rsidRDefault="00E109ED" w:rsidP="009020CD">
      <w:pPr>
        <w:pStyle w:val="Ingenafstand"/>
        <w:spacing w:line="288" w:lineRule="auto"/>
        <w:rPr>
          <w:rFonts w:ascii="Times New Roman" w:hAnsi="Times New Roman" w:cs="Times New Roman"/>
          <w:sz w:val="24"/>
          <w:szCs w:val="24"/>
        </w:rPr>
      </w:pPr>
    </w:p>
    <w:p w14:paraId="31334C42" w14:textId="77777777" w:rsidR="00E109ED" w:rsidRDefault="00E109ED" w:rsidP="009020CD">
      <w:pPr>
        <w:pStyle w:val="Ingenafstand"/>
        <w:spacing w:line="288" w:lineRule="auto"/>
        <w:rPr>
          <w:rFonts w:ascii="Times New Roman" w:hAnsi="Times New Roman" w:cs="Times New Roman"/>
          <w:sz w:val="24"/>
          <w:szCs w:val="24"/>
        </w:rPr>
      </w:pPr>
      <w:r>
        <w:rPr>
          <w:rFonts w:ascii="Times New Roman" w:hAnsi="Times New Roman" w:cs="Times New Roman"/>
          <w:sz w:val="24"/>
          <w:szCs w:val="24"/>
        </w:rPr>
        <w:t xml:space="preserve">Forslaget vil dog have visse positive virkninger for personer og virksomheder, som ansøger om meddelelse af koncessioner til turistvirksomhed eller er rettighedshavere efter koncessioner. </w:t>
      </w:r>
    </w:p>
    <w:p w14:paraId="057B08A3" w14:textId="77777777" w:rsidR="00E109ED" w:rsidRDefault="00E109ED" w:rsidP="009020CD">
      <w:pPr>
        <w:pStyle w:val="Ingenafstand"/>
        <w:spacing w:line="288" w:lineRule="auto"/>
        <w:rPr>
          <w:rFonts w:ascii="Times New Roman" w:hAnsi="Times New Roman" w:cs="Times New Roman"/>
          <w:sz w:val="24"/>
          <w:szCs w:val="24"/>
        </w:rPr>
      </w:pPr>
    </w:p>
    <w:p w14:paraId="360395A0" w14:textId="43ED4F28" w:rsidR="00CF027C" w:rsidRDefault="009020CD" w:rsidP="009020CD">
      <w:pPr>
        <w:pStyle w:val="Ingenafstand"/>
        <w:spacing w:line="288" w:lineRule="auto"/>
        <w:rPr>
          <w:rFonts w:ascii="Times New Roman" w:hAnsi="Times New Roman" w:cs="Times New Roman"/>
          <w:sz w:val="24"/>
          <w:szCs w:val="24"/>
        </w:rPr>
      </w:pPr>
      <w:r w:rsidRPr="009020CD">
        <w:rPr>
          <w:rFonts w:ascii="Times New Roman" w:hAnsi="Times New Roman" w:cs="Times New Roman"/>
          <w:sz w:val="24"/>
          <w:szCs w:val="24"/>
        </w:rPr>
        <w:t xml:space="preserve">Forslaget gør reguleringen </w:t>
      </w:r>
      <w:r w:rsidR="007A2C55">
        <w:rPr>
          <w:rFonts w:ascii="Times New Roman" w:hAnsi="Times New Roman" w:cs="Times New Roman"/>
          <w:sz w:val="24"/>
          <w:szCs w:val="24"/>
        </w:rPr>
        <w:t xml:space="preserve">vedrørende koncessioner til turistvirksomhed </w:t>
      </w:r>
      <w:r w:rsidRPr="009020CD">
        <w:rPr>
          <w:rFonts w:ascii="Times New Roman" w:hAnsi="Times New Roman" w:cs="Times New Roman"/>
          <w:sz w:val="24"/>
          <w:szCs w:val="24"/>
        </w:rPr>
        <w:t xml:space="preserve">mere </w:t>
      </w:r>
      <w:r w:rsidR="007A2C55">
        <w:rPr>
          <w:rFonts w:ascii="Times New Roman" w:hAnsi="Times New Roman" w:cs="Times New Roman"/>
          <w:sz w:val="24"/>
          <w:szCs w:val="24"/>
        </w:rPr>
        <w:t>klar</w:t>
      </w:r>
      <w:r w:rsidR="00CF027C">
        <w:rPr>
          <w:rFonts w:ascii="Times New Roman" w:hAnsi="Times New Roman" w:cs="Times New Roman"/>
          <w:sz w:val="24"/>
          <w:szCs w:val="24"/>
        </w:rPr>
        <w:t xml:space="preserve"> og</w:t>
      </w:r>
      <w:r w:rsidR="007A2C55">
        <w:rPr>
          <w:rFonts w:ascii="Times New Roman" w:hAnsi="Times New Roman" w:cs="Times New Roman"/>
          <w:sz w:val="24"/>
          <w:szCs w:val="24"/>
        </w:rPr>
        <w:t xml:space="preserve"> udførlig </w:t>
      </w:r>
      <w:r w:rsidR="00CF027C">
        <w:rPr>
          <w:rFonts w:ascii="Times New Roman" w:hAnsi="Times New Roman" w:cs="Times New Roman"/>
          <w:sz w:val="24"/>
          <w:szCs w:val="24"/>
        </w:rPr>
        <w:t xml:space="preserve">og dermed mere brugervenlig for erhvervslivet. </w:t>
      </w:r>
      <w:r w:rsidRPr="009020CD">
        <w:rPr>
          <w:rFonts w:ascii="Times New Roman" w:hAnsi="Times New Roman" w:cs="Times New Roman"/>
          <w:sz w:val="24"/>
          <w:szCs w:val="24"/>
        </w:rPr>
        <w:t>Det forventes</w:t>
      </w:r>
      <w:r w:rsidR="00CF027C">
        <w:rPr>
          <w:rFonts w:ascii="Times New Roman" w:hAnsi="Times New Roman" w:cs="Times New Roman"/>
          <w:sz w:val="24"/>
          <w:szCs w:val="24"/>
        </w:rPr>
        <w:t>, at det</w:t>
      </w:r>
      <w:r w:rsidRPr="009020CD">
        <w:rPr>
          <w:rFonts w:ascii="Times New Roman" w:hAnsi="Times New Roman" w:cs="Times New Roman"/>
          <w:sz w:val="24"/>
          <w:szCs w:val="24"/>
        </w:rPr>
        <w:t xml:space="preserve"> generelt </w:t>
      </w:r>
      <w:r w:rsidR="00CF027C">
        <w:rPr>
          <w:rFonts w:ascii="Times New Roman" w:hAnsi="Times New Roman" w:cs="Times New Roman"/>
          <w:sz w:val="24"/>
          <w:szCs w:val="24"/>
        </w:rPr>
        <w:t xml:space="preserve">vil </w:t>
      </w:r>
      <w:r w:rsidRPr="009020CD">
        <w:rPr>
          <w:rFonts w:ascii="Times New Roman" w:hAnsi="Times New Roman" w:cs="Times New Roman"/>
          <w:sz w:val="24"/>
          <w:szCs w:val="24"/>
        </w:rPr>
        <w:t>gøre brug</w:t>
      </w:r>
      <w:r w:rsidR="00CF027C">
        <w:rPr>
          <w:rFonts w:ascii="Times New Roman" w:hAnsi="Times New Roman" w:cs="Times New Roman"/>
          <w:sz w:val="24"/>
          <w:szCs w:val="24"/>
        </w:rPr>
        <w:t>en</w:t>
      </w:r>
      <w:r w:rsidRPr="009020CD">
        <w:rPr>
          <w:rFonts w:ascii="Times New Roman" w:hAnsi="Times New Roman" w:cs="Times New Roman"/>
          <w:sz w:val="24"/>
          <w:szCs w:val="24"/>
        </w:rPr>
        <w:t xml:space="preserve"> af </w:t>
      </w:r>
      <w:r w:rsidR="00CF027C">
        <w:rPr>
          <w:rFonts w:ascii="Times New Roman" w:hAnsi="Times New Roman" w:cs="Times New Roman"/>
          <w:sz w:val="24"/>
          <w:szCs w:val="24"/>
        </w:rPr>
        <w:t xml:space="preserve">reguleringen og koncessioner til turistvirksomhed </w:t>
      </w:r>
      <w:r w:rsidRPr="009020CD">
        <w:rPr>
          <w:rFonts w:ascii="Times New Roman" w:hAnsi="Times New Roman" w:cs="Times New Roman"/>
          <w:sz w:val="24"/>
          <w:szCs w:val="24"/>
        </w:rPr>
        <w:t xml:space="preserve">mere hensigtsmæssig og effektiv, herunder med hensyn til forbrug af arbejde, ressourcer og tid ved </w:t>
      </w:r>
      <w:r w:rsidR="00CF027C">
        <w:rPr>
          <w:rFonts w:ascii="Times New Roman" w:hAnsi="Times New Roman" w:cs="Times New Roman"/>
          <w:sz w:val="24"/>
          <w:szCs w:val="24"/>
        </w:rPr>
        <w:t>erhvervslivets arbejde med reguleringen og koncessioner. Det vil blandt andet kunne være tilfældet i forbindelse med erhvervslivets arbejde med ansøgninger om meddelelse af koncessioner til turistvirksomhed, meddelte koncessioner, aktivitetsplaner og aktiviteter efter koncessioner.</w:t>
      </w:r>
    </w:p>
    <w:p w14:paraId="020288FA" w14:textId="018F7FD0" w:rsidR="00166C03" w:rsidRDefault="00166C03" w:rsidP="009020CD">
      <w:pPr>
        <w:pStyle w:val="Ingenafstand"/>
        <w:spacing w:line="288" w:lineRule="auto"/>
        <w:rPr>
          <w:rFonts w:ascii="Times New Roman" w:hAnsi="Times New Roman" w:cs="Times New Roman"/>
          <w:sz w:val="24"/>
          <w:szCs w:val="24"/>
        </w:rPr>
      </w:pPr>
    </w:p>
    <w:p w14:paraId="7926FA78" w14:textId="25D53ADB" w:rsidR="00166C03" w:rsidRDefault="00166C03" w:rsidP="0084167B">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Derudover tilgodeser forslaget i højere grad de økonomiske interesser for grønlandske og mere lokale virksomheder og arbejdstagere</w:t>
      </w:r>
      <w:r w:rsidR="00E0175D">
        <w:rPr>
          <w:rFonts w:ascii="Times New Roman" w:hAnsi="Times New Roman" w:cs="Times New Roman"/>
          <w:sz w:val="24"/>
          <w:szCs w:val="24"/>
        </w:rPr>
        <w:t>. M</w:t>
      </w:r>
      <w:r>
        <w:rPr>
          <w:rFonts w:ascii="Times New Roman" w:hAnsi="Times New Roman" w:cs="Times New Roman"/>
          <w:sz w:val="24"/>
          <w:szCs w:val="24"/>
        </w:rPr>
        <w:t xml:space="preserve">ed lovforslaget </w:t>
      </w:r>
      <w:r w:rsidR="00E0175D">
        <w:rPr>
          <w:rFonts w:ascii="Times New Roman" w:hAnsi="Times New Roman" w:cs="Times New Roman"/>
          <w:sz w:val="24"/>
          <w:szCs w:val="24"/>
        </w:rPr>
        <w:t xml:space="preserve">præciseres det </w:t>
      </w:r>
      <w:r>
        <w:rPr>
          <w:rFonts w:ascii="Times New Roman" w:hAnsi="Times New Roman" w:cs="Times New Roman"/>
          <w:sz w:val="24"/>
          <w:szCs w:val="24"/>
        </w:rPr>
        <w:t>blandt andet, at der ved vurderingen af</w:t>
      </w:r>
      <w:r w:rsidR="00E0175D">
        <w:rPr>
          <w:rFonts w:ascii="Times New Roman" w:hAnsi="Times New Roman" w:cs="Times New Roman"/>
          <w:sz w:val="24"/>
          <w:szCs w:val="24"/>
        </w:rPr>
        <w:t>,</w:t>
      </w:r>
      <w:r>
        <w:rPr>
          <w:rFonts w:ascii="Times New Roman" w:hAnsi="Times New Roman" w:cs="Times New Roman"/>
          <w:sz w:val="24"/>
          <w:szCs w:val="24"/>
        </w:rPr>
        <w:t xml:space="preserve"> hvilken eller hvilke ansøgere, der skal tildeles en koncession til turistvirksomhed, kan lægges vægt på tidligere erfaring med udbud, salg og levering af turistprodukter i det konkrete område</w:t>
      </w:r>
      <w:r w:rsidR="00E0175D">
        <w:rPr>
          <w:rFonts w:ascii="Times New Roman" w:hAnsi="Times New Roman" w:cs="Times New Roman"/>
          <w:sz w:val="24"/>
          <w:szCs w:val="24"/>
        </w:rPr>
        <w:t xml:space="preserve">. Det </w:t>
      </w:r>
      <w:r>
        <w:rPr>
          <w:rFonts w:ascii="Times New Roman" w:hAnsi="Times New Roman" w:cs="Times New Roman"/>
          <w:sz w:val="24"/>
          <w:szCs w:val="24"/>
        </w:rPr>
        <w:t>præciseres</w:t>
      </w:r>
      <w:r w:rsidR="00E0175D">
        <w:rPr>
          <w:rFonts w:ascii="Times New Roman" w:hAnsi="Times New Roman" w:cs="Times New Roman"/>
          <w:sz w:val="24"/>
          <w:szCs w:val="24"/>
        </w:rPr>
        <w:t xml:space="preserve"> også</w:t>
      </w:r>
      <w:r>
        <w:rPr>
          <w:rFonts w:ascii="Times New Roman" w:hAnsi="Times New Roman" w:cs="Times New Roman"/>
          <w:sz w:val="24"/>
          <w:szCs w:val="24"/>
        </w:rPr>
        <w:t xml:space="preserve">, at der kan stilles mindstekrav til og lægges vægt på anvendelsen af grønlandske arbejdstagere </w:t>
      </w:r>
      <w:r w:rsidR="00E0175D">
        <w:rPr>
          <w:rFonts w:ascii="Times New Roman" w:hAnsi="Times New Roman" w:cs="Times New Roman"/>
          <w:sz w:val="24"/>
          <w:szCs w:val="24"/>
        </w:rPr>
        <w:t xml:space="preserve">og leverandører </w:t>
      </w:r>
      <w:r>
        <w:rPr>
          <w:rFonts w:ascii="Times New Roman" w:hAnsi="Times New Roman" w:cs="Times New Roman"/>
          <w:sz w:val="24"/>
          <w:szCs w:val="24"/>
        </w:rPr>
        <w:t xml:space="preserve">ved udførelse af aktiviteter efter en koncession. </w:t>
      </w:r>
      <w:r w:rsidRPr="005D161C">
        <w:rPr>
          <w:rFonts w:ascii="Times New Roman" w:hAnsi="Times New Roman" w:cs="Times New Roman"/>
          <w:sz w:val="24"/>
          <w:szCs w:val="24"/>
        </w:rPr>
        <w:t xml:space="preserve">Forslaget præciserer og ændrer i et vist omfang bestemmelserne om, at rettighedshavere efter koncessioner skal være personer og virksomheder med nok tilknytning til Grønland. </w:t>
      </w:r>
    </w:p>
    <w:p w14:paraId="68DC0DBC" w14:textId="77777777" w:rsidR="009020CD" w:rsidRPr="009020CD" w:rsidRDefault="009020CD" w:rsidP="009020CD">
      <w:pPr>
        <w:pStyle w:val="Ingenafstand"/>
        <w:spacing w:line="288" w:lineRule="auto"/>
        <w:rPr>
          <w:rFonts w:ascii="Times New Roman" w:hAnsi="Times New Roman" w:cs="Times New Roman"/>
          <w:sz w:val="24"/>
          <w:szCs w:val="24"/>
        </w:rPr>
      </w:pPr>
    </w:p>
    <w:p w14:paraId="5D07CAD3" w14:textId="77777777" w:rsidR="009020CD" w:rsidRPr="009020CD" w:rsidRDefault="009020CD" w:rsidP="009020CD">
      <w:pPr>
        <w:widowControl w:val="0"/>
        <w:spacing w:after="0" w:line="288" w:lineRule="auto"/>
        <w:rPr>
          <w:rFonts w:ascii="Times New Roman" w:hAnsi="Times New Roman" w:cs="Times New Roman"/>
          <w:b/>
          <w:sz w:val="24"/>
          <w:szCs w:val="24"/>
        </w:rPr>
      </w:pPr>
      <w:r w:rsidRPr="009020CD">
        <w:rPr>
          <w:rFonts w:ascii="Times New Roman" w:hAnsi="Times New Roman" w:cs="Times New Roman"/>
          <w:b/>
          <w:sz w:val="24"/>
          <w:szCs w:val="24"/>
        </w:rPr>
        <w:lastRenderedPageBreak/>
        <w:t xml:space="preserve">5. Konsekvenser for miljø, natur og folkesundhed </w:t>
      </w:r>
    </w:p>
    <w:p w14:paraId="6220A43E" w14:textId="188D1A68" w:rsidR="007737D4" w:rsidRPr="00C3585A" w:rsidRDefault="007737D4" w:rsidP="007737D4">
      <w:pPr>
        <w:widowControl w:val="0"/>
        <w:spacing w:after="0" w:line="288" w:lineRule="auto"/>
        <w:rPr>
          <w:rFonts w:ascii="Times New Roman" w:hAnsi="Times New Roman" w:cs="Times New Roman"/>
          <w:sz w:val="24"/>
          <w:szCs w:val="24"/>
        </w:rPr>
      </w:pPr>
      <w:r w:rsidRPr="00C3585A">
        <w:rPr>
          <w:rFonts w:ascii="Times New Roman" w:hAnsi="Times New Roman" w:cs="Times New Roman"/>
          <w:sz w:val="24"/>
          <w:szCs w:val="24"/>
        </w:rPr>
        <w:t xml:space="preserve">Forslaget fastsætter ikke bestemmelser vedrørende </w:t>
      </w:r>
      <w:r w:rsidRPr="009020CD">
        <w:rPr>
          <w:rFonts w:ascii="Times New Roman" w:hAnsi="Times New Roman" w:cs="Times New Roman"/>
          <w:sz w:val="24"/>
          <w:szCs w:val="24"/>
        </w:rPr>
        <w:t>miljø, natur eller folkesundhed</w:t>
      </w:r>
      <w:r w:rsidRPr="00C3585A">
        <w:rPr>
          <w:rFonts w:ascii="Times New Roman" w:hAnsi="Times New Roman" w:cs="Times New Roman"/>
          <w:sz w:val="24"/>
          <w:szCs w:val="24"/>
        </w:rPr>
        <w:t>.</w:t>
      </w:r>
    </w:p>
    <w:p w14:paraId="0DD06FE6" w14:textId="77777777" w:rsidR="007737D4" w:rsidRPr="00C3585A" w:rsidRDefault="007737D4" w:rsidP="007737D4">
      <w:pPr>
        <w:widowControl w:val="0"/>
        <w:spacing w:after="0" w:line="288" w:lineRule="auto"/>
        <w:rPr>
          <w:rFonts w:ascii="Times New Roman" w:hAnsi="Times New Roman" w:cs="Times New Roman"/>
          <w:sz w:val="24"/>
          <w:szCs w:val="24"/>
        </w:rPr>
      </w:pPr>
    </w:p>
    <w:p w14:paraId="10618A66" w14:textId="77777777" w:rsidR="007737D4" w:rsidRPr="00C3585A" w:rsidRDefault="007737D4" w:rsidP="007737D4">
      <w:pPr>
        <w:widowControl w:val="0"/>
        <w:spacing w:after="0" w:line="288" w:lineRule="auto"/>
        <w:rPr>
          <w:rFonts w:ascii="Times New Roman" w:hAnsi="Times New Roman" w:cs="Times New Roman"/>
          <w:sz w:val="24"/>
          <w:szCs w:val="24"/>
        </w:rPr>
      </w:pPr>
      <w:r w:rsidRPr="00C3585A">
        <w:rPr>
          <w:rFonts w:ascii="Times New Roman" w:hAnsi="Times New Roman" w:cs="Times New Roman"/>
          <w:sz w:val="24"/>
          <w:szCs w:val="24"/>
        </w:rPr>
        <w:t>Forslaget vil ikke medføre ændringer for miljø, natur eller folkesundhed.</w:t>
      </w:r>
    </w:p>
    <w:p w14:paraId="160BFD4D" w14:textId="77777777" w:rsidR="009020CD" w:rsidRPr="009020CD" w:rsidRDefault="009020CD" w:rsidP="009020CD">
      <w:pPr>
        <w:pStyle w:val="Ingenafstand"/>
        <w:spacing w:line="288" w:lineRule="auto"/>
        <w:rPr>
          <w:rFonts w:ascii="Times New Roman" w:hAnsi="Times New Roman" w:cs="Times New Roman"/>
          <w:sz w:val="24"/>
          <w:szCs w:val="24"/>
        </w:rPr>
      </w:pPr>
    </w:p>
    <w:p w14:paraId="65012EEA" w14:textId="77777777" w:rsidR="009020CD" w:rsidRPr="009020CD" w:rsidRDefault="009020CD" w:rsidP="009020CD">
      <w:pPr>
        <w:widowControl w:val="0"/>
        <w:spacing w:after="0" w:line="288" w:lineRule="auto"/>
        <w:rPr>
          <w:rFonts w:ascii="Times New Roman" w:hAnsi="Times New Roman" w:cs="Times New Roman"/>
          <w:b/>
          <w:sz w:val="24"/>
          <w:szCs w:val="24"/>
        </w:rPr>
      </w:pPr>
      <w:r w:rsidRPr="009020CD">
        <w:rPr>
          <w:rFonts w:ascii="Times New Roman" w:hAnsi="Times New Roman" w:cs="Times New Roman"/>
          <w:b/>
          <w:sz w:val="24"/>
          <w:szCs w:val="24"/>
        </w:rPr>
        <w:t>6. Konsekvenser for borgerne</w:t>
      </w:r>
    </w:p>
    <w:p w14:paraId="7971ACD5" w14:textId="7DC0D388" w:rsidR="009020CD" w:rsidRPr="009020CD" w:rsidRDefault="009020CD" w:rsidP="009020CD">
      <w:pPr>
        <w:pStyle w:val="Ingenafstand"/>
        <w:spacing w:line="288" w:lineRule="auto"/>
        <w:rPr>
          <w:rFonts w:ascii="Times New Roman" w:hAnsi="Times New Roman" w:cs="Times New Roman"/>
          <w:sz w:val="24"/>
          <w:szCs w:val="24"/>
        </w:rPr>
      </w:pPr>
      <w:r w:rsidRPr="009020CD">
        <w:rPr>
          <w:rFonts w:ascii="Times New Roman" w:hAnsi="Times New Roman" w:cs="Times New Roman"/>
          <w:sz w:val="24"/>
          <w:szCs w:val="24"/>
        </w:rPr>
        <w:t>Forslaget forventes ikke at have økonomiske konsekvenser for borgerne.</w:t>
      </w:r>
      <w:r w:rsidR="00E109ED">
        <w:rPr>
          <w:rFonts w:ascii="Times New Roman" w:hAnsi="Times New Roman" w:cs="Times New Roman"/>
          <w:sz w:val="24"/>
          <w:szCs w:val="24"/>
        </w:rPr>
        <w:t xml:space="preserve"> </w:t>
      </w:r>
    </w:p>
    <w:p w14:paraId="190061D0" w14:textId="77777777" w:rsidR="009020CD" w:rsidRPr="009020CD" w:rsidRDefault="009020CD" w:rsidP="009020CD">
      <w:pPr>
        <w:pStyle w:val="Ingenafstand"/>
        <w:spacing w:line="288" w:lineRule="auto"/>
        <w:rPr>
          <w:rFonts w:ascii="Times New Roman" w:hAnsi="Times New Roman" w:cs="Times New Roman"/>
          <w:sz w:val="24"/>
          <w:szCs w:val="24"/>
        </w:rPr>
      </w:pPr>
    </w:p>
    <w:p w14:paraId="3EB53AE9" w14:textId="77777777" w:rsidR="009020CD" w:rsidRPr="009020CD" w:rsidRDefault="009020CD" w:rsidP="009020CD">
      <w:pPr>
        <w:widowControl w:val="0"/>
        <w:spacing w:after="0" w:line="288" w:lineRule="auto"/>
        <w:rPr>
          <w:rFonts w:ascii="Times New Roman" w:hAnsi="Times New Roman" w:cs="Times New Roman"/>
          <w:b/>
          <w:sz w:val="24"/>
          <w:szCs w:val="24"/>
        </w:rPr>
      </w:pPr>
      <w:r w:rsidRPr="009020CD">
        <w:rPr>
          <w:rFonts w:ascii="Times New Roman" w:hAnsi="Times New Roman" w:cs="Times New Roman"/>
          <w:b/>
          <w:sz w:val="24"/>
          <w:szCs w:val="24"/>
        </w:rPr>
        <w:t>7. Andre væsentlige konsekvenser</w:t>
      </w:r>
    </w:p>
    <w:p w14:paraId="49A1C806" w14:textId="77777777" w:rsidR="009020CD" w:rsidRPr="009020CD" w:rsidRDefault="009020CD" w:rsidP="009020CD">
      <w:pPr>
        <w:pStyle w:val="Ingenafstand"/>
        <w:spacing w:line="288" w:lineRule="auto"/>
        <w:rPr>
          <w:rFonts w:ascii="Times New Roman" w:hAnsi="Times New Roman" w:cs="Times New Roman"/>
          <w:sz w:val="24"/>
          <w:szCs w:val="24"/>
        </w:rPr>
      </w:pPr>
      <w:r w:rsidRPr="009020CD">
        <w:rPr>
          <w:rFonts w:ascii="Times New Roman" w:hAnsi="Times New Roman" w:cs="Times New Roman"/>
          <w:sz w:val="24"/>
          <w:szCs w:val="24"/>
        </w:rPr>
        <w:t xml:space="preserve">Forslaget forventes ikke at have andre væsentlige konsekvenser. </w:t>
      </w:r>
    </w:p>
    <w:p w14:paraId="5E835DAD" w14:textId="77777777" w:rsidR="009020CD" w:rsidRPr="009020CD" w:rsidRDefault="009020CD" w:rsidP="009020CD">
      <w:pPr>
        <w:pStyle w:val="Ingenafstand"/>
        <w:spacing w:line="288" w:lineRule="auto"/>
        <w:rPr>
          <w:rFonts w:ascii="Times New Roman" w:hAnsi="Times New Roman" w:cs="Times New Roman"/>
          <w:sz w:val="24"/>
          <w:szCs w:val="24"/>
        </w:rPr>
      </w:pPr>
    </w:p>
    <w:p w14:paraId="70ADAB55" w14:textId="77777777" w:rsidR="009020CD" w:rsidRPr="006C5A1E" w:rsidRDefault="009020CD" w:rsidP="009020CD">
      <w:pPr>
        <w:widowControl w:val="0"/>
        <w:spacing w:after="0" w:line="288" w:lineRule="auto"/>
        <w:rPr>
          <w:rFonts w:ascii="Times New Roman" w:hAnsi="Times New Roman" w:cs="Times New Roman"/>
          <w:b/>
          <w:sz w:val="24"/>
          <w:szCs w:val="24"/>
        </w:rPr>
      </w:pPr>
      <w:r w:rsidRPr="006C5A1E">
        <w:rPr>
          <w:rFonts w:ascii="Times New Roman" w:hAnsi="Times New Roman" w:cs="Times New Roman"/>
          <w:b/>
          <w:sz w:val="24"/>
          <w:szCs w:val="24"/>
        </w:rPr>
        <w:t xml:space="preserve">8. Høring af myndigheder og organisationer med videre </w:t>
      </w:r>
    </w:p>
    <w:p w14:paraId="5192D4E3" w14:textId="4BA95EE3" w:rsidR="009020CD" w:rsidRPr="009020CD" w:rsidRDefault="009020CD" w:rsidP="009020CD">
      <w:pPr>
        <w:pStyle w:val="Ingenafstand"/>
        <w:spacing w:line="288" w:lineRule="auto"/>
        <w:rPr>
          <w:rFonts w:ascii="Times New Roman" w:hAnsi="Times New Roman" w:cs="Times New Roman"/>
          <w:sz w:val="24"/>
          <w:szCs w:val="24"/>
        </w:rPr>
      </w:pPr>
      <w:r w:rsidRPr="009020CD">
        <w:rPr>
          <w:rFonts w:ascii="Times New Roman" w:hAnsi="Times New Roman" w:cs="Times New Roman"/>
          <w:sz w:val="24"/>
          <w:szCs w:val="24"/>
        </w:rPr>
        <w:t>Forslaget var i perioden fra xx. xxxx til xx. xxxx 20</w:t>
      </w:r>
      <w:r w:rsidR="00462E37">
        <w:rPr>
          <w:rFonts w:ascii="Times New Roman" w:hAnsi="Times New Roman" w:cs="Times New Roman"/>
          <w:sz w:val="24"/>
          <w:szCs w:val="24"/>
        </w:rPr>
        <w:t>23</w:t>
      </w:r>
      <w:r w:rsidRPr="009020CD">
        <w:rPr>
          <w:rFonts w:ascii="Times New Roman" w:hAnsi="Times New Roman" w:cs="Times New Roman"/>
          <w:sz w:val="24"/>
          <w:szCs w:val="24"/>
        </w:rPr>
        <w:t xml:space="preserve"> offentliggjort på Grønlands Selvstyres høringsportal.</w:t>
      </w:r>
    </w:p>
    <w:p w14:paraId="08FDEFCB" w14:textId="77777777" w:rsidR="009020CD" w:rsidRPr="009020CD" w:rsidRDefault="009020CD" w:rsidP="009020CD">
      <w:pPr>
        <w:pStyle w:val="Ingenafstand"/>
        <w:spacing w:line="288" w:lineRule="auto"/>
        <w:rPr>
          <w:rFonts w:ascii="Times New Roman" w:hAnsi="Times New Roman" w:cs="Times New Roman"/>
          <w:sz w:val="24"/>
          <w:szCs w:val="24"/>
        </w:rPr>
      </w:pPr>
    </w:p>
    <w:p w14:paraId="10E504BB" w14:textId="77777777" w:rsidR="009020CD" w:rsidRPr="009020CD" w:rsidRDefault="009020CD" w:rsidP="009020CD">
      <w:pPr>
        <w:pStyle w:val="Ingenafstand"/>
        <w:spacing w:line="288" w:lineRule="auto"/>
        <w:rPr>
          <w:rFonts w:ascii="Times New Roman" w:hAnsi="Times New Roman" w:cs="Times New Roman"/>
          <w:sz w:val="24"/>
          <w:szCs w:val="24"/>
        </w:rPr>
      </w:pPr>
      <w:r w:rsidRPr="009020CD">
        <w:rPr>
          <w:rFonts w:ascii="Times New Roman" w:hAnsi="Times New Roman" w:cs="Times New Roman"/>
          <w:sz w:val="24"/>
          <w:szCs w:val="24"/>
        </w:rPr>
        <w:t xml:space="preserve">Forslaget var </w:t>
      </w:r>
      <w:proofErr w:type="gramStart"/>
      <w:r w:rsidRPr="009020CD">
        <w:rPr>
          <w:rFonts w:ascii="Times New Roman" w:hAnsi="Times New Roman" w:cs="Times New Roman"/>
          <w:sz w:val="24"/>
          <w:szCs w:val="24"/>
        </w:rPr>
        <w:t>endvidere</w:t>
      </w:r>
      <w:proofErr w:type="gramEnd"/>
      <w:r w:rsidRPr="009020CD">
        <w:rPr>
          <w:rFonts w:ascii="Times New Roman" w:hAnsi="Times New Roman" w:cs="Times New Roman"/>
          <w:sz w:val="24"/>
          <w:szCs w:val="24"/>
        </w:rPr>
        <w:t xml:space="preserve"> i høring hos de følgende myndigheder, organisationer med videre: </w:t>
      </w:r>
    </w:p>
    <w:p w14:paraId="3CF34670" w14:textId="4E5B61F2" w:rsidR="009020CD" w:rsidRDefault="00462E37" w:rsidP="009020CD">
      <w:pPr>
        <w:pStyle w:val="Ingenafstand"/>
        <w:spacing w:line="288" w:lineRule="auto"/>
        <w:rPr>
          <w:rFonts w:ascii="Times New Roman" w:hAnsi="Times New Roman" w:cs="Times New Roman"/>
          <w:sz w:val="24"/>
          <w:szCs w:val="24"/>
        </w:rPr>
      </w:pPr>
      <w:r>
        <w:rPr>
          <w:rFonts w:ascii="Times New Roman" w:hAnsi="Times New Roman" w:cs="Times New Roman"/>
          <w:sz w:val="24"/>
          <w:szCs w:val="24"/>
        </w:rPr>
        <w:t>[xxx]</w:t>
      </w:r>
    </w:p>
    <w:p w14:paraId="34FDEC87" w14:textId="77777777" w:rsidR="00462E37" w:rsidRPr="009020CD" w:rsidRDefault="00462E37" w:rsidP="009020CD">
      <w:pPr>
        <w:pStyle w:val="Ingenafstand"/>
        <w:spacing w:line="288" w:lineRule="auto"/>
        <w:rPr>
          <w:rFonts w:ascii="Times New Roman" w:hAnsi="Times New Roman" w:cs="Times New Roman"/>
          <w:sz w:val="24"/>
          <w:szCs w:val="24"/>
        </w:rPr>
      </w:pPr>
    </w:p>
    <w:p w14:paraId="5BE1FB9F" w14:textId="77777777" w:rsidR="009020CD" w:rsidRPr="009020CD" w:rsidRDefault="009020CD" w:rsidP="009020CD">
      <w:pPr>
        <w:pStyle w:val="Ingenafstand"/>
        <w:spacing w:line="288" w:lineRule="auto"/>
        <w:rPr>
          <w:rFonts w:ascii="Times New Roman" w:hAnsi="Times New Roman" w:cs="Times New Roman"/>
          <w:sz w:val="24"/>
          <w:szCs w:val="24"/>
        </w:rPr>
      </w:pPr>
      <w:r w:rsidRPr="009020CD">
        <w:rPr>
          <w:rFonts w:ascii="Times New Roman" w:hAnsi="Times New Roman" w:cs="Times New Roman"/>
          <w:sz w:val="24"/>
          <w:szCs w:val="24"/>
        </w:rPr>
        <w:t>Naalakkersuisut modtog høringssvar fra de følgende myndigheder, organisationer med videre:</w:t>
      </w:r>
    </w:p>
    <w:p w14:paraId="54D21838" w14:textId="77777777" w:rsidR="00462E37" w:rsidRDefault="00462E37" w:rsidP="00462E37">
      <w:pPr>
        <w:pStyle w:val="Ingenafstand"/>
        <w:spacing w:line="288" w:lineRule="auto"/>
        <w:rPr>
          <w:rFonts w:ascii="Times New Roman" w:hAnsi="Times New Roman" w:cs="Times New Roman"/>
          <w:sz w:val="24"/>
          <w:szCs w:val="24"/>
        </w:rPr>
      </w:pPr>
      <w:r>
        <w:rPr>
          <w:rFonts w:ascii="Times New Roman" w:hAnsi="Times New Roman" w:cs="Times New Roman"/>
          <w:sz w:val="24"/>
          <w:szCs w:val="24"/>
        </w:rPr>
        <w:t>[xxx]</w:t>
      </w:r>
    </w:p>
    <w:p w14:paraId="077EE0CD" w14:textId="77777777" w:rsidR="009020CD" w:rsidRPr="009020CD" w:rsidRDefault="009020CD" w:rsidP="009020CD">
      <w:pPr>
        <w:pStyle w:val="Ingenafstand"/>
        <w:spacing w:line="288" w:lineRule="auto"/>
        <w:rPr>
          <w:rFonts w:ascii="Times New Roman" w:hAnsi="Times New Roman" w:cs="Times New Roman"/>
          <w:sz w:val="24"/>
          <w:szCs w:val="24"/>
        </w:rPr>
      </w:pPr>
    </w:p>
    <w:p w14:paraId="37360907" w14:textId="77777777" w:rsidR="00462E37" w:rsidRDefault="009020CD" w:rsidP="009020CD">
      <w:pPr>
        <w:pStyle w:val="Ingenafstand"/>
        <w:spacing w:line="288" w:lineRule="auto"/>
        <w:rPr>
          <w:rFonts w:ascii="Times New Roman" w:hAnsi="Times New Roman" w:cs="Times New Roman"/>
          <w:sz w:val="24"/>
          <w:szCs w:val="24"/>
        </w:rPr>
      </w:pPr>
      <w:r w:rsidRPr="009020CD">
        <w:rPr>
          <w:rFonts w:ascii="Times New Roman" w:hAnsi="Times New Roman" w:cs="Times New Roman"/>
          <w:sz w:val="24"/>
          <w:szCs w:val="24"/>
        </w:rPr>
        <w:t>I det følgende behandles de høringssvar, der er indkommet under den eksterne høring. Det bemærkes, at høringssvarene er anført i kursiv, og at høringssvarene er gengivet i hovedtræk på grundlag af en foretaget væsentlighedsvurdering.</w:t>
      </w:r>
    </w:p>
    <w:p w14:paraId="75EDAE4B" w14:textId="77777777" w:rsidR="00462E37" w:rsidRDefault="00462E37" w:rsidP="009020CD">
      <w:pPr>
        <w:pStyle w:val="Ingenafstand"/>
        <w:spacing w:line="288" w:lineRule="auto"/>
        <w:rPr>
          <w:rFonts w:ascii="Times New Roman" w:hAnsi="Times New Roman" w:cs="Times New Roman"/>
          <w:sz w:val="24"/>
          <w:szCs w:val="24"/>
        </w:rPr>
      </w:pPr>
    </w:p>
    <w:p w14:paraId="3A44759F" w14:textId="77777777" w:rsidR="00462E37" w:rsidRDefault="00462E37" w:rsidP="00462E37">
      <w:pPr>
        <w:pStyle w:val="Ingenafstand"/>
        <w:spacing w:line="288" w:lineRule="auto"/>
        <w:rPr>
          <w:rFonts w:ascii="Times New Roman" w:hAnsi="Times New Roman" w:cs="Times New Roman"/>
          <w:sz w:val="24"/>
          <w:szCs w:val="24"/>
        </w:rPr>
      </w:pPr>
      <w:r>
        <w:rPr>
          <w:rFonts w:ascii="Times New Roman" w:hAnsi="Times New Roman" w:cs="Times New Roman"/>
          <w:sz w:val="24"/>
          <w:szCs w:val="24"/>
        </w:rPr>
        <w:t>[xxx]</w:t>
      </w:r>
    </w:p>
    <w:p w14:paraId="2982CA60" w14:textId="2F0535CC" w:rsidR="009020CD" w:rsidRPr="009020CD" w:rsidRDefault="009020CD" w:rsidP="009020CD">
      <w:pPr>
        <w:pStyle w:val="Ingenafstand"/>
        <w:spacing w:line="288" w:lineRule="auto"/>
        <w:rPr>
          <w:rFonts w:ascii="Times New Roman" w:hAnsi="Times New Roman" w:cs="Times New Roman"/>
          <w:sz w:val="24"/>
          <w:szCs w:val="24"/>
        </w:rPr>
      </w:pPr>
      <w:r w:rsidRPr="009020CD">
        <w:rPr>
          <w:rFonts w:ascii="Times New Roman" w:hAnsi="Times New Roman" w:cs="Times New Roman"/>
          <w:sz w:val="24"/>
          <w:szCs w:val="24"/>
        </w:rPr>
        <w:br w:type="page"/>
      </w:r>
    </w:p>
    <w:p w14:paraId="601EEEC2" w14:textId="77777777" w:rsidR="00CC0C86" w:rsidRPr="00C3585A" w:rsidRDefault="00CC0C86" w:rsidP="00CC0C86">
      <w:pPr>
        <w:widowControl w:val="0"/>
        <w:spacing w:after="0" w:line="288" w:lineRule="auto"/>
        <w:rPr>
          <w:rFonts w:ascii="Times New Roman" w:hAnsi="Times New Roman" w:cs="Times New Roman"/>
          <w:sz w:val="24"/>
          <w:szCs w:val="24"/>
        </w:rPr>
      </w:pPr>
    </w:p>
    <w:p w14:paraId="1DBA7340" w14:textId="77777777" w:rsidR="00CC0C86" w:rsidRPr="00C3585A" w:rsidRDefault="00CC0C86" w:rsidP="00CC0C86">
      <w:pPr>
        <w:widowControl w:val="0"/>
        <w:spacing w:after="0" w:line="288" w:lineRule="auto"/>
        <w:rPr>
          <w:rFonts w:ascii="Times New Roman" w:hAnsi="Times New Roman" w:cs="Times New Roman"/>
          <w:sz w:val="24"/>
          <w:szCs w:val="24"/>
        </w:rPr>
      </w:pPr>
    </w:p>
    <w:p w14:paraId="14E431DF" w14:textId="77777777" w:rsidR="00CC0C86" w:rsidRPr="00C3585A" w:rsidRDefault="00CC0C86" w:rsidP="00CC0C86">
      <w:pPr>
        <w:widowControl w:val="0"/>
        <w:spacing w:after="0" w:line="288" w:lineRule="auto"/>
        <w:jc w:val="center"/>
        <w:rPr>
          <w:rFonts w:ascii="Times New Roman" w:hAnsi="Times New Roman" w:cs="Times New Roman"/>
          <w:b/>
          <w:sz w:val="24"/>
          <w:szCs w:val="24"/>
        </w:rPr>
      </w:pPr>
    </w:p>
    <w:p w14:paraId="115A06C4" w14:textId="77777777" w:rsidR="00CC0C86" w:rsidRPr="00C3585A" w:rsidRDefault="00CC0C86" w:rsidP="00CC0C86">
      <w:pPr>
        <w:widowControl w:val="0"/>
        <w:spacing w:after="0" w:line="288" w:lineRule="auto"/>
        <w:jc w:val="center"/>
        <w:rPr>
          <w:rFonts w:ascii="Times New Roman" w:hAnsi="Times New Roman" w:cs="Times New Roman"/>
          <w:b/>
          <w:sz w:val="24"/>
          <w:szCs w:val="24"/>
        </w:rPr>
      </w:pPr>
      <w:r w:rsidRPr="00C3585A">
        <w:rPr>
          <w:rFonts w:ascii="Times New Roman" w:hAnsi="Times New Roman" w:cs="Times New Roman"/>
          <w:b/>
          <w:sz w:val="24"/>
          <w:szCs w:val="24"/>
        </w:rPr>
        <w:t>Bemærkninger til forslagets enkelte bestemmelser</w:t>
      </w:r>
    </w:p>
    <w:p w14:paraId="45C23D02" w14:textId="77777777" w:rsidR="00CC0C86" w:rsidRPr="00C3585A" w:rsidRDefault="00CC0C86" w:rsidP="00CC0C86">
      <w:pPr>
        <w:widowControl w:val="0"/>
        <w:spacing w:after="0" w:line="288" w:lineRule="auto"/>
        <w:rPr>
          <w:rFonts w:ascii="Times New Roman" w:hAnsi="Times New Roman" w:cs="Times New Roman"/>
          <w:sz w:val="24"/>
          <w:szCs w:val="24"/>
        </w:rPr>
      </w:pPr>
    </w:p>
    <w:p w14:paraId="33E7E5AC" w14:textId="77777777" w:rsidR="00CC0C86" w:rsidRPr="00D2680B" w:rsidRDefault="00CC0C86" w:rsidP="00CC0C86">
      <w:pPr>
        <w:widowControl w:val="0"/>
        <w:spacing w:after="0" w:line="288" w:lineRule="auto"/>
        <w:jc w:val="center"/>
        <w:rPr>
          <w:rFonts w:ascii="Times New Roman" w:hAnsi="Times New Roman" w:cs="Times New Roman"/>
          <w:i/>
          <w:sz w:val="24"/>
          <w:szCs w:val="24"/>
        </w:rPr>
      </w:pPr>
      <w:r w:rsidRPr="00D2680B">
        <w:rPr>
          <w:rFonts w:ascii="Times New Roman" w:hAnsi="Times New Roman" w:cs="Times New Roman"/>
          <w:i/>
          <w:sz w:val="24"/>
          <w:szCs w:val="24"/>
        </w:rPr>
        <w:t>Til § 1</w:t>
      </w:r>
    </w:p>
    <w:p w14:paraId="2E04FC2F" w14:textId="3CA21A29" w:rsidR="00CC0C86" w:rsidRDefault="00CC0C86" w:rsidP="000B3FA1">
      <w:pPr>
        <w:widowControl w:val="0"/>
        <w:spacing w:after="0" w:line="288" w:lineRule="auto"/>
        <w:rPr>
          <w:rFonts w:ascii="Times New Roman" w:hAnsi="Times New Roman" w:cs="Times New Roman"/>
          <w:sz w:val="24"/>
          <w:szCs w:val="24"/>
        </w:rPr>
      </w:pPr>
    </w:p>
    <w:p w14:paraId="70FF50AF" w14:textId="68A3E406" w:rsidR="008A0D43" w:rsidRPr="00825977" w:rsidRDefault="008A0D43" w:rsidP="008A0D43">
      <w:pPr>
        <w:widowControl w:val="0"/>
        <w:spacing w:after="0" w:line="288" w:lineRule="auto"/>
        <w:rPr>
          <w:rFonts w:ascii="Times New Roman" w:hAnsi="Times New Roman" w:cs="Times New Roman"/>
          <w:sz w:val="24"/>
          <w:szCs w:val="24"/>
        </w:rPr>
      </w:pPr>
      <w:r w:rsidRPr="00825977">
        <w:rPr>
          <w:rFonts w:ascii="Times New Roman" w:hAnsi="Times New Roman" w:cs="Times New Roman"/>
          <w:sz w:val="24"/>
          <w:szCs w:val="24"/>
        </w:rPr>
        <w:t xml:space="preserve">Til nr. </w:t>
      </w:r>
      <w:r w:rsidR="007E7667">
        <w:rPr>
          <w:rFonts w:ascii="Times New Roman" w:hAnsi="Times New Roman" w:cs="Times New Roman"/>
          <w:sz w:val="24"/>
          <w:szCs w:val="24"/>
        </w:rPr>
        <w:t>1</w:t>
      </w:r>
      <w:r w:rsidRPr="00825977">
        <w:rPr>
          <w:rFonts w:ascii="Times New Roman" w:hAnsi="Times New Roman" w:cs="Times New Roman"/>
          <w:sz w:val="24"/>
          <w:szCs w:val="24"/>
        </w:rPr>
        <w:t xml:space="preserve"> </w:t>
      </w:r>
    </w:p>
    <w:p w14:paraId="6FFD4256" w14:textId="37F02B9E" w:rsidR="000C7F34" w:rsidRPr="00C3585A" w:rsidRDefault="000C7F34" w:rsidP="000C7F34">
      <w:pPr>
        <w:widowControl w:val="0"/>
        <w:spacing w:after="0" w:line="288" w:lineRule="auto"/>
        <w:rPr>
          <w:rFonts w:ascii="Times New Roman" w:hAnsi="Times New Roman" w:cs="Times New Roman"/>
          <w:sz w:val="24"/>
          <w:szCs w:val="24"/>
        </w:rPr>
      </w:pPr>
      <w:r w:rsidRPr="00C3585A">
        <w:rPr>
          <w:rFonts w:ascii="Times New Roman" w:hAnsi="Times New Roman" w:cs="Times New Roman"/>
          <w:sz w:val="24"/>
          <w:szCs w:val="24"/>
        </w:rPr>
        <w:t>Bestemmelsen</w:t>
      </w:r>
      <w:r w:rsidR="007E7667">
        <w:rPr>
          <w:rFonts w:ascii="Times New Roman" w:hAnsi="Times New Roman" w:cs="Times New Roman"/>
          <w:sz w:val="24"/>
          <w:szCs w:val="24"/>
        </w:rPr>
        <w:t xml:space="preserve"> i </w:t>
      </w:r>
      <w:r w:rsidR="007E7667" w:rsidRPr="00D2680B">
        <w:rPr>
          <w:rFonts w:ascii="Times New Roman" w:hAnsi="Times New Roman" w:cs="Times New Roman"/>
          <w:i/>
          <w:iCs/>
          <w:sz w:val="24"/>
          <w:szCs w:val="24"/>
        </w:rPr>
        <w:t>§ 5 a</w:t>
      </w:r>
      <w:r w:rsidRPr="00C3585A">
        <w:rPr>
          <w:rFonts w:ascii="Times New Roman" w:hAnsi="Times New Roman" w:cs="Times New Roman"/>
          <w:sz w:val="24"/>
          <w:szCs w:val="24"/>
        </w:rPr>
        <w:t xml:space="preserve"> angiver, hvad der forstås ved bestemmelser og vilkår efter forslaget. </w:t>
      </w:r>
    </w:p>
    <w:p w14:paraId="61E6C4A4" w14:textId="77777777" w:rsidR="000C7F34" w:rsidRPr="00C3585A" w:rsidRDefault="000C7F34" w:rsidP="000C7F34">
      <w:pPr>
        <w:widowControl w:val="0"/>
        <w:spacing w:after="0" w:line="288" w:lineRule="auto"/>
        <w:rPr>
          <w:rFonts w:ascii="Times New Roman" w:hAnsi="Times New Roman" w:cs="Times New Roman"/>
          <w:sz w:val="24"/>
          <w:szCs w:val="24"/>
        </w:rPr>
      </w:pPr>
    </w:p>
    <w:p w14:paraId="7B06EBDB" w14:textId="593A5E51" w:rsidR="000C7F34" w:rsidRDefault="000C7F34" w:rsidP="000C7F34">
      <w:pPr>
        <w:widowControl w:val="0"/>
        <w:spacing w:after="0" w:line="288" w:lineRule="auto"/>
        <w:rPr>
          <w:rFonts w:ascii="Times New Roman" w:hAnsi="Times New Roman" w:cs="Times New Roman"/>
          <w:sz w:val="24"/>
          <w:szCs w:val="24"/>
        </w:rPr>
      </w:pPr>
      <w:r w:rsidRPr="00C3585A">
        <w:rPr>
          <w:rFonts w:ascii="Times New Roman" w:hAnsi="Times New Roman" w:cs="Times New Roman"/>
          <w:sz w:val="24"/>
          <w:szCs w:val="24"/>
        </w:rPr>
        <w:t>Det anføres i første punktum sidste led, at forslagets definition af bestemmelser og vilkår ikke finder anvendelse, hvis andet følger af sammenhængen. Denne del af bestemmelsen er relevant</w:t>
      </w:r>
      <w:r>
        <w:rPr>
          <w:rFonts w:ascii="Times New Roman" w:hAnsi="Times New Roman" w:cs="Times New Roman"/>
          <w:sz w:val="24"/>
          <w:szCs w:val="24"/>
        </w:rPr>
        <w:t xml:space="preserve">, hvis det følger af en fortolkning af en </w:t>
      </w:r>
      <w:r w:rsidR="008538E8">
        <w:rPr>
          <w:rFonts w:ascii="Times New Roman" w:hAnsi="Times New Roman" w:cs="Times New Roman"/>
          <w:sz w:val="24"/>
          <w:szCs w:val="24"/>
        </w:rPr>
        <w:t xml:space="preserve">anden </w:t>
      </w:r>
      <w:r>
        <w:rPr>
          <w:rFonts w:ascii="Times New Roman" w:hAnsi="Times New Roman" w:cs="Times New Roman"/>
          <w:sz w:val="24"/>
          <w:szCs w:val="24"/>
        </w:rPr>
        <w:t xml:space="preserve">bestemmelse, at dens brug af begreberne </w:t>
      </w:r>
      <w:r w:rsidRPr="00C3585A">
        <w:rPr>
          <w:rFonts w:ascii="Times New Roman" w:hAnsi="Times New Roman" w:cs="Times New Roman"/>
          <w:sz w:val="24"/>
          <w:szCs w:val="24"/>
        </w:rPr>
        <w:t>bestemmelser og vilkår</w:t>
      </w:r>
      <w:r>
        <w:rPr>
          <w:rFonts w:ascii="Times New Roman" w:hAnsi="Times New Roman" w:cs="Times New Roman"/>
          <w:sz w:val="24"/>
          <w:szCs w:val="24"/>
        </w:rPr>
        <w:t xml:space="preserve"> må have en </w:t>
      </w:r>
      <w:r w:rsidR="008538E8">
        <w:rPr>
          <w:rFonts w:ascii="Times New Roman" w:hAnsi="Times New Roman" w:cs="Times New Roman"/>
          <w:sz w:val="24"/>
          <w:szCs w:val="24"/>
        </w:rPr>
        <w:t>anden betydning i den anden bestemmelse end betydningen efter definitionen i denne bestemmelse.</w:t>
      </w:r>
    </w:p>
    <w:p w14:paraId="4FF0A41A" w14:textId="77777777" w:rsidR="000C7F34" w:rsidRDefault="000C7F34" w:rsidP="000C7F34">
      <w:pPr>
        <w:widowControl w:val="0"/>
        <w:spacing w:after="0" w:line="288" w:lineRule="auto"/>
        <w:rPr>
          <w:rFonts w:ascii="Times New Roman" w:hAnsi="Times New Roman" w:cs="Times New Roman"/>
          <w:sz w:val="24"/>
          <w:szCs w:val="24"/>
        </w:rPr>
      </w:pPr>
    </w:p>
    <w:p w14:paraId="35FAEBDD" w14:textId="2B94602D" w:rsidR="000C7F34" w:rsidRPr="00C3585A" w:rsidRDefault="000C7F34" w:rsidP="000C7F34">
      <w:pPr>
        <w:widowControl w:val="0"/>
        <w:spacing w:after="0" w:line="288" w:lineRule="auto"/>
        <w:rPr>
          <w:rFonts w:ascii="Times New Roman" w:hAnsi="Times New Roman" w:cs="Times New Roman"/>
          <w:sz w:val="24"/>
          <w:szCs w:val="24"/>
        </w:rPr>
      </w:pPr>
      <w:r w:rsidRPr="00C3585A">
        <w:rPr>
          <w:rFonts w:ascii="Times New Roman" w:hAnsi="Times New Roman" w:cs="Times New Roman"/>
          <w:sz w:val="24"/>
          <w:szCs w:val="24"/>
        </w:rPr>
        <w:t xml:space="preserve">Definitionen af bestemmelser og vilkår i § </w:t>
      </w:r>
      <w:r w:rsidR="00660A87">
        <w:rPr>
          <w:rFonts w:ascii="Times New Roman" w:hAnsi="Times New Roman" w:cs="Times New Roman"/>
          <w:sz w:val="24"/>
          <w:szCs w:val="24"/>
        </w:rPr>
        <w:t>5 a</w:t>
      </w:r>
      <w:r w:rsidRPr="00C3585A">
        <w:rPr>
          <w:rFonts w:ascii="Times New Roman" w:hAnsi="Times New Roman" w:cs="Times New Roman"/>
          <w:sz w:val="24"/>
          <w:szCs w:val="24"/>
        </w:rPr>
        <w:t xml:space="preserve"> bidrager til at tydeliggøre, hvilke retlige </w:t>
      </w:r>
      <w:r w:rsidR="00412379">
        <w:rPr>
          <w:rFonts w:ascii="Times New Roman" w:hAnsi="Times New Roman" w:cs="Times New Roman"/>
          <w:sz w:val="24"/>
          <w:szCs w:val="24"/>
        </w:rPr>
        <w:t xml:space="preserve">muligheder </w:t>
      </w:r>
      <w:r w:rsidRPr="00C3585A">
        <w:rPr>
          <w:rFonts w:ascii="Times New Roman" w:hAnsi="Times New Roman" w:cs="Times New Roman"/>
          <w:sz w:val="24"/>
          <w:szCs w:val="24"/>
        </w:rPr>
        <w:t xml:space="preserve">Naalakkersuisut har </w:t>
      </w:r>
      <w:r w:rsidR="00412379">
        <w:rPr>
          <w:rFonts w:ascii="Times New Roman" w:hAnsi="Times New Roman" w:cs="Times New Roman"/>
          <w:sz w:val="24"/>
          <w:szCs w:val="24"/>
        </w:rPr>
        <w:t xml:space="preserve">for </w:t>
      </w:r>
      <w:r w:rsidRPr="00C3585A">
        <w:rPr>
          <w:rFonts w:ascii="Times New Roman" w:hAnsi="Times New Roman" w:cs="Times New Roman"/>
          <w:sz w:val="24"/>
          <w:szCs w:val="24"/>
        </w:rPr>
        <w:t xml:space="preserve">at fastsætte nærmere bestemmelser og vilkår efter forslaget. Det sker særligt af hensyn til personer og virksomheder, som generelt ikke eller kun i begrænset omfang har kendskab til lovgivningen og retssystemet i Grønland, herunder </w:t>
      </w:r>
      <w:r w:rsidR="002B70C2">
        <w:rPr>
          <w:rFonts w:ascii="Times New Roman" w:hAnsi="Times New Roman" w:cs="Times New Roman"/>
          <w:sz w:val="24"/>
          <w:szCs w:val="24"/>
        </w:rPr>
        <w:t xml:space="preserve">almindelige grønlandske personer og </w:t>
      </w:r>
      <w:r w:rsidRPr="00C3585A">
        <w:rPr>
          <w:rFonts w:ascii="Times New Roman" w:hAnsi="Times New Roman" w:cs="Times New Roman"/>
          <w:sz w:val="24"/>
          <w:szCs w:val="24"/>
        </w:rPr>
        <w:t>udenlandske personer og virksomheder.</w:t>
      </w:r>
    </w:p>
    <w:p w14:paraId="68B031E0" w14:textId="6EAA6EE2" w:rsidR="00660A87" w:rsidRPr="00660A87" w:rsidRDefault="00660A87" w:rsidP="00660A87">
      <w:pPr>
        <w:widowControl w:val="0"/>
        <w:spacing w:after="0" w:line="288" w:lineRule="auto"/>
        <w:rPr>
          <w:rFonts w:ascii="Times New Roman" w:hAnsi="Times New Roman" w:cs="Times New Roman"/>
          <w:sz w:val="24"/>
          <w:szCs w:val="24"/>
        </w:rPr>
      </w:pPr>
    </w:p>
    <w:p w14:paraId="4A764BB2" w14:textId="4CB8B80A" w:rsidR="00660A87" w:rsidRDefault="00660A87" w:rsidP="00660A87">
      <w:pPr>
        <w:widowControl w:val="0"/>
        <w:spacing w:after="0" w:line="288" w:lineRule="auto"/>
        <w:rPr>
          <w:rFonts w:ascii="Times New Roman" w:hAnsi="Times New Roman" w:cs="Times New Roman"/>
          <w:sz w:val="24"/>
          <w:szCs w:val="24"/>
        </w:rPr>
      </w:pPr>
      <w:r w:rsidRPr="00C3585A">
        <w:rPr>
          <w:rFonts w:ascii="Times New Roman" w:hAnsi="Times New Roman" w:cs="Times New Roman"/>
          <w:sz w:val="24"/>
          <w:szCs w:val="24"/>
        </w:rPr>
        <w:t>Bestemmelsen</w:t>
      </w:r>
      <w:r w:rsidR="007E7667">
        <w:rPr>
          <w:rFonts w:ascii="Times New Roman" w:hAnsi="Times New Roman" w:cs="Times New Roman"/>
          <w:sz w:val="24"/>
          <w:szCs w:val="24"/>
        </w:rPr>
        <w:t xml:space="preserve"> i </w:t>
      </w:r>
      <w:r w:rsidR="007E7667">
        <w:rPr>
          <w:rFonts w:ascii="Times New Roman" w:hAnsi="Times New Roman" w:cs="Times New Roman"/>
          <w:i/>
          <w:iCs/>
          <w:sz w:val="24"/>
          <w:szCs w:val="24"/>
        </w:rPr>
        <w:t>§ 5 b</w:t>
      </w:r>
      <w:r w:rsidRPr="00C3585A">
        <w:rPr>
          <w:rFonts w:ascii="Times New Roman" w:hAnsi="Times New Roman" w:cs="Times New Roman"/>
          <w:sz w:val="24"/>
          <w:szCs w:val="24"/>
        </w:rPr>
        <w:t xml:space="preserve"> angiver, hvad der forstås ved </w:t>
      </w:r>
      <w:r w:rsidR="00035F8E">
        <w:rPr>
          <w:rFonts w:ascii="Times New Roman" w:hAnsi="Times New Roman" w:cs="Times New Roman"/>
          <w:sz w:val="24"/>
          <w:szCs w:val="24"/>
        </w:rPr>
        <w:t xml:space="preserve">en </w:t>
      </w:r>
      <w:r>
        <w:rPr>
          <w:rFonts w:ascii="Times New Roman" w:hAnsi="Times New Roman" w:cs="Times New Roman"/>
          <w:sz w:val="24"/>
          <w:szCs w:val="24"/>
        </w:rPr>
        <w:t xml:space="preserve">rettighedshavers aftalepart </w:t>
      </w:r>
      <w:r w:rsidRPr="00C3585A">
        <w:rPr>
          <w:rFonts w:ascii="Times New Roman" w:hAnsi="Times New Roman" w:cs="Times New Roman"/>
          <w:sz w:val="24"/>
          <w:szCs w:val="24"/>
        </w:rPr>
        <w:t>efter forslaget.</w:t>
      </w:r>
    </w:p>
    <w:p w14:paraId="5960B0B9" w14:textId="6D688418" w:rsidR="00660A87" w:rsidRDefault="00660A87" w:rsidP="00660A87">
      <w:pPr>
        <w:widowControl w:val="0"/>
        <w:spacing w:after="0" w:line="288" w:lineRule="auto"/>
        <w:rPr>
          <w:rFonts w:ascii="Times New Roman" w:hAnsi="Times New Roman" w:cs="Times New Roman"/>
          <w:sz w:val="24"/>
          <w:szCs w:val="24"/>
        </w:rPr>
      </w:pPr>
    </w:p>
    <w:p w14:paraId="2767B6CC" w14:textId="1B6CC64B" w:rsidR="00660A87" w:rsidRPr="00C3585A" w:rsidRDefault="00660A87" w:rsidP="00660A87">
      <w:pPr>
        <w:spacing w:after="0" w:line="288" w:lineRule="auto"/>
        <w:rPr>
          <w:rFonts w:ascii="Times New Roman" w:hAnsi="Times New Roman" w:cs="Times New Roman"/>
          <w:sz w:val="24"/>
          <w:szCs w:val="24"/>
        </w:rPr>
      </w:pPr>
      <w:r w:rsidRPr="00C3585A">
        <w:rPr>
          <w:rFonts w:ascii="Times New Roman" w:hAnsi="Times New Roman" w:cs="Times New Roman"/>
          <w:sz w:val="24"/>
          <w:szCs w:val="24"/>
        </w:rPr>
        <w:t xml:space="preserve">Ved en rettighedshavers aftalepart forstås blandt andet en rettighedshavers leverandør af varer eller tjenesteydelser, herunder entrepriseydelser eller rådgivningsydelser. Omtalen af eksempler af varer og tjenesteydelser er ikke udtømmende. En rettighedshavers aftalepart omfatter også en rettighedshavers aftaleparts aftalepart med videre. </w:t>
      </w:r>
    </w:p>
    <w:p w14:paraId="50DC6EC0" w14:textId="77777777" w:rsidR="00660A87" w:rsidRPr="00C3585A" w:rsidRDefault="00660A87" w:rsidP="00660A87">
      <w:pPr>
        <w:spacing w:after="0" w:line="288" w:lineRule="auto"/>
        <w:rPr>
          <w:rFonts w:ascii="Times New Roman" w:hAnsi="Times New Roman" w:cs="Times New Roman"/>
          <w:sz w:val="24"/>
          <w:szCs w:val="24"/>
        </w:rPr>
      </w:pPr>
    </w:p>
    <w:p w14:paraId="3391A6E6" w14:textId="11C17F28" w:rsidR="00660A87" w:rsidRPr="00C3585A" w:rsidRDefault="00660A87" w:rsidP="00660A87">
      <w:pPr>
        <w:spacing w:after="0" w:line="288" w:lineRule="auto"/>
        <w:rPr>
          <w:rFonts w:ascii="Times New Roman" w:hAnsi="Times New Roman" w:cs="Times New Roman"/>
          <w:sz w:val="24"/>
          <w:szCs w:val="24"/>
        </w:rPr>
      </w:pPr>
      <w:r w:rsidRPr="00C3585A">
        <w:rPr>
          <w:rFonts w:ascii="Times New Roman" w:hAnsi="Times New Roman" w:cs="Times New Roman"/>
          <w:sz w:val="24"/>
          <w:szCs w:val="24"/>
        </w:rPr>
        <w:t xml:space="preserve">Definitionen i </w:t>
      </w:r>
      <w:r w:rsidR="008F335F">
        <w:rPr>
          <w:rFonts w:ascii="Times New Roman" w:hAnsi="Times New Roman" w:cs="Times New Roman"/>
          <w:sz w:val="24"/>
          <w:szCs w:val="24"/>
        </w:rPr>
        <w:t xml:space="preserve">bestemmelsen </w:t>
      </w:r>
      <w:r w:rsidRPr="00C3585A">
        <w:rPr>
          <w:rFonts w:ascii="Times New Roman" w:hAnsi="Times New Roman" w:cs="Times New Roman"/>
          <w:sz w:val="24"/>
          <w:szCs w:val="24"/>
        </w:rPr>
        <w:t>omfatter for eksempel en entreprenørvirksomhed, der skal etablere e</w:t>
      </w:r>
      <w:r>
        <w:rPr>
          <w:rFonts w:ascii="Times New Roman" w:hAnsi="Times New Roman" w:cs="Times New Roman"/>
          <w:sz w:val="24"/>
          <w:szCs w:val="24"/>
        </w:rPr>
        <w:t xml:space="preserve">t hotel, et hus, en eller flere hytter, en skilift eller et anlæg eller infrastruktur </w:t>
      </w:r>
      <w:r w:rsidRPr="00C3585A">
        <w:rPr>
          <w:rFonts w:ascii="Times New Roman" w:hAnsi="Times New Roman" w:cs="Times New Roman"/>
          <w:sz w:val="24"/>
          <w:szCs w:val="24"/>
        </w:rPr>
        <w:t>efter aftale med rettighedshaveren</w:t>
      </w:r>
      <w:r>
        <w:rPr>
          <w:rFonts w:ascii="Times New Roman" w:hAnsi="Times New Roman" w:cs="Times New Roman"/>
          <w:sz w:val="24"/>
          <w:szCs w:val="24"/>
        </w:rPr>
        <w:t xml:space="preserve"> efter </w:t>
      </w:r>
      <w:r w:rsidR="00496DBF">
        <w:rPr>
          <w:rFonts w:ascii="Times New Roman" w:hAnsi="Times New Roman" w:cs="Times New Roman"/>
          <w:sz w:val="24"/>
          <w:szCs w:val="24"/>
        </w:rPr>
        <w:t xml:space="preserve">en </w:t>
      </w:r>
      <w:r>
        <w:rPr>
          <w:rFonts w:ascii="Times New Roman" w:hAnsi="Times New Roman" w:cs="Times New Roman"/>
          <w:sz w:val="24"/>
          <w:szCs w:val="24"/>
        </w:rPr>
        <w:t xml:space="preserve">koncession til turistvirksomhed. </w:t>
      </w:r>
      <w:r w:rsidRPr="00C3585A">
        <w:rPr>
          <w:rFonts w:ascii="Times New Roman" w:hAnsi="Times New Roman" w:cs="Times New Roman"/>
          <w:sz w:val="24"/>
          <w:szCs w:val="24"/>
        </w:rPr>
        <w:t xml:space="preserve">Definitionen i § </w:t>
      </w:r>
      <w:r>
        <w:rPr>
          <w:rFonts w:ascii="Times New Roman" w:hAnsi="Times New Roman" w:cs="Times New Roman"/>
          <w:sz w:val="24"/>
          <w:szCs w:val="24"/>
        </w:rPr>
        <w:t>5 b</w:t>
      </w:r>
      <w:r w:rsidRPr="00C3585A">
        <w:rPr>
          <w:rFonts w:ascii="Times New Roman" w:hAnsi="Times New Roman" w:cs="Times New Roman"/>
          <w:sz w:val="24"/>
          <w:szCs w:val="24"/>
        </w:rPr>
        <w:t xml:space="preserve"> omfatter for eksempel også enhver underentreprenør og anden aftalepart, som entreprenørvirksomheden i det førstnævnte eksempel indgår aftale med i forbindelse med </w:t>
      </w:r>
      <w:r>
        <w:rPr>
          <w:rFonts w:ascii="Times New Roman" w:hAnsi="Times New Roman" w:cs="Times New Roman"/>
          <w:sz w:val="24"/>
          <w:szCs w:val="24"/>
        </w:rPr>
        <w:t>udførelsen af det aftalte entreprenørarbejde</w:t>
      </w:r>
      <w:r w:rsidRPr="00C3585A">
        <w:rPr>
          <w:rFonts w:ascii="Times New Roman" w:hAnsi="Times New Roman" w:cs="Times New Roman"/>
          <w:sz w:val="24"/>
          <w:szCs w:val="24"/>
        </w:rPr>
        <w:t xml:space="preserve">. </w:t>
      </w:r>
    </w:p>
    <w:p w14:paraId="75BC95A6" w14:textId="77777777" w:rsidR="00660A87" w:rsidRPr="00C3585A" w:rsidRDefault="00660A87" w:rsidP="00660A87">
      <w:pPr>
        <w:spacing w:after="0" w:line="288" w:lineRule="auto"/>
        <w:rPr>
          <w:rFonts w:ascii="Times New Roman" w:hAnsi="Times New Roman" w:cs="Times New Roman"/>
          <w:bCs/>
          <w:sz w:val="24"/>
          <w:szCs w:val="24"/>
        </w:rPr>
      </w:pPr>
    </w:p>
    <w:p w14:paraId="5EC6082D" w14:textId="177CDC21" w:rsidR="00660A87" w:rsidRPr="00C3585A" w:rsidRDefault="00660A87" w:rsidP="00660A87">
      <w:pPr>
        <w:pStyle w:val="Ingenafstand"/>
        <w:spacing w:line="288" w:lineRule="auto"/>
        <w:rPr>
          <w:rFonts w:ascii="Times New Roman" w:hAnsi="Times New Roman" w:cs="Times New Roman"/>
          <w:sz w:val="24"/>
          <w:szCs w:val="24"/>
        </w:rPr>
      </w:pPr>
      <w:r w:rsidRPr="00C3585A">
        <w:rPr>
          <w:rFonts w:ascii="Times New Roman" w:hAnsi="Times New Roman" w:cs="Times New Roman"/>
          <w:sz w:val="24"/>
          <w:szCs w:val="24"/>
        </w:rPr>
        <w:t xml:space="preserve">Definitionen i </w:t>
      </w:r>
      <w:r w:rsidR="008F335F">
        <w:rPr>
          <w:rFonts w:ascii="Times New Roman" w:hAnsi="Times New Roman" w:cs="Times New Roman"/>
          <w:sz w:val="24"/>
          <w:szCs w:val="24"/>
        </w:rPr>
        <w:t xml:space="preserve">bestemmelsen </w:t>
      </w:r>
      <w:r w:rsidRPr="00C3585A">
        <w:rPr>
          <w:rFonts w:ascii="Times New Roman" w:hAnsi="Times New Roman" w:cs="Times New Roman"/>
          <w:sz w:val="24"/>
          <w:szCs w:val="24"/>
        </w:rPr>
        <w:t xml:space="preserve">er blandt andet relevant i forhold til forskellige aftaleforhold mellem rettighedshaveren efter en </w:t>
      </w:r>
      <w:r w:rsidR="008F335F">
        <w:rPr>
          <w:rFonts w:ascii="Times New Roman" w:hAnsi="Times New Roman" w:cs="Times New Roman"/>
          <w:sz w:val="24"/>
          <w:szCs w:val="24"/>
        </w:rPr>
        <w:t xml:space="preserve">koncession til turistvirksomhed og </w:t>
      </w:r>
      <w:r w:rsidRPr="00C3585A">
        <w:rPr>
          <w:rFonts w:ascii="Times New Roman" w:hAnsi="Times New Roman" w:cs="Times New Roman"/>
          <w:sz w:val="24"/>
          <w:szCs w:val="24"/>
        </w:rPr>
        <w:t xml:space="preserve">rettighedshaverens aftaleparter og underaftaleparter. Definitionen bidrager sammen med forslagets andre bestemmelser til at sikre overholdelse af </w:t>
      </w:r>
      <w:r w:rsidR="00F4012A">
        <w:rPr>
          <w:rFonts w:ascii="Times New Roman" w:hAnsi="Times New Roman" w:cs="Times New Roman"/>
          <w:sz w:val="24"/>
          <w:szCs w:val="24"/>
        </w:rPr>
        <w:t xml:space="preserve">nogle af </w:t>
      </w:r>
      <w:r w:rsidRPr="00C3585A">
        <w:rPr>
          <w:rFonts w:ascii="Times New Roman" w:hAnsi="Times New Roman" w:cs="Times New Roman"/>
          <w:sz w:val="24"/>
          <w:szCs w:val="24"/>
        </w:rPr>
        <w:t xml:space="preserve">forslagets bestemmelser og tilladelsesvilkår </w:t>
      </w:r>
      <w:r w:rsidRPr="00C3585A">
        <w:rPr>
          <w:rFonts w:ascii="Times New Roman" w:hAnsi="Times New Roman" w:cs="Times New Roman"/>
          <w:sz w:val="24"/>
          <w:szCs w:val="24"/>
        </w:rPr>
        <w:lastRenderedPageBreak/>
        <w:t xml:space="preserve">med videre, herunder i forhold til rapportering om og betaling af skatter og </w:t>
      </w:r>
      <w:r w:rsidR="00F4012A">
        <w:rPr>
          <w:rFonts w:ascii="Times New Roman" w:hAnsi="Times New Roman" w:cs="Times New Roman"/>
          <w:sz w:val="24"/>
          <w:szCs w:val="24"/>
        </w:rPr>
        <w:t xml:space="preserve">afgifter og </w:t>
      </w:r>
      <w:r w:rsidRPr="00C3585A">
        <w:rPr>
          <w:rFonts w:ascii="Times New Roman" w:hAnsi="Times New Roman" w:cs="Times New Roman"/>
          <w:sz w:val="24"/>
          <w:szCs w:val="24"/>
        </w:rPr>
        <w:t>andre forpligtelser for rettighedshaveren og rettighedshaverens aftaleparter og underaftaleparter med videre.</w:t>
      </w:r>
    </w:p>
    <w:p w14:paraId="5DA07338" w14:textId="77777777" w:rsidR="00660A87" w:rsidRPr="00C3585A" w:rsidRDefault="00660A87" w:rsidP="00660A87">
      <w:pPr>
        <w:widowControl w:val="0"/>
        <w:spacing w:after="0" w:line="288" w:lineRule="auto"/>
        <w:rPr>
          <w:rFonts w:ascii="Times New Roman" w:hAnsi="Times New Roman" w:cs="Times New Roman"/>
          <w:sz w:val="24"/>
          <w:szCs w:val="24"/>
        </w:rPr>
      </w:pPr>
    </w:p>
    <w:p w14:paraId="21D6763A" w14:textId="15C77A91" w:rsidR="003A1851" w:rsidRPr="00D2680B" w:rsidRDefault="003A1851" w:rsidP="003A1851">
      <w:pPr>
        <w:widowControl w:val="0"/>
        <w:spacing w:after="0" w:line="288" w:lineRule="auto"/>
        <w:rPr>
          <w:rFonts w:ascii="Times New Roman" w:hAnsi="Times New Roman" w:cs="Times New Roman"/>
          <w:sz w:val="24"/>
          <w:szCs w:val="24"/>
        </w:rPr>
      </w:pPr>
      <w:r w:rsidRPr="00D2680B">
        <w:rPr>
          <w:rFonts w:ascii="Times New Roman" w:hAnsi="Times New Roman" w:cs="Times New Roman"/>
          <w:sz w:val="24"/>
          <w:szCs w:val="24"/>
        </w:rPr>
        <w:t xml:space="preserve">Til nr. </w:t>
      </w:r>
      <w:r w:rsidR="007E7667" w:rsidRPr="00D2680B">
        <w:rPr>
          <w:rFonts w:ascii="Times New Roman" w:hAnsi="Times New Roman" w:cs="Times New Roman"/>
          <w:sz w:val="24"/>
          <w:szCs w:val="24"/>
        </w:rPr>
        <w:t>2</w:t>
      </w:r>
      <w:r w:rsidRPr="00D2680B">
        <w:rPr>
          <w:rFonts w:ascii="Times New Roman" w:hAnsi="Times New Roman" w:cs="Times New Roman"/>
          <w:sz w:val="24"/>
          <w:szCs w:val="24"/>
        </w:rPr>
        <w:t xml:space="preserve"> </w:t>
      </w:r>
    </w:p>
    <w:p w14:paraId="19443E73" w14:textId="325F45D4" w:rsidR="00D94438" w:rsidRDefault="007E7667" w:rsidP="003A1851">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Bestemmelser</w:t>
      </w:r>
      <w:r w:rsidR="00E5189B">
        <w:rPr>
          <w:rFonts w:ascii="Times New Roman" w:hAnsi="Times New Roman" w:cs="Times New Roman"/>
          <w:sz w:val="24"/>
          <w:szCs w:val="24"/>
        </w:rPr>
        <w:t>ne</w:t>
      </w:r>
      <w:r>
        <w:rPr>
          <w:rFonts w:ascii="Times New Roman" w:hAnsi="Times New Roman" w:cs="Times New Roman"/>
          <w:sz w:val="24"/>
          <w:szCs w:val="24"/>
        </w:rPr>
        <w:t xml:space="preserve"> i forslagets</w:t>
      </w:r>
      <w:r w:rsidRPr="00D2680B">
        <w:rPr>
          <w:rFonts w:ascii="Times New Roman" w:hAnsi="Times New Roman" w:cs="Times New Roman"/>
          <w:sz w:val="24"/>
          <w:szCs w:val="24"/>
        </w:rPr>
        <w:t xml:space="preserve"> kapitel 2 a</w:t>
      </w:r>
      <w:r>
        <w:rPr>
          <w:rFonts w:ascii="Times New Roman" w:hAnsi="Times New Roman" w:cs="Times New Roman"/>
          <w:sz w:val="24"/>
          <w:szCs w:val="24"/>
        </w:rPr>
        <w:t xml:space="preserve"> fastsætter regler om muligheden for at anvende et bedømmelsesudvalg for koncessioner til turistvirksomhed og overladelse</w:t>
      </w:r>
      <w:r w:rsidR="00D94438">
        <w:rPr>
          <w:rFonts w:ascii="Times New Roman" w:hAnsi="Times New Roman" w:cs="Times New Roman"/>
          <w:sz w:val="24"/>
          <w:szCs w:val="24"/>
        </w:rPr>
        <w:t xml:space="preserve"> (delegation)</w:t>
      </w:r>
      <w:r>
        <w:rPr>
          <w:rFonts w:ascii="Times New Roman" w:hAnsi="Times New Roman" w:cs="Times New Roman"/>
          <w:sz w:val="24"/>
          <w:szCs w:val="24"/>
        </w:rPr>
        <w:t xml:space="preserve"> af opgaver og beføjelser til en eller flere kommuner. </w:t>
      </w:r>
    </w:p>
    <w:p w14:paraId="4D1A4D56" w14:textId="77777777" w:rsidR="007E7667" w:rsidRDefault="007E7667" w:rsidP="003A1851">
      <w:pPr>
        <w:widowControl w:val="0"/>
        <w:spacing w:after="0" w:line="288" w:lineRule="auto"/>
        <w:rPr>
          <w:rFonts w:ascii="Times New Roman" w:hAnsi="Times New Roman" w:cs="Times New Roman"/>
          <w:sz w:val="24"/>
          <w:szCs w:val="24"/>
        </w:rPr>
      </w:pPr>
    </w:p>
    <w:p w14:paraId="0A460EF8" w14:textId="777F0AC7" w:rsidR="00231280" w:rsidRDefault="007E7667" w:rsidP="003A1851">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Det foreslås i </w:t>
      </w:r>
      <w:r w:rsidRPr="00D2680B">
        <w:rPr>
          <w:rFonts w:ascii="Times New Roman" w:hAnsi="Times New Roman" w:cs="Times New Roman"/>
          <w:i/>
          <w:iCs/>
          <w:sz w:val="24"/>
          <w:szCs w:val="24"/>
        </w:rPr>
        <w:t>§ 5 c, stk. 1</w:t>
      </w:r>
      <w:r>
        <w:rPr>
          <w:rFonts w:ascii="Times New Roman" w:hAnsi="Times New Roman" w:cs="Times New Roman"/>
          <w:sz w:val="24"/>
          <w:szCs w:val="24"/>
        </w:rPr>
        <w:t>, at Naalakkersuisut kan træffe afgørelse om</w:t>
      </w:r>
      <w:r w:rsidR="00231280">
        <w:rPr>
          <w:rFonts w:ascii="Times New Roman" w:hAnsi="Times New Roman" w:cs="Times New Roman"/>
          <w:sz w:val="24"/>
          <w:szCs w:val="24"/>
        </w:rPr>
        <w:t xml:space="preserve"> at</w:t>
      </w:r>
      <w:r>
        <w:rPr>
          <w:rFonts w:ascii="Times New Roman" w:hAnsi="Times New Roman" w:cs="Times New Roman"/>
          <w:sz w:val="24"/>
          <w:szCs w:val="24"/>
        </w:rPr>
        <w:t xml:space="preserve"> oprette og anvende </w:t>
      </w:r>
      <w:r w:rsidR="00231280">
        <w:rPr>
          <w:rFonts w:ascii="Times New Roman" w:hAnsi="Times New Roman" w:cs="Times New Roman"/>
          <w:sz w:val="24"/>
          <w:szCs w:val="24"/>
        </w:rPr>
        <w:t>et</w:t>
      </w:r>
      <w:r>
        <w:rPr>
          <w:rFonts w:ascii="Times New Roman" w:hAnsi="Times New Roman" w:cs="Times New Roman"/>
          <w:sz w:val="24"/>
          <w:szCs w:val="24"/>
        </w:rPr>
        <w:t xml:space="preserve"> bedømmelsesudvalg for koncessioner til turistvirksomhed</w:t>
      </w:r>
      <w:r w:rsidR="00231280">
        <w:rPr>
          <w:rFonts w:ascii="Times New Roman" w:hAnsi="Times New Roman" w:cs="Times New Roman"/>
          <w:sz w:val="24"/>
          <w:szCs w:val="24"/>
        </w:rPr>
        <w:t xml:space="preserve"> for den eller de kommuner, hvor et område omfattet af et koncessionskrav eller en koncession til turistvirksomhed er beliggende. Naalakkersuisut kan dermed ud fra en konkret vurdering træffe afgørelse om at oprette og anvende et bedømmelsesudvalg for koncessioner til turistvirksomhed, hvis det efter Naalakkersuisuts vurdering er hensigtsmæssigt i det konkrete tilfælde.</w:t>
      </w:r>
    </w:p>
    <w:p w14:paraId="5FCD6116" w14:textId="2B045DB1" w:rsidR="00231280" w:rsidRDefault="00231280" w:rsidP="003A1851">
      <w:pPr>
        <w:widowControl w:val="0"/>
        <w:spacing w:after="0" w:line="288" w:lineRule="auto"/>
        <w:rPr>
          <w:rFonts w:ascii="Times New Roman" w:hAnsi="Times New Roman" w:cs="Times New Roman"/>
          <w:sz w:val="24"/>
          <w:szCs w:val="24"/>
        </w:rPr>
      </w:pPr>
    </w:p>
    <w:p w14:paraId="618B1A74" w14:textId="76DBB25F" w:rsidR="00231280" w:rsidRDefault="00231280" w:rsidP="003A1851">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Der kan nedsættes flere </w:t>
      </w:r>
      <w:r w:rsidR="00EE557D">
        <w:rPr>
          <w:rFonts w:ascii="Times New Roman" w:hAnsi="Times New Roman" w:cs="Times New Roman"/>
          <w:sz w:val="24"/>
          <w:szCs w:val="24"/>
        </w:rPr>
        <w:t xml:space="preserve">forskellige </w:t>
      </w:r>
      <w:r>
        <w:rPr>
          <w:rFonts w:ascii="Times New Roman" w:hAnsi="Times New Roman" w:cs="Times New Roman"/>
          <w:sz w:val="24"/>
          <w:szCs w:val="24"/>
        </w:rPr>
        <w:t>udvalg til varetagelse af forskellige opgaver i forskellige områder.</w:t>
      </w:r>
    </w:p>
    <w:p w14:paraId="1B780065" w14:textId="152F5F13" w:rsidR="00D94438" w:rsidRDefault="00D94438" w:rsidP="003A1851">
      <w:pPr>
        <w:widowControl w:val="0"/>
        <w:spacing w:after="0" w:line="288" w:lineRule="auto"/>
        <w:rPr>
          <w:rFonts w:ascii="Times New Roman" w:hAnsi="Times New Roman" w:cs="Times New Roman"/>
          <w:sz w:val="24"/>
          <w:szCs w:val="24"/>
        </w:rPr>
      </w:pPr>
    </w:p>
    <w:p w14:paraId="555F1945" w14:textId="7FF1390D" w:rsidR="00D94438" w:rsidRDefault="00D94438" w:rsidP="003A1851">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Hensigten med at give mulighed for at etablere og anvende bedømmelsesudvalg med kommunal deltagelse</w:t>
      </w:r>
      <w:r w:rsidR="00EF58DE">
        <w:rPr>
          <w:rFonts w:ascii="Times New Roman" w:hAnsi="Times New Roman" w:cs="Times New Roman"/>
          <w:sz w:val="24"/>
          <w:szCs w:val="24"/>
        </w:rPr>
        <w:t xml:space="preserve"> er blandt andet at give mulighed for at inddrage mere </w:t>
      </w:r>
      <w:r w:rsidR="00875069">
        <w:rPr>
          <w:rFonts w:ascii="Times New Roman" w:hAnsi="Times New Roman" w:cs="Times New Roman"/>
          <w:sz w:val="24"/>
          <w:szCs w:val="24"/>
        </w:rPr>
        <w:t xml:space="preserve">kommunal og </w:t>
      </w:r>
      <w:r w:rsidR="00EF58DE">
        <w:rPr>
          <w:rFonts w:ascii="Times New Roman" w:hAnsi="Times New Roman" w:cs="Times New Roman"/>
          <w:sz w:val="24"/>
          <w:szCs w:val="24"/>
        </w:rPr>
        <w:t>lokal indsigt ved forvaltningen og administrationen af turismekoncessionsområdet</w:t>
      </w:r>
      <w:r w:rsidR="00875069">
        <w:rPr>
          <w:rFonts w:ascii="Times New Roman" w:hAnsi="Times New Roman" w:cs="Times New Roman"/>
          <w:sz w:val="24"/>
          <w:szCs w:val="24"/>
        </w:rPr>
        <w:t xml:space="preserve">. Det er </w:t>
      </w:r>
      <w:r w:rsidR="00A440EF">
        <w:rPr>
          <w:rFonts w:ascii="Times New Roman" w:hAnsi="Times New Roman" w:cs="Times New Roman"/>
          <w:sz w:val="24"/>
          <w:szCs w:val="24"/>
        </w:rPr>
        <w:t xml:space="preserve">desuden hensigten at </w:t>
      </w:r>
      <w:r w:rsidR="00EF58DE">
        <w:rPr>
          <w:rFonts w:ascii="Times New Roman" w:hAnsi="Times New Roman" w:cs="Times New Roman"/>
          <w:sz w:val="24"/>
          <w:szCs w:val="24"/>
        </w:rPr>
        <w:t xml:space="preserve">give mulighed for </w:t>
      </w:r>
      <w:r w:rsidR="00764250">
        <w:rPr>
          <w:rFonts w:ascii="Times New Roman" w:hAnsi="Times New Roman" w:cs="Times New Roman"/>
          <w:sz w:val="24"/>
          <w:szCs w:val="24"/>
        </w:rPr>
        <w:t xml:space="preserve">bredere og </w:t>
      </w:r>
      <w:r w:rsidR="00EF58DE">
        <w:rPr>
          <w:rFonts w:ascii="Times New Roman" w:hAnsi="Times New Roman" w:cs="Times New Roman"/>
          <w:sz w:val="24"/>
          <w:szCs w:val="24"/>
        </w:rPr>
        <w:t>mere nuancere</w:t>
      </w:r>
      <w:r w:rsidR="0042486E">
        <w:rPr>
          <w:rFonts w:ascii="Times New Roman" w:hAnsi="Times New Roman" w:cs="Times New Roman"/>
          <w:sz w:val="24"/>
          <w:szCs w:val="24"/>
        </w:rPr>
        <w:t>de</w:t>
      </w:r>
      <w:r w:rsidR="00EF58DE">
        <w:rPr>
          <w:rFonts w:ascii="Times New Roman" w:hAnsi="Times New Roman" w:cs="Times New Roman"/>
          <w:sz w:val="24"/>
          <w:szCs w:val="24"/>
        </w:rPr>
        <w:t xml:space="preserve"> drøftelse</w:t>
      </w:r>
      <w:r w:rsidR="0042486E">
        <w:rPr>
          <w:rFonts w:ascii="Times New Roman" w:hAnsi="Times New Roman" w:cs="Times New Roman"/>
          <w:sz w:val="24"/>
          <w:szCs w:val="24"/>
        </w:rPr>
        <w:t>r</w:t>
      </w:r>
      <w:r w:rsidR="00FF2A0E">
        <w:rPr>
          <w:rFonts w:ascii="Times New Roman" w:hAnsi="Times New Roman" w:cs="Times New Roman"/>
          <w:sz w:val="24"/>
          <w:szCs w:val="24"/>
        </w:rPr>
        <w:t xml:space="preserve"> </w:t>
      </w:r>
      <w:r w:rsidR="009F6227">
        <w:rPr>
          <w:rFonts w:ascii="Times New Roman" w:hAnsi="Times New Roman" w:cs="Times New Roman"/>
          <w:sz w:val="24"/>
          <w:szCs w:val="24"/>
        </w:rPr>
        <w:t xml:space="preserve">under </w:t>
      </w:r>
      <w:r w:rsidR="0042486E">
        <w:rPr>
          <w:rFonts w:ascii="Times New Roman" w:hAnsi="Times New Roman" w:cs="Times New Roman"/>
          <w:sz w:val="24"/>
          <w:szCs w:val="24"/>
        </w:rPr>
        <w:t xml:space="preserve">medvirken </w:t>
      </w:r>
      <w:r w:rsidR="00FF2A0E">
        <w:rPr>
          <w:rFonts w:ascii="Times New Roman" w:hAnsi="Times New Roman" w:cs="Times New Roman"/>
          <w:sz w:val="24"/>
          <w:szCs w:val="24"/>
        </w:rPr>
        <w:t>af blandt an</w:t>
      </w:r>
      <w:r w:rsidR="0042486E">
        <w:rPr>
          <w:rFonts w:ascii="Times New Roman" w:hAnsi="Times New Roman" w:cs="Times New Roman"/>
          <w:sz w:val="24"/>
          <w:szCs w:val="24"/>
        </w:rPr>
        <w:t>dre kommunale repræsentanter</w:t>
      </w:r>
      <w:r w:rsidR="00EF58DE">
        <w:rPr>
          <w:rFonts w:ascii="Times New Roman" w:hAnsi="Times New Roman" w:cs="Times New Roman"/>
          <w:sz w:val="24"/>
          <w:szCs w:val="24"/>
        </w:rPr>
        <w:t xml:space="preserve">, inden der træffes afgørelser efter </w:t>
      </w:r>
      <w:r w:rsidR="00E9050F">
        <w:rPr>
          <w:rFonts w:ascii="Times New Roman" w:hAnsi="Times New Roman" w:cs="Times New Roman"/>
          <w:sz w:val="24"/>
          <w:szCs w:val="24"/>
        </w:rPr>
        <w:t>I</w:t>
      </w:r>
      <w:r w:rsidR="00EF58DE">
        <w:rPr>
          <w:rFonts w:ascii="Times New Roman" w:hAnsi="Times New Roman" w:cs="Times New Roman"/>
          <w:sz w:val="24"/>
          <w:szCs w:val="24"/>
        </w:rPr>
        <w:t>natsisartutloven.</w:t>
      </w:r>
    </w:p>
    <w:p w14:paraId="4EA21A59" w14:textId="77777777" w:rsidR="00231280" w:rsidRDefault="00231280" w:rsidP="003A1851">
      <w:pPr>
        <w:widowControl w:val="0"/>
        <w:spacing w:after="0" w:line="288" w:lineRule="auto"/>
        <w:rPr>
          <w:rFonts w:ascii="Times New Roman" w:hAnsi="Times New Roman" w:cs="Times New Roman"/>
          <w:sz w:val="24"/>
          <w:szCs w:val="24"/>
        </w:rPr>
      </w:pPr>
    </w:p>
    <w:p w14:paraId="64EFE2F6" w14:textId="77777777" w:rsidR="00141F9A" w:rsidRDefault="00231280" w:rsidP="00141F9A">
      <w:pPr>
        <w:rPr>
          <w:rFonts w:ascii="Times New Roman" w:hAnsi="Times New Roman" w:cs="Times New Roman"/>
          <w:sz w:val="24"/>
          <w:szCs w:val="24"/>
        </w:rPr>
      </w:pPr>
      <w:r>
        <w:rPr>
          <w:rFonts w:ascii="Times New Roman" w:hAnsi="Times New Roman" w:cs="Times New Roman"/>
          <w:sz w:val="24"/>
          <w:szCs w:val="24"/>
        </w:rPr>
        <w:t xml:space="preserve">Det foreslås i </w:t>
      </w:r>
      <w:r w:rsidRPr="00487B9C">
        <w:rPr>
          <w:rFonts w:ascii="Times New Roman" w:hAnsi="Times New Roman" w:cs="Times New Roman"/>
          <w:i/>
          <w:iCs/>
          <w:sz w:val="24"/>
          <w:szCs w:val="24"/>
        </w:rPr>
        <w:t>5 c, stk. 2</w:t>
      </w:r>
      <w:r w:rsidRPr="00D2680B">
        <w:rPr>
          <w:rFonts w:ascii="Times New Roman" w:hAnsi="Times New Roman" w:cs="Times New Roman"/>
          <w:sz w:val="24"/>
          <w:szCs w:val="24"/>
        </w:rPr>
        <w:t xml:space="preserve">, </w:t>
      </w:r>
      <w:r>
        <w:rPr>
          <w:rFonts w:ascii="Times New Roman" w:hAnsi="Times New Roman" w:cs="Times New Roman"/>
          <w:sz w:val="24"/>
          <w:szCs w:val="24"/>
        </w:rPr>
        <w:t xml:space="preserve">at et bedømmelsesudvalg oprettet efter stk. 1, skal bestå af 1-4 medlemmer udpeget af Naalakkersuisut og 1-4 medlemmer </w:t>
      </w:r>
      <w:r w:rsidR="00141F9A" w:rsidRPr="00D2680B">
        <w:rPr>
          <w:rFonts w:ascii="Times New Roman" w:hAnsi="Times New Roman" w:cs="Times New Roman"/>
          <w:sz w:val="24"/>
          <w:szCs w:val="24"/>
        </w:rPr>
        <w:t>udpeget af den eller de kommuner, hvori området omfattet af et koncessionskrav eller en koncession til turistvirksomhed er beliggende.</w:t>
      </w:r>
      <w:r w:rsidR="00141F9A">
        <w:rPr>
          <w:rFonts w:ascii="Times New Roman" w:hAnsi="Times New Roman" w:cs="Times New Roman"/>
          <w:sz w:val="24"/>
          <w:szCs w:val="24"/>
        </w:rPr>
        <w:t xml:space="preserve"> </w:t>
      </w:r>
    </w:p>
    <w:p w14:paraId="68F2EB7D" w14:textId="6D90B858" w:rsidR="00141F9A" w:rsidRDefault="00141F9A" w:rsidP="00415025">
      <w:pPr>
        <w:rPr>
          <w:rFonts w:ascii="Times New Roman" w:hAnsi="Times New Roman" w:cs="Times New Roman"/>
          <w:sz w:val="24"/>
          <w:szCs w:val="24"/>
        </w:rPr>
      </w:pPr>
      <w:r w:rsidRPr="008A35E3">
        <w:rPr>
          <w:rFonts w:ascii="Times New Roman" w:hAnsi="Times New Roman" w:cs="Times New Roman"/>
          <w:sz w:val="24"/>
          <w:szCs w:val="24"/>
        </w:rPr>
        <w:t xml:space="preserve">Naalakkersuisut træffer afgørelse om, hvor mange medlemmer udvalget skal bestå af i forbindelsen med oprettelsen, jf. </w:t>
      </w:r>
      <w:r w:rsidR="00D94438" w:rsidRPr="008A35E3">
        <w:rPr>
          <w:rFonts w:ascii="Times New Roman" w:hAnsi="Times New Roman" w:cs="Times New Roman"/>
          <w:sz w:val="24"/>
          <w:szCs w:val="24"/>
        </w:rPr>
        <w:t xml:space="preserve">forslagets § 3 c, </w:t>
      </w:r>
      <w:r w:rsidRPr="008A35E3">
        <w:rPr>
          <w:rFonts w:ascii="Times New Roman" w:hAnsi="Times New Roman" w:cs="Times New Roman"/>
          <w:sz w:val="24"/>
          <w:szCs w:val="24"/>
        </w:rPr>
        <w:t>stk. 1.</w:t>
      </w:r>
      <w:r w:rsidR="00066339" w:rsidRPr="008A35E3">
        <w:rPr>
          <w:rFonts w:ascii="Times New Roman" w:hAnsi="Times New Roman" w:cs="Times New Roman"/>
          <w:sz w:val="24"/>
          <w:szCs w:val="24"/>
        </w:rPr>
        <w:t xml:space="preserve"> Naalakkersuisut og kommunen eller kommunerne i fællesskab skal hver udpege det samme antal medlemmer. </w:t>
      </w:r>
      <w:r w:rsidRPr="008A35E3">
        <w:rPr>
          <w:rFonts w:ascii="Times New Roman" w:hAnsi="Times New Roman" w:cs="Times New Roman"/>
          <w:sz w:val="24"/>
          <w:szCs w:val="24"/>
        </w:rPr>
        <w:t xml:space="preserve"> Udvalget </w:t>
      </w:r>
      <w:r w:rsidR="00295079" w:rsidRPr="008A35E3">
        <w:rPr>
          <w:rFonts w:ascii="Times New Roman" w:hAnsi="Times New Roman" w:cs="Times New Roman"/>
          <w:sz w:val="24"/>
          <w:szCs w:val="24"/>
        </w:rPr>
        <w:t xml:space="preserve">kan </w:t>
      </w:r>
      <w:r w:rsidR="00066339" w:rsidRPr="008A35E3">
        <w:rPr>
          <w:rFonts w:ascii="Times New Roman" w:hAnsi="Times New Roman" w:cs="Times New Roman"/>
          <w:sz w:val="24"/>
          <w:szCs w:val="24"/>
        </w:rPr>
        <w:t xml:space="preserve">således kun </w:t>
      </w:r>
      <w:r w:rsidRPr="008A35E3">
        <w:rPr>
          <w:rFonts w:ascii="Times New Roman" w:hAnsi="Times New Roman" w:cs="Times New Roman"/>
          <w:sz w:val="24"/>
          <w:szCs w:val="24"/>
        </w:rPr>
        <w:t>bestå af et lige antal medlemmer</w:t>
      </w:r>
      <w:r w:rsidR="00BE5787" w:rsidRPr="008A35E3">
        <w:rPr>
          <w:rFonts w:ascii="Times New Roman" w:hAnsi="Times New Roman" w:cs="Times New Roman"/>
          <w:sz w:val="24"/>
          <w:szCs w:val="24"/>
        </w:rPr>
        <w:t xml:space="preserve">, </w:t>
      </w:r>
      <w:r w:rsidR="00FB0104" w:rsidRPr="008A35E3">
        <w:rPr>
          <w:rFonts w:ascii="Times New Roman" w:hAnsi="Times New Roman" w:cs="Times New Roman"/>
          <w:sz w:val="24"/>
          <w:szCs w:val="24"/>
        </w:rPr>
        <w:t xml:space="preserve">det vil sige </w:t>
      </w:r>
      <w:r w:rsidR="00BE5787" w:rsidRPr="008A35E3">
        <w:rPr>
          <w:rFonts w:ascii="Times New Roman" w:hAnsi="Times New Roman" w:cs="Times New Roman"/>
          <w:sz w:val="24"/>
          <w:szCs w:val="24"/>
        </w:rPr>
        <w:t xml:space="preserve">2, 4, 6 </w:t>
      </w:r>
      <w:r w:rsidR="00FB0104" w:rsidRPr="008A35E3">
        <w:rPr>
          <w:rFonts w:ascii="Times New Roman" w:hAnsi="Times New Roman" w:cs="Times New Roman"/>
          <w:sz w:val="24"/>
          <w:szCs w:val="24"/>
        </w:rPr>
        <w:t>eller</w:t>
      </w:r>
      <w:r w:rsidRPr="008A35E3">
        <w:rPr>
          <w:rFonts w:ascii="Times New Roman" w:hAnsi="Times New Roman" w:cs="Times New Roman"/>
          <w:sz w:val="24"/>
          <w:szCs w:val="24"/>
        </w:rPr>
        <w:t xml:space="preserve"> 8</w:t>
      </w:r>
      <w:r w:rsidR="003761A8" w:rsidRPr="008A35E3">
        <w:rPr>
          <w:rFonts w:ascii="Times New Roman" w:hAnsi="Times New Roman" w:cs="Times New Roman"/>
          <w:sz w:val="24"/>
          <w:szCs w:val="24"/>
        </w:rPr>
        <w:t xml:space="preserve">. </w:t>
      </w:r>
      <w:r w:rsidR="00A91E52" w:rsidRPr="008A35E3">
        <w:rPr>
          <w:rFonts w:ascii="Times New Roman" w:hAnsi="Times New Roman" w:cs="Times New Roman"/>
          <w:sz w:val="24"/>
          <w:szCs w:val="24"/>
        </w:rPr>
        <w:t xml:space="preserve">Naalakkersuisut træffer </w:t>
      </w:r>
      <w:r w:rsidR="00066339" w:rsidRPr="008A35E3">
        <w:rPr>
          <w:rFonts w:ascii="Times New Roman" w:hAnsi="Times New Roman" w:cs="Times New Roman"/>
          <w:sz w:val="24"/>
          <w:szCs w:val="24"/>
        </w:rPr>
        <w:t xml:space="preserve">i overensstemmelse med disse bestemmelser </w:t>
      </w:r>
      <w:r w:rsidR="00A91E52" w:rsidRPr="008A35E3">
        <w:rPr>
          <w:rFonts w:ascii="Times New Roman" w:hAnsi="Times New Roman" w:cs="Times New Roman"/>
          <w:sz w:val="24"/>
          <w:szCs w:val="24"/>
        </w:rPr>
        <w:t xml:space="preserve">afgørelse om, hvor mange medlemmer af udvalget, som skal udpeges af henholdsvis Naalakkersuisut og kommunen eller kommunerne, </w:t>
      </w:r>
      <w:r w:rsidR="00912DA8" w:rsidRPr="008A35E3">
        <w:rPr>
          <w:rFonts w:ascii="Times New Roman" w:hAnsi="Times New Roman" w:cs="Times New Roman"/>
          <w:sz w:val="24"/>
          <w:szCs w:val="24"/>
        </w:rPr>
        <w:t>hvori området omfattet af et koncessionskrav eller en koncession til turistvirksomhed er beliggende.</w:t>
      </w:r>
      <w:r w:rsidR="004678F8" w:rsidRPr="008A35E3">
        <w:rPr>
          <w:rFonts w:ascii="Times New Roman" w:hAnsi="Times New Roman" w:cs="Times New Roman"/>
          <w:sz w:val="24"/>
          <w:szCs w:val="24"/>
        </w:rPr>
        <w:t xml:space="preserve"> Naalakkersuisut kan for eksempel træffe afgørelse om, </w:t>
      </w:r>
      <w:r w:rsidR="00540AB5" w:rsidRPr="008A35E3">
        <w:rPr>
          <w:rFonts w:ascii="Times New Roman" w:hAnsi="Times New Roman" w:cs="Times New Roman"/>
          <w:sz w:val="24"/>
          <w:szCs w:val="24"/>
        </w:rPr>
        <w:t xml:space="preserve">at </w:t>
      </w:r>
      <w:r w:rsidR="005A149F" w:rsidRPr="008A35E3">
        <w:rPr>
          <w:rFonts w:ascii="Times New Roman" w:hAnsi="Times New Roman" w:cs="Times New Roman"/>
          <w:sz w:val="24"/>
          <w:szCs w:val="24"/>
        </w:rPr>
        <w:t xml:space="preserve">Naalakkersuisut og </w:t>
      </w:r>
      <w:r w:rsidR="003E2481" w:rsidRPr="008A35E3">
        <w:rPr>
          <w:rFonts w:ascii="Times New Roman" w:hAnsi="Times New Roman" w:cs="Times New Roman"/>
          <w:sz w:val="24"/>
          <w:szCs w:val="24"/>
        </w:rPr>
        <w:t xml:space="preserve">en </w:t>
      </w:r>
      <w:r w:rsidR="005A149F" w:rsidRPr="008A35E3">
        <w:rPr>
          <w:rFonts w:ascii="Times New Roman" w:hAnsi="Times New Roman" w:cs="Times New Roman"/>
          <w:sz w:val="24"/>
          <w:szCs w:val="24"/>
        </w:rPr>
        <w:t>kommune hver udpeger 1 medlem eller 2 medlemmer</w:t>
      </w:r>
      <w:r w:rsidR="00C262FF" w:rsidRPr="008A35E3">
        <w:rPr>
          <w:rFonts w:ascii="Times New Roman" w:hAnsi="Times New Roman" w:cs="Times New Roman"/>
          <w:sz w:val="24"/>
          <w:szCs w:val="24"/>
        </w:rPr>
        <w:t xml:space="preserve">. </w:t>
      </w:r>
      <w:r w:rsidR="002C5B08" w:rsidRPr="008A35E3">
        <w:rPr>
          <w:rFonts w:ascii="Times New Roman" w:hAnsi="Times New Roman" w:cs="Times New Roman"/>
          <w:sz w:val="24"/>
          <w:szCs w:val="24"/>
        </w:rPr>
        <w:t xml:space="preserve">Som </w:t>
      </w:r>
      <w:r w:rsidR="00066339" w:rsidRPr="008A35E3">
        <w:rPr>
          <w:rFonts w:ascii="Times New Roman" w:hAnsi="Times New Roman" w:cs="Times New Roman"/>
          <w:sz w:val="24"/>
          <w:szCs w:val="24"/>
        </w:rPr>
        <w:t xml:space="preserve">et andet </w:t>
      </w:r>
      <w:r w:rsidR="002C5B08" w:rsidRPr="008A35E3">
        <w:rPr>
          <w:rFonts w:ascii="Times New Roman" w:hAnsi="Times New Roman" w:cs="Times New Roman"/>
          <w:sz w:val="24"/>
          <w:szCs w:val="24"/>
        </w:rPr>
        <w:t>eksemp</w:t>
      </w:r>
      <w:r w:rsidR="00066339" w:rsidRPr="008A35E3">
        <w:rPr>
          <w:rFonts w:ascii="Times New Roman" w:hAnsi="Times New Roman" w:cs="Times New Roman"/>
          <w:sz w:val="24"/>
          <w:szCs w:val="24"/>
        </w:rPr>
        <w:t>el</w:t>
      </w:r>
      <w:r w:rsidR="002C5B08" w:rsidRPr="008A35E3">
        <w:rPr>
          <w:rFonts w:ascii="Times New Roman" w:hAnsi="Times New Roman" w:cs="Times New Roman"/>
          <w:sz w:val="24"/>
          <w:szCs w:val="24"/>
        </w:rPr>
        <w:t xml:space="preserve"> kan Naalakkersuisut træffe afgørelse om, at Naalakkersuisut udpeger 2 medlemmer</w:t>
      </w:r>
      <w:r w:rsidR="00FA2A03" w:rsidRPr="008A35E3">
        <w:rPr>
          <w:rFonts w:ascii="Times New Roman" w:hAnsi="Times New Roman" w:cs="Times New Roman"/>
          <w:sz w:val="24"/>
          <w:szCs w:val="24"/>
        </w:rPr>
        <w:t xml:space="preserve">, og at 2 </w:t>
      </w:r>
      <w:r w:rsidR="00FA2A03" w:rsidRPr="008A35E3">
        <w:rPr>
          <w:rFonts w:ascii="Times New Roman" w:hAnsi="Times New Roman" w:cs="Times New Roman"/>
          <w:sz w:val="24"/>
          <w:szCs w:val="24"/>
        </w:rPr>
        <w:lastRenderedPageBreak/>
        <w:t xml:space="preserve">kommuner, </w:t>
      </w:r>
      <w:r w:rsidR="00253F35" w:rsidRPr="008A35E3">
        <w:rPr>
          <w:rFonts w:ascii="Times New Roman" w:hAnsi="Times New Roman" w:cs="Times New Roman"/>
          <w:sz w:val="24"/>
          <w:szCs w:val="24"/>
        </w:rPr>
        <w:t>hvori området omfattet af et koncessionskrav eller en koncession til turistvirksomhed er beliggende</w:t>
      </w:r>
      <w:r w:rsidR="00BA5CF2" w:rsidRPr="008A35E3">
        <w:rPr>
          <w:rFonts w:ascii="Times New Roman" w:hAnsi="Times New Roman" w:cs="Times New Roman"/>
          <w:sz w:val="24"/>
          <w:szCs w:val="24"/>
        </w:rPr>
        <w:t>, i fællesskab udpeger 2 medlemmer</w:t>
      </w:r>
      <w:r w:rsidR="00253F35" w:rsidRPr="008A35E3">
        <w:rPr>
          <w:rFonts w:ascii="Times New Roman" w:hAnsi="Times New Roman" w:cs="Times New Roman"/>
          <w:sz w:val="24"/>
          <w:szCs w:val="24"/>
        </w:rPr>
        <w:t>.</w:t>
      </w:r>
      <w:r w:rsidR="003E53A6">
        <w:rPr>
          <w:rFonts w:ascii="Times New Roman" w:hAnsi="Times New Roman" w:cs="Times New Roman"/>
          <w:sz w:val="24"/>
          <w:szCs w:val="24"/>
        </w:rPr>
        <w:t xml:space="preserve"> </w:t>
      </w:r>
    </w:p>
    <w:p w14:paraId="1A3C635F" w14:textId="77777777" w:rsidR="00141F9A" w:rsidRDefault="00141F9A" w:rsidP="00141F9A">
      <w:pPr>
        <w:rPr>
          <w:rFonts w:ascii="Times New Roman" w:hAnsi="Times New Roman" w:cs="Times New Roman"/>
          <w:sz w:val="24"/>
          <w:szCs w:val="24"/>
        </w:rPr>
      </w:pPr>
      <w:r w:rsidRPr="00D2680B">
        <w:rPr>
          <w:rFonts w:ascii="Times New Roman" w:hAnsi="Times New Roman" w:cs="Times New Roman"/>
          <w:sz w:val="24"/>
          <w:szCs w:val="24"/>
        </w:rPr>
        <w:t xml:space="preserve">Naalakkersuisut kan kun udpege ansatte i Naalakkersuisut til medlemmer af bedømmelsesudvalget. </w:t>
      </w:r>
    </w:p>
    <w:p w14:paraId="44A51A7E" w14:textId="77777777" w:rsidR="00141F9A" w:rsidRDefault="00141F9A" w:rsidP="00141F9A">
      <w:pPr>
        <w:rPr>
          <w:rFonts w:ascii="Times New Roman" w:hAnsi="Times New Roman" w:cs="Times New Roman"/>
          <w:sz w:val="24"/>
          <w:szCs w:val="24"/>
        </w:rPr>
      </w:pPr>
      <w:r w:rsidRPr="00D2680B">
        <w:rPr>
          <w:rFonts w:ascii="Times New Roman" w:hAnsi="Times New Roman" w:cs="Times New Roman"/>
          <w:sz w:val="24"/>
          <w:szCs w:val="24"/>
        </w:rPr>
        <w:t xml:space="preserve">Kommunen eller kommunerne i fællesskab kan kun udpege medlemmer af kommunalbestyrelsen og ansatte i kommunen eller kommunerne til medlemmer af bedømmelsesudvalget. </w:t>
      </w:r>
    </w:p>
    <w:p w14:paraId="04582451" w14:textId="3EFC677D" w:rsidR="00141F9A" w:rsidRDefault="00141F9A" w:rsidP="00141F9A">
      <w:pPr>
        <w:rPr>
          <w:rFonts w:ascii="Times New Roman" w:hAnsi="Times New Roman" w:cs="Times New Roman"/>
          <w:sz w:val="24"/>
          <w:szCs w:val="24"/>
        </w:rPr>
      </w:pPr>
      <w:r w:rsidRPr="00D2680B">
        <w:rPr>
          <w:rFonts w:ascii="Times New Roman" w:hAnsi="Times New Roman" w:cs="Times New Roman"/>
          <w:sz w:val="24"/>
          <w:szCs w:val="24"/>
        </w:rPr>
        <w:t xml:space="preserve">Naalakkersuisut </w:t>
      </w:r>
      <w:r>
        <w:rPr>
          <w:rFonts w:ascii="Times New Roman" w:hAnsi="Times New Roman" w:cs="Times New Roman"/>
          <w:sz w:val="24"/>
          <w:szCs w:val="24"/>
        </w:rPr>
        <w:t xml:space="preserve">skal </w:t>
      </w:r>
      <w:r w:rsidRPr="00D2680B">
        <w:rPr>
          <w:rFonts w:ascii="Times New Roman" w:hAnsi="Times New Roman" w:cs="Times New Roman"/>
          <w:sz w:val="24"/>
          <w:szCs w:val="24"/>
        </w:rPr>
        <w:t>udpege formanden</w:t>
      </w:r>
      <w:r>
        <w:rPr>
          <w:rFonts w:ascii="Times New Roman" w:hAnsi="Times New Roman" w:cs="Times New Roman"/>
          <w:sz w:val="24"/>
          <w:szCs w:val="24"/>
        </w:rPr>
        <w:t xml:space="preserve"> for udvalg</w:t>
      </w:r>
      <w:r w:rsidR="00D94438">
        <w:rPr>
          <w:rFonts w:ascii="Times New Roman" w:hAnsi="Times New Roman" w:cs="Times New Roman"/>
          <w:sz w:val="24"/>
          <w:szCs w:val="24"/>
        </w:rPr>
        <w:t>et</w:t>
      </w:r>
      <w:r>
        <w:rPr>
          <w:rFonts w:ascii="Times New Roman" w:hAnsi="Times New Roman" w:cs="Times New Roman"/>
          <w:sz w:val="24"/>
          <w:szCs w:val="24"/>
        </w:rPr>
        <w:t xml:space="preserve"> blandt de medlemmer</w:t>
      </w:r>
      <w:r w:rsidR="00D94438">
        <w:rPr>
          <w:rFonts w:ascii="Times New Roman" w:hAnsi="Times New Roman" w:cs="Times New Roman"/>
          <w:sz w:val="24"/>
          <w:szCs w:val="24"/>
        </w:rPr>
        <w:t>, der er</w:t>
      </w:r>
      <w:r>
        <w:rPr>
          <w:rFonts w:ascii="Times New Roman" w:hAnsi="Times New Roman" w:cs="Times New Roman"/>
          <w:sz w:val="24"/>
          <w:szCs w:val="24"/>
        </w:rPr>
        <w:t xml:space="preserve"> </w:t>
      </w:r>
      <w:r w:rsidR="00D94438">
        <w:rPr>
          <w:rFonts w:ascii="Times New Roman" w:hAnsi="Times New Roman" w:cs="Times New Roman"/>
          <w:sz w:val="24"/>
          <w:szCs w:val="24"/>
        </w:rPr>
        <w:t xml:space="preserve">udpeget </w:t>
      </w:r>
      <w:r>
        <w:rPr>
          <w:rFonts w:ascii="Times New Roman" w:hAnsi="Times New Roman" w:cs="Times New Roman"/>
          <w:sz w:val="24"/>
          <w:szCs w:val="24"/>
        </w:rPr>
        <w:t>til udvalget. Udpegelsen af formanden sker</w:t>
      </w:r>
      <w:r w:rsidRPr="00D2680B">
        <w:rPr>
          <w:rFonts w:ascii="Times New Roman" w:hAnsi="Times New Roman" w:cs="Times New Roman"/>
          <w:sz w:val="24"/>
          <w:szCs w:val="24"/>
        </w:rPr>
        <w:t xml:space="preserve"> efter høring af kommunen eller kommunerne. </w:t>
      </w:r>
    </w:p>
    <w:p w14:paraId="7C815BC3" w14:textId="69E3C389" w:rsidR="00D94438" w:rsidRDefault="00141F9A" w:rsidP="00141F9A">
      <w:pPr>
        <w:rPr>
          <w:rFonts w:ascii="Times New Roman" w:hAnsi="Times New Roman" w:cs="Times New Roman"/>
          <w:sz w:val="24"/>
          <w:szCs w:val="24"/>
        </w:rPr>
      </w:pPr>
      <w:r w:rsidRPr="00D2680B">
        <w:rPr>
          <w:rFonts w:ascii="Times New Roman" w:hAnsi="Times New Roman" w:cs="Times New Roman"/>
          <w:sz w:val="24"/>
          <w:szCs w:val="24"/>
        </w:rPr>
        <w:t xml:space="preserve">Alle medlemmer af bedømmelsesudvalget skal opfylde almindelige krav til offentligt ansatte, herunder krav om deres generelle og konkrete habilitet i forhold til de sager, som behandles i bedømmelsesudvalget. </w:t>
      </w:r>
      <w:r>
        <w:rPr>
          <w:rFonts w:ascii="Times New Roman" w:hAnsi="Times New Roman" w:cs="Times New Roman"/>
          <w:sz w:val="24"/>
          <w:szCs w:val="24"/>
        </w:rPr>
        <w:t xml:space="preserve">Det betyder for eksempel, at et medlem af bedømmelsesudvalget ikke må have en privat interesse i de </w:t>
      </w:r>
      <w:r w:rsidR="008C7B15">
        <w:rPr>
          <w:rFonts w:ascii="Times New Roman" w:hAnsi="Times New Roman" w:cs="Times New Roman"/>
          <w:sz w:val="24"/>
          <w:szCs w:val="24"/>
        </w:rPr>
        <w:t>forhold</w:t>
      </w:r>
      <w:r w:rsidR="00B82573">
        <w:rPr>
          <w:rFonts w:ascii="Times New Roman" w:hAnsi="Times New Roman" w:cs="Times New Roman"/>
          <w:sz w:val="24"/>
          <w:szCs w:val="24"/>
        </w:rPr>
        <w:t xml:space="preserve"> og spørgsmål</w:t>
      </w:r>
      <w:r>
        <w:rPr>
          <w:rFonts w:ascii="Times New Roman" w:hAnsi="Times New Roman" w:cs="Times New Roman"/>
          <w:sz w:val="24"/>
          <w:szCs w:val="24"/>
        </w:rPr>
        <w:t xml:space="preserve">, </w:t>
      </w:r>
      <w:r w:rsidR="008C7B15">
        <w:rPr>
          <w:rFonts w:ascii="Times New Roman" w:hAnsi="Times New Roman" w:cs="Times New Roman"/>
          <w:sz w:val="24"/>
          <w:szCs w:val="24"/>
        </w:rPr>
        <w:t xml:space="preserve">som </w:t>
      </w:r>
      <w:r>
        <w:rPr>
          <w:rFonts w:ascii="Times New Roman" w:hAnsi="Times New Roman" w:cs="Times New Roman"/>
          <w:sz w:val="24"/>
          <w:szCs w:val="24"/>
        </w:rPr>
        <w:t xml:space="preserve">behandles af udvalget. </w:t>
      </w:r>
    </w:p>
    <w:p w14:paraId="737E6F36" w14:textId="2AB9108A" w:rsidR="00141F9A" w:rsidRDefault="00141F9A" w:rsidP="00141F9A">
      <w:pPr>
        <w:rPr>
          <w:rFonts w:ascii="Times New Roman" w:hAnsi="Times New Roman" w:cs="Times New Roman"/>
          <w:sz w:val="24"/>
          <w:szCs w:val="24"/>
        </w:rPr>
      </w:pPr>
      <w:r>
        <w:rPr>
          <w:rFonts w:ascii="Times New Roman" w:hAnsi="Times New Roman" w:cs="Times New Roman"/>
          <w:sz w:val="24"/>
          <w:szCs w:val="24"/>
        </w:rPr>
        <w:t xml:space="preserve">Et medlem af bedømmelsesudvalget vil for eksempel være inhabilt i forhold til behandling af </w:t>
      </w:r>
      <w:r w:rsidR="00913AB5">
        <w:rPr>
          <w:rFonts w:ascii="Times New Roman" w:hAnsi="Times New Roman" w:cs="Times New Roman"/>
          <w:sz w:val="24"/>
          <w:szCs w:val="24"/>
        </w:rPr>
        <w:t>e</w:t>
      </w:r>
      <w:r w:rsidR="00B82573">
        <w:rPr>
          <w:rFonts w:ascii="Times New Roman" w:hAnsi="Times New Roman" w:cs="Times New Roman"/>
          <w:sz w:val="24"/>
          <w:szCs w:val="24"/>
        </w:rPr>
        <w:t xml:space="preserve">t spørgsmål </w:t>
      </w:r>
      <w:r>
        <w:rPr>
          <w:rFonts w:ascii="Times New Roman" w:hAnsi="Times New Roman" w:cs="Times New Roman"/>
          <w:sz w:val="24"/>
          <w:szCs w:val="24"/>
        </w:rPr>
        <w:t xml:space="preserve">om meddelelse af en koncession til turistvirksomhed, hvis det pågældende udvalgsmedlems ægtefælle har ansøgt om at få meddelt en koncession til turistvirksomhed for det samme turistprodukt og i det samme område. </w:t>
      </w:r>
    </w:p>
    <w:p w14:paraId="60B7F435" w14:textId="120911B5" w:rsidR="00141F9A" w:rsidRDefault="00141F9A" w:rsidP="00141F9A">
      <w:pPr>
        <w:rPr>
          <w:rFonts w:ascii="Times New Roman" w:hAnsi="Times New Roman" w:cs="Times New Roman"/>
          <w:sz w:val="24"/>
          <w:szCs w:val="24"/>
        </w:rPr>
      </w:pPr>
      <w:r w:rsidRPr="00D2680B">
        <w:rPr>
          <w:rFonts w:ascii="Times New Roman" w:hAnsi="Times New Roman" w:cs="Times New Roman"/>
          <w:sz w:val="24"/>
          <w:szCs w:val="24"/>
        </w:rPr>
        <w:t>Naalakkersuisut træffe</w:t>
      </w:r>
      <w:r>
        <w:rPr>
          <w:rFonts w:ascii="Times New Roman" w:hAnsi="Times New Roman" w:cs="Times New Roman"/>
          <w:sz w:val="24"/>
          <w:szCs w:val="24"/>
        </w:rPr>
        <w:t>r ud fra en konkret vurdering</w:t>
      </w:r>
      <w:r w:rsidRPr="00D2680B">
        <w:rPr>
          <w:rFonts w:ascii="Times New Roman" w:hAnsi="Times New Roman" w:cs="Times New Roman"/>
          <w:sz w:val="24"/>
          <w:szCs w:val="24"/>
        </w:rPr>
        <w:t xml:space="preserve"> afgørelse om habilitet for alle medlemmer af bedømmelsesudvalget</w:t>
      </w:r>
      <w:r w:rsidR="00D94438">
        <w:rPr>
          <w:rFonts w:ascii="Times New Roman" w:hAnsi="Times New Roman" w:cs="Times New Roman"/>
          <w:sz w:val="24"/>
          <w:szCs w:val="24"/>
        </w:rPr>
        <w:t xml:space="preserve">. Det gælder også for </w:t>
      </w:r>
      <w:r>
        <w:rPr>
          <w:rFonts w:ascii="Times New Roman" w:hAnsi="Times New Roman" w:cs="Times New Roman"/>
          <w:sz w:val="24"/>
          <w:szCs w:val="24"/>
        </w:rPr>
        <w:t>de medlemmer, der er udpeget af en eller flere kommuner.</w:t>
      </w:r>
    </w:p>
    <w:p w14:paraId="1713B223" w14:textId="63C05265" w:rsidR="00487B9C" w:rsidRDefault="00487B9C" w:rsidP="00141F9A">
      <w:r>
        <w:rPr>
          <w:rFonts w:ascii="Times New Roman" w:hAnsi="Times New Roman" w:cs="Times New Roman"/>
          <w:sz w:val="24"/>
          <w:szCs w:val="24"/>
        </w:rPr>
        <w:t xml:space="preserve">Det foreslås i </w:t>
      </w:r>
      <w:r w:rsidRPr="00D2680B">
        <w:rPr>
          <w:rFonts w:ascii="Times New Roman" w:hAnsi="Times New Roman" w:cs="Times New Roman"/>
          <w:i/>
          <w:iCs/>
          <w:sz w:val="24"/>
          <w:szCs w:val="24"/>
        </w:rPr>
        <w:t>§ 5 c, stk. 3</w:t>
      </w:r>
      <w:r>
        <w:rPr>
          <w:rFonts w:ascii="Times New Roman" w:hAnsi="Times New Roman" w:cs="Times New Roman"/>
          <w:sz w:val="24"/>
          <w:szCs w:val="24"/>
        </w:rPr>
        <w:t>,</w:t>
      </w:r>
      <w:r w:rsidRPr="00D2680B">
        <w:rPr>
          <w:rFonts w:ascii="Times New Roman" w:hAnsi="Times New Roman" w:cs="Times New Roman"/>
          <w:sz w:val="24"/>
          <w:szCs w:val="24"/>
        </w:rPr>
        <w:t xml:space="preserve"> at bedømme</w:t>
      </w:r>
      <w:r>
        <w:rPr>
          <w:rFonts w:ascii="Times New Roman" w:hAnsi="Times New Roman" w:cs="Times New Roman"/>
          <w:sz w:val="24"/>
          <w:szCs w:val="24"/>
        </w:rPr>
        <w:t xml:space="preserve">lsesudvalget så vidt muligt skal </w:t>
      </w:r>
      <w:r w:rsidRPr="001B4415">
        <w:rPr>
          <w:rFonts w:ascii="Times New Roman" w:hAnsi="Times New Roman" w:cs="Times New Roman"/>
          <w:sz w:val="24"/>
          <w:szCs w:val="24"/>
        </w:rPr>
        <w:t>forsøge at nå til enighed og træffe beslutninger i enighed om behandlede sager</w:t>
      </w:r>
      <w:r w:rsidR="007835A2">
        <w:rPr>
          <w:rFonts w:ascii="Times New Roman" w:hAnsi="Times New Roman" w:cs="Times New Roman"/>
          <w:sz w:val="24"/>
          <w:szCs w:val="24"/>
        </w:rPr>
        <w:t xml:space="preserve"> og </w:t>
      </w:r>
      <w:r w:rsidRPr="001B4415">
        <w:rPr>
          <w:rFonts w:ascii="Times New Roman" w:hAnsi="Times New Roman" w:cs="Times New Roman"/>
          <w:sz w:val="24"/>
          <w:szCs w:val="24"/>
        </w:rPr>
        <w:t>forhold</w:t>
      </w:r>
      <w:r>
        <w:rPr>
          <w:rFonts w:ascii="Times New Roman" w:hAnsi="Times New Roman" w:cs="Times New Roman"/>
          <w:sz w:val="24"/>
          <w:szCs w:val="24"/>
        </w:rPr>
        <w:t>.</w:t>
      </w:r>
      <w:r w:rsidR="007835A2">
        <w:rPr>
          <w:rFonts w:ascii="Times New Roman" w:hAnsi="Times New Roman" w:cs="Times New Roman"/>
          <w:sz w:val="24"/>
          <w:szCs w:val="24"/>
        </w:rPr>
        <w:t xml:space="preserve"> I </w:t>
      </w:r>
      <w:r w:rsidR="00D94438">
        <w:rPr>
          <w:rFonts w:ascii="Times New Roman" w:hAnsi="Times New Roman" w:cs="Times New Roman"/>
          <w:sz w:val="24"/>
          <w:szCs w:val="24"/>
        </w:rPr>
        <w:t xml:space="preserve">forlagets § 5 c, </w:t>
      </w:r>
      <w:r w:rsidR="007835A2">
        <w:rPr>
          <w:rFonts w:ascii="Times New Roman" w:hAnsi="Times New Roman" w:cs="Times New Roman"/>
          <w:sz w:val="24"/>
          <w:szCs w:val="24"/>
        </w:rPr>
        <w:t>stk.</w:t>
      </w:r>
      <w:r w:rsidR="00400823">
        <w:rPr>
          <w:rFonts w:ascii="Times New Roman" w:hAnsi="Times New Roman" w:cs="Times New Roman"/>
          <w:sz w:val="24"/>
          <w:szCs w:val="24"/>
        </w:rPr>
        <w:t xml:space="preserve"> </w:t>
      </w:r>
      <w:r w:rsidR="007835A2">
        <w:rPr>
          <w:rFonts w:ascii="Times New Roman" w:hAnsi="Times New Roman" w:cs="Times New Roman"/>
          <w:sz w:val="24"/>
          <w:szCs w:val="24"/>
        </w:rPr>
        <w:t>4, jf. § 5 d, omtales det nærmere, hvad udvalget træffer afgørelse om.</w:t>
      </w:r>
    </w:p>
    <w:p w14:paraId="55FF28CA" w14:textId="269A57EF" w:rsidR="00487B9C" w:rsidRPr="00D2680B" w:rsidRDefault="00487B9C" w:rsidP="00141F9A">
      <w:pPr>
        <w:rPr>
          <w:rFonts w:ascii="Times New Roman" w:hAnsi="Times New Roman" w:cs="Times New Roman"/>
          <w:sz w:val="24"/>
          <w:szCs w:val="24"/>
        </w:rPr>
      </w:pPr>
      <w:r>
        <w:rPr>
          <w:rFonts w:ascii="Times New Roman" w:hAnsi="Times New Roman" w:cs="Times New Roman"/>
          <w:sz w:val="24"/>
          <w:szCs w:val="24"/>
        </w:rPr>
        <w:t>Hvis det</w:t>
      </w:r>
      <w:r w:rsidRPr="00D2680B">
        <w:rPr>
          <w:rFonts w:ascii="Times New Roman" w:hAnsi="Times New Roman" w:cs="Times New Roman"/>
          <w:sz w:val="24"/>
          <w:szCs w:val="24"/>
        </w:rPr>
        <w:t xml:space="preserve"> ikke er muligt</w:t>
      </w:r>
      <w:r w:rsidR="007835A2">
        <w:rPr>
          <w:rFonts w:ascii="Times New Roman" w:hAnsi="Times New Roman" w:cs="Times New Roman"/>
          <w:sz w:val="24"/>
          <w:szCs w:val="24"/>
        </w:rPr>
        <w:t xml:space="preserve"> at nå til enighed</w:t>
      </w:r>
      <w:r w:rsidRPr="00D2680B">
        <w:rPr>
          <w:rFonts w:ascii="Times New Roman" w:hAnsi="Times New Roman" w:cs="Times New Roman"/>
          <w:sz w:val="24"/>
          <w:szCs w:val="24"/>
        </w:rPr>
        <w:t xml:space="preserve">, skal bedømmelsesudvalget træffe beslutning ved afstemning. Et forslag til en beslutning er vedtaget, hvis et flertal af udvalgets medlemmer stemmer for forslaget. </w:t>
      </w:r>
      <w:r w:rsidR="007835A2">
        <w:rPr>
          <w:rFonts w:ascii="Times New Roman" w:hAnsi="Times New Roman" w:cs="Times New Roman"/>
          <w:sz w:val="24"/>
          <w:szCs w:val="24"/>
        </w:rPr>
        <w:t xml:space="preserve">I tilfælde af stemmelighed har udvalgets formand den afgørende stemme. </w:t>
      </w:r>
    </w:p>
    <w:p w14:paraId="129C6ADC" w14:textId="5A554130" w:rsidR="00E5189B" w:rsidRDefault="008A05FB" w:rsidP="003A1851">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F</w:t>
      </w:r>
      <w:r w:rsidR="00E5189B">
        <w:rPr>
          <w:rFonts w:ascii="Times New Roman" w:hAnsi="Times New Roman" w:cs="Times New Roman"/>
          <w:sz w:val="24"/>
          <w:szCs w:val="24"/>
        </w:rPr>
        <w:t xml:space="preserve">orslagets </w:t>
      </w:r>
      <w:r w:rsidR="007835A2" w:rsidRPr="00D2680B">
        <w:rPr>
          <w:rFonts w:ascii="Times New Roman" w:hAnsi="Times New Roman" w:cs="Times New Roman"/>
          <w:i/>
          <w:iCs/>
          <w:sz w:val="24"/>
          <w:szCs w:val="24"/>
        </w:rPr>
        <w:t>§ 5 c</w:t>
      </w:r>
      <w:r w:rsidR="00E5189B" w:rsidRPr="00D2680B">
        <w:rPr>
          <w:rFonts w:ascii="Times New Roman" w:hAnsi="Times New Roman" w:cs="Times New Roman"/>
          <w:i/>
          <w:iCs/>
          <w:sz w:val="24"/>
          <w:szCs w:val="24"/>
        </w:rPr>
        <w:t>, stk. 4</w:t>
      </w:r>
      <w:r w:rsidR="00E5189B">
        <w:rPr>
          <w:rFonts w:ascii="Times New Roman" w:hAnsi="Times New Roman" w:cs="Times New Roman"/>
          <w:sz w:val="24"/>
          <w:szCs w:val="24"/>
        </w:rPr>
        <w:t xml:space="preserve">, </w:t>
      </w:r>
      <w:r>
        <w:rPr>
          <w:rFonts w:ascii="Times New Roman" w:hAnsi="Times New Roman" w:cs="Times New Roman"/>
          <w:sz w:val="24"/>
          <w:szCs w:val="24"/>
        </w:rPr>
        <w:t>bestemmer</w:t>
      </w:r>
      <w:r w:rsidR="00E5189B">
        <w:rPr>
          <w:rFonts w:ascii="Times New Roman" w:hAnsi="Times New Roman" w:cs="Times New Roman"/>
          <w:sz w:val="24"/>
          <w:szCs w:val="24"/>
        </w:rPr>
        <w:t xml:space="preserve">, at bedømmelsesudvalget kan træffe beslutninger om afgivelse af </w:t>
      </w:r>
      <w:r w:rsidR="00E5189B" w:rsidRPr="00E5189B">
        <w:rPr>
          <w:rFonts w:ascii="Times New Roman" w:hAnsi="Times New Roman" w:cs="Times New Roman"/>
          <w:sz w:val="24"/>
          <w:szCs w:val="24"/>
        </w:rPr>
        <w:t>indstillinger til afgørelser og udtalelser til Naalakkersuisut efter</w:t>
      </w:r>
      <w:r w:rsidR="00E5189B">
        <w:rPr>
          <w:rFonts w:ascii="Times New Roman" w:hAnsi="Times New Roman" w:cs="Times New Roman"/>
          <w:sz w:val="24"/>
          <w:szCs w:val="24"/>
        </w:rPr>
        <w:t xml:space="preserve"> forslagets</w:t>
      </w:r>
      <w:r w:rsidR="00E5189B" w:rsidRPr="00E5189B">
        <w:rPr>
          <w:rFonts w:ascii="Times New Roman" w:hAnsi="Times New Roman" w:cs="Times New Roman"/>
          <w:sz w:val="24"/>
          <w:szCs w:val="24"/>
        </w:rPr>
        <w:t xml:space="preserve"> § 5 d og dets sagsbehandling og andre </w:t>
      </w:r>
      <w:r w:rsidR="00E5189B">
        <w:rPr>
          <w:rFonts w:ascii="Times New Roman" w:hAnsi="Times New Roman" w:cs="Times New Roman"/>
          <w:sz w:val="24"/>
          <w:szCs w:val="24"/>
        </w:rPr>
        <w:t>forhold</w:t>
      </w:r>
      <w:r w:rsidR="004D4D7F">
        <w:rPr>
          <w:rFonts w:ascii="Times New Roman" w:hAnsi="Times New Roman" w:cs="Times New Roman"/>
          <w:sz w:val="24"/>
          <w:szCs w:val="24"/>
        </w:rPr>
        <w:t xml:space="preserve"> i forbindelse dermed</w:t>
      </w:r>
      <w:r w:rsidR="00E5189B">
        <w:rPr>
          <w:rFonts w:ascii="Times New Roman" w:hAnsi="Times New Roman" w:cs="Times New Roman"/>
          <w:sz w:val="24"/>
          <w:szCs w:val="24"/>
        </w:rPr>
        <w:t xml:space="preserve">. Beslutninger træffes i overensstemmelse med </w:t>
      </w:r>
      <w:r w:rsidR="00D94438">
        <w:rPr>
          <w:rFonts w:ascii="Times New Roman" w:hAnsi="Times New Roman" w:cs="Times New Roman"/>
          <w:sz w:val="24"/>
          <w:szCs w:val="24"/>
        </w:rPr>
        <w:t xml:space="preserve">forslagets § 5 c, </w:t>
      </w:r>
      <w:r w:rsidR="00E5189B">
        <w:rPr>
          <w:rFonts w:ascii="Times New Roman" w:hAnsi="Times New Roman" w:cs="Times New Roman"/>
          <w:sz w:val="24"/>
          <w:szCs w:val="24"/>
        </w:rPr>
        <w:t xml:space="preserve">stk. 3. </w:t>
      </w:r>
    </w:p>
    <w:p w14:paraId="4BAEFE43" w14:textId="77777777" w:rsidR="00E5189B" w:rsidRDefault="00E5189B" w:rsidP="003A1851">
      <w:pPr>
        <w:widowControl w:val="0"/>
        <w:spacing w:after="0" w:line="288" w:lineRule="auto"/>
        <w:rPr>
          <w:rFonts w:ascii="Times New Roman" w:hAnsi="Times New Roman" w:cs="Times New Roman"/>
          <w:sz w:val="24"/>
          <w:szCs w:val="24"/>
        </w:rPr>
      </w:pPr>
    </w:p>
    <w:p w14:paraId="6396DEFA" w14:textId="49784BBF" w:rsidR="00E5189B" w:rsidRDefault="00E5189B" w:rsidP="003A1851">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Efter bedømmelsesudvalgets afgivelse af en udtalelse eller indstilling til Naalakkersuisut, vil Naalakkersuisut skulle træffe afgørelse i sagen og i øvrigt varetage den relevante sagsbehandling. Naalakkersuisut kan ikke blot basere sig på bedømmelsesudvalgets udtalelse eller indstilling i en sag, men må som ansvarlig myndighed foretage en selvstændig vurdering under inddragelse af alle relevante forhold i sagen og beslutte at følge eller ikke at følge </w:t>
      </w:r>
      <w:r>
        <w:rPr>
          <w:rFonts w:ascii="Times New Roman" w:hAnsi="Times New Roman" w:cs="Times New Roman"/>
          <w:sz w:val="24"/>
          <w:szCs w:val="24"/>
        </w:rPr>
        <w:lastRenderedPageBreak/>
        <w:t>bedømmelsesudvalgets udtalelse eller indstilling.</w:t>
      </w:r>
    </w:p>
    <w:p w14:paraId="006D1450" w14:textId="3BF2020A" w:rsidR="00E5189B" w:rsidRDefault="00E5189B" w:rsidP="003A1851">
      <w:pPr>
        <w:widowControl w:val="0"/>
        <w:spacing w:after="0" w:line="288" w:lineRule="auto"/>
        <w:rPr>
          <w:rFonts w:ascii="Times New Roman" w:hAnsi="Times New Roman" w:cs="Times New Roman"/>
          <w:sz w:val="24"/>
          <w:szCs w:val="24"/>
        </w:rPr>
      </w:pPr>
    </w:p>
    <w:p w14:paraId="09E464E1" w14:textId="77777777" w:rsidR="00D94438" w:rsidRDefault="00E5189B" w:rsidP="003A1851">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Et bedømmelsesudvalg har ikke kompetence til at træffe forvaltningsmæssige afgørelser eller i øvrigt at foretage sagsbehandling i en sag vedrørende en eller flere koncessioner til turistvirksomhed og i forhold til eventuelle rettighedshavere eller potentielle rettighedshavere efter en eller flere koncessioner til turistvirksomhed. </w:t>
      </w:r>
    </w:p>
    <w:p w14:paraId="0807D349" w14:textId="77777777" w:rsidR="00D94438" w:rsidRDefault="00D94438" w:rsidP="003A1851">
      <w:pPr>
        <w:widowControl w:val="0"/>
        <w:spacing w:after="0" w:line="288" w:lineRule="auto"/>
        <w:rPr>
          <w:rFonts w:ascii="Times New Roman" w:hAnsi="Times New Roman" w:cs="Times New Roman"/>
          <w:sz w:val="24"/>
          <w:szCs w:val="24"/>
        </w:rPr>
      </w:pPr>
    </w:p>
    <w:p w14:paraId="1BB326E0" w14:textId="0DCE89F2" w:rsidR="00D94438" w:rsidRDefault="00D94438" w:rsidP="00D94438">
      <w:pPr>
        <w:widowControl w:val="0"/>
        <w:spacing w:after="0" w:line="288" w:lineRule="auto"/>
        <w:rPr>
          <w:rFonts w:ascii="Times New Roman" w:hAnsi="Times New Roman" w:cs="Times New Roman"/>
          <w:sz w:val="24"/>
          <w:szCs w:val="24"/>
        </w:rPr>
      </w:pPr>
      <w:r w:rsidRPr="006543FA">
        <w:rPr>
          <w:rFonts w:ascii="Times New Roman" w:hAnsi="Times New Roman" w:cs="Times New Roman"/>
          <w:sz w:val="24"/>
          <w:szCs w:val="24"/>
        </w:rPr>
        <w:t xml:space="preserve">Bedømmelsesudvalget behandler </w:t>
      </w:r>
      <w:r>
        <w:rPr>
          <w:rFonts w:ascii="Times New Roman" w:hAnsi="Times New Roman" w:cs="Times New Roman"/>
          <w:sz w:val="24"/>
          <w:szCs w:val="24"/>
        </w:rPr>
        <w:t xml:space="preserve">således </w:t>
      </w:r>
      <w:r w:rsidRPr="006543FA">
        <w:rPr>
          <w:rFonts w:ascii="Times New Roman" w:hAnsi="Times New Roman" w:cs="Times New Roman"/>
          <w:sz w:val="24"/>
          <w:szCs w:val="24"/>
        </w:rPr>
        <w:t xml:space="preserve">kun sager internt i bedømmelsesudvalget for at træffe beslutning om afgivelse af </w:t>
      </w:r>
      <w:r w:rsidRPr="006724DC">
        <w:rPr>
          <w:rFonts w:ascii="Times New Roman" w:hAnsi="Times New Roman" w:cs="Times New Roman"/>
          <w:sz w:val="24"/>
          <w:szCs w:val="24"/>
        </w:rPr>
        <w:t xml:space="preserve">udtalelser </w:t>
      </w:r>
      <w:r>
        <w:rPr>
          <w:rFonts w:ascii="Times New Roman" w:hAnsi="Times New Roman" w:cs="Times New Roman"/>
          <w:sz w:val="24"/>
          <w:szCs w:val="24"/>
        </w:rPr>
        <w:t xml:space="preserve">og </w:t>
      </w:r>
      <w:r w:rsidRPr="006543FA">
        <w:rPr>
          <w:rFonts w:ascii="Times New Roman" w:hAnsi="Times New Roman" w:cs="Times New Roman"/>
          <w:sz w:val="24"/>
          <w:szCs w:val="24"/>
        </w:rPr>
        <w:t xml:space="preserve">indstillinger til afgørelser til Naalakkersuisut </w:t>
      </w:r>
      <w:r>
        <w:rPr>
          <w:rFonts w:ascii="Times New Roman" w:hAnsi="Times New Roman" w:cs="Times New Roman"/>
          <w:sz w:val="24"/>
          <w:szCs w:val="24"/>
        </w:rPr>
        <w:t>om forholdene omtalt i forslagets</w:t>
      </w:r>
      <w:r w:rsidRPr="006543FA">
        <w:rPr>
          <w:rFonts w:ascii="Times New Roman" w:hAnsi="Times New Roman" w:cs="Times New Roman"/>
          <w:sz w:val="24"/>
          <w:szCs w:val="24"/>
        </w:rPr>
        <w:t xml:space="preserve"> § 5 d.</w:t>
      </w:r>
    </w:p>
    <w:p w14:paraId="478EC1DC" w14:textId="77777777" w:rsidR="00D94438" w:rsidRPr="006543FA" w:rsidRDefault="00D94438" w:rsidP="00D94438">
      <w:pPr>
        <w:widowControl w:val="0"/>
        <w:spacing w:after="0" w:line="288" w:lineRule="auto"/>
        <w:rPr>
          <w:rFonts w:ascii="Times New Roman" w:hAnsi="Times New Roman" w:cs="Times New Roman"/>
          <w:sz w:val="24"/>
          <w:szCs w:val="24"/>
        </w:rPr>
      </w:pPr>
    </w:p>
    <w:p w14:paraId="22532D6C" w14:textId="26FEC2A5" w:rsidR="000C7F34" w:rsidRPr="00D2680B" w:rsidRDefault="00AF0F95" w:rsidP="000B3FA1">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Bedømmelsesudvalget bliver ikke part i en sag, hvor bedømmelsesudvalget har afgivet en udtalelse eller indstilling.  </w:t>
      </w:r>
    </w:p>
    <w:p w14:paraId="74AF3BD5" w14:textId="77777777" w:rsidR="00AF0F95" w:rsidRPr="00D2680B" w:rsidRDefault="00AF0F95" w:rsidP="000B3FA1">
      <w:pPr>
        <w:widowControl w:val="0"/>
        <w:spacing w:after="0" w:line="288" w:lineRule="auto"/>
        <w:rPr>
          <w:rFonts w:ascii="Times New Roman" w:hAnsi="Times New Roman" w:cs="Times New Roman"/>
          <w:sz w:val="24"/>
          <w:szCs w:val="24"/>
        </w:rPr>
      </w:pPr>
    </w:p>
    <w:p w14:paraId="617AEC92" w14:textId="52FADA61" w:rsidR="00AF0F95" w:rsidRDefault="00AF0F95" w:rsidP="00AF0F95">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I forslagets </w:t>
      </w:r>
      <w:r w:rsidRPr="0059258E">
        <w:rPr>
          <w:rFonts w:ascii="Times New Roman" w:hAnsi="Times New Roman" w:cs="Times New Roman"/>
          <w:i/>
          <w:iCs/>
          <w:sz w:val="24"/>
          <w:szCs w:val="24"/>
        </w:rPr>
        <w:t>§ 5 d, stk. 1</w:t>
      </w:r>
      <w:r>
        <w:rPr>
          <w:rFonts w:ascii="Times New Roman" w:hAnsi="Times New Roman" w:cs="Times New Roman"/>
          <w:sz w:val="24"/>
          <w:szCs w:val="24"/>
        </w:rPr>
        <w:t xml:space="preserve">, omtales de forhold som </w:t>
      </w:r>
      <w:r w:rsidRPr="00D2680B">
        <w:rPr>
          <w:rFonts w:ascii="Times New Roman" w:hAnsi="Times New Roman" w:cs="Times New Roman"/>
          <w:sz w:val="24"/>
          <w:szCs w:val="24"/>
        </w:rPr>
        <w:t>Naalakkersuisut kan anmode bedømmelsesudvalget om at udarbejde og afgive udtalelser og indstillinger til Naalakkersuisut om.</w:t>
      </w:r>
      <w:r>
        <w:rPr>
          <w:rFonts w:ascii="Times New Roman" w:hAnsi="Times New Roman" w:cs="Times New Roman"/>
          <w:sz w:val="24"/>
          <w:szCs w:val="24"/>
        </w:rPr>
        <w:t xml:space="preserve"> Det er følgende forhold:</w:t>
      </w:r>
    </w:p>
    <w:p w14:paraId="7C98A2B6" w14:textId="77777777" w:rsidR="00D94438" w:rsidRPr="00D2680B" w:rsidRDefault="00D94438" w:rsidP="00AF0F95">
      <w:pPr>
        <w:widowControl w:val="0"/>
        <w:spacing w:after="0" w:line="288" w:lineRule="auto"/>
        <w:rPr>
          <w:rFonts w:ascii="Times New Roman" w:hAnsi="Times New Roman" w:cs="Times New Roman"/>
          <w:sz w:val="24"/>
          <w:szCs w:val="24"/>
        </w:rPr>
      </w:pPr>
    </w:p>
    <w:p w14:paraId="49D6F038" w14:textId="167DE8C5" w:rsidR="00AF0F95" w:rsidRDefault="00AF0F95" w:rsidP="00AF0F95">
      <w:pPr>
        <w:widowControl w:val="0"/>
        <w:spacing w:after="0" w:line="288" w:lineRule="auto"/>
        <w:rPr>
          <w:rFonts w:ascii="Times New Roman" w:hAnsi="Times New Roman" w:cs="Times New Roman"/>
          <w:sz w:val="24"/>
          <w:szCs w:val="24"/>
        </w:rPr>
      </w:pPr>
      <w:r w:rsidRPr="00D2680B">
        <w:rPr>
          <w:rFonts w:ascii="Times New Roman" w:hAnsi="Times New Roman" w:cs="Times New Roman"/>
          <w:sz w:val="24"/>
          <w:szCs w:val="24"/>
        </w:rPr>
        <w:t>1)  Meddelelse af en koncession til turistvirksomhed og vilkår derfor</w:t>
      </w:r>
      <w:r>
        <w:rPr>
          <w:rFonts w:ascii="Times New Roman" w:hAnsi="Times New Roman" w:cs="Times New Roman"/>
          <w:sz w:val="24"/>
          <w:szCs w:val="24"/>
        </w:rPr>
        <w:t xml:space="preserve">, herunder om </w:t>
      </w:r>
      <w:r w:rsidR="0059258E">
        <w:rPr>
          <w:rFonts w:ascii="Times New Roman" w:hAnsi="Times New Roman" w:cs="Times New Roman"/>
          <w:sz w:val="24"/>
          <w:szCs w:val="24"/>
        </w:rPr>
        <w:t>vurdering af forskellige ansøgninger om koncessioner til turistvirksomhed</w:t>
      </w:r>
      <w:r w:rsidR="0088199E">
        <w:rPr>
          <w:rFonts w:ascii="Times New Roman" w:hAnsi="Times New Roman" w:cs="Times New Roman"/>
          <w:sz w:val="24"/>
          <w:szCs w:val="24"/>
        </w:rPr>
        <w:t xml:space="preserve"> og om indstilling om </w:t>
      </w:r>
      <w:r w:rsidR="00147F56">
        <w:rPr>
          <w:rFonts w:ascii="Times New Roman" w:hAnsi="Times New Roman" w:cs="Times New Roman"/>
          <w:sz w:val="24"/>
          <w:szCs w:val="24"/>
        </w:rPr>
        <w:t xml:space="preserve">at </w:t>
      </w:r>
      <w:r w:rsidR="006A2ABA">
        <w:rPr>
          <w:rFonts w:ascii="Times New Roman" w:hAnsi="Times New Roman" w:cs="Times New Roman"/>
          <w:sz w:val="24"/>
          <w:szCs w:val="24"/>
        </w:rPr>
        <w:t>meddele</w:t>
      </w:r>
      <w:r w:rsidR="00147F56">
        <w:rPr>
          <w:rFonts w:ascii="Times New Roman" w:hAnsi="Times New Roman" w:cs="Times New Roman"/>
          <w:sz w:val="24"/>
          <w:szCs w:val="24"/>
        </w:rPr>
        <w:t xml:space="preserve"> </w:t>
      </w:r>
      <w:r w:rsidR="006A2ABA">
        <w:rPr>
          <w:rFonts w:ascii="Times New Roman" w:hAnsi="Times New Roman" w:cs="Times New Roman"/>
          <w:sz w:val="24"/>
          <w:szCs w:val="24"/>
        </w:rPr>
        <w:t xml:space="preserve">eller </w:t>
      </w:r>
      <w:r w:rsidR="00147F56">
        <w:rPr>
          <w:rFonts w:ascii="Times New Roman" w:hAnsi="Times New Roman" w:cs="Times New Roman"/>
          <w:sz w:val="24"/>
          <w:szCs w:val="24"/>
        </w:rPr>
        <w:t>ikke meddele en eller flere koncessioner til turistvirksomhed</w:t>
      </w:r>
      <w:r w:rsidR="006A34AF">
        <w:rPr>
          <w:rFonts w:ascii="Times New Roman" w:hAnsi="Times New Roman" w:cs="Times New Roman"/>
          <w:sz w:val="24"/>
          <w:szCs w:val="24"/>
        </w:rPr>
        <w:t>.</w:t>
      </w:r>
    </w:p>
    <w:p w14:paraId="3D71AA22" w14:textId="77777777" w:rsidR="00D94438" w:rsidRPr="00D2680B" w:rsidRDefault="00D94438" w:rsidP="00AF0F95">
      <w:pPr>
        <w:widowControl w:val="0"/>
        <w:spacing w:after="0" w:line="288" w:lineRule="auto"/>
        <w:rPr>
          <w:rFonts w:ascii="Times New Roman" w:hAnsi="Times New Roman" w:cs="Times New Roman"/>
          <w:sz w:val="24"/>
          <w:szCs w:val="24"/>
        </w:rPr>
      </w:pPr>
    </w:p>
    <w:p w14:paraId="55CA760D" w14:textId="3FA62A1E" w:rsidR="00AF0F95" w:rsidRDefault="00AF0F95" w:rsidP="00AF0F95">
      <w:pPr>
        <w:widowControl w:val="0"/>
        <w:spacing w:after="0" w:line="288" w:lineRule="auto"/>
        <w:rPr>
          <w:rFonts w:ascii="Times New Roman" w:hAnsi="Times New Roman" w:cs="Times New Roman"/>
          <w:sz w:val="24"/>
          <w:szCs w:val="24"/>
        </w:rPr>
      </w:pPr>
      <w:r w:rsidRPr="00D2680B">
        <w:rPr>
          <w:rFonts w:ascii="Times New Roman" w:hAnsi="Times New Roman" w:cs="Times New Roman"/>
          <w:sz w:val="24"/>
          <w:szCs w:val="24"/>
        </w:rPr>
        <w:t>2)  En meddelt koncession til turistvirksomhed og aktiviteter og forhold i forbindelse dermed</w:t>
      </w:r>
      <w:r w:rsidR="0059258E">
        <w:rPr>
          <w:rFonts w:ascii="Times New Roman" w:hAnsi="Times New Roman" w:cs="Times New Roman"/>
          <w:sz w:val="24"/>
          <w:szCs w:val="24"/>
        </w:rPr>
        <w:t>, herunder om vurdering og godkendelse af en aktivitetsplan efter forslagets § 17</w:t>
      </w:r>
      <w:r w:rsidR="00B36A07">
        <w:rPr>
          <w:rFonts w:ascii="Times New Roman" w:hAnsi="Times New Roman" w:cs="Times New Roman"/>
          <w:sz w:val="24"/>
          <w:szCs w:val="24"/>
        </w:rPr>
        <w:t xml:space="preserve"> og fastsættelse af vilkår for en sådan godkendelse</w:t>
      </w:r>
      <w:r w:rsidR="0059258E">
        <w:rPr>
          <w:rFonts w:ascii="Times New Roman" w:hAnsi="Times New Roman" w:cs="Times New Roman"/>
          <w:sz w:val="24"/>
          <w:szCs w:val="24"/>
        </w:rPr>
        <w:t>.</w:t>
      </w:r>
    </w:p>
    <w:p w14:paraId="3A5226AC" w14:textId="77777777" w:rsidR="00D94438" w:rsidRPr="00D2680B" w:rsidRDefault="00D94438" w:rsidP="00AF0F95">
      <w:pPr>
        <w:widowControl w:val="0"/>
        <w:spacing w:after="0" w:line="288" w:lineRule="auto"/>
        <w:rPr>
          <w:rFonts w:ascii="Times New Roman" w:hAnsi="Times New Roman" w:cs="Times New Roman"/>
          <w:sz w:val="24"/>
          <w:szCs w:val="24"/>
        </w:rPr>
      </w:pPr>
    </w:p>
    <w:p w14:paraId="531FA52A" w14:textId="0E6B4298" w:rsidR="00AF0F95" w:rsidRDefault="00AF0F95" w:rsidP="00AF0F95">
      <w:pPr>
        <w:widowControl w:val="0"/>
        <w:spacing w:after="0" w:line="288" w:lineRule="auto"/>
        <w:rPr>
          <w:rFonts w:ascii="Times New Roman" w:hAnsi="Times New Roman" w:cs="Times New Roman"/>
          <w:sz w:val="24"/>
          <w:szCs w:val="24"/>
        </w:rPr>
      </w:pPr>
      <w:r w:rsidRPr="00D2680B">
        <w:rPr>
          <w:rFonts w:ascii="Times New Roman" w:hAnsi="Times New Roman" w:cs="Times New Roman"/>
          <w:sz w:val="24"/>
          <w:szCs w:val="24"/>
        </w:rPr>
        <w:t>3)  Opfyldelse og manglende opfyldelse af bestemmelser og vilkår for en koncession til turistvirksomhed eller en godkendelse eller en afgørelse vedrørende en koncession til turist-virksomhed</w:t>
      </w:r>
      <w:r w:rsidR="0059258E">
        <w:rPr>
          <w:rFonts w:ascii="Times New Roman" w:hAnsi="Times New Roman" w:cs="Times New Roman"/>
          <w:sz w:val="24"/>
          <w:szCs w:val="24"/>
        </w:rPr>
        <w:t>, herunder om en rettighedshaver opfylder bestemmelser og vilkårene for en koncession.</w:t>
      </w:r>
    </w:p>
    <w:p w14:paraId="09333763" w14:textId="77777777" w:rsidR="00D94438" w:rsidRPr="00D2680B" w:rsidRDefault="00D94438" w:rsidP="00AF0F95">
      <w:pPr>
        <w:widowControl w:val="0"/>
        <w:spacing w:after="0" w:line="288" w:lineRule="auto"/>
        <w:rPr>
          <w:rFonts w:ascii="Times New Roman" w:hAnsi="Times New Roman" w:cs="Times New Roman"/>
          <w:sz w:val="24"/>
          <w:szCs w:val="24"/>
        </w:rPr>
      </w:pPr>
    </w:p>
    <w:p w14:paraId="0010314D" w14:textId="5A27AE27" w:rsidR="00AF0F95" w:rsidRDefault="00AF0F95" w:rsidP="00AF0F95">
      <w:pPr>
        <w:widowControl w:val="0"/>
        <w:spacing w:after="0" w:line="288" w:lineRule="auto"/>
        <w:rPr>
          <w:rFonts w:ascii="Times New Roman" w:hAnsi="Times New Roman" w:cs="Times New Roman"/>
          <w:sz w:val="24"/>
          <w:szCs w:val="24"/>
        </w:rPr>
      </w:pPr>
      <w:r w:rsidRPr="00D2680B">
        <w:rPr>
          <w:rFonts w:ascii="Times New Roman" w:hAnsi="Times New Roman" w:cs="Times New Roman"/>
          <w:sz w:val="24"/>
          <w:szCs w:val="24"/>
        </w:rPr>
        <w:t>4)  Afgørelser og påbud til en rettighedshaver ved manglende opfyldelse af bestemmelser og vilkår for en koncession til turistvirksomhed eller en godkendelse eller en afgørelse vedrørende en koncession til turistvirksomhed</w:t>
      </w:r>
      <w:r w:rsidR="0059258E">
        <w:rPr>
          <w:rFonts w:ascii="Times New Roman" w:hAnsi="Times New Roman" w:cs="Times New Roman"/>
          <w:sz w:val="24"/>
          <w:szCs w:val="24"/>
        </w:rPr>
        <w:t>, herunder om en rettighedshaver skal meddeles et påbud eller ej.</w:t>
      </w:r>
    </w:p>
    <w:p w14:paraId="3F50F92A" w14:textId="77777777" w:rsidR="00D94438" w:rsidRPr="00D2680B" w:rsidRDefault="00D94438" w:rsidP="00AF0F95">
      <w:pPr>
        <w:widowControl w:val="0"/>
        <w:spacing w:after="0" w:line="288" w:lineRule="auto"/>
        <w:rPr>
          <w:rFonts w:ascii="Times New Roman" w:hAnsi="Times New Roman" w:cs="Times New Roman"/>
          <w:sz w:val="24"/>
          <w:szCs w:val="24"/>
        </w:rPr>
      </w:pPr>
    </w:p>
    <w:p w14:paraId="5B271BE4" w14:textId="53015C43" w:rsidR="00D94438" w:rsidRDefault="00AF0F95" w:rsidP="00AF0F95">
      <w:pPr>
        <w:widowControl w:val="0"/>
        <w:spacing w:after="0" w:line="288" w:lineRule="auto"/>
        <w:rPr>
          <w:rFonts w:ascii="Times New Roman" w:hAnsi="Times New Roman" w:cs="Times New Roman"/>
          <w:sz w:val="24"/>
          <w:szCs w:val="24"/>
        </w:rPr>
      </w:pPr>
      <w:r w:rsidRPr="00D2680B">
        <w:rPr>
          <w:rFonts w:ascii="Times New Roman" w:hAnsi="Times New Roman" w:cs="Times New Roman"/>
          <w:sz w:val="24"/>
          <w:szCs w:val="24"/>
        </w:rPr>
        <w:t>5)  Godkendelse af overdragelse af en koncession til turistvirksomhed og vilkår derfor</w:t>
      </w:r>
      <w:r w:rsidR="00D94438">
        <w:rPr>
          <w:rFonts w:ascii="Times New Roman" w:hAnsi="Times New Roman" w:cs="Times New Roman"/>
          <w:sz w:val="24"/>
          <w:szCs w:val="24"/>
        </w:rPr>
        <w:t>, herunder om den potentielle rettighedshaver, som koncessionen ønskes overdraget til</w:t>
      </w:r>
      <w:r w:rsidR="002205E4">
        <w:rPr>
          <w:rFonts w:ascii="Times New Roman" w:hAnsi="Times New Roman" w:cs="Times New Roman"/>
          <w:sz w:val="24"/>
          <w:szCs w:val="24"/>
        </w:rPr>
        <w:t>,</w:t>
      </w:r>
      <w:r w:rsidR="00D94438">
        <w:rPr>
          <w:rFonts w:ascii="Times New Roman" w:hAnsi="Times New Roman" w:cs="Times New Roman"/>
          <w:sz w:val="24"/>
          <w:szCs w:val="24"/>
        </w:rPr>
        <w:t xml:space="preserve"> opfylder de relevante krav </w:t>
      </w:r>
      <w:r w:rsidR="003E5E16">
        <w:rPr>
          <w:rFonts w:ascii="Times New Roman" w:hAnsi="Times New Roman" w:cs="Times New Roman"/>
          <w:sz w:val="24"/>
          <w:szCs w:val="24"/>
        </w:rPr>
        <w:t xml:space="preserve">til at være rettighedshaver og andre krav </w:t>
      </w:r>
      <w:r w:rsidR="00D94438">
        <w:rPr>
          <w:rFonts w:ascii="Times New Roman" w:hAnsi="Times New Roman" w:cs="Times New Roman"/>
          <w:sz w:val="24"/>
          <w:szCs w:val="24"/>
        </w:rPr>
        <w:t>med henblik på at få overdraget koncessionen.</w:t>
      </w:r>
    </w:p>
    <w:p w14:paraId="6BA3D7A5" w14:textId="77777777" w:rsidR="00D94438" w:rsidRPr="00D2680B" w:rsidRDefault="00D94438" w:rsidP="00AF0F95">
      <w:pPr>
        <w:widowControl w:val="0"/>
        <w:spacing w:after="0" w:line="288" w:lineRule="auto"/>
        <w:rPr>
          <w:rFonts w:ascii="Times New Roman" w:hAnsi="Times New Roman" w:cs="Times New Roman"/>
          <w:sz w:val="24"/>
          <w:szCs w:val="24"/>
        </w:rPr>
      </w:pPr>
    </w:p>
    <w:p w14:paraId="408D17A1" w14:textId="77DD9789" w:rsidR="00AF0F95" w:rsidRDefault="00AF0F95" w:rsidP="00AF0F95">
      <w:pPr>
        <w:widowControl w:val="0"/>
        <w:spacing w:after="0" w:line="288" w:lineRule="auto"/>
        <w:rPr>
          <w:rFonts w:ascii="Times New Roman" w:hAnsi="Times New Roman" w:cs="Times New Roman"/>
          <w:sz w:val="24"/>
          <w:szCs w:val="24"/>
        </w:rPr>
      </w:pPr>
      <w:r w:rsidRPr="00D2680B">
        <w:rPr>
          <w:rFonts w:ascii="Times New Roman" w:hAnsi="Times New Roman" w:cs="Times New Roman"/>
          <w:sz w:val="24"/>
          <w:szCs w:val="24"/>
        </w:rPr>
        <w:lastRenderedPageBreak/>
        <w:t>6)  Tilbagekaldelse af en koncession til turistvirksomhed</w:t>
      </w:r>
      <w:r w:rsidR="00D94438">
        <w:rPr>
          <w:rFonts w:ascii="Times New Roman" w:hAnsi="Times New Roman" w:cs="Times New Roman"/>
          <w:sz w:val="24"/>
          <w:szCs w:val="24"/>
        </w:rPr>
        <w:t>, herunder om betingelserne for tilbagekaldelse er opfyldte.</w:t>
      </w:r>
    </w:p>
    <w:p w14:paraId="051FC042" w14:textId="3AB3C417" w:rsidR="0059258E" w:rsidRDefault="0059258E" w:rsidP="00AF0F95">
      <w:pPr>
        <w:widowControl w:val="0"/>
        <w:spacing w:after="0" w:line="288" w:lineRule="auto"/>
        <w:rPr>
          <w:rFonts w:ascii="Times New Roman" w:hAnsi="Times New Roman" w:cs="Times New Roman"/>
          <w:sz w:val="24"/>
          <w:szCs w:val="24"/>
        </w:rPr>
      </w:pPr>
    </w:p>
    <w:p w14:paraId="62D28A86" w14:textId="476C4EA4" w:rsidR="00D94438" w:rsidRDefault="008F1592" w:rsidP="00AF0F95">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F</w:t>
      </w:r>
      <w:r w:rsidR="0059258E">
        <w:rPr>
          <w:rFonts w:ascii="Times New Roman" w:hAnsi="Times New Roman" w:cs="Times New Roman"/>
          <w:sz w:val="24"/>
          <w:szCs w:val="24"/>
        </w:rPr>
        <w:t xml:space="preserve">orslagets </w:t>
      </w:r>
      <w:r w:rsidR="0059258E" w:rsidRPr="00D2680B">
        <w:rPr>
          <w:rFonts w:ascii="Times New Roman" w:hAnsi="Times New Roman" w:cs="Times New Roman"/>
          <w:i/>
          <w:iCs/>
          <w:sz w:val="24"/>
          <w:szCs w:val="24"/>
        </w:rPr>
        <w:t xml:space="preserve">§ 5 d, stk. </w:t>
      </w:r>
      <w:r w:rsidR="0059258E">
        <w:rPr>
          <w:rFonts w:ascii="Times New Roman" w:hAnsi="Times New Roman" w:cs="Times New Roman"/>
          <w:i/>
          <w:iCs/>
          <w:sz w:val="24"/>
          <w:szCs w:val="24"/>
        </w:rPr>
        <w:t>2</w:t>
      </w:r>
      <w:r w:rsidR="0059258E">
        <w:rPr>
          <w:rFonts w:ascii="Times New Roman" w:hAnsi="Times New Roman" w:cs="Times New Roman"/>
          <w:sz w:val="24"/>
          <w:szCs w:val="24"/>
        </w:rPr>
        <w:t xml:space="preserve">, </w:t>
      </w:r>
      <w:r>
        <w:rPr>
          <w:rFonts w:ascii="Times New Roman" w:hAnsi="Times New Roman" w:cs="Times New Roman"/>
          <w:sz w:val="24"/>
          <w:szCs w:val="24"/>
        </w:rPr>
        <w:t>bestemmer</w:t>
      </w:r>
      <w:r w:rsidR="0059258E">
        <w:rPr>
          <w:rFonts w:ascii="Times New Roman" w:hAnsi="Times New Roman" w:cs="Times New Roman"/>
          <w:sz w:val="24"/>
          <w:szCs w:val="24"/>
        </w:rPr>
        <w:t xml:space="preserve">, at et bedømmelsesudvalg skal afgive begrundede udtalelser </w:t>
      </w:r>
      <w:r w:rsidR="0022105F">
        <w:rPr>
          <w:rFonts w:ascii="Times New Roman" w:hAnsi="Times New Roman" w:cs="Times New Roman"/>
          <w:sz w:val="24"/>
          <w:szCs w:val="24"/>
        </w:rPr>
        <w:t xml:space="preserve">og </w:t>
      </w:r>
      <w:r w:rsidR="0059258E">
        <w:rPr>
          <w:rFonts w:ascii="Times New Roman" w:hAnsi="Times New Roman" w:cs="Times New Roman"/>
          <w:sz w:val="24"/>
          <w:szCs w:val="24"/>
        </w:rPr>
        <w:t xml:space="preserve">indstillinger. </w:t>
      </w:r>
    </w:p>
    <w:p w14:paraId="5F1B244F" w14:textId="77777777" w:rsidR="00D94438" w:rsidRDefault="00D94438" w:rsidP="00AF0F95">
      <w:pPr>
        <w:widowControl w:val="0"/>
        <w:spacing w:after="0" w:line="288" w:lineRule="auto"/>
        <w:rPr>
          <w:rFonts w:ascii="Times New Roman" w:hAnsi="Times New Roman" w:cs="Times New Roman"/>
          <w:sz w:val="24"/>
          <w:szCs w:val="24"/>
        </w:rPr>
      </w:pPr>
    </w:p>
    <w:p w14:paraId="5916525D" w14:textId="36357E5F" w:rsidR="0059258E" w:rsidRDefault="0022105F" w:rsidP="00AF0F95">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En u</w:t>
      </w:r>
      <w:r w:rsidR="00D94438">
        <w:rPr>
          <w:rFonts w:ascii="Times New Roman" w:hAnsi="Times New Roman" w:cs="Times New Roman"/>
          <w:sz w:val="24"/>
          <w:szCs w:val="24"/>
        </w:rPr>
        <w:t xml:space="preserve">dtalelse eller </w:t>
      </w:r>
      <w:r>
        <w:rPr>
          <w:rFonts w:ascii="Times New Roman" w:hAnsi="Times New Roman" w:cs="Times New Roman"/>
          <w:sz w:val="24"/>
          <w:szCs w:val="24"/>
        </w:rPr>
        <w:t xml:space="preserve">en </w:t>
      </w:r>
      <w:r w:rsidR="00D94438">
        <w:rPr>
          <w:rFonts w:ascii="Times New Roman" w:hAnsi="Times New Roman" w:cs="Times New Roman"/>
          <w:sz w:val="24"/>
          <w:szCs w:val="24"/>
        </w:rPr>
        <w:t>indstilling skal være skriftlig og omfatte</w:t>
      </w:r>
      <w:r w:rsidR="0059258E">
        <w:rPr>
          <w:rFonts w:ascii="Times New Roman" w:hAnsi="Times New Roman" w:cs="Times New Roman"/>
          <w:sz w:val="24"/>
          <w:szCs w:val="24"/>
        </w:rPr>
        <w:t xml:space="preserve"> bedømmelsesudvalgets væsentligste overvejelser og argumenter. Et eventuelt mindretals overvejelser, argumenter og </w:t>
      </w:r>
      <w:r w:rsidR="00D94438">
        <w:rPr>
          <w:rFonts w:ascii="Times New Roman" w:hAnsi="Times New Roman" w:cs="Times New Roman"/>
          <w:sz w:val="24"/>
          <w:szCs w:val="24"/>
        </w:rPr>
        <w:t xml:space="preserve">forslag til </w:t>
      </w:r>
      <w:r w:rsidR="0059258E">
        <w:rPr>
          <w:rFonts w:ascii="Times New Roman" w:hAnsi="Times New Roman" w:cs="Times New Roman"/>
          <w:sz w:val="24"/>
          <w:szCs w:val="24"/>
        </w:rPr>
        <w:t>udtalelse eller indstilling bør også medtages i begrundelsen.</w:t>
      </w:r>
    </w:p>
    <w:p w14:paraId="3A44ACC4" w14:textId="77777777" w:rsidR="0002502A" w:rsidRDefault="0002502A" w:rsidP="0002502A">
      <w:pPr>
        <w:widowControl w:val="0"/>
        <w:spacing w:after="0" w:line="288" w:lineRule="auto"/>
        <w:rPr>
          <w:rFonts w:ascii="Times New Roman" w:hAnsi="Times New Roman" w:cs="Times New Roman"/>
          <w:sz w:val="24"/>
          <w:szCs w:val="24"/>
        </w:rPr>
      </w:pPr>
    </w:p>
    <w:p w14:paraId="6EB77E8A" w14:textId="7DA27149" w:rsidR="0059258E" w:rsidRDefault="0002502A" w:rsidP="0002502A">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Med bestemmelsen i forslagets </w:t>
      </w:r>
      <w:r w:rsidRPr="004A2051">
        <w:rPr>
          <w:rFonts w:ascii="Times New Roman" w:hAnsi="Times New Roman" w:cs="Times New Roman"/>
          <w:i/>
          <w:iCs/>
          <w:sz w:val="24"/>
          <w:szCs w:val="24"/>
        </w:rPr>
        <w:t xml:space="preserve">§ 5 d, stk. </w:t>
      </w:r>
      <w:r>
        <w:rPr>
          <w:rFonts w:ascii="Times New Roman" w:hAnsi="Times New Roman" w:cs="Times New Roman"/>
          <w:i/>
          <w:iCs/>
          <w:sz w:val="24"/>
          <w:szCs w:val="24"/>
        </w:rPr>
        <w:t>3</w:t>
      </w:r>
      <w:r>
        <w:rPr>
          <w:rFonts w:ascii="Times New Roman" w:hAnsi="Times New Roman" w:cs="Times New Roman"/>
          <w:sz w:val="24"/>
          <w:szCs w:val="24"/>
        </w:rPr>
        <w:t xml:space="preserve">, foreslås det, </w:t>
      </w:r>
      <w:r w:rsidR="0059258E">
        <w:rPr>
          <w:rFonts w:ascii="Times New Roman" w:hAnsi="Times New Roman" w:cs="Times New Roman"/>
          <w:sz w:val="24"/>
          <w:szCs w:val="24"/>
        </w:rPr>
        <w:t>at et bedømmelsesudvalg kun skal afgive udtalelser eller indstillinger</w:t>
      </w:r>
      <w:r w:rsidR="00EF58DE">
        <w:rPr>
          <w:rFonts w:ascii="Times New Roman" w:hAnsi="Times New Roman" w:cs="Times New Roman"/>
          <w:sz w:val="24"/>
          <w:szCs w:val="24"/>
        </w:rPr>
        <w:t>,</w:t>
      </w:r>
      <w:r w:rsidR="0059258E">
        <w:rPr>
          <w:rFonts w:ascii="Times New Roman" w:hAnsi="Times New Roman" w:cs="Times New Roman"/>
          <w:sz w:val="24"/>
          <w:szCs w:val="24"/>
        </w:rPr>
        <w:t xml:space="preserve"> i det omfang Naalakkersuisut anmoder derom. Et bedømmelsesudvalg tager således ikke spørgsmål eller sager op til behandling </w:t>
      </w:r>
      <w:r w:rsidR="00D94438">
        <w:rPr>
          <w:rFonts w:ascii="Times New Roman" w:hAnsi="Times New Roman" w:cs="Times New Roman"/>
          <w:sz w:val="24"/>
          <w:szCs w:val="24"/>
        </w:rPr>
        <w:t>efter</w:t>
      </w:r>
      <w:r w:rsidR="0059258E">
        <w:rPr>
          <w:rFonts w:ascii="Times New Roman" w:hAnsi="Times New Roman" w:cs="Times New Roman"/>
          <w:sz w:val="24"/>
          <w:szCs w:val="24"/>
        </w:rPr>
        <w:t xml:space="preserve"> eget initiativ.</w:t>
      </w:r>
      <w:r w:rsidR="00D94438">
        <w:rPr>
          <w:rFonts w:ascii="Times New Roman" w:hAnsi="Times New Roman" w:cs="Times New Roman"/>
          <w:sz w:val="24"/>
          <w:szCs w:val="24"/>
        </w:rPr>
        <w:t xml:space="preserve"> Det er heller ikke muligt for en privat part at kræve et forhold forelagt for et bedømmelsesudvalg.</w:t>
      </w:r>
    </w:p>
    <w:p w14:paraId="06BE07C9" w14:textId="3BF40336" w:rsidR="0002502A" w:rsidRDefault="0002502A" w:rsidP="0002502A">
      <w:pPr>
        <w:widowControl w:val="0"/>
        <w:spacing w:after="0" w:line="288" w:lineRule="auto"/>
        <w:rPr>
          <w:rFonts w:ascii="Times New Roman" w:hAnsi="Times New Roman" w:cs="Times New Roman"/>
          <w:sz w:val="24"/>
          <w:szCs w:val="24"/>
        </w:rPr>
      </w:pPr>
    </w:p>
    <w:p w14:paraId="1B2C06A9" w14:textId="70991A96" w:rsidR="0002502A" w:rsidRPr="00241A4F" w:rsidRDefault="0002502A" w:rsidP="0002502A">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Det fremgår ligeledes af den foreslåede bestemmelse, at Naalakkersuisut også kan anmode </w:t>
      </w:r>
      <w:r w:rsidRPr="00241A4F">
        <w:rPr>
          <w:rFonts w:ascii="Times New Roman" w:hAnsi="Times New Roman" w:cs="Times New Roman"/>
          <w:sz w:val="24"/>
          <w:szCs w:val="24"/>
        </w:rPr>
        <w:t xml:space="preserve">bedømmelsesudvalget om afgive udtalelser og indstillinger om forhold i forbindelse med de forhold, der er omtalt i forslagets </w:t>
      </w:r>
      <w:r w:rsidRPr="00D2680B">
        <w:rPr>
          <w:rFonts w:ascii="Times New Roman" w:hAnsi="Times New Roman" w:cs="Times New Roman"/>
          <w:sz w:val="24"/>
          <w:szCs w:val="24"/>
        </w:rPr>
        <w:t>§ 5 d, stk. 1.</w:t>
      </w:r>
      <w:r w:rsidRPr="00241A4F">
        <w:rPr>
          <w:rFonts w:ascii="Times New Roman" w:hAnsi="Times New Roman" w:cs="Times New Roman"/>
          <w:sz w:val="24"/>
          <w:szCs w:val="24"/>
        </w:rPr>
        <w:t xml:space="preserve"> Naalakkersuisut er </w:t>
      </w:r>
      <w:r w:rsidR="00EF58DE" w:rsidRPr="00241A4F">
        <w:rPr>
          <w:rFonts w:ascii="Times New Roman" w:hAnsi="Times New Roman" w:cs="Times New Roman"/>
          <w:sz w:val="24"/>
          <w:szCs w:val="24"/>
        </w:rPr>
        <w:t>dermed</w:t>
      </w:r>
      <w:r w:rsidRPr="00241A4F">
        <w:rPr>
          <w:rFonts w:ascii="Times New Roman" w:hAnsi="Times New Roman" w:cs="Times New Roman"/>
          <w:sz w:val="24"/>
          <w:szCs w:val="24"/>
        </w:rPr>
        <w:t xml:space="preserve"> ikke begrænset til kun at kunne anmode bedømmelsesudvalget om udtalelser og indstillinger vedrørende de forhold, der er nævnt i forslagets § 5 d, stk. 1</w:t>
      </w:r>
      <w:r w:rsidR="00EF58DE" w:rsidRPr="00241A4F">
        <w:rPr>
          <w:rFonts w:ascii="Times New Roman" w:hAnsi="Times New Roman" w:cs="Times New Roman"/>
          <w:sz w:val="24"/>
          <w:szCs w:val="24"/>
        </w:rPr>
        <w:t>, men kan også anmode bedømmelsesudvalget om at afgive indstillinger og udtalelser om tilknyttede forhold.</w:t>
      </w:r>
    </w:p>
    <w:p w14:paraId="467A604C" w14:textId="4B3C31EA" w:rsidR="0002502A" w:rsidRPr="00241A4F" w:rsidRDefault="0002502A" w:rsidP="0002502A">
      <w:pPr>
        <w:widowControl w:val="0"/>
        <w:spacing w:after="0" w:line="288" w:lineRule="auto"/>
        <w:rPr>
          <w:rFonts w:ascii="Times New Roman" w:hAnsi="Times New Roman" w:cs="Times New Roman"/>
          <w:sz w:val="24"/>
          <w:szCs w:val="24"/>
        </w:rPr>
      </w:pPr>
    </w:p>
    <w:p w14:paraId="262B4669" w14:textId="3D3DD95B" w:rsidR="0002502A" w:rsidRPr="00D2680B" w:rsidRDefault="0002502A" w:rsidP="0002502A">
      <w:pPr>
        <w:widowControl w:val="0"/>
        <w:spacing w:after="0" w:line="288" w:lineRule="auto"/>
        <w:rPr>
          <w:rFonts w:ascii="Times New Roman" w:hAnsi="Times New Roman" w:cs="Times New Roman"/>
          <w:sz w:val="24"/>
          <w:szCs w:val="24"/>
        </w:rPr>
      </w:pPr>
      <w:r w:rsidRPr="00241A4F">
        <w:rPr>
          <w:rFonts w:ascii="Times New Roman" w:hAnsi="Times New Roman" w:cs="Times New Roman"/>
          <w:sz w:val="24"/>
          <w:szCs w:val="24"/>
        </w:rPr>
        <w:t xml:space="preserve">Det foreslås i § 5 e, stk. 1, at </w:t>
      </w:r>
      <w:r w:rsidR="00241A4F" w:rsidRPr="00D2680B">
        <w:rPr>
          <w:rFonts w:ascii="Times New Roman" w:hAnsi="Times New Roman" w:cs="Times New Roman"/>
          <w:sz w:val="24"/>
          <w:szCs w:val="24"/>
        </w:rPr>
        <w:t>en række</w:t>
      </w:r>
      <w:r w:rsidRPr="00241A4F">
        <w:rPr>
          <w:rFonts w:ascii="Times New Roman" w:hAnsi="Times New Roman" w:cs="Times New Roman"/>
          <w:sz w:val="24"/>
          <w:szCs w:val="24"/>
        </w:rPr>
        <w:t xml:space="preserve"> oplysninger</w:t>
      </w:r>
      <w:r w:rsidRPr="00D2680B">
        <w:rPr>
          <w:rFonts w:ascii="Times New Roman" w:hAnsi="Times New Roman" w:cs="Times New Roman"/>
          <w:sz w:val="24"/>
          <w:szCs w:val="24"/>
        </w:rPr>
        <w:t xml:space="preserve">, dokumenter og drøftelser </w:t>
      </w:r>
      <w:r w:rsidR="00241A4F" w:rsidRPr="00D2680B">
        <w:rPr>
          <w:rFonts w:ascii="Times New Roman" w:hAnsi="Times New Roman" w:cs="Times New Roman"/>
          <w:sz w:val="24"/>
          <w:szCs w:val="24"/>
        </w:rPr>
        <w:t>skal</w:t>
      </w:r>
      <w:r w:rsidRPr="00D2680B">
        <w:rPr>
          <w:rFonts w:ascii="Times New Roman" w:hAnsi="Times New Roman" w:cs="Times New Roman"/>
          <w:sz w:val="24"/>
          <w:szCs w:val="24"/>
        </w:rPr>
        <w:t xml:space="preserve"> </w:t>
      </w:r>
      <w:r w:rsidR="00241A4F" w:rsidRPr="00D2680B">
        <w:rPr>
          <w:rFonts w:ascii="Times New Roman" w:hAnsi="Times New Roman" w:cs="Times New Roman"/>
          <w:sz w:val="24"/>
          <w:szCs w:val="24"/>
        </w:rPr>
        <w:t xml:space="preserve">betragtes som </w:t>
      </w:r>
      <w:r w:rsidRPr="00D2680B">
        <w:rPr>
          <w:rFonts w:ascii="Times New Roman" w:hAnsi="Times New Roman" w:cs="Times New Roman"/>
          <w:sz w:val="24"/>
          <w:szCs w:val="24"/>
        </w:rPr>
        <w:t xml:space="preserve">fortrolige og skal behandles som </w:t>
      </w:r>
      <w:r w:rsidR="00241A4F" w:rsidRPr="00D2680B">
        <w:rPr>
          <w:rFonts w:ascii="Times New Roman" w:hAnsi="Times New Roman" w:cs="Times New Roman"/>
          <w:sz w:val="24"/>
          <w:szCs w:val="24"/>
        </w:rPr>
        <w:t>sådan</w:t>
      </w:r>
      <w:r w:rsidRPr="00D2680B">
        <w:rPr>
          <w:rFonts w:ascii="Times New Roman" w:hAnsi="Times New Roman" w:cs="Times New Roman"/>
          <w:sz w:val="24"/>
          <w:szCs w:val="24"/>
        </w:rPr>
        <w:t xml:space="preserve"> af medlemmerne af bedømmelsesudvalget og Naalakkersuisut</w:t>
      </w:r>
      <w:r w:rsidRPr="00241A4F">
        <w:rPr>
          <w:rFonts w:ascii="Times New Roman" w:hAnsi="Times New Roman" w:cs="Times New Roman"/>
          <w:sz w:val="24"/>
          <w:szCs w:val="24"/>
        </w:rPr>
        <w:t>. Det er følgende</w:t>
      </w:r>
      <w:r w:rsidRPr="00241A4F">
        <w:t xml:space="preserve"> </w:t>
      </w:r>
      <w:r w:rsidRPr="00241A4F">
        <w:rPr>
          <w:rFonts w:ascii="Times New Roman" w:hAnsi="Times New Roman" w:cs="Times New Roman"/>
          <w:sz w:val="24"/>
          <w:szCs w:val="24"/>
        </w:rPr>
        <w:t>oplysninger</w:t>
      </w:r>
      <w:r w:rsidR="003D6015">
        <w:rPr>
          <w:rFonts w:ascii="Times New Roman" w:hAnsi="Times New Roman" w:cs="Times New Roman"/>
          <w:sz w:val="24"/>
          <w:szCs w:val="24"/>
        </w:rPr>
        <w:t xml:space="preserve"> og</w:t>
      </w:r>
      <w:r w:rsidRPr="00241A4F">
        <w:rPr>
          <w:rFonts w:ascii="Times New Roman" w:hAnsi="Times New Roman" w:cs="Times New Roman"/>
          <w:sz w:val="24"/>
          <w:szCs w:val="24"/>
        </w:rPr>
        <w:t xml:space="preserve"> dokumenter</w:t>
      </w:r>
      <w:r w:rsidR="00241A4F" w:rsidRPr="00D2680B">
        <w:rPr>
          <w:rFonts w:ascii="Times New Roman" w:hAnsi="Times New Roman" w:cs="Times New Roman"/>
          <w:sz w:val="24"/>
          <w:szCs w:val="24"/>
        </w:rPr>
        <w:t>:</w:t>
      </w:r>
    </w:p>
    <w:p w14:paraId="265358FD" w14:textId="77777777" w:rsidR="00241A4F" w:rsidRPr="00D2680B" w:rsidRDefault="00241A4F" w:rsidP="00D2680B">
      <w:pPr>
        <w:widowControl w:val="0"/>
        <w:spacing w:after="0" w:line="288" w:lineRule="auto"/>
        <w:rPr>
          <w:rFonts w:ascii="Times New Roman" w:hAnsi="Times New Roman" w:cs="Times New Roman"/>
          <w:sz w:val="24"/>
          <w:szCs w:val="24"/>
        </w:rPr>
      </w:pPr>
    </w:p>
    <w:p w14:paraId="68C33A82" w14:textId="3F63A551" w:rsidR="00241A4F" w:rsidRPr="00D2680B" w:rsidRDefault="009A26FD" w:rsidP="00E31F18">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1) </w:t>
      </w:r>
      <w:r w:rsidR="0002502A" w:rsidRPr="00D2680B">
        <w:rPr>
          <w:rFonts w:ascii="Times New Roman" w:hAnsi="Times New Roman" w:cs="Times New Roman"/>
          <w:sz w:val="24"/>
          <w:szCs w:val="24"/>
        </w:rPr>
        <w:t>Oplysninger</w:t>
      </w:r>
      <w:r w:rsidR="00241A4F" w:rsidRPr="00D2680B">
        <w:rPr>
          <w:rFonts w:ascii="Times New Roman" w:hAnsi="Times New Roman" w:cs="Times New Roman"/>
          <w:sz w:val="24"/>
          <w:szCs w:val="24"/>
        </w:rPr>
        <w:t xml:space="preserve">, </w:t>
      </w:r>
      <w:r w:rsidR="0002502A" w:rsidRPr="00D2680B">
        <w:rPr>
          <w:rFonts w:ascii="Times New Roman" w:hAnsi="Times New Roman" w:cs="Times New Roman"/>
          <w:sz w:val="24"/>
          <w:szCs w:val="24"/>
        </w:rPr>
        <w:t xml:space="preserve">dokumenter </w:t>
      </w:r>
      <w:r w:rsidR="00241A4F" w:rsidRPr="00D2680B">
        <w:rPr>
          <w:rFonts w:ascii="Times New Roman" w:hAnsi="Times New Roman" w:cs="Times New Roman"/>
          <w:sz w:val="24"/>
          <w:szCs w:val="24"/>
        </w:rPr>
        <w:t xml:space="preserve">og </w:t>
      </w:r>
      <w:r w:rsidR="0002502A" w:rsidRPr="00D2680B">
        <w:rPr>
          <w:rFonts w:ascii="Times New Roman" w:hAnsi="Times New Roman" w:cs="Times New Roman"/>
          <w:sz w:val="24"/>
          <w:szCs w:val="24"/>
        </w:rPr>
        <w:t xml:space="preserve">anden kommunikation, herunder breve og emails, </w:t>
      </w:r>
      <w:r w:rsidR="00241A4F" w:rsidRPr="00D2680B">
        <w:rPr>
          <w:rFonts w:ascii="Times New Roman" w:hAnsi="Times New Roman" w:cs="Times New Roman"/>
          <w:sz w:val="24"/>
          <w:szCs w:val="24"/>
        </w:rPr>
        <w:t xml:space="preserve">som udveksles </w:t>
      </w:r>
      <w:r w:rsidR="0002502A" w:rsidRPr="00D2680B">
        <w:rPr>
          <w:rFonts w:ascii="Times New Roman" w:hAnsi="Times New Roman" w:cs="Times New Roman"/>
          <w:sz w:val="24"/>
          <w:szCs w:val="24"/>
        </w:rPr>
        <w:t>internt mellem medlemmer af bedømmelsesudvalget i forbindelse med deres udførelse af deres arbejde som medlemmer af bedømmelsesudvalget.</w:t>
      </w:r>
      <w:r w:rsidR="00E77305" w:rsidRPr="00D2680B">
        <w:rPr>
          <w:rFonts w:ascii="Times New Roman" w:hAnsi="Times New Roman" w:cs="Times New Roman"/>
          <w:sz w:val="24"/>
          <w:szCs w:val="24"/>
        </w:rPr>
        <w:t xml:space="preserve"> </w:t>
      </w:r>
      <w:r w:rsidR="009B78C7" w:rsidRPr="00D2680B">
        <w:rPr>
          <w:rFonts w:ascii="Times New Roman" w:hAnsi="Times New Roman" w:cs="Times New Roman"/>
          <w:sz w:val="24"/>
          <w:szCs w:val="24"/>
        </w:rPr>
        <w:t xml:space="preserve">Bestemmelsen omfatter ikke </w:t>
      </w:r>
      <w:r w:rsidR="00317719" w:rsidRPr="00D2680B">
        <w:rPr>
          <w:rFonts w:ascii="Times New Roman" w:hAnsi="Times New Roman" w:cs="Times New Roman"/>
          <w:sz w:val="24"/>
          <w:szCs w:val="24"/>
        </w:rPr>
        <w:t xml:space="preserve">oplysninger, dokumenter og anden kommunikation, som </w:t>
      </w:r>
      <w:r w:rsidR="00B12DC7" w:rsidRPr="00D2680B">
        <w:rPr>
          <w:rFonts w:ascii="Times New Roman" w:hAnsi="Times New Roman" w:cs="Times New Roman"/>
          <w:sz w:val="24"/>
          <w:szCs w:val="24"/>
        </w:rPr>
        <w:t xml:space="preserve">udveksles </w:t>
      </w:r>
      <w:r w:rsidR="005058B8" w:rsidRPr="00D2680B">
        <w:rPr>
          <w:rFonts w:ascii="Times New Roman" w:hAnsi="Times New Roman" w:cs="Times New Roman"/>
          <w:sz w:val="24"/>
          <w:szCs w:val="24"/>
        </w:rPr>
        <w:t xml:space="preserve">mellem dem </w:t>
      </w:r>
      <w:r w:rsidR="00B12DC7" w:rsidRPr="00D2680B">
        <w:rPr>
          <w:rFonts w:ascii="Times New Roman" w:hAnsi="Times New Roman" w:cs="Times New Roman"/>
          <w:sz w:val="24"/>
          <w:szCs w:val="24"/>
        </w:rPr>
        <w:t xml:space="preserve">uden sammenhæng med </w:t>
      </w:r>
      <w:r w:rsidR="005058B8" w:rsidRPr="00D2680B">
        <w:rPr>
          <w:rFonts w:ascii="Times New Roman" w:hAnsi="Times New Roman" w:cs="Times New Roman"/>
          <w:sz w:val="24"/>
          <w:szCs w:val="24"/>
        </w:rPr>
        <w:t>deres udførelse af deres arbejde som medlemmer af bedømmelsesudvalget</w:t>
      </w:r>
      <w:r w:rsidR="00D2680B" w:rsidRPr="00D2680B">
        <w:rPr>
          <w:rFonts w:ascii="Times New Roman" w:hAnsi="Times New Roman" w:cs="Times New Roman"/>
          <w:sz w:val="24"/>
          <w:szCs w:val="24"/>
        </w:rPr>
        <w:t>.</w:t>
      </w:r>
    </w:p>
    <w:p w14:paraId="51891A75" w14:textId="77777777" w:rsidR="00241A4F" w:rsidRPr="00D2680B" w:rsidRDefault="00241A4F" w:rsidP="00D2680B">
      <w:pPr>
        <w:widowControl w:val="0"/>
        <w:spacing w:after="0" w:line="288" w:lineRule="auto"/>
        <w:rPr>
          <w:rFonts w:ascii="Times New Roman" w:hAnsi="Times New Roman" w:cs="Times New Roman"/>
          <w:sz w:val="24"/>
          <w:szCs w:val="24"/>
        </w:rPr>
      </w:pPr>
    </w:p>
    <w:p w14:paraId="55B6FF19" w14:textId="24A696D9" w:rsidR="0002502A" w:rsidRDefault="0002502A" w:rsidP="0002502A">
      <w:pPr>
        <w:widowControl w:val="0"/>
        <w:spacing w:after="0" w:line="288" w:lineRule="auto"/>
        <w:rPr>
          <w:rFonts w:ascii="Times New Roman" w:hAnsi="Times New Roman" w:cs="Times New Roman"/>
          <w:sz w:val="24"/>
          <w:szCs w:val="24"/>
        </w:rPr>
      </w:pPr>
      <w:r w:rsidRPr="00D2680B">
        <w:rPr>
          <w:rFonts w:ascii="Times New Roman" w:hAnsi="Times New Roman" w:cs="Times New Roman"/>
          <w:sz w:val="24"/>
          <w:szCs w:val="24"/>
        </w:rPr>
        <w:t>2) Interne arbejdsdokumenter udarbejdet af bedømmelsesudvalget eller medlemmer af bedømmelsesudvalget i forbindelse med deres udførelse af deres arbejde som medlemmer af bedømmelsesudvalget</w:t>
      </w:r>
      <w:r w:rsidR="00241A4F">
        <w:rPr>
          <w:rFonts w:ascii="Times New Roman" w:hAnsi="Times New Roman" w:cs="Times New Roman"/>
          <w:sz w:val="24"/>
          <w:szCs w:val="24"/>
        </w:rPr>
        <w:t xml:space="preserve">, herunder udkast til udtalelser eller indstillinger. </w:t>
      </w:r>
      <w:r w:rsidR="005058B8">
        <w:rPr>
          <w:rFonts w:ascii="Times New Roman" w:hAnsi="Times New Roman" w:cs="Times New Roman"/>
          <w:sz w:val="24"/>
          <w:szCs w:val="24"/>
        </w:rPr>
        <w:t xml:space="preserve">Bestemmelsen omfatter ikke </w:t>
      </w:r>
      <w:r w:rsidR="008A2CDF">
        <w:rPr>
          <w:rFonts w:ascii="Times New Roman" w:hAnsi="Times New Roman" w:cs="Times New Roman"/>
          <w:sz w:val="24"/>
          <w:szCs w:val="24"/>
        </w:rPr>
        <w:t>arbejds</w:t>
      </w:r>
      <w:r w:rsidR="005058B8" w:rsidRPr="00B134B1">
        <w:rPr>
          <w:rFonts w:ascii="Times New Roman" w:hAnsi="Times New Roman" w:cs="Times New Roman"/>
          <w:sz w:val="24"/>
          <w:szCs w:val="24"/>
        </w:rPr>
        <w:t>dokumenter</w:t>
      </w:r>
      <w:r w:rsidR="005058B8">
        <w:rPr>
          <w:rFonts w:ascii="Times New Roman" w:hAnsi="Times New Roman" w:cs="Times New Roman"/>
          <w:sz w:val="24"/>
          <w:szCs w:val="24"/>
        </w:rPr>
        <w:t xml:space="preserve">, som </w:t>
      </w:r>
      <w:r w:rsidR="00A443D4">
        <w:rPr>
          <w:rFonts w:ascii="Times New Roman" w:hAnsi="Times New Roman" w:cs="Times New Roman"/>
          <w:sz w:val="24"/>
          <w:szCs w:val="24"/>
        </w:rPr>
        <w:t xml:space="preserve">udarbejdes af dem </w:t>
      </w:r>
      <w:r w:rsidR="005058B8">
        <w:rPr>
          <w:rFonts w:ascii="Times New Roman" w:hAnsi="Times New Roman" w:cs="Times New Roman"/>
          <w:sz w:val="24"/>
          <w:szCs w:val="24"/>
        </w:rPr>
        <w:t xml:space="preserve">uden sammenhæng med </w:t>
      </w:r>
      <w:r w:rsidR="005058B8" w:rsidRPr="00B134B1">
        <w:rPr>
          <w:rFonts w:ascii="Times New Roman" w:hAnsi="Times New Roman" w:cs="Times New Roman"/>
          <w:sz w:val="24"/>
          <w:szCs w:val="24"/>
        </w:rPr>
        <w:t>deres udførelse af deres arbejde som medlemmer af bedømmelsesudvalget</w:t>
      </w:r>
      <w:r w:rsidR="00A443D4">
        <w:rPr>
          <w:rFonts w:ascii="Times New Roman" w:hAnsi="Times New Roman" w:cs="Times New Roman"/>
          <w:sz w:val="24"/>
          <w:szCs w:val="24"/>
        </w:rPr>
        <w:t>.</w:t>
      </w:r>
    </w:p>
    <w:p w14:paraId="279E9F29" w14:textId="77777777" w:rsidR="00241A4F" w:rsidRPr="00D2680B" w:rsidRDefault="00241A4F" w:rsidP="00D2680B">
      <w:pPr>
        <w:widowControl w:val="0"/>
        <w:spacing w:after="0" w:line="288" w:lineRule="auto"/>
        <w:rPr>
          <w:rFonts w:ascii="Times New Roman" w:hAnsi="Times New Roman" w:cs="Times New Roman"/>
          <w:sz w:val="24"/>
          <w:szCs w:val="24"/>
        </w:rPr>
      </w:pPr>
    </w:p>
    <w:p w14:paraId="686555B2" w14:textId="7CCDCE7D" w:rsidR="0002502A" w:rsidRDefault="0002502A" w:rsidP="0002502A">
      <w:pPr>
        <w:widowControl w:val="0"/>
        <w:spacing w:after="0" w:line="288" w:lineRule="auto"/>
        <w:rPr>
          <w:rFonts w:ascii="Times New Roman" w:hAnsi="Times New Roman" w:cs="Times New Roman"/>
          <w:sz w:val="24"/>
          <w:szCs w:val="24"/>
        </w:rPr>
      </w:pPr>
      <w:r w:rsidRPr="00D2680B">
        <w:rPr>
          <w:rFonts w:ascii="Times New Roman" w:hAnsi="Times New Roman" w:cs="Times New Roman"/>
          <w:sz w:val="24"/>
          <w:szCs w:val="24"/>
        </w:rPr>
        <w:t xml:space="preserve">3) Interne drøftelser i bedømmelsesudvalget eller mellem medlemmer af </w:t>
      </w:r>
      <w:r>
        <w:rPr>
          <w:rFonts w:ascii="Times New Roman" w:hAnsi="Times New Roman" w:cs="Times New Roman"/>
          <w:sz w:val="24"/>
          <w:szCs w:val="24"/>
        </w:rPr>
        <w:t>b</w:t>
      </w:r>
      <w:r w:rsidRPr="00D2680B">
        <w:rPr>
          <w:rFonts w:ascii="Times New Roman" w:hAnsi="Times New Roman" w:cs="Times New Roman"/>
          <w:sz w:val="24"/>
          <w:szCs w:val="24"/>
        </w:rPr>
        <w:t xml:space="preserve">edømmelsesudvalget i forbindelse med deres udførelse af deres arbejde som medlemmer af </w:t>
      </w:r>
      <w:r w:rsidRPr="00D2680B">
        <w:rPr>
          <w:rFonts w:ascii="Times New Roman" w:hAnsi="Times New Roman" w:cs="Times New Roman"/>
          <w:sz w:val="24"/>
          <w:szCs w:val="24"/>
        </w:rPr>
        <w:lastRenderedPageBreak/>
        <w:t>bedømmelsesudvalget</w:t>
      </w:r>
      <w:r w:rsidR="00746EC0">
        <w:rPr>
          <w:rFonts w:ascii="Times New Roman" w:hAnsi="Times New Roman" w:cs="Times New Roman"/>
          <w:sz w:val="24"/>
          <w:szCs w:val="24"/>
        </w:rPr>
        <w:t>,</w:t>
      </w:r>
      <w:r w:rsidR="00241A4F">
        <w:rPr>
          <w:rFonts w:ascii="Times New Roman" w:hAnsi="Times New Roman" w:cs="Times New Roman"/>
          <w:sz w:val="24"/>
          <w:szCs w:val="24"/>
        </w:rPr>
        <w:t xml:space="preserve"> uanset om drøftelserne er mundtlige eller skriftlige.</w:t>
      </w:r>
      <w:r w:rsidR="002C2864">
        <w:rPr>
          <w:rFonts w:ascii="Times New Roman" w:hAnsi="Times New Roman" w:cs="Times New Roman"/>
          <w:sz w:val="24"/>
          <w:szCs w:val="24"/>
        </w:rPr>
        <w:t xml:space="preserve"> Bestemmelsen omfatter ikke drøftelser mellem dem uden sammenhæng med </w:t>
      </w:r>
      <w:r w:rsidR="002C2864" w:rsidRPr="00B134B1">
        <w:rPr>
          <w:rFonts w:ascii="Times New Roman" w:hAnsi="Times New Roman" w:cs="Times New Roman"/>
          <w:sz w:val="24"/>
          <w:szCs w:val="24"/>
        </w:rPr>
        <w:t>deres udførelse af deres arbejde som medlemmer af bedømmelsesudvalget</w:t>
      </w:r>
      <w:r w:rsidR="002C2864">
        <w:rPr>
          <w:rFonts w:ascii="Times New Roman" w:hAnsi="Times New Roman" w:cs="Times New Roman"/>
          <w:sz w:val="24"/>
          <w:szCs w:val="24"/>
        </w:rPr>
        <w:t>.</w:t>
      </w:r>
    </w:p>
    <w:p w14:paraId="7D6F90F4" w14:textId="77777777" w:rsidR="00241A4F" w:rsidRPr="00D2680B" w:rsidRDefault="00241A4F" w:rsidP="00D2680B">
      <w:pPr>
        <w:widowControl w:val="0"/>
        <w:spacing w:after="0" w:line="288" w:lineRule="auto"/>
        <w:rPr>
          <w:rFonts w:ascii="Times New Roman" w:hAnsi="Times New Roman" w:cs="Times New Roman"/>
          <w:sz w:val="24"/>
          <w:szCs w:val="24"/>
        </w:rPr>
      </w:pPr>
    </w:p>
    <w:p w14:paraId="129571EC" w14:textId="7B40AC80" w:rsidR="0002502A" w:rsidRDefault="0002502A" w:rsidP="0002502A">
      <w:pPr>
        <w:widowControl w:val="0"/>
        <w:spacing w:after="0" w:line="288" w:lineRule="auto"/>
        <w:rPr>
          <w:rFonts w:ascii="Times New Roman" w:hAnsi="Times New Roman" w:cs="Times New Roman"/>
          <w:sz w:val="24"/>
          <w:szCs w:val="24"/>
        </w:rPr>
      </w:pPr>
      <w:r w:rsidRPr="00D2680B">
        <w:rPr>
          <w:rFonts w:ascii="Times New Roman" w:hAnsi="Times New Roman" w:cs="Times New Roman"/>
          <w:sz w:val="24"/>
          <w:szCs w:val="24"/>
        </w:rPr>
        <w:t xml:space="preserve">4) Oplysninger og dokumenter, herunder breve og emails, </w:t>
      </w:r>
      <w:r w:rsidR="00241A4F">
        <w:rPr>
          <w:rFonts w:ascii="Times New Roman" w:hAnsi="Times New Roman" w:cs="Times New Roman"/>
          <w:sz w:val="24"/>
          <w:szCs w:val="24"/>
        </w:rPr>
        <w:t>der udveksles mellem</w:t>
      </w:r>
      <w:r w:rsidRPr="00D2680B">
        <w:rPr>
          <w:rFonts w:ascii="Times New Roman" w:hAnsi="Times New Roman" w:cs="Times New Roman"/>
          <w:sz w:val="24"/>
          <w:szCs w:val="24"/>
        </w:rPr>
        <w:t xml:space="preserve"> bedømmelsesudvalget eller medlemmer af bedømmelsesudvalget og Naalakkersuisut i forbindelse med medlemmernes udførelse af deres arbejde som medlemmer af bedømmelsesudvalget og Naalakkersuisuts udførelse af sit arbejde </w:t>
      </w:r>
      <w:r w:rsidR="00241A4F">
        <w:rPr>
          <w:rFonts w:ascii="Times New Roman" w:hAnsi="Times New Roman" w:cs="Times New Roman"/>
          <w:sz w:val="24"/>
          <w:szCs w:val="24"/>
        </w:rPr>
        <w:t>efter Inatsisartutloven</w:t>
      </w:r>
      <w:r w:rsidRPr="00D2680B">
        <w:rPr>
          <w:rFonts w:ascii="Times New Roman" w:hAnsi="Times New Roman" w:cs="Times New Roman"/>
          <w:sz w:val="24"/>
          <w:szCs w:val="24"/>
        </w:rPr>
        <w:t>.</w:t>
      </w:r>
      <w:r w:rsidR="004F5C7E">
        <w:rPr>
          <w:rFonts w:ascii="Times New Roman" w:hAnsi="Times New Roman" w:cs="Times New Roman"/>
          <w:sz w:val="24"/>
          <w:szCs w:val="24"/>
        </w:rPr>
        <w:t xml:space="preserve"> </w:t>
      </w:r>
      <w:r w:rsidR="00A37E31">
        <w:rPr>
          <w:rFonts w:ascii="Times New Roman" w:hAnsi="Times New Roman" w:cs="Times New Roman"/>
          <w:sz w:val="24"/>
          <w:szCs w:val="24"/>
        </w:rPr>
        <w:t>Bestemmelsen omfatter ikke o</w:t>
      </w:r>
      <w:r w:rsidR="00A37E31" w:rsidRPr="00B134B1">
        <w:rPr>
          <w:rFonts w:ascii="Times New Roman" w:hAnsi="Times New Roman" w:cs="Times New Roman"/>
          <w:sz w:val="24"/>
          <w:szCs w:val="24"/>
        </w:rPr>
        <w:t>plysninger</w:t>
      </w:r>
      <w:r w:rsidR="00A37E31" w:rsidRPr="00241A4F">
        <w:rPr>
          <w:rFonts w:ascii="Times New Roman" w:hAnsi="Times New Roman" w:cs="Times New Roman"/>
          <w:sz w:val="24"/>
          <w:szCs w:val="24"/>
        </w:rPr>
        <w:t xml:space="preserve">, </w:t>
      </w:r>
      <w:r w:rsidR="00A37E31" w:rsidRPr="00B134B1">
        <w:rPr>
          <w:rFonts w:ascii="Times New Roman" w:hAnsi="Times New Roman" w:cs="Times New Roman"/>
          <w:sz w:val="24"/>
          <w:szCs w:val="24"/>
        </w:rPr>
        <w:t xml:space="preserve">dokumenter </w:t>
      </w:r>
      <w:r w:rsidR="00A37E31" w:rsidRPr="00241A4F">
        <w:rPr>
          <w:rFonts w:ascii="Times New Roman" w:hAnsi="Times New Roman" w:cs="Times New Roman"/>
          <w:sz w:val="24"/>
          <w:szCs w:val="24"/>
        </w:rPr>
        <w:t xml:space="preserve">og </w:t>
      </w:r>
      <w:r w:rsidR="00A37E31" w:rsidRPr="00B134B1">
        <w:rPr>
          <w:rFonts w:ascii="Times New Roman" w:hAnsi="Times New Roman" w:cs="Times New Roman"/>
          <w:sz w:val="24"/>
          <w:szCs w:val="24"/>
        </w:rPr>
        <w:t>anden kommunikation</w:t>
      </w:r>
      <w:r w:rsidR="00A37E31">
        <w:rPr>
          <w:rFonts w:ascii="Times New Roman" w:hAnsi="Times New Roman" w:cs="Times New Roman"/>
          <w:sz w:val="24"/>
          <w:szCs w:val="24"/>
        </w:rPr>
        <w:t xml:space="preserve">, som udveksles mellem dem </w:t>
      </w:r>
      <w:r w:rsidR="00811262">
        <w:rPr>
          <w:rFonts w:ascii="Times New Roman" w:hAnsi="Times New Roman" w:cs="Times New Roman"/>
          <w:sz w:val="24"/>
          <w:szCs w:val="24"/>
        </w:rPr>
        <w:t xml:space="preserve">og Naalakkersuisut </w:t>
      </w:r>
      <w:r w:rsidR="00A37E31">
        <w:rPr>
          <w:rFonts w:ascii="Times New Roman" w:hAnsi="Times New Roman" w:cs="Times New Roman"/>
          <w:sz w:val="24"/>
          <w:szCs w:val="24"/>
        </w:rPr>
        <w:t xml:space="preserve">uden sammenhæng med </w:t>
      </w:r>
      <w:r w:rsidR="00A37E31" w:rsidRPr="00B134B1">
        <w:rPr>
          <w:rFonts w:ascii="Times New Roman" w:hAnsi="Times New Roman" w:cs="Times New Roman"/>
          <w:sz w:val="24"/>
          <w:szCs w:val="24"/>
        </w:rPr>
        <w:t>deres udførelse af deres arbejde som medlemmer af bedømmelsesudvalget</w:t>
      </w:r>
      <w:r w:rsidR="00B649E2">
        <w:rPr>
          <w:rFonts w:ascii="Times New Roman" w:hAnsi="Times New Roman" w:cs="Times New Roman"/>
          <w:sz w:val="24"/>
          <w:szCs w:val="24"/>
        </w:rPr>
        <w:t xml:space="preserve"> og Naalakk</w:t>
      </w:r>
      <w:r w:rsidR="00207C59">
        <w:rPr>
          <w:rFonts w:ascii="Times New Roman" w:hAnsi="Times New Roman" w:cs="Times New Roman"/>
          <w:sz w:val="24"/>
          <w:szCs w:val="24"/>
        </w:rPr>
        <w:t>ersuisuts udførelse af sit arbejde som myndighed.</w:t>
      </w:r>
    </w:p>
    <w:p w14:paraId="6CC5294E" w14:textId="77777777" w:rsidR="00241A4F" w:rsidRDefault="00241A4F" w:rsidP="0002502A">
      <w:pPr>
        <w:widowControl w:val="0"/>
        <w:spacing w:after="0" w:line="288" w:lineRule="auto"/>
        <w:rPr>
          <w:rFonts w:ascii="Times New Roman" w:hAnsi="Times New Roman" w:cs="Times New Roman"/>
          <w:sz w:val="24"/>
          <w:szCs w:val="24"/>
        </w:rPr>
      </w:pPr>
    </w:p>
    <w:p w14:paraId="3D8F8C40" w14:textId="7DB100B1" w:rsidR="00241A4F" w:rsidRDefault="00241A4F" w:rsidP="0002502A">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Bestemmelserne finder anvendelse uanset om </w:t>
      </w:r>
      <w:r w:rsidR="0018328B">
        <w:rPr>
          <w:rFonts w:ascii="Times New Roman" w:hAnsi="Times New Roman" w:cs="Times New Roman"/>
          <w:sz w:val="24"/>
          <w:szCs w:val="24"/>
        </w:rPr>
        <w:t xml:space="preserve">kommunikationerne og </w:t>
      </w:r>
      <w:r>
        <w:rPr>
          <w:rFonts w:ascii="Times New Roman" w:hAnsi="Times New Roman" w:cs="Times New Roman"/>
          <w:sz w:val="24"/>
          <w:szCs w:val="24"/>
        </w:rPr>
        <w:t>drøftelserne sker i eller udenfor almindelig arbejdstid,</w:t>
      </w:r>
      <w:r w:rsidRPr="00241A4F">
        <w:rPr>
          <w:rFonts w:ascii="Times New Roman" w:hAnsi="Times New Roman" w:cs="Times New Roman"/>
          <w:sz w:val="24"/>
          <w:szCs w:val="24"/>
        </w:rPr>
        <w:t xml:space="preserve"> </w:t>
      </w:r>
      <w:r>
        <w:rPr>
          <w:rFonts w:ascii="Times New Roman" w:hAnsi="Times New Roman" w:cs="Times New Roman"/>
          <w:sz w:val="24"/>
          <w:szCs w:val="24"/>
        </w:rPr>
        <w:t>og uanset hvilket medie der eventuelt måtte blive anvendt til brug for kommunikationen eller udvekslingen af oplysninger eller dokumenter.</w:t>
      </w:r>
    </w:p>
    <w:p w14:paraId="110C708F" w14:textId="43F8797D" w:rsidR="00EE4A2C" w:rsidRDefault="00EE4A2C" w:rsidP="0002502A">
      <w:pPr>
        <w:widowControl w:val="0"/>
        <w:spacing w:after="0" w:line="288" w:lineRule="auto"/>
        <w:rPr>
          <w:rFonts w:ascii="Times New Roman" w:hAnsi="Times New Roman" w:cs="Times New Roman"/>
          <w:sz w:val="24"/>
          <w:szCs w:val="24"/>
        </w:rPr>
      </w:pPr>
    </w:p>
    <w:p w14:paraId="7E81668A" w14:textId="229BC36B" w:rsidR="00EE4A2C" w:rsidRDefault="00405CAB" w:rsidP="0002502A">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Fortrolige </w:t>
      </w:r>
      <w:r w:rsidR="00EE4A2C">
        <w:rPr>
          <w:rFonts w:ascii="Times New Roman" w:hAnsi="Times New Roman" w:cs="Times New Roman"/>
          <w:sz w:val="24"/>
          <w:szCs w:val="24"/>
        </w:rPr>
        <w:t xml:space="preserve">oplysninger og dokumenter må </w:t>
      </w:r>
      <w:r w:rsidR="00A539C0">
        <w:rPr>
          <w:rFonts w:ascii="Times New Roman" w:hAnsi="Times New Roman" w:cs="Times New Roman"/>
          <w:sz w:val="24"/>
          <w:szCs w:val="24"/>
        </w:rPr>
        <w:t xml:space="preserve">ikke </w:t>
      </w:r>
      <w:r w:rsidR="00EE4A2C">
        <w:rPr>
          <w:rFonts w:ascii="Times New Roman" w:hAnsi="Times New Roman" w:cs="Times New Roman"/>
          <w:sz w:val="24"/>
          <w:szCs w:val="24"/>
        </w:rPr>
        <w:t xml:space="preserve">videregives til </w:t>
      </w:r>
      <w:r w:rsidR="00A539C0">
        <w:rPr>
          <w:rFonts w:ascii="Times New Roman" w:hAnsi="Times New Roman" w:cs="Times New Roman"/>
          <w:sz w:val="24"/>
          <w:szCs w:val="24"/>
        </w:rPr>
        <w:t xml:space="preserve">andre personer, myndigheder og </w:t>
      </w:r>
      <w:r w:rsidR="006F6520">
        <w:rPr>
          <w:rFonts w:ascii="Times New Roman" w:hAnsi="Times New Roman" w:cs="Times New Roman"/>
          <w:sz w:val="24"/>
          <w:szCs w:val="24"/>
        </w:rPr>
        <w:t>virksomheder med videre</w:t>
      </w:r>
      <w:r w:rsidR="00EE4A2C">
        <w:rPr>
          <w:rFonts w:ascii="Times New Roman" w:hAnsi="Times New Roman" w:cs="Times New Roman"/>
          <w:sz w:val="24"/>
          <w:szCs w:val="24"/>
        </w:rPr>
        <w:t>.</w:t>
      </w:r>
    </w:p>
    <w:p w14:paraId="1F86649F" w14:textId="77777777" w:rsidR="00EE4A2C" w:rsidRDefault="00EE4A2C" w:rsidP="0002502A">
      <w:pPr>
        <w:widowControl w:val="0"/>
        <w:spacing w:after="0" w:line="288" w:lineRule="auto"/>
        <w:rPr>
          <w:rFonts w:ascii="Times New Roman" w:hAnsi="Times New Roman" w:cs="Times New Roman"/>
          <w:sz w:val="24"/>
          <w:szCs w:val="24"/>
        </w:rPr>
      </w:pPr>
    </w:p>
    <w:p w14:paraId="2E599A0F" w14:textId="7E40C86C" w:rsidR="00EE4A2C" w:rsidRDefault="00EE4A2C" w:rsidP="0002502A">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Bestemmelsen skal læses og forstås i sammenhæng med forslagets </w:t>
      </w:r>
      <w:r w:rsidRPr="0002502A">
        <w:rPr>
          <w:rFonts w:ascii="Times New Roman" w:hAnsi="Times New Roman" w:cs="Times New Roman"/>
          <w:sz w:val="24"/>
          <w:szCs w:val="24"/>
        </w:rPr>
        <w:t xml:space="preserve">§ 5 e, stk. </w:t>
      </w:r>
      <w:r>
        <w:rPr>
          <w:rFonts w:ascii="Times New Roman" w:hAnsi="Times New Roman" w:cs="Times New Roman"/>
          <w:sz w:val="24"/>
          <w:szCs w:val="24"/>
        </w:rPr>
        <w:t>2.</w:t>
      </w:r>
    </w:p>
    <w:p w14:paraId="6E0117F7" w14:textId="6D8A5731" w:rsidR="00EE4A2C" w:rsidRDefault="00EE4A2C" w:rsidP="0002502A">
      <w:pPr>
        <w:widowControl w:val="0"/>
        <w:spacing w:after="0" w:line="288" w:lineRule="auto"/>
        <w:rPr>
          <w:rFonts w:ascii="Times New Roman" w:hAnsi="Times New Roman" w:cs="Times New Roman"/>
          <w:sz w:val="24"/>
          <w:szCs w:val="24"/>
        </w:rPr>
      </w:pPr>
    </w:p>
    <w:p w14:paraId="53FF9A6E" w14:textId="616AA6DB" w:rsidR="0002502A" w:rsidRDefault="00EE4A2C" w:rsidP="0002502A">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Det foreslås i </w:t>
      </w:r>
      <w:r w:rsidRPr="00D2680B">
        <w:rPr>
          <w:rFonts w:ascii="Times New Roman" w:hAnsi="Times New Roman" w:cs="Times New Roman"/>
          <w:i/>
          <w:iCs/>
          <w:sz w:val="24"/>
          <w:szCs w:val="24"/>
        </w:rPr>
        <w:t>§ 5 e, stk. 2</w:t>
      </w:r>
      <w:r>
        <w:rPr>
          <w:rFonts w:ascii="Times New Roman" w:hAnsi="Times New Roman" w:cs="Times New Roman"/>
          <w:sz w:val="24"/>
          <w:szCs w:val="24"/>
        </w:rPr>
        <w:t>, at o</w:t>
      </w:r>
      <w:r w:rsidRPr="00D2680B">
        <w:rPr>
          <w:rFonts w:ascii="Times New Roman" w:hAnsi="Times New Roman" w:cs="Times New Roman"/>
          <w:sz w:val="24"/>
          <w:szCs w:val="24"/>
        </w:rPr>
        <w:t xml:space="preserve">plysninger og dokumenter, </w:t>
      </w:r>
      <w:r w:rsidR="00241A4F">
        <w:rPr>
          <w:rFonts w:ascii="Times New Roman" w:hAnsi="Times New Roman" w:cs="Times New Roman"/>
          <w:sz w:val="24"/>
          <w:szCs w:val="24"/>
        </w:rPr>
        <w:t>der er</w:t>
      </w:r>
      <w:r w:rsidRPr="00D2680B">
        <w:rPr>
          <w:rFonts w:ascii="Times New Roman" w:hAnsi="Times New Roman" w:cs="Times New Roman"/>
          <w:sz w:val="24"/>
          <w:szCs w:val="24"/>
        </w:rPr>
        <w:t xml:space="preserve"> fortrolige efter </w:t>
      </w:r>
      <w:r w:rsidR="00241A4F">
        <w:rPr>
          <w:rFonts w:ascii="Times New Roman" w:hAnsi="Times New Roman" w:cs="Times New Roman"/>
          <w:sz w:val="24"/>
          <w:szCs w:val="24"/>
        </w:rPr>
        <w:t xml:space="preserve">forslagets </w:t>
      </w:r>
      <w:r w:rsidR="00241A4F" w:rsidRPr="0002502A">
        <w:rPr>
          <w:rFonts w:ascii="Times New Roman" w:hAnsi="Times New Roman" w:cs="Times New Roman"/>
          <w:sz w:val="24"/>
          <w:szCs w:val="24"/>
        </w:rPr>
        <w:t>§ 5 e,</w:t>
      </w:r>
      <w:r w:rsidR="00241A4F">
        <w:rPr>
          <w:rFonts w:ascii="Times New Roman" w:hAnsi="Times New Roman" w:cs="Times New Roman"/>
          <w:sz w:val="24"/>
          <w:szCs w:val="24"/>
        </w:rPr>
        <w:t xml:space="preserve"> </w:t>
      </w:r>
      <w:r w:rsidRPr="00D2680B">
        <w:rPr>
          <w:rFonts w:ascii="Times New Roman" w:hAnsi="Times New Roman" w:cs="Times New Roman"/>
          <w:sz w:val="24"/>
          <w:szCs w:val="24"/>
        </w:rPr>
        <w:t xml:space="preserve">stk. 1, </w:t>
      </w:r>
      <w:r>
        <w:rPr>
          <w:rFonts w:ascii="Times New Roman" w:hAnsi="Times New Roman" w:cs="Times New Roman"/>
          <w:sz w:val="24"/>
          <w:szCs w:val="24"/>
        </w:rPr>
        <w:t>også er</w:t>
      </w:r>
      <w:r w:rsidRPr="00D2680B">
        <w:rPr>
          <w:rFonts w:ascii="Times New Roman" w:hAnsi="Times New Roman" w:cs="Times New Roman"/>
          <w:sz w:val="24"/>
          <w:szCs w:val="24"/>
        </w:rPr>
        <w:t xml:space="preserve"> undtaget fra aktindsigt</w:t>
      </w:r>
      <w:r>
        <w:rPr>
          <w:rFonts w:ascii="Times New Roman" w:hAnsi="Times New Roman" w:cs="Times New Roman"/>
          <w:sz w:val="24"/>
          <w:szCs w:val="24"/>
        </w:rPr>
        <w:t>.</w:t>
      </w:r>
    </w:p>
    <w:p w14:paraId="42C8D0F5" w14:textId="68A1AAD7" w:rsidR="00EE4A2C" w:rsidRDefault="00EE4A2C" w:rsidP="0002502A">
      <w:pPr>
        <w:widowControl w:val="0"/>
        <w:spacing w:after="0" w:line="288" w:lineRule="auto"/>
        <w:rPr>
          <w:rFonts w:ascii="Times New Roman" w:hAnsi="Times New Roman" w:cs="Times New Roman"/>
          <w:sz w:val="24"/>
          <w:szCs w:val="24"/>
        </w:rPr>
      </w:pPr>
    </w:p>
    <w:p w14:paraId="04FE0FBB" w14:textId="77777777" w:rsidR="00241A4F" w:rsidRDefault="00EE4A2C" w:rsidP="0002502A">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Hensigten med forslagets § 5 e, stk. 1 og 2, er at give bedømmelsesudvalget arbejdsro samt at give bedømmelsesudvalget adgang til at udveksle oplysninger og afgive udtalelser og indstillinger til Naalakkersuisut, uden at sådanne oplysninger, udtalelser eller indstillinger vil være undergivet aktindsigt. </w:t>
      </w:r>
    </w:p>
    <w:p w14:paraId="30A6837B" w14:textId="77777777" w:rsidR="00241A4F" w:rsidRDefault="00241A4F" w:rsidP="0002502A">
      <w:pPr>
        <w:widowControl w:val="0"/>
        <w:spacing w:after="0" w:line="288" w:lineRule="auto"/>
        <w:rPr>
          <w:rFonts w:ascii="Times New Roman" w:hAnsi="Times New Roman" w:cs="Times New Roman"/>
          <w:sz w:val="24"/>
          <w:szCs w:val="24"/>
        </w:rPr>
      </w:pPr>
    </w:p>
    <w:p w14:paraId="7361AE7E" w14:textId="63FD04F3" w:rsidR="009E4D00" w:rsidRDefault="00EE4A2C" w:rsidP="0002502A">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Det vurderes </w:t>
      </w:r>
      <w:r w:rsidR="00453098">
        <w:rPr>
          <w:rFonts w:ascii="Times New Roman" w:hAnsi="Times New Roman" w:cs="Times New Roman"/>
          <w:sz w:val="24"/>
          <w:szCs w:val="24"/>
        </w:rPr>
        <w:t xml:space="preserve">for </w:t>
      </w:r>
      <w:r>
        <w:rPr>
          <w:rFonts w:ascii="Times New Roman" w:hAnsi="Times New Roman" w:cs="Times New Roman"/>
          <w:sz w:val="24"/>
          <w:szCs w:val="24"/>
        </w:rPr>
        <w:t xml:space="preserve">eksempel </w:t>
      </w:r>
      <w:r w:rsidR="00C56E29">
        <w:rPr>
          <w:rFonts w:ascii="Times New Roman" w:hAnsi="Times New Roman" w:cs="Times New Roman"/>
          <w:sz w:val="24"/>
          <w:szCs w:val="24"/>
        </w:rPr>
        <w:t xml:space="preserve">at være </w:t>
      </w:r>
      <w:r>
        <w:rPr>
          <w:rFonts w:ascii="Times New Roman" w:hAnsi="Times New Roman" w:cs="Times New Roman"/>
          <w:sz w:val="24"/>
          <w:szCs w:val="24"/>
        </w:rPr>
        <w:t>uhensigtsmæssigt, hvis offentligheden kan få indsigt i en udtalelse eller indstilling</w:t>
      </w:r>
      <w:r w:rsidR="00241A4F">
        <w:rPr>
          <w:rFonts w:ascii="Times New Roman" w:hAnsi="Times New Roman" w:cs="Times New Roman"/>
          <w:sz w:val="24"/>
          <w:szCs w:val="24"/>
        </w:rPr>
        <w:t xml:space="preserve"> fra bedømmelsesudvalget</w:t>
      </w:r>
      <w:r>
        <w:rPr>
          <w:rFonts w:ascii="Times New Roman" w:hAnsi="Times New Roman" w:cs="Times New Roman"/>
          <w:sz w:val="24"/>
          <w:szCs w:val="24"/>
        </w:rPr>
        <w:t xml:space="preserve">, inden Naalakkersuisut har truffet afgørelse i en sag. </w:t>
      </w:r>
    </w:p>
    <w:p w14:paraId="7D174854" w14:textId="77777777" w:rsidR="00EE4A2C" w:rsidRDefault="00EE4A2C" w:rsidP="0002502A">
      <w:pPr>
        <w:widowControl w:val="0"/>
        <w:spacing w:after="0" w:line="288" w:lineRule="auto"/>
        <w:rPr>
          <w:rFonts w:ascii="Times New Roman" w:hAnsi="Times New Roman" w:cs="Times New Roman"/>
          <w:sz w:val="24"/>
          <w:szCs w:val="24"/>
        </w:rPr>
      </w:pPr>
    </w:p>
    <w:p w14:paraId="4860D58B" w14:textId="56A4611D" w:rsidR="00231280" w:rsidRDefault="00EE4A2C" w:rsidP="000B3FA1">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Naalakkersuisuts afgørelser</w:t>
      </w:r>
      <w:r w:rsidR="0002502A" w:rsidRPr="0002502A">
        <w:rPr>
          <w:rFonts w:ascii="Times New Roman" w:hAnsi="Times New Roman" w:cs="Times New Roman"/>
          <w:sz w:val="24"/>
          <w:szCs w:val="24"/>
        </w:rPr>
        <w:t xml:space="preserve"> om koncessionskravs ikrafttræden og ophør, om begyndelse og afslutning af en procedure for meddelelse af en eller flere koncessioner og om meddelelser af koncessioner </w:t>
      </w:r>
      <w:r w:rsidR="009E4D00">
        <w:rPr>
          <w:rFonts w:ascii="Times New Roman" w:hAnsi="Times New Roman" w:cs="Times New Roman"/>
          <w:sz w:val="24"/>
          <w:szCs w:val="24"/>
        </w:rPr>
        <w:t>betragtes ikke som fortrolige oplysninger efter forslagets § 5 e, stk. 1</w:t>
      </w:r>
      <w:r w:rsidR="00763D18">
        <w:rPr>
          <w:rFonts w:ascii="Times New Roman" w:hAnsi="Times New Roman" w:cs="Times New Roman"/>
          <w:sz w:val="24"/>
          <w:szCs w:val="24"/>
        </w:rPr>
        <w:t>. Sådanne afgørelser</w:t>
      </w:r>
      <w:r w:rsidR="009E4D00">
        <w:rPr>
          <w:rFonts w:ascii="Times New Roman" w:hAnsi="Times New Roman" w:cs="Times New Roman"/>
          <w:sz w:val="24"/>
          <w:szCs w:val="24"/>
        </w:rPr>
        <w:t xml:space="preserve"> kan </w:t>
      </w:r>
      <w:r w:rsidR="0002502A" w:rsidRPr="0002502A">
        <w:rPr>
          <w:rFonts w:ascii="Times New Roman" w:hAnsi="Times New Roman" w:cs="Times New Roman"/>
          <w:sz w:val="24"/>
          <w:szCs w:val="24"/>
        </w:rPr>
        <w:t>offentliggøres på Naalakkersuisuts hjemmeside</w:t>
      </w:r>
      <w:r w:rsidR="009E4D00">
        <w:rPr>
          <w:rFonts w:ascii="Times New Roman" w:hAnsi="Times New Roman" w:cs="Times New Roman"/>
          <w:sz w:val="24"/>
          <w:szCs w:val="24"/>
        </w:rPr>
        <w:t xml:space="preserve"> til </w:t>
      </w:r>
      <w:r w:rsidR="008F442F">
        <w:rPr>
          <w:rFonts w:ascii="Times New Roman" w:hAnsi="Times New Roman" w:cs="Times New Roman"/>
          <w:sz w:val="24"/>
          <w:szCs w:val="24"/>
        </w:rPr>
        <w:t xml:space="preserve">oplysning for </w:t>
      </w:r>
      <w:r w:rsidR="009E4D00">
        <w:rPr>
          <w:rFonts w:ascii="Times New Roman" w:hAnsi="Times New Roman" w:cs="Times New Roman"/>
          <w:sz w:val="24"/>
          <w:szCs w:val="24"/>
        </w:rPr>
        <w:t>offentligheden.</w:t>
      </w:r>
    </w:p>
    <w:p w14:paraId="310EA488" w14:textId="4CAE3F88" w:rsidR="009E4D00" w:rsidRDefault="009E4D00" w:rsidP="000B3FA1">
      <w:pPr>
        <w:widowControl w:val="0"/>
        <w:spacing w:after="0" w:line="288" w:lineRule="auto"/>
        <w:rPr>
          <w:rFonts w:ascii="Times New Roman" w:hAnsi="Times New Roman" w:cs="Times New Roman"/>
          <w:sz w:val="24"/>
          <w:szCs w:val="24"/>
        </w:rPr>
      </w:pPr>
    </w:p>
    <w:p w14:paraId="53C81135" w14:textId="7B2E699A" w:rsidR="009E4D00" w:rsidRDefault="009E4D00" w:rsidP="000B3FA1">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I </w:t>
      </w:r>
      <w:r w:rsidRPr="009E4D00">
        <w:rPr>
          <w:rFonts w:ascii="Times New Roman" w:hAnsi="Times New Roman" w:cs="Times New Roman"/>
          <w:sz w:val="24"/>
          <w:szCs w:val="24"/>
        </w:rPr>
        <w:t xml:space="preserve">forslagets </w:t>
      </w:r>
      <w:r w:rsidRPr="00D2680B">
        <w:rPr>
          <w:rFonts w:ascii="Times New Roman" w:hAnsi="Times New Roman" w:cs="Times New Roman"/>
          <w:i/>
          <w:iCs/>
          <w:sz w:val="24"/>
          <w:szCs w:val="24"/>
        </w:rPr>
        <w:t>§ 5 f</w:t>
      </w:r>
      <w:r>
        <w:rPr>
          <w:rFonts w:ascii="Times New Roman" w:hAnsi="Times New Roman" w:cs="Times New Roman"/>
          <w:sz w:val="24"/>
          <w:szCs w:val="24"/>
        </w:rPr>
        <w:t xml:space="preserve"> foreslås det, at </w:t>
      </w:r>
      <w:r w:rsidRPr="009E4D00">
        <w:rPr>
          <w:rFonts w:ascii="Times New Roman" w:hAnsi="Times New Roman" w:cs="Times New Roman"/>
          <w:sz w:val="24"/>
          <w:szCs w:val="24"/>
        </w:rPr>
        <w:t xml:space="preserve">Naalakkersuisut kan fastsætte nærmere bestemmelser og </w:t>
      </w:r>
      <w:r w:rsidRPr="009E4D00">
        <w:rPr>
          <w:rFonts w:ascii="Times New Roman" w:hAnsi="Times New Roman" w:cs="Times New Roman"/>
          <w:sz w:val="24"/>
          <w:szCs w:val="24"/>
        </w:rPr>
        <w:lastRenderedPageBreak/>
        <w:t>træffe afgørelse om forholdene nævnt i</w:t>
      </w:r>
      <w:r>
        <w:rPr>
          <w:rFonts w:ascii="Times New Roman" w:hAnsi="Times New Roman" w:cs="Times New Roman"/>
          <w:sz w:val="24"/>
          <w:szCs w:val="24"/>
        </w:rPr>
        <w:t xml:space="preserve"> forslagets</w:t>
      </w:r>
      <w:r w:rsidRPr="009E4D00">
        <w:rPr>
          <w:rFonts w:ascii="Times New Roman" w:hAnsi="Times New Roman" w:cs="Times New Roman"/>
          <w:sz w:val="24"/>
          <w:szCs w:val="24"/>
        </w:rPr>
        <w:t xml:space="preserve"> §§ 5 c-5e</w:t>
      </w:r>
      <w:r w:rsidR="008F442F">
        <w:rPr>
          <w:rFonts w:ascii="Times New Roman" w:hAnsi="Times New Roman" w:cs="Times New Roman"/>
          <w:sz w:val="24"/>
          <w:szCs w:val="24"/>
        </w:rPr>
        <w:t xml:space="preserve">. </w:t>
      </w:r>
      <w:r w:rsidR="008F442F" w:rsidRPr="009E4D00">
        <w:rPr>
          <w:rFonts w:ascii="Times New Roman" w:hAnsi="Times New Roman" w:cs="Times New Roman"/>
          <w:sz w:val="24"/>
          <w:szCs w:val="24"/>
        </w:rPr>
        <w:t xml:space="preserve">Naalakkersuisut kan </w:t>
      </w:r>
      <w:r w:rsidRPr="009E4D00">
        <w:rPr>
          <w:rFonts w:ascii="Times New Roman" w:hAnsi="Times New Roman" w:cs="Times New Roman"/>
          <w:sz w:val="24"/>
          <w:szCs w:val="24"/>
        </w:rPr>
        <w:t xml:space="preserve">herunder </w:t>
      </w:r>
      <w:r w:rsidR="008F442F" w:rsidRPr="009E4D00">
        <w:rPr>
          <w:rFonts w:ascii="Times New Roman" w:hAnsi="Times New Roman" w:cs="Times New Roman"/>
          <w:sz w:val="24"/>
          <w:szCs w:val="24"/>
        </w:rPr>
        <w:t xml:space="preserve">fastsætte nærmere bestemmelser og træffe afgørelse </w:t>
      </w:r>
      <w:r w:rsidRPr="009E4D00">
        <w:rPr>
          <w:rFonts w:ascii="Times New Roman" w:hAnsi="Times New Roman" w:cs="Times New Roman"/>
          <w:sz w:val="24"/>
          <w:szCs w:val="24"/>
        </w:rPr>
        <w:t xml:space="preserve">om antallet af medlemmer af bedømmelsesudvalget, generelle og konkrete krav til medlemmernes habilitet i forhold til de sager, som behandles i bedømmelsesudvalget, bestemmelser og vilkår for meddelelse af koncessioner til turistvirksomhed, sager bedømmelsesudvalget skal behandle og afgive begrundede indstillinger til afgørelser om efter </w:t>
      </w:r>
      <w:r>
        <w:rPr>
          <w:rFonts w:ascii="Times New Roman" w:hAnsi="Times New Roman" w:cs="Times New Roman"/>
          <w:sz w:val="24"/>
          <w:szCs w:val="24"/>
        </w:rPr>
        <w:t xml:space="preserve">forslagets </w:t>
      </w:r>
      <w:r w:rsidRPr="009E4D00">
        <w:rPr>
          <w:rFonts w:ascii="Times New Roman" w:hAnsi="Times New Roman" w:cs="Times New Roman"/>
          <w:sz w:val="24"/>
          <w:szCs w:val="24"/>
        </w:rPr>
        <w:t xml:space="preserve">§ 5 d, stk. 1 og 2, og det nærmere omfang af fortroligheden efter </w:t>
      </w:r>
      <w:r>
        <w:rPr>
          <w:rFonts w:ascii="Times New Roman" w:hAnsi="Times New Roman" w:cs="Times New Roman"/>
          <w:sz w:val="24"/>
          <w:szCs w:val="24"/>
        </w:rPr>
        <w:t xml:space="preserve">forslagets </w:t>
      </w:r>
      <w:r w:rsidRPr="009E4D00">
        <w:rPr>
          <w:rFonts w:ascii="Times New Roman" w:hAnsi="Times New Roman" w:cs="Times New Roman"/>
          <w:sz w:val="24"/>
          <w:szCs w:val="24"/>
        </w:rPr>
        <w:t>§ 5 e</w:t>
      </w:r>
      <w:r>
        <w:rPr>
          <w:rFonts w:ascii="Times New Roman" w:hAnsi="Times New Roman" w:cs="Times New Roman"/>
          <w:sz w:val="24"/>
          <w:szCs w:val="24"/>
        </w:rPr>
        <w:t xml:space="preserve">. </w:t>
      </w:r>
    </w:p>
    <w:p w14:paraId="6556EBD0" w14:textId="1ADE6B82" w:rsidR="009E4D00" w:rsidRDefault="009E4D00" w:rsidP="000B3FA1">
      <w:pPr>
        <w:widowControl w:val="0"/>
        <w:spacing w:after="0" w:line="288" w:lineRule="auto"/>
        <w:rPr>
          <w:rFonts w:ascii="Times New Roman" w:hAnsi="Times New Roman" w:cs="Times New Roman"/>
          <w:sz w:val="24"/>
          <w:szCs w:val="24"/>
        </w:rPr>
      </w:pPr>
    </w:p>
    <w:p w14:paraId="3B534287" w14:textId="562082C0" w:rsidR="009E4D00" w:rsidRDefault="009E4D00" w:rsidP="009E4D00">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B</w:t>
      </w:r>
      <w:r w:rsidRPr="00D2680B">
        <w:rPr>
          <w:rFonts w:ascii="Times New Roman" w:hAnsi="Times New Roman" w:cs="Times New Roman"/>
          <w:sz w:val="24"/>
          <w:szCs w:val="24"/>
        </w:rPr>
        <w:t>estemmelser</w:t>
      </w:r>
      <w:r>
        <w:rPr>
          <w:rFonts w:ascii="Times New Roman" w:hAnsi="Times New Roman" w:cs="Times New Roman"/>
          <w:sz w:val="24"/>
          <w:szCs w:val="24"/>
        </w:rPr>
        <w:t xml:space="preserve"> om de anførte forhold kan blandt andet fastsættes</w:t>
      </w:r>
      <w:r w:rsidRPr="00D2680B">
        <w:rPr>
          <w:rFonts w:ascii="Times New Roman" w:hAnsi="Times New Roman" w:cs="Times New Roman"/>
          <w:sz w:val="24"/>
          <w:szCs w:val="24"/>
        </w:rPr>
        <w:t xml:space="preserve"> i bekendtgørelser, ansøgningsprocedurer, andre procedurer og vejledninger, standardvilkår for koncessioner til turistvirksomhed og godkendelser, vilkår i koncessioner til turistvirksomhed og godkendelser og bestemmelser og vilkår i afgørelser.</w:t>
      </w:r>
    </w:p>
    <w:p w14:paraId="3844D3E5" w14:textId="7FB21179" w:rsidR="009E4D00" w:rsidRDefault="009E4D00" w:rsidP="009E4D00">
      <w:pPr>
        <w:widowControl w:val="0"/>
        <w:spacing w:after="0" w:line="288" w:lineRule="auto"/>
        <w:rPr>
          <w:rFonts w:ascii="Times New Roman" w:hAnsi="Times New Roman" w:cs="Times New Roman"/>
          <w:sz w:val="24"/>
          <w:szCs w:val="24"/>
        </w:rPr>
      </w:pPr>
    </w:p>
    <w:p w14:paraId="09EBC1EC" w14:textId="03E49F54" w:rsidR="009E4D00" w:rsidRPr="00B92702" w:rsidRDefault="009E4D00" w:rsidP="009E4D00">
      <w:pPr>
        <w:rPr>
          <w:rFonts w:ascii="Times New Roman" w:hAnsi="Times New Roman" w:cs="Times New Roman"/>
          <w:sz w:val="24"/>
          <w:szCs w:val="24"/>
        </w:rPr>
      </w:pPr>
      <w:r>
        <w:rPr>
          <w:rFonts w:ascii="Times New Roman" w:hAnsi="Times New Roman" w:cs="Times New Roman"/>
          <w:sz w:val="24"/>
          <w:szCs w:val="24"/>
        </w:rPr>
        <w:t xml:space="preserve">Efter den foreslåede bestemmelse i </w:t>
      </w:r>
      <w:r w:rsidRPr="00D2680B">
        <w:rPr>
          <w:rFonts w:ascii="Times New Roman" w:hAnsi="Times New Roman" w:cs="Times New Roman"/>
          <w:i/>
          <w:iCs/>
          <w:sz w:val="24"/>
          <w:szCs w:val="24"/>
        </w:rPr>
        <w:t>§ 5 g, stk. 1</w:t>
      </w:r>
      <w:r>
        <w:rPr>
          <w:rFonts w:ascii="Times New Roman" w:hAnsi="Times New Roman" w:cs="Times New Roman"/>
          <w:sz w:val="24"/>
          <w:szCs w:val="24"/>
        </w:rPr>
        <w:t xml:space="preserve">, kan </w:t>
      </w:r>
      <w:r w:rsidRPr="00D2680B">
        <w:rPr>
          <w:rFonts w:ascii="Times New Roman" w:hAnsi="Times New Roman" w:cs="Times New Roman"/>
          <w:sz w:val="24"/>
          <w:szCs w:val="24"/>
        </w:rPr>
        <w:t xml:space="preserve">Naalakkersuisut fastsætte bestemmelser om, at en eller flere bestemte kommuner skal varetage bestemte </w:t>
      </w:r>
      <w:bookmarkStart w:id="8" w:name="_Hlk131013958"/>
      <w:r w:rsidRPr="00D2680B">
        <w:rPr>
          <w:rFonts w:ascii="Times New Roman" w:hAnsi="Times New Roman" w:cs="Times New Roman"/>
          <w:sz w:val="24"/>
          <w:szCs w:val="24"/>
        </w:rPr>
        <w:t>opgaver og beføjelser</w:t>
      </w:r>
      <w:r w:rsidR="00241A4F">
        <w:rPr>
          <w:rFonts w:ascii="Times New Roman" w:hAnsi="Times New Roman" w:cs="Times New Roman"/>
          <w:sz w:val="24"/>
          <w:szCs w:val="24"/>
        </w:rPr>
        <w:t xml:space="preserve"> (delegeres kompetence)</w:t>
      </w:r>
      <w:r w:rsidRPr="00D2680B">
        <w:rPr>
          <w:rFonts w:ascii="Times New Roman" w:hAnsi="Times New Roman" w:cs="Times New Roman"/>
          <w:sz w:val="24"/>
          <w:szCs w:val="24"/>
        </w:rPr>
        <w:t xml:space="preserve"> </w:t>
      </w:r>
      <w:bookmarkEnd w:id="8"/>
      <w:r w:rsidRPr="00D2680B">
        <w:rPr>
          <w:rFonts w:ascii="Times New Roman" w:hAnsi="Times New Roman" w:cs="Times New Roman"/>
          <w:sz w:val="24"/>
          <w:szCs w:val="24"/>
        </w:rPr>
        <w:t>efter Inatsisartutloven</w:t>
      </w:r>
      <w:r>
        <w:rPr>
          <w:rFonts w:ascii="Times New Roman" w:hAnsi="Times New Roman" w:cs="Times New Roman"/>
          <w:sz w:val="24"/>
          <w:szCs w:val="24"/>
        </w:rPr>
        <w:t>. Naalakkersuisut kan derved overlade</w:t>
      </w:r>
      <w:r w:rsidR="00AF24B3">
        <w:rPr>
          <w:rFonts w:ascii="Times New Roman" w:hAnsi="Times New Roman" w:cs="Times New Roman"/>
          <w:sz w:val="24"/>
          <w:szCs w:val="24"/>
        </w:rPr>
        <w:t xml:space="preserve"> (delegere)</w:t>
      </w:r>
      <w:r>
        <w:rPr>
          <w:rFonts w:ascii="Times New Roman" w:hAnsi="Times New Roman" w:cs="Times New Roman"/>
          <w:sz w:val="24"/>
          <w:szCs w:val="24"/>
        </w:rPr>
        <w:t xml:space="preserve"> </w:t>
      </w:r>
      <w:r w:rsidRPr="00B92702">
        <w:rPr>
          <w:rFonts w:ascii="Times New Roman" w:hAnsi="Times New Roman" w:cs="Times New Roman"/>
          <w:sz w:val="24"/>
          <w:szCs w:val="24"/>
        </w:rPr>
        <w:t>kompetence efter loven til en eller flere kommuner.</w:t>
      </w:r>
    </w:p>
    <w:p w14:paraId="7DBBBE5F" w14:textId="58C3555E" w:rsidR="009E4D00" w:rsidRPr="00B92702" w:rsidRDefault="009E4D00" w:rsidP="009E4D00">
      <w:pPr>
        <w:rPr>
          <w:rFonts w:ascii="Times New Roman" w:hAnsi="Times New Roman" w:cs="Times New Roman"/>
          <w:sz w:val="24"/>
          <w:szCs w:val="24"/>
        </w:rPr>
      </w:pPr>
      <w:r w:rsidRPr="00B92702">
        <w:rPr>
          <w:rFonts w:ascii="Times New Roman" w:hAnsi="Times New Roman" w:cs="Times New Roman"/>
          <w:sz w:val="24"/>
          <w:szCs w:val="24"/>
        </w:rPr>
        <w:t xml:space="preserve">Hensigten med den foreslåede bestemmelse er at give mulighed for, at kommunerne med tiden kan overtage dele af forvaltningen og administrationen inden for turismekoncessionsområdet. </w:t>
      </w:r>
      <w:r w:rsidR="00AF24B3" w:rsidRPr="00B92702">
        <w:rPr>
          <w:rFonts w:ascii="Times New Roman" w:hAnsi="Times New Roman" w:cs="Times New Roman"/>
          <w:sz w:val="24"/>
          <w:szCs w:val="24"/>
        </w:rPr>
        <w:t>En kommune kan alene overlades kompetencen til at træffe afgørelse, foretage sagsbehandling og fastsætte bestemmelser vedrørende koncessioner til turistvirksomhed og andre forhold inden for kommunens område</w:t>
      </w:r>
      <w:r w:rsidR="00241A4F">
        <w:rPr>
          <w:rFonts w:ascii="Times New Roman" w:hAnsi="Times New Roman" w:cs="Times New Roman"/>
          <w:sz w:val="24"/>
          <w:szCs w:val="24"/>
        </w:rPr>
        <w:t xml:space="preserve"> (kommunegrænsen)</w:t>
      </w:r>
      <w:r w:rsidR="00AF24B3" w:rsidRPr="00B92702">
        <w:rPr>
          <w:rFonts w:ascii="Times New Roman" w:hAnsi="Times New Roman" w:cs="Times New Roman"/>
          <w:sz w:val="24"/>
          <w:szCs w:val="24"/>
        </w:rPr>
        <w:t>.</w:t>
      </w:r>
    </w:p>
    <w:p w14:paraId="56E56D45" w14:textId="66C612C6" w:rsidR="009E4D00" w:rsidRPr="00B92702" w:rsidRDefault="009E4D00" w:rsidP="009E4D00">
      <w:r w:rsidRPr="00B92702">
        <w:rPr>
          <w:rFonts w:ascii="Times New Roman" w:hAnsi="Times New Roman" w:cs="Times New Roman"/>
          <w:sz w:val="24"/>
          <w:szCs w:val="24"/>
        </w:rPr>
        <w:t>Naalakkersui</w:t>
      </w:r>
      <w:r w:rsidR="00AF24B3" w:rsidRPr="00B92702">
        <w:rPr>
          <w:rFonts w:ascii="Times New Roman" w:hAnsi="Times New Roman" w:cs="Times New Roman"/>
          <w:sz w:val="24"/>
          <w:szCs w:val="24"/>
        </w:rPr>
        <w:t>sut træffer alene afgørelse om at overlade kompetence til en kommune efter kommunens anmodning herom.</w:t>
      </w:r>
    </w:p>
    <w:p w14:paraId="43B83CAC" w14:textId="06385322" w:rsidR="00AF24B3" w:rsidRPr="00D2680B" w:rsidRDefault="00AF24B3" w:rsidP="00D2680B">
      <w:pPr>
        <w:widowControl w:val="0"/>
        <w:spacing w:after="0" w:line="288" w:lineRule="auto"/>
        <w:rPr>
          <w:rFonts w:ascii="Times New Roman" w:hAnsi="Times New Roman" w:cs="Times New Roman"/>
          <w:sz w:val="24"/>
          <w:szCs w:val="24"/>
        </w:rPr>
      </w:pPr>
      <w:r w:rsidRPr="00B92702">
        <w:rPr>
          <w:rFonts w:ascii="Times New Roman" w:hAnsi="Times New Roman" w:cs="Times New Roman"/>
          <w:sz w:val="24"/>
          <w:szCs w:val="24"/>
        </w:rPr>
        <w:t xml:space="preserve">Bestemmelsen skal i øvrigt læses og forstås i </w:t>
      </w:r>
      <w:r w:rsidR="005D07C7" w:rsidRPr="00B92702">
        <w:rPr>
          <w:rFonts w:ascii="Times New Roman" w:hAnsi="Times New Roman" w:cs="Times New Roman"/>
          <w:sz w:val="24"/>
          <w:szCs w:val="24"/>
        </w:rPr>
        <w:t>sammenhæng</w:t>
      </w:r>
      <w:r w:rsidRPr="00B92702">
        <w:rPr>
          <w:rFonts w:ascii="Times New Roman" w:hAnsi="Times New Roman" w:cs="Times New Roman"/>
          <w:sz w:val="24"/>
          <w:szCs w:val="24"/>
        </w:rPr>
        <w:t xml:space="preserve"> med forslagets </w:t>
      </w:r>
      <w:r w:rsidR="005D07C7" w:rsidRPr="00D2680B">
        <w:rPr>
          <w:rFonts w:ascii="Times New Roman" w:hAnsi="Times New Roman" w:cs="Times New Roman"/>
          <w:sz w:val="24"/>
          <w:szCs w:val="24"/>
        </w:rPr>
        <w:t xml:space="preserve">§ 5 g, stk. </w:t>
      </w:r>
      <w:r w:rsidR="005D07C7" w:rsidRPr="00B92702">
        <w:rPr>
          <w:rFonts w:ascii="Times New Roman" w:hAnsi="Times New Roman" w:cs="Times New Roman"/>
          <w:sz w:val="24"/>
          <w:szCs w:val="24"/>
        </w:rPr>
        <w:t>2 og 3.</w:t>
      </w:r>
    </w:p>
    <w:p w14:paraId="61CF0FE0" w14:textId="77777777" w:rsidR="009E4D00" w:rsidRPr="00D2680B" w:rsidRDefault="009E4D00" w:rsidP="000B3FA1">
      <w:pPr>
        <w:widowControl w:val="0"/>
        <w:spacing w:after="0" w:line="288" w:lineRule="auto"/>
        <w:rPr>
          <w:rFonts w:ascii="Times New Roman" w:hAnsi="Times New Roman" w:cs="Times New Roman"/>
          <w:sz w:val="24"/>
          <w:szCs w:val="24"/>
        </w:rPr>
      </w:pPr>
    </w:p>
    <w:p w14:paraId="301CFD67" w14:textId="0DD2EFDA" w:rsidR="00B92702" w:rsidRPr="00D2680B" w:rsidRDefault="005D07C7" w:rsidP="000B3FA1">
      <w:pPr>
        <w:widowControl w:val="0"/>
        <w:spacing w:after="0" w:line="288" w:lineRule="auto"/>
        <w:rPr>
          <w:rFonts w:ascii="Times New Roman" w:hAnsi="Times New Roman" w:cs="Times New Roman"/>
          <w:sz w:val="24"/>
          <w:szCs w:val="24"/>
        </w:rPr>
      </w:pPr>
      <w:r w:rsidRPr="00D2680B">
        <w:rPr>
          <w:rFonts w:ascii="Times New Roman" w:hAnsi="Times New Roman" w:cs="Times New Roman"/>
          <w:sz w:val="24"/>
          <w:szCs w:val="24"/>
        </w:rPr>
        <w:t xml:space="preserve">Det forslås i forslagets § </w:t>
      </w:r>
      <w:r w:rsidRPr="00D2680B">
        <w:rPr>
          <w:rFonts w:ascii="Times New Roman" w:hAnsi="Times New Roman" w:cs="Times New Roman"/>
          <w:i/>
          <w:iCs/>
          <w:sz w:val="24"/>
          <w:szCs w:val="24"/>
        </w:rPr>
        <w:t xml:space="preserve">5 g, stk. </w:t>
      </w:r>
      <w:r w:rsidR="00B92702" w:rsidRPr="00D2680B">
        <w:rPr>
          <w:rFonts w:ascii="Times New Roman" w:hAnsi="Times New Roman" w:cs="Times New Roman"/>
          <w:i/>
          <w:iCs/>
          <w:sz w:val="24"/>
          <w:szCs w:val="24"/>
        </w:rPr>
        <w:t>2</w:t>
      </w:r>
      <w:r w:rsidRPr="00D2680B">
        <w:rPr>
          <w:rFonts w:ascii="Times New Roman" w:hAnsi="Times New Roman" w:cs="Times New Roman"/>
          <w:sz w:val="24"/>
          <w:szCs w:val="24"/>
        </w:rPr>
        <w:t>, at Naalakkersuisuts kompetence til at overlade (</w:t>
      </w:r>
      <w:r w:rsidR="00103F98" w:rsidRPr="00103F98">
        <w:rPr>
          <w:rFonts w:ascii="Times New Roman" w:hAnsi="Times New Roman" w:cs="Times New Roman"/>
          <w:sz w:val="24"/>
          <w:szCs w:val="24"/>
        </w:rPr>
        <w:t>delegere) opgaver</w:t>
      </w:r>
      <w:r w:rsidRPr="00D2680B">
        <w:rPr>
          <w:rFonts w:ascii="Times New Roman" w:hAnsi="Times New Roman" w:cs="Times New Roman"/>
          <w:sz w:val="24"/>
          <w:szCs w:val="24"/>
        </w:rPr>
        <w:t xml:space="preserve"> og beføjelser efter stk. 1 begrænses, </w:t>
      </w:r>
      <w:proofErr w:type="gramStart"/>
      <w:r w:rsidRPr="00D2680B">
        <w:rPr>
          <w:rFonts w:ascii="Times New Roman" w:hAnsi="Times New Roman" w:cs="Times New Roman"/>
          <w:sz w:val="24"/>
          <w:szCs w:val="24"/>
        </w:rPr>
        <w:t>således at</w:t>
      </w:r>
      <w:proofErr w:type="gramEnd"/>
      <w:r w:rsidRPr="00D2680B">
        <w:rPr>
          <w:rFonts w:ascii="Times New Roman" w:hAnsi="Times New Roman" w:cs="Times New Roman"/>
          <w:sz w:val="24"/>
          <w:szCs w:val="24"/>
        </w:rPr>
        <w:t xml:space="preserve"> nogle opgaver og beføjelser, der er overladt Naalakkersuisut efter loven ikke kan overlades til en kommune. Det omfatter de opgaver og beføjelser, der følger af forslagets § 5 c-5 f (om etablering og anvendelse af bedømmelsesudvalg), § 5 g, stk. 1</w:t>
      </w:r>
      <w:r w:rsidR="00241A4F">
        <w:rPr>
          <w:rFonts w:ascii="Times New Roman" w:hAnsi="Times New Roman" w:cs="Times New Roman"/>
          <w:sz w:val="24"/>
          <w:szCs w:val="24"/>
        </w:rPr>
        <w:t>,</w:t>
      </w:r>
      <w:r w:rsidRPr="00D2680B">
        <w:rPr>
          <w:rFonts w:ascii="Times New Roman" w:hAnsi="Times New Roman" w:cs="Times New Roman"/>
          <w:sz w:val="24"/>
          <w:szCs w:val="24"/>
        </w:rPr>
        <w:t xml:space="preserve"> (om overladelse af opgaver og beføjelser til kommuner), § 8 a (om fastsættelse af bestemmelser i et landsplandirektiv om anvendelse af områder til turistvirksomhed)</w:t>
      </w:r>
      <w:r w:rsidR="00241A4F">
        <w:rPr>
          <w:rFonts w:ascii="Times New Roman" w:hAnsi="Times New Roman" w:cs="Times New Roman"/>
          <w:sz w:val="24"/>
          <w:szCs w:val="24"/>
        </w:rPr>
        <w:t>,</w:t>
      </w:r>
      <w:r w:rsidRPr="00D2680B">
        <w:rPr>
          <w:rFonts w:ascii="Times New Roman" w:hAnsi="Times New Roman" w:cs="Times New Roman"/>
          <w:sz w:val="24"/>
          <w:szCs w:val="24"/>
        </w:rPr>
        <w:t xml:space="preserve"> § 12, stk. 4,</w:t>
      </w:r>
      <w:r w:rsidR="00B92702" w:rsidRPr="00D2680B">
        <w:rPr>
          <w:rFonts w:ascii="Times New Roman" w:hAnsi="Times New Roman" w:cs="Times New Roman"/>
          <w:sz w:val="24"/>
          <w:szCs w:val="24"/>
        </w:rPr>
        <w:t xml:space="preserve"> (om ændring af grænsen på 100.000 kr. for, hvor stor en ubetalt forfalden gæld en rettighedshaver må have til det offentlige)</w:t>
      </w:r>
      <w:r w:rsidR="00241A4F">
        <w:rPr>
          <w:rFonts w:ascii="Times New Roman" w:hAnsi="Times New Roman" w:cs="Times New Roman"/>
          <w:sz w:val="24"/>
          <w:szCs w:val="24"/>
        </w:rPr>
        <w:t>,</w:t>
      </w:r>
      <w:r w:rsidRPr="00D2680B">
        <w:rPr>
          <w:rFonts w:ascii="Times New Roman" w:hAnsi="Times New Roman" w:cs="Times New Roman"/>
          <w:sz w:val="24"/>
          <w:szCs w:val="24"/>
        </w:rPr>
        <w:t xml:space="preserve"> og § 27 a</w:t>
      </w:r>
      <w:r w:rsidR="00B92702" w:rsidRPr="00D2680B">
        <w:rPr>
          <w:rFonts w:ascii="Times New Roman" w:hAnsi="Times New Roman" w:cs="Times New Roman"/>
          <w:sz w:val="24"/>
          <w:szCs w:val="24"/>
        </w:rPr>
        <w:t xml:space="preserve"> (om hvorvidt det er foreneligt med væsentlige samfundsmæssige forhold eller interesser at meddele en koncession til turistvirksomhed eller en godkendelse efter Inatsisartutloven). For en nærmere omtale af de enkelte bestemmelser henvises til bemærkningerne dertil.</w:t>
      </w:r>
    </w:p>
    <w:p w14:paraId="12861BDF" w14:textId="47680004" w:rsidR="00B92702" w:rsidRPr="00D2680B" w:rsidRDefault="00B92702" w:rsidP="00AA54D0">
      <w:pPr>
        <w:widowControl w:val="0"/>
        <w:spacing w:after="0" w:line="288" w:lineRule="auto"/>
        <w:rPr>
          <w:rFonts w:ascii="Times New Roman" w:hAnsi="Times New Roman" w:cs="Times New Roman"/>
          <w:sz w:val="24"/>
          <w:szCs w:val="24"/>
        </w:rPr>
      </w:pPr>
    </w:p>
    <w:p w14:paraId="781BE762" w14:textId="31FB43BF" w:rsidR="00B00111" w:rsidRPr="00D2680B" w:rsidRDefault="00B92702" w:rsidP="00B00111">
      <w:pPr>
        <w:widowControl w:val="0"/>
        <w:spacing w:after="0" w:line="288" w:lineRule="auto"/>
        <w:rPr>
          <w:rFonts w:ascii="Times New Roman" w:hAnsi="Times New Roman" w:cs="Times New Roman"/>
          <w:sz w:val="24"/>
          <w:szCs w:val="24"/>
        </w:rPr>
      </w:pPr>
      <w:r w:rsidRPr="00D2680B">
        <w:rPr>
          <w:rFonts w:ascii="Times New Roman" w:hAnsi="Times New Roman" w:cs="Times New Roman"/>
          <w:sz w:val="24"/>
          <w:szCs w:val="24"/>
        </w:rPr>
        <w:t xml:space="preserve">Det forslås i forslagets § </w:t>
      </w:r>
      <w:r w:rsidRPr="00D2680B">
        <w:rPr>
          <w:rFonts w:ascii="Times New Roman" w:hAnsi="Times New Roman" w:cs="Times New Roman"/>
          <w:i/>
          <w:iCs/>
          <w:sz w:val="24"/>
          <w:szCs w:val="24"/>
        </w:rPr>
        <w:t>5 g, stk. 3</w:t>
      </w:r>
      <w:r w:rsidRPr="00D2680B">
        <w:rPr>
          <w:rFonts w:ascii="Times New Roman" w:hAnsi="Times New Roman" w:cs="Times New Roman"/>
          <w:sz w:val="24"/>
          <w:szCs w:val="24"/>
        </w:rPr>
        <w:t>,</w:t>
      </w:r>
      <w:r w:rsidR="00B00111" w:rsidRPr="00241A4F">
        <w:rPr>
          <w:rFonts w:ascii="Times New Roman" w:hAnsi="Times New Roman" w:cs="Times New Roman"/>
          <w:sz w:val="24"/>
          <w:szCs w:val="24"/>
        </w:rPr>
        <w:t xml:space="preserve"> at Naalakkersuisut heller ikke kan over</w:t>
      </w:r>
      <w:r w:rsidR="00241A4F" w:rsidRPr="00D2680B">
        <w:rPr>
          <w:rFonts w:ascii="Times New Roman" w:hAnsi="Times New Roman" w:cs="Times New Roman"/>
          <w:sz w:val="24"/>
          <w:szCs w:val="24"/>
        </w:rPr>
        <w:t>drage (delegere) opgaver og beføjelser (kompetencen) til at</w:t>
      </w:r>
      <w:r w:rsidR="00B00111" w:rsidRPr="00241A4F">
        <w:rPr>
          <w:rFonts w:ascii="Times New Roman" w:hAnsi="Times New Roman" w:cs="Times New Roman"/>
          <w:sz w:val="24"/>
          <w:szCs w:val="24"/>
        </w:rPr>
        <w:t xml:space="preserve"> fastsætte bekendtgørelser, standardvilkår for </w:t>
      </w:r>
      <w:r w:rsidR="00B00111" w:rsidRPr="00241A4F">
        <w:rPr>
          <w:rFonts w:ascii="Times New Roman" w:hAnsi="Times New Roman" w:cs="Times New Roman"/>
          <w:sz w:val="24"/>
          <w:szCs w:val="24"/>
        </w:rPr>
        <w:lastRenderedPageBreak/>
        <w:t>ansøgningsprocedurer og andre procedurer, generelle vejledninger fastsat efter Inatsisartutloven og standardvilkår for koncessioner til turistvirksomhed og godkendelser meddelt efter Inatsisartutloven</w:t>
      </w:r>
      <w:r w:rsidR="00241A4F" w:rsidRPr="00D2680B">
        <w:rPr>
          <w:rFonts w:ascii="Times New Roman" w:hAnsi="Times New Roman" w:cs="Times New Roman"/>
          <w:sz w:val="24"/>
          <w:szCs w:val="24"/>
        </w:rPr>
        <w:t xml:space="preserve"> til en kommune. </w:t>
      </w:r>
    </w:p>
    <w:p w14:paraId="0F62B5A1" w14:textId="0AB1C6B2" w:rsidR="00241A4F" w:rsidRPr="00D2680B" w:rsidRDefault="00241A4F" w:rsidP="00B00111">
      <w:pPr>
        <w:widowControl w:val="0"/>
        <w:spacing w:after="0" w:line="288" w:lineRule="auto"/>
        <w:rPr>
          <w:rFonts w:ascii="Times New Roman" w:hAnsi="Times New Roman" w:cs="Times New Roman"/>
          <w:sz w:val="24"/>
          <w:szCs w:val="24"/>
        </w:rPr>
      </w:pPr>
    </w:p>
    <w:p w14:paraId="612062AB" w14:textId="5C3CBABA" w:rsidR="00241A4F" w:rsidRPr="00241A4F" w:rsidRDefault="00241A4F" w:rsidP="00B00111">
      <w:pPr>
        <w:widowControl w:val="0"/>
        <w:spacing w:after="0" w:line="288" w:lineRule="auto"/>
        <w:rPr>
          <w:rFonts w:ascii="Times New Roman" w:hAnsi="Times New Roman" w:cs="Times New Roman"/>
          <w:sz w:val="24"/>
          <w:szCs w:val="24"/>
        </w:rPr>
      </w:pPr>
      <w:r w:rsidRPr="00D2680B">
        <w:rPr>
          <w:rFonts w:ascii="Times New Roman" w:hAnsi="Times New Roman" w:cs="Times New Roman"/>
          <w:sz w:val="24"/>
          <w:szCs w:val="24"/>
        </w:rPr>
        <w:t>Det foreslås dermed, at Naalakkersuisut fortsat er den overordnede</w:t>
      </w:r>
      <w:r w:rsidR="00EE30BB">
        <w:rPr>
          <w:rFonts w:ascii="Times New Roman" w:hAnsi="Times New Roman" w:cs="Times New Roman"/>
          <w:sz w:val="24"/>
          <w:szCs w:val="24"/>
        </w:rPr>
        <w:t xml:space="preserve"> og</w:t>
      </w:r>
      <w:r w:rsidRPr="00D2680B">
        <w:rPr>
          <w:rFonts w:ascii="Times New Roman" w:hAnsi="Times New Roman" w:cs="Times New Roman"/>
          <w:sz w:val="24"/>
          <w:szCs w:val="24"/>
        </w:rPr>
        <w:t xml:space="preserve"> koordinerende myndighed, som fastsætter de alment gældende regler og retningslinjer for turismekoncessionsområdet, selvom en eller flere kommuner over</w:t>
      </w:r>
      <w:r w:rsidR="001B3DD6">
        <w:rPr>
          <w:rFonts w:ascii="Times New Roman" w:hAnsi="Times New Roman" w:cs="Times New Roman"/>
          <w:sz w:val="24"/>
          <w:szCs w:val="24"/>
        </w:rPr>
        <w:t>l</w:t>
      </w:r>
      <w:r w:rsidRPr="00D2680B">
        <w:rPr>
          <w:rFonts w:ascii="Times New Roman" w:hAnsi="Times New Roman" w:cs="Times New Roman"/>
          <w:sz w:val="24"/>
          <w:szCs w:val="24"/>
        </w:rPr>
        <w:t>ades væsentlige opgaver og beføjelser efter</w:t>
      </w:r>
      <w:r w:rsidR="00E9050F">
        <w:rPr>
          <w:rFonts w:ascii="Times New Roman" w:hAnsi="Times New Roman" w:cs="Times New Roman"/>
          <w:sz w:val="24"/>
          <w:szCs w:val="24"/>
        </w:rPr>
        <w:t xml:space="preserve"> I</w:t>
      </w:r>
      <w:r w:rsidRPr="00D2680B">
        <w:rPr>
          <w:rFonts w:ascii="Times New Roman" w:hAnsi="Times New Roman" w:cs="Times New Roman"/>
          <w:sz w:val="24"/>
          <w:szCs w:val="24"/>
        </w:rPr>
        <w:t xml:space="preserve">natsisartutloven. Det vurderes </w:t>
      </w:r>
      <w:r w:rsidR="00CA13AA">
        <w:rPr>
          <w:rFonts w:ascii="Times New Roman" w:hAnsi="Times New Roman" w:cs="Times New Roman"/>
          <w:sz w:val="24"/>
          <w:szCs w:val="24"/>
        </w:rPr>
        <w:t>blandt andet</w:t>
      </w:r>
      <w:r w:rsidRPr="00D2680B">
        <w:rPr>
          <w:rFonts w:ascii="Times New Roman" w:hAnsi="Times New Roman" w:cs="Times New Roman"/>
          <w:sz w:val="24"/>
          <w:szCs w:val="24"/>
        </w:rPr>
        <w:t xml:space="preserve"> </w:t>
      </w:r>
      <w:r w:rsidR="00CA13AA">
        <w:rPr>
          <w:rFonts w:ascii="Times New Roman" w:hAnsi="Times New Roman" w:cs="Times New Roman"/>
          <w:sz w:val="24"/>
          <w:szCs w:val="24"/>
        </w:rPr>
        <w:t xml:space="preserve">at være </w:t>
      </w:r>
      <w:r w:rsidRPr="00D2680B">
        <w:rPr>
          <w:rFonts w:ascii="Times New Roman" w:hAnsi="Times New Roman" w:cs="Times New Roman"/>
          <w:sz w:val="24"/>
          <w:szCs w:val="24"/>
        </w:rPr>
        <w:t>mest hensigtsmæssigt af hens</w:t>
      </w:r>
      <w:r w:rsidR="00CA13AA">
        <w:rPr>
          <w:rFonts w:ascii="Times New Roman" w:hAnsi="Times New Roman" w:cs="Times New Roman"/>
          <w:sz w:val="24"/>
          <w:szCs w:val="24"/>
        </w:rPr>
        <w:t>yn</w:t>
      </w:r>
      <w:r w:rsidRPr="00D2680B">
        <w:rPr>
          <w:rFonts w:ascii="Times New Roman" w:hAnsi="Times New Roman" w:cs="Times New Roman"/>
          <w:sz w:val="24"/>
          <w:szCs w:val="24"/>
        </w:rPr>
        <w:t xml:space="preserve"> til at sikre ensartethed i forvaltningen </w:t>
      </w:r>
      <w:r w:rsidR="00EE30BB">
        <w:rPr>
          <w:rFonts w:ascii="Times New Roman" w:hAnsi="Times New Roman" w:cs="Times New Roman"/>
          <w:sz w:val="24"/>
          <w:szCs w:val="24"/>
        </w:rPr>
        <w:t xml:space="preserve">i </w:t>
      </w:r>
      <w:r w:rsidR="00D2680B">
        <w:rPr>
          <w:rFonts w:ascii="Times New Roman" w:hAnsi="Times New Roman" w:cs="Times New Roman"/>
          <w:sz w:val="24"/>
          <w:szCs w:val="24"/>
        </w:rPr>
        <w:t xml:space="preserve">og udenfor </w:t>
      </w:r>
      <w:r w:rsidRPr="00D2680B">
        <w:rPr>
          <w:rFonts w:ascii="Times New Roman" w:hAnsi="Times New Roman" w:cs="Times New Roman"/>
          <w:sz w:val="24"/>
          <w:szCs w:val="24"/>
        </w:rPr>
        <w:t xml:space="preserve">kommunerne.  </w:t>
      </w:r>
    </w:p>
    <w:p w14:paraId="1164F672" w14:textId="77777777" w:rsidR="00B00111" w:rsidRPr="00241A4F" w:rsidRDefault="00B00111" w:rsidP="00B00111">
      <w:pPr>
        <w:widowControl w:val="0"/>
        <w:spacing w:after="0" w:line="288" w:lineRule="auto"/>
        <w:rPr>
          <w:rFonts w:ascii="Times New Roman" w:hAnsi="Times New Roman" w:cs="Times New Roman"/>
          <w:sz w:val="24"/>
          <w:szCs w:val="24"/>
        </w:rPr>
      </w:pPr>
    </w:p>
    <w:p w14:paraId="52DE129E" w14:textId="20D44A83" w:rsidR="00B00111" w:rsidRPr="00BD1FBD" w:rsidRDefault="00B00111" w:rsidP="00B00111">
      <w:pPr>
        <w:widowControl w:val="0"/>
        <w:spacing w:after="0" w:line="288" w:lineRule="auto"/>
        <w:rPr>
          <w:rFonts w:ascii="Times New Roman" w:hAnsi="Times New Roman" w:cs="Times New Roman"/>
          <w:sz w:val="24"/>
          <w:szCs w:val="24"/>
        </w:rPr>
      </w:pPr>
      <w:r w:rsidRPr="00241A4F">
        <w:rPr>
          <w:rFonts w:ascii="Times New Roman" w:hAnsi="Times New Roman" w:cs="Times New Roman"/>
          <w:sz w:val="24"/>
          <w:szCs w:val="24"/>
        </w:rPr>
        <w:t xml:space="preserve">I det omfang Naalakkersuisuts adgang til at overlade opgaver og beføjelser til en kommune ikke er begrænset efter </w:t>
      </w:r>
      <w:r w:rsidR="00241A4F" w:rsidRPr="00D2680B">
        <w:rPr>
          <w:rFonts w:ascii="Times New Roman" w:hAnsi="Times New Roman" w:cs="Times New Roman"/>
          <w:sz w:val="24"/>
          <w:szCs w:val="24"/>
        </w:rPr>
        <w:t>forslagets § 5 g, stk. 2 og stk. 3</w:t>
      </w:r>
      <w:r w:rsidRPr="00241A4F">
        <w:rPr>
          <w:rFonts w:ascii="Times New Roman" w:hAnsi="Times New Roman" w:cs="Times New Roman"/>
          <w:sz w:val="24"/>
          <w:szCs w:val="24"/>
        </w:rPr>
        <w:t xml:space="preserve">, kan Naalakkersuisut efter forslaget overlade opgaver og beføjelser efter </w:t>
      </w:r>
      <w:r w:rsidR="00E9050F">
        <w:rPr>
          <w:rFonts w:ascii="Times New Roman" w:hAnsi="Times New Roman" w:cs="Times New Roman"/>
          <w:sz w:val="24"/>
          <w:szCs w:val="24"/>
        </w:rPr>
        <w:t>I</w:t>
      </w:r>
      <w:r w:rsidRPr="00241A4F">
        <w:rPr>
          <w:rFonts w:ascii="Times New Roman" w:hAnsi="Times New Roman" w:cs="Times New Roman"/>
          <w:sz w:val="24"/>
          <w:szCs w:val="24"/>
        </w:rPr>
        <w:t>natsisartutloven til en kommune, i det omfang Naalakkersuisut finder det relevant og hensigtsmæssigt.</w:t>
      </w:r>
    </w:p>
    <w:p w14:paraId="215D99BA" w14:textId="77777777" w:rsidR="009E4D00" w:rsidRPr="00D2680B" w:rsidRDefault="009E4D00" w:rsidP="00AA54D0">
      <w:pPr>
        <w:widowControl w:val="0"/>
        <w:spacing w:after="0" w:line="288" w:lineRule="auto"/>
        <w:rPr>
          <w:rFonts w:ascii="Times New Roman" w:hAnsi="Times New Roman" w:cs="Times New Roman"/>
          <w:sz w:val="24"/>
          <w:szCs w:val="24"/>
        </w:rPr>
      </w:pPr>
    </w:p>
    <w:p w14:paraId="1DA3FF53" w14:textId="2F636681" w:rsidR="00241A4F" w:rsidRDefault="00241A4F" w:rsidP="00AA54D0">
      <w:pPr>
        <w:widowControl w:val="0"/>
        <w:spacing w:after="0" w:line="288" w:lineRule="auto"/>
        <w:rPr>
          <w:rFonts w:ascii="Times New Roman" w:hAnsi="Times New Roman" w:cs="Times New Roman"/>
          <w:sz w:val="24"/>
          <w:szCs w:val="24"/>
        </w:rPr>
      </w:pPr>
      <w:r w:rsidRPr="00D2680B">
        <w:rPr>
          <w:rFonts w:ascii="Times New Roman" w:hAnsi="Times New Roman" w:cs="Times New Roman"/>
          <w:sz w:val="24"/>
          <w:szCs w:val="24"/>
        </w:rPr>
        <w:t xml:space="preserve">Til nr. 3 </w:t>
      </w:r>
    </w:p>
    <w:p w14:paraId="1360240E" w14:textId="14C9BC3F" w:rsidR="00E9050F" w:rsidRDefault="00E9050F" w:rsidP="00AA54D0">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Den foreslåede bestemmelse </w:t>
      </w:r>
      <w:r w:rsidRPr="00C66D14">
        <w:rPr>
          <w:rFonts w:ascii="Times New Roman" w:hAnsi="Times New Roman" w:cs="Times New Roman"/>
          <w:i/>
          <w:iCs/>
          <w:sz w:val="24"/>
          <w:szCs w:val="24"/>
        </w:rPr>
        <w:t>§ 6, stk. 1</w:t>
      </w:r>
      <w:r w:rsidRPr="00D2680B">
        <w:rPr>
          <w:rFonts w:ascii="Times New Roman" w:hAnsi="Times New Roman" w:cs="Times New Roman"/>
          <w:sz w:val="24"/>
          <w:szCs w:val="24"/>
        </w:rPr>
        <w:t>,</w:t>
      </w:r>
      <w:r>
        <w:rPr>
          <w:rFonts w:ascii="Times New Roman" w:hAnsi="Times New Roman" w:cs="Times New Roman"/>
          <w:sz w:val="24"/>
          <w:szCs w:val="24"/>
        </w:rPr>
        <w:t xml:space="preserve"> giver Naalakkersuisut adgang (hjemmel) til at fastsætte bestemmelser om, at </w:t>
      </w:r>
      <w:r w:rsidRPr="00D2680B">
        <w:rPr>
          <w:rFonts w:ascii="Times New Roman" w:hAnsi="Times New Roman" w:cs="Times New Roman"/>
          <w:sz w:val="24"/>
          <w:szCs w:val="24"/>
        </w:rPr>
        <w:t xml:space="preserve">levering af turistprodukter og ydelser i forbindelse dermed i et eller flere bestemte områder </w:t>
      </w:r>
      <w:r>
        <w:rPr>
          <w:rFonts w:ascii="Times New Roman" w:hAnsi="Times New Roman" w:cs="Times New Roman"/>
          <w:sz w:val="24"/>
          <w:szCs w:val="24"/>
        </w:rPr>
        <w:t>skal være</w:t>
      </w:r>
      <w:r w:rsidRPr="00D2680B">
        <w:rPr>
          <w:rFonts w:ascii="Times New Roman" w:hAnsi="Times New Roman" w:cs="Times New Roman"/>
          <w:sz w:val="24"/>
          <w:szCs w:val="24"/>
        </w:rPr>
        <w:t xml:space="preserve"> omfattet af et koncessionskrav</w:t>
      </w:r>
      <w:r>
        <w:rPr>
          <w:rFonts w:ascii="Times New Roman" w:hAnsi="Times New Roman" w:cs="Times New Roman"/>
          <w:sz w:val="24"/>
          <w:szCs w:val="24"/>
        </w:rPr>
        <w:t xml:space="preserve">. </w:t>
      </w:r>
    </w:p>
    <w:p w14:paraId="25756875" w14:textId="77777777" w:rsidR="00E9050F" w:rsidRPr="00D2680B" w:rsidRDefault="00E9050F" w:rsidP="00AA54D0">
      <w:pPr>
        <w:widowControl w:val="0"/>
        <w:spacing w:after="0" w:line="288" w:lineRule="auto"/>
        <w:rPr>
          <w:rFonts w:ascii="Times New Roman" w:hAnsi="Times New Roman" w:cs="Times New Roman"/>
          <w:sz w:val="24"/>
          <w:szCs w:val="24"/>
        </w:rPr>
      </w:pPr>
    </w:p>
    <w:p w14:paraId="4F4C57C3" w14:textId="3EC92601" w:rsidR="00241A4F" w:rsidRPr="00D2680B" w:rsidRDefault="00E9050F" w:rsidP="00AA54D0">
      <w:pPr>
        <w:widowControl w:val="0"/>
        <w:spacing w:after="0" w:line="288" w:lineRule="auto"/>
        <w:rPr>
          <w:rFonts w:ascii="Times New Roman" w:hAnsi="Times New Roman" w:cs="Times New Roman"/>
          <w:sz w:val="24"/>
          <w:szCs w:val="24"/>
        </w:rPr>
      </w:pPr>
      <w:r w:rsidRPr="00D2680B">
        <w:rPr>
          <w:rFonts w:ascii="Times New Roman" w:hAnsi="Times New Roman" w:cs="Times New Roman"/>
          <w:sz w:val="24"/>
          <w:szCs w:val="24"/>
        </w:rPr>
        <w:t>Der er ikke tiltæn</w:t>
      </w:r>
      <w:r>
        <w:rPr>
          <w:rFonts w:ascii="Times New Roman" w:hAnsi="Times New Roman" w:cs="Times New Roman"/>
          <w:sz w:val="24"/>
          <w:szCs w:val="24"/>
        </w:rPr>
        <w:t>k</w:t>
      </w:r>
      <w:r w:rsidRPr="00D2680B">
        <w:rPr>
          <w:rFonts w:ascii="Times New Roman" w:hAnsi="Times New Roman" w:cs="Times New Roman"/>
          <w:sz w:val="24"/>
          <w:szCs w:val="24"/>
        </w:rPr>
        <w:t xml:space="preserve">t nogen </w:t>
      </w:r>
      <w:r>
        <w:rPr>
          <w:rFonts w:ascii="Times New Roman" w:hAnsi="Times New Roman" w:cs="Times New Roman"/>
          <w:sz w:val="24"/>
          <w:szCs w:val="24"/>
        </w:rPr>
        <w:t>realitets</w:t>
      </w:r>
      <w:r w:rsidRPr="00D2680B">
        <w:rPr>
          <w:rFonts w:ascii="Times New Roman" w:hAnsi="Times New Roman" w:cs="Times New Roman"/>
          <w:sz w:val="24"/>
          <w:szCs w:val="24"/>
        </w:rPr>
        <w:t xml:space="preserve">ændring med </w:t>
      </w:r>
      <w:r>
        <w:rPr>
          <w:rFonts w:ascii="Times New Roman" w:hAnsi="Times New Roman" w:cs="Times New Roman"/>
          <w:sz w:val="24"/>
          <w:szCs w:val="24"/>
        </w:rPr>
        <w:t>ændringen</w:t>
      </w:r>
      <w:r w:rsidRPr="00D2680B">
        <w:rPr>
          <w:rFonts w:ascii="Times New Roman" w:hAnsi="Times New Roman" w:cs="Times New Roman"/>
          <w:sz w:val="24"/>
          <w:szCs w:val="24"/>
        </w:rPr>
        <w:t>. Der er alene tale om en sproglig præcisering.</w:t>
      </w:r>
    </w:p>
    <w:p w14:paraId="4C0EB463" w14:textId="040E444A" w:rsidR="00241A4F" w:rsidRPr="00D2680B" w:rsidRDefault="00241A4F" w:rsidP="00AA54D0">
      <w:pPr>
        <w:widowControl w:val="0"/>
        <w:spacing w:after="0" w:line="288" w:lineRule="auto"/>
        <w:rPr>
          <w:rFonts w:ascii="Times New Roman" w:hAnsi="Times New Roman" w:cs="Times New Roman"/>
          <w:sz w:val="24"/>
          <w:szCs w:val="24"/>
        </w:rPr>
      </w:pPr>
    </w:p>
    <w:p w14:paraId="312E6607" w14:textId="7D3A50A0" w:rsidR="00AA54D0" w:rsidRPr="00D2680B" w:rsidRDefault="00AA54D0" w:rsidP="00AA54D0">
      <w:pPr>
        <w:widowControl w:val="0"/>
        <w:spacing w:after="0" w:line="288" w:lineRule="auto"/>
        <w:rPr>
          <w:rFonts w:ascii="Times New Roman" w:hAnsi="Times New Roman" w:cs="Times New Roman"/>
          <w:sz w:val="24"/>
          <w:szCs w:val="24"/>
        </w:rPr>
      </w:pPr>
      <w:r w:rsidRPr="00D2680B">
        <w:rPr>
          <w:rFonts w:ascii="Times New Roman" w:hAnsi="Times New Roman" w:cs="Times New Roman"/>
          <w:sz w:val="24"/>
          <w:szCs w:val="24"/>
        </w:rPr>
        <w:t xml:space="preserve">Til nr. </w:t>
      </w:r>
      <w:r w:rsidR="00241A4F" w:rsidRPr="00D2680B">
        <w:rPr>
          <w:rFonts w:ascii="Times New Roman" w:hAnsi="Times New Roman" w:cs="Times New Roman"/>
          <w:sz w:val="24"/>
          <w:szCs w:val="24"/>
        </w:rPr>
        <w:t>4</w:t>
      </w:r>
      <w:r w:rsidRPr="00D2680B">
        <w:rPr>
          <w:rFonts w:ascii="Times New Roman" w:hAnsi="Times New Roman" w:cs="Times New Roman"/>
          <w:sz w:val="24"/>
          <w:szCs w:val="24"/>
        </w:rPr>
        <w:t xml:space="preserve"> </w:t>
      </w:r>
    </w:p>
    <w:p w14:paraId="74994D14" w14:textId="3F308936" w:rsidR="00AA54D0" w:rsidRDefault="007443ED" w:rsidP="00AA54D0">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Den foreslåede bestemmelse i </w:t>
      </w:r>
      <w:r w:rsidR="00E9050F" w:rsidRPr="00D2680B">
        <w:rPr>
          <w:rFonts w:ascii="Times New Roman" w:hAnsi="Times New Roman" w:cs="Times New Roman"/>
          <w:i/>
          <w:iCs/>
          <w:sz w:val="24"/>
          <w:szCs w:val="24"/>
        </w:rPr>
        <w:t xml:space="preserve">§ 6, </w:t>
      </w:r>
      <w:r w:rsidRPr="00D2680B">
        <w:rPr>
          <w:rFonts w:ascii="Times New Roman" w:hAnsi="Times New Roman" w:cs="Times New Roman"/>
          <w:i/>
          <w:iCs/>
          <w:sz w:val="24"/>
          <w:szCs w:val="24"/>
        </w:rPr>
        <w:t>stk. 2</w:t>
      </w:r>
      <w:r w:rsidR="00E9050F" w:rsidRPr="00D2680B">
        <w:rPr>
          <w:rFonts w:ascii="Times New Roman" w:hAnsi="Times New Roman" w:cs="Times New Roman"/>
          <w:i/>
          <w:iCs/>
          <w:sz w:val="24"/>
          <w:szCs w:val="24"/>
        </w:rPr>
        <w:t>,</w:t>
      </w:r>
      <w:r>
        <w:rPr>
          <w:rFonts w:ascii="Times New Roman" w:hAnsi="Times New Roman" w:cs="Times New Roman"/>
          <w:sz w:val="24"/>
          <w:szCs w:val="24"/>
        </w:rPr>
        <w:t xml:space="preserve"> indeholder bestemmelser om, hvornår koncessionskrav </w:t>
      </w:r>
      <w:r w:rsidRPr="007443ED">
        <w:rPr>
          <w:rFonts w:ascii="Times New Roman" w:hAnsi="Times New Roman" w:cs="Times New Roman"/>
          <w:sz w:val="24"/>
          <w:szCs w:val="24"/>
        </w:rPr>
        <w:t xml:space="preserve">efter stk. 1 </w:t>
      </w:r>
      <w:r>
        <w:rPr>
          <w:rFonts w:ascii="Times New Roman" w:hAnsi="Times New Roman" w:cs="Times New Roman"/>
          <w:sz w:val="24"/>
          <w:szCs w:val="24"/>
        </w:rPr>
        <w:t>begynder at finde anvendelse.</w:t>
      </w:r>
    </w:p>
    <w:p w14:paraId="6F01FA1B" w14:textId="1FBE3D30" w:rsidR="007443ED" w:rsidRDefault="007443ED" w:rsidP="00AA54D0">
      <w:pPr>
        <w:widowControl w:val="0"/>
        <w:spacing w:after="0" w:line="288" w:lineRule="auto"/>
        <w:rPr>
          <w:rFonts w:ascii="Times New Roman" w:hAnsi="Times New Roman" w:cs="Times New Roman"/>
          <w:sz w:val="24"/>
          <w:szCs w:val="24"/>
        </w:rPr>
      </w:pPr>
    </w:p>
    <w:p w14:paraId="3D6C7757" w14:textId="66CCB08D" w:rsidR="007443ED" w:rsidRDefault="007443ED" w:rsidP="00AA54D0">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Efter bestemmelsen finder </w:t>
      </w:r>
      <w:r w:rsidRPr="007443ED">
        <w:rPr>
          <w:rFonts w:ascii="Times New Roman" w:hAnsi="Times New Roman" w:cs="Times New Roman"/>
          <w:sz w:val="24"/>
          <w:szCs w:val="24"/>
        </w:rPr>
        <w:t xml:space="preserve">et koncessionskrav </w:t>
      </w:r>
      <w:r>
        <w:rPr>
          <w:rFonts w:ascii="Times New Roman" w:hAnsi="Times New Roman" w:cs="Times New Roman"/>
          <w:sz w:val="24"/>
          <w:szCs w:val="24"/>
        </w:rPr>
        <w:t xml:space="preserve">generelt </w:t>
      </w:r>
      <w:r w:rsidRPr="007443ED">
        <w:rPr>
          <w:rFonts w:ascii="Times New Roman" w:hAnsi="Times New Roman" w:cs="Times New Roman"/>
          <w:sz w:val="24"/>
          <w:szCs w:val="24"/>
        </w:rPr>
        <w:t>anvendelse fra den første hverdag efter Naalakkersuisuts offentliggørelse af en afgørelse om koncessionskravet.</w:t>
      </w:r>
      <w:r>
        <w:rPr>
          <w:rFonts w:ascii="Times New Roman" w:hAnsi="Times New Roman" w:cs="Times New Roman"/>
          <w:sz w:val="24"/>
          <w:szCs w:val="24"/>
        </w:rPr>
        <w:t xml:space="preserve"> Det følger af bestemmelsen, at Naalakkersuisuts afgørelse om fastsættelse af et koncessionskrav skal offentliggøres. Desuden følger det af bestemmelsen, at et koncessionskrav først finder anvendelse den første hverdag efter Naalakkersuisuts offentliggørelse af koncessionskravet. Bestemmelsen medfører, at et koncessionskrav først finder anvendelse i forhold til personer og virksomheder, når koncessionskravet er offentliggjort</w:t>
      </w:r>
      <w:r w:rsidR="00FD739C">
        <w:rPr>
          <w:rFonts w:ascii="Times New Roman" w:hAnsi="Times New Roman" w:cs="Times New Roman"/>
          <w:sz w:val="24"/>
          <w:szCs w:val="24"/>
        </w:rPr>
        <w:t>,</w:t>
      </w:r>
      <w:r>
        <w:rPr>
          <w:rFonts w:ascii="Times New Roman" w:hAnsi="Times New Roman" w:cs="Times New Roman"/>
          <w:sz w:val="24"/>
          <w:szCs w:val="24"/>
        </w:rPr>
        <w:t xml:space="preserve"> og de dermed har fået eller har haft mulighed for at få kendskab til koncessionskravet.</w:t>
      </w:r>
    </w:p>
    <w:p w14:paraId="0BB02D6F" w14:textId="00CB9FD2" w:rsidR="007443ED" w:rsidRDefault="007443ED" w:rsidP="00AA54D0">
      <w:pPr>
        <w:widowControl w:val="0"/>
        <w:spacing w:after="0" w:line="288" w:lineRule="auto"/>
        <w:rPr>
          <w:rFonts w:ascii="Times New Roman" w:hAnsi="Times New Roman" w:cs="Times New Roman"/>
          <w:sz w:val="24"/>
          <w:szCs w:val="24"/>
        </w:rPr>
      </w:pPr>
    </w:p>
    <w:p w14:paraId="6450402D" w14:textId="6DE88D3C" w:rsidR="00A65381" w:rsidRDefault="007443ED" w:rsidP="007443ED">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Efter bestemmelsen </w:t>
      </w:r>
      <w:r w:rsidR="00A65381">
        <w:rPr>
          <w:rFonts w:ascii="Times New Roman" w:hAnsi="Times New Roman" w:cs="Times New Roman"/>
          <w:sz w:val="24"/>
          <w:szCs w:val="24"/>
        </w:rPr>
        <w:t xml:space="preserve">i stk. 2 </w:t>
      </w:r>
      <w:r>
        <w:rPr>
          <w:rFonts w:ascii="Times New Roman" w:hAnsi="Times New Roman" w:cs="Times New Roman"/>
          <w:sz w:val="24"/>
          <w:szCs w:val="24"/>
        </w:rPr>
        <w:t xml:space="preserve">kan </w:t>
      </w:r>
      <w:r w:rsidRPr="007443ED">
        <w:rPr>
          <w:rFonts w:ascii="Times New Roman" w:hAnsi="Times New Roman" w:cs="Times New Roman"/>
          <w:sz w:val="24"/>
          <w:szCs w:val="24"/>
        </w:rPr>
        <w:t>Naalakkersuisut dog fastsætte bestemmelser om, at</w:t>
      </w:r>
      <w:r w:rsidR="00A65381">
        <w:rPr>
          <w:rFonts w:ascii="Times New Roman" w:hAnsi="Times New Roman" w:cs="Times New Roman"/>
          <w:sz w:val="24"/>
          <w:szCs w:val="24"/>
        </w:rPr>
        <w:t xml:space="preserve"> et </w:t>
      </w:r>
      <w:r w:rsidRPr="007443ED">
        <w:rPr>
          <w:rFonts w:ascii="Times New Roman" w:hAnsi="Times New Roman" w:cs="Times New Roman"/>
          <w:sz w:val="24"/>
          <w:szCs w:val="24"/>
        </w:rPr>
        <w:t xml:space="preserve">koncessionskrav </w:t>
      </w:r>
      <w:r w:rsidR="00A65381">
        <w:rPr>
          <w:rFonts w:ascii="Times New Roman" w:hAnsi="Times New Roman" w:cs="Times New Roman"/>
          <w:sz w:val="24"/>
          <w:szCs w:val="24"/>
        </w:rPr>
        <w:t xml:space="preserve">først </w:t>
      </w:r>
      <w:r w:rsidRPr="007443ED">
        <w:rPr>
          <w:rFonts w:ascii="Times New Roman" w:hAnsi="Times New Roman" w:cs="Times New Roman"/>
          <w:sz w:val="24"/>
          <w:szCs w:val="24"/>
        </w:rPr>
        <w:t xml:space="preserve">finder anvendelse </w:t>
      </w:r>
      <w:r w:rsidR="00A65381">
        <w:rPr>
          <w:rFonts w:ascii="Times New Roman" w:hAnsi="Times New Roman" w:cs="Times New Roman"/>
          <w:sz w:val="24"/>
          <w:szCs w:val="24"/>
        </w:rPr>
        <w:t xml:space="preserve">senere </w:t>
      </w:r>
      <w:r w:rsidRPr="007443ED">
        <w:rPr>
          <w:rFonts w:ascii="Times New Roman" w:hAnsi="Times New Roman" w:cs="Times New Roman"/>
          <w:sz w:val="24"/>
          <w:szCs w:val="24"/>
        </w:rPr>
        <w:t>fra en anden bestemt dag.</w:t>
      </w:r>
      <w:r w:rsidR="00A65381">
        <w:rPr>
          <w:rFonts w:ascii="Times New Roman" w:hAnsi="Times New Roman" w:cs="Times New Roman"/>
          <w:sz w:val="24"/>
          <w:szCs w:val="24"/>
        </w:rPr>
        <w:t xml:space="preserve"> Det kan for eksempel være relevant, hvis det er mest hensigtsmæssigt, at et koncessionskrav først finder anvendelse, når en procedure for </w:t>
      </w:r>
      <w:r w:rsidR="00A65381" w:rsidRPr="00A65381">
        <w:rPr>
          <w:rFonts w:ascii="Times New Roman" w:hAnsi="Times New Roman" w:cs="Times New Roman"/>
          <w:sz w:val="24"/>
          <w:szCs w:val="24"/>
        </w:rPr>
        <w:t>meddelelse af en eller flere koncessioner til turistvirksomhed efter § 8</w:t>
      </w:r>
      <w:r w:rsidR="00A65381">
        <w:rPr>
          <w:rFonts w:ascii="Times New Roman" w:hAnsi="Times New Roman" w:cs="Times New Roman"/>
          <w:sz w:val="24"/>
          <w:szCs w:val="24"/>
        </w:rPr>
        <w:t xml:space="preserve"> begynder. Indtil det tidspunkt vil det da være muligt for personer og virksomheder at </w:t>
      </w:r>
      <w:r w:rsidR="00A65381">
        <w:rPr>
          <w:rFonts w:ascii="Times New Roman" w:hAnsi="Times New Roman" w:cs="Times New Roman"/>
          <w:sz w:val="24"/>
          <w:szCs w:val="24"/>
        </w:rPr>
        <w:lastRenderedPageBreak/>
        <w:t>levere et turistprodukt mod betaling til turister i det område, som senere skal være omfattet af koncessionskravet for turistproduktet.</w:t>
      </w:r>
    </w:p>
    <w:p w14:paraId="00F4E301" w14:textId="77777777" w:rsidR="007443ED" w:rsidRDefault="007443ED" w:rsidP="00AA54D0">
      <w:pPr>
        <w:widowControl w:val="0"/>
        <w:spacing w:after="0" w:line="288" w:lineRule="auto"/>
        <w:rPr>
          <w:rFonts w:ascii="Times New Roman" w:hAnsi="Times New Roman" w:cs="Times New Roman"/>
          <w:sz w:val="24"/>
          <w:szCs w:val="24"/>
        </w:rPr>
      </w:pPr>
    </w:p>
    <w:p w14:paraId="5225B365" w14:textId="03228BF7" w:rsidR="00FD739C" w:rsidRDefault="00AA54D0" w:rsidP="00AA54D0">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Den foreslåede bestemmelse i </w:t>
      </w:r>
      <w:r w:rsidR="00E9050F" w:rsidRPr="00D2680B">
        <w:rPr>
          <w:rFonts w:ascii="Times New Roman" w:hAnsi="Times New Roman" w:cs="Times New Roman"/>
          <w:i/>
          <w:iCs/>
          <w:sz w:val="24"/>
          <w:szCs w:val="24"/>
        </w:rPr>
        <w:t xml:space="preserve">§ 6, </w:t>
      </w:r>
      <w:r w:rsidRPr="00D2680B">
        <w:rPr>
          <w:rFonts w:ascii="Times New Roman" w:hAnsi="Times New Roman" w:cs="Times New Roman"/>
          <w:i/>
          <w:iCs/>
          <w:sz w:val="24"/>
          <w:szCs w:val="24"/>
        </w:rPr>
        <w:t xml:space="preserve">stk. </w:t>
      </w:r>
      <w:r w:rsidR="007443ED" w:rsidRPr="00D2680B">
        <w:rPr>
          <w:rFonts w:ascii="Times New Roman" w:hAnsi="Times New Roman" w:cs="Times New Roman"/>
          <w:i/>
          <w:iCs/>
          <w:sz w:val="24"/>
          <w:szCs w:val="24"/>
        </w:rPr>
        <w:t>3</w:t>
      </w:r>
      <w:r w:rsidR="00E9050F">
        <w:rPr>
          <w:rFonts w:ascii="Times New Roman" w:hAnsi="Times New Roman" w:cs="Times New Roman"/>
          <w:i/>
          <w:iCs/>
          <w:sz w:val="24"/>
          <w:szCs w:val="24"/>
        </w:rPr>
        <w:t>,</w:t>
      </w:r>
      <w:r>
        <w:rPr>
          <w:rFonts w:ascii="Times New Roman" w:hAnsi="Times New Roman" w:cs="Times New Roman"/>
          <w:sz w:val="24"/>
          <w:szCs w:val="24"/>
        </w:rPr>
        <w:t xml:space="preserve"> indeholder bestemmelser om</w:t>
      </w:r>
      <w:r w:rsidR="00FD739C">
        <w:rPr>
          <w:rFonts w:ascii="Times New Roman" w:hAnsi="Times New Roman" w:cs="Times New Roman"/>
          <w:sz w:val="24"/>
          <w:szCs w:val="24"/>
        </w:rPr>
        <w:t xml:space="preserve">, hvornår et fastsat koncessionskrav ophører med at finde anvendelse. </w:t>
      </w:r>
    </w:p>
    <w:p w14:paraId="6CBFBAB7" w14:textId="126AF1CC" w:rsidR="00FD739C" w:rsidRDefault="00FD739C" w:rsidP="00AA54D0">
      <w:pPr>
        <w:widowControl w:val="0"/>
        <w:spacing w:after="0" w:line="288" w:lineRule="auto"/>
        <w:rPr>
          <w:rFonts w:ascii="Times New Roman" w:hAnsi="Times New Roman" w:cs="Times New Roman"/>
          <w:sz w:val="24"/>
          <w:szCs w:val="24"/>
        </w:rPr>
      </w:pPr>
    </w:p>
    <w:p w14:paraId="3CDAB230" w14:textId="4133FA38" w:rsidR="00FD739C" w:rsidRDefault="00FD739C" w:rsidP="00FD739C">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Efter bestemmelsen finder et koncessionskrav generelt </w:t>
      </w:r>
      <w:r w:rsidRPr="00FD739C">
        <w:rPr>
          <w:rFonts w:ascii="Times New Roman" w:hAnsi="Times New Roman" w:cs="Times New Roman"/>
          <w:sz w:val="24"/>
          <w:szCs w:val="24"/>
        </w:rPr>
        <w:t>anvendelse, indtil den første hverdag efter Naalakkersuisuts offentliggørelse af en afgørelse om koncessionskravets ophør.</w:t>
      </w:r>
      <w:r>
        <w:rPr>
          <w:rFonts w:ascii="Times New Roman" w:hAnsi="Times New Roman" w:cs="Times New Roman"/>
          <w:sz w:val="24"/>
          <w:szCs w:val="24"/>
        </w:rPr>
        <w:t xml:space="preserve"> Det følger af bestemmelsen, at Naalakkersuisuts afgørelse om ophør af et koncessionskrav skal offentliggøres. Desuden følger det af bestemmelsen, at et koncessionskrav først ophører den første hverdag efter Naalakkersuisuts offentliggørelse af koncessionskravet. Bestemmelsen medfører, at et koncessionskrav først ophører, når koncessionskravets ophør er offentliggjort, og personer og virksomheder dermed har fået eller har haft mulighed for at få kendskab til koncessionskravets ophør.</w:t>
      </w:r>
    </w:p>
    <w:p w14:paraId="11D78E29" w14:textId="15757617" w:rsidR="00FD739C" w:rsidRDefault="00FD739C" w:rsidP="00AA54D0">
      <w:pPr>
        <w:widowControl w:val="0"/>
        <w:spacing w:after="0" w:line="288" w:lineRule="auto"/>
        <w:rPr>
          <w:rFonts w:ascii="Times New Roman" w:hAnsi="Times New Roman" w:cs="Times New Roman"/>
          <w:sz w:val="24"/>
          <w:szCs w:val="24"/>
        </w:rPr>
      </w:pPr>
    </w:p>
    <w:p w14:paraId="209ADC95" w14:textId="0D9159B6" w:rsidR="005A307E" w:rsidRDefault="005A307E" w:rsidP="005A307E">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Efter bestemmelsen i stk. 3 kan </w:t>
      </w:r>
      <w:r w:rsidRPr="00825977">
        <w:rPr>
          <w:rFonts w:ascii="Times New Roman" w:hAnsi="Times New Roman" w:cs="Times New Roman"/>
          <w:sz w:val="24"/>
          <w:szCs w:val="24"/>
        </w:rPr>
        <w:t xml:space="preserve">Naalakkersuisut </w:t>
      </w:r>
      <w:r>
        <w:rPr>
          <w:rFonts w:ascii="Times New Roman" w:hAnsi="Times New Roman" w:cs="Times New Roman"/>
          <w:sz w:val="24"/>
          <w:szCs w:val="24"/>
        </w:rPr>
        <w:t xml:space="preserve">dog </w:t>
      </w:r>
      <w:r w:rsidRPr="00825977">
        <w:rPr>
          <w:rFonts w:ascii="Times New Roman" w:hAnsi="Times New Roman" w:cs="Times New Roman"/>
          <w:sz w:val="24"/>
          <w:szCs w:val="24"/>
        </w:rPr>
        <w:t xml:space="preserve">fastsætte bestemmelser om, at et koncessionskrav </w:t>
      </w:r>
      <w:r>
        <w:rPr>
          <w:rFonts w:ascii="Times New Roman" w:hAnsi="Times New Roman" w:cs="Times New Roman"/>
          <w:sz w:val="24"/>
          <w:szCs w:val="24"/>
        </w:rPr>
        <w:t xml:space="preserve">ophører </w:t>
      </w:r>
      <w:r w:rsidRPr="00825977">
        <w:rPr>
          <w:rFonts w:ascii="Times New Roman" w:hAnsi="Times New Roman" w:cs="Times New Roman"/>
          <w:sz w:val="24"/>
          <w:szCs w:val="24"/>
        </w:rPr>
        <w:t>en bestemt dag</w:t>
      </w:r>
      <w:r>
        <w:rPr>
          <w:rFonts w:ascii="Times New Roman" w:hAnsi="Times New Roman" w:cs="Times New Roman"/>
          <w:sz w:val="24"/>
          <w:szCs w:val="24"/>
        </w:rPr>
        <w:t xml:space="preserve">, eller </w:t>
      </w:r>
      <w:r w:rsidRPr="00825977">
        <w:rPr>
          <w:rFonts w:ascii="Times New Roman" w:hAnsi="Times New Roman" w:cs="Times New Roman"/>
          <w:sz w:val="24"/>
          <w:szCs w:val="24"/>
        </w:rPr>
        <w:t xml:space="preserve">at et koncessionskrav </w:t>
      </w:r>
      <w:r>
        <w:rPr>
          <w:rFonts w:ascii="Times New Roman" w:hAnsi="Times New Roman" w:cs="Times New Roman"/>
          <w:sz w:val="24"/>
          <w:szCs w:val="24"/>
        </w:rPr>
        <w:t xml:space="preserve">ophører </w:t>
      </w:r>
      <w:r w:rsidRPr="00825977">
        <w:rPr>
          <w:rFonts w:ascii="Times New Roman" w:hAnsi="Times New Roman" w:cs="Times New Roman"/>
          <w:sz w:val="24"/>
          <w:szCs w:val="24"/>
        </w:rPr>
        <w:t>den første hverdag efter Naalakkersuisuts offentliggørelse af en afgørelse om afslutning af en procedure for meddelelse af en eller flere koncessioner til turistvirksomhed efter § 8.</w:t>
      </w:r>
      <w:r>
        <w:rPr>
          <w:rFonts w:ascii="Times New Roman" w:hAnsi="Times New Roman" w:cs="Times New Roman"/>
          <w:sz w:val="24"/>
          <w:szCs w:val="24"/>
        </w:rPr>
        <w:t xml:space="preserve"> </w:t>
      </w:r>
    </w:p>
    <w:p w14:paraId="7047B1E9" w14:textId="77777777" w:rsidR="009515FE" w:rsidRDefault="009515FE" w:rsidP="009515FE">
      <w:pPr>
        <w:widowControl w:val="0"/>
        <w:spacing w:after="0" w:line="288" w:lineRule="auto"/>
        <w:rPr>
          <w:rFonts w:ascii="Times New Roman" w:hAnsi="Times New Roman" w:cs="Times New Roman"/>
          <w:sz w:val="24"/>
          <w:szCs w:val="24"/>
        </w:rPr>
      </w:pPr>
    </w:p>
    <w:p w14:paraId="09813AD9" w14:textId="77777777" w:rsidR="009515FE" w:rsidRDefault="009515FE" w:rsidP="009515FE">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Bestemmelsen om, at Naalakkersuisut kan fastsætte bestemmelser om et koncessionskravs ophør, er en klargøring af retstillingen efter en fortolkning af bestemmelserne i turismekoncessionsloven. Det følger af fortolkningen, at Naalakkersuisut kan træffe afgørelse om fastsættelse af koncessionskrav og dermed også om ophør af koncessionskrav. </w:t>
      </w:r>
    </w:p>
    <w:p w14:paraId="700D1266" w14:textId="77777777" w:rsidR="005A307E" w:rsidRDefault="005A307E" w:rsidP="005A307E">
      <w:pPr>
        <w:widowControl w:val="0"/>
        <w:spacing w:after="0" w:line="288" w:lineRule="auto"/>
        <w:rPr>
          <w:rFonts w:ascii="Times New Roman" w:hAnsi="Times New Roman" w:cs="Times New Roman"/>
          <w:sz w:val="24"/>
          <w:szCs w:val="24"/>
        </w:rPr>
      </w:pPr>
    </w:p>
    <w:p w14:paraId="4087BDD4" w14:textId="77777777" w:rsidR="005A307E" w:rsidRDefault="005A307E" w:rsidP="005A307E">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Naalakkersuisut kan således bestemme, at </w:t>
      </w:r>
      <w:r w:rsidRPr="00825977">
        <w:rPr>
          <w:rFonts w:ascii="Times New Roman" w:hAnsi="Times New Roman" w:cs="Times New Roman"/>
          <w:sz w:val="24"/>
          <w:szCs w:val="24"/>
        </w:rPr>
        <w:t>et sådant koncessionskrav finder anvendelse, indtil en bestemt dag</w:t>
      </w:r>
      <w:r>
        <w:rPr>
          <w:rFonts w:ascii="Times New Roman" w:hAnsi="Times New Roman" w:cs="Times New Roman"/>
          <w:sz w:val="24"/>
          <w:szCs w:val="24"/>
        </w:rPr>
        <w:t xml:space="preserve">, hvis det er mest hensigtsmæssigt. Det kan det for eksempel være, hvis Naalakkersuisut indtil den bestemte dag vil have mulighed for at gennemføre en </w:t>
      </w:r>
      <w:r w:rsidRPr="00825977">
        <w:rPr>
          <w:rFonts w:ascii="Times New Roman" w:hAnsi="Times New Roman" w:cs="Times New Roman"/>
          <w:sz w:val="24"/>
          <w:szCs w:val="24"/>
        </w:rPr>
        <w:t>procedure for meddelelse af en eller flere koncessioner til turistvirksomhed efter § 8</w:t>
      </w:r>
      <w:r>
        <w:rPr>
          <w:rFonts w:ascii="Times New Roman" w:hAnsi="Times New Roman" w:cs="Times New Roman"/>
          <w:sz w:val="24"/>
          <w:szCs w:val="24"/>
        </w:rPr>
        <w:t xml:space="preserve">, og hvis Naalakkersuisut indtil den bestemte dag vil udelukke, at personer og virksomheder leverer de omfattede turisprodukter mod betaling til turister i de omfattede områder og dermed eventuelt også foretager investeringer i forbindelse dermed. Det kan for eksempel være investeringer i hytter eller anlæg til brug for leveringen af turistprodukterne. Sådanne investeringer kan helt eller delvist miste deres værdi, hvis en anden person eller virksomhed derefter meddeles en koncession til turistvirksomhed og dermed får eneret på levering af turistprodukterne mod betaling i det omfattede område. Det kan være bedst at undgå risikoen for sådanne investeringer, der helt eller delvist kan miste deres værdi. </w:t>
      </w:r>
    </w:p>
    <w:p w14:paraId="17CD14FE" w14:textId="77777777" w:rsidR="00AA54D0" w:rsidRDefault="00AA54D0" w:rsidP="00AA54D0">
      <w:pPr>
        <w:widowControl w:val="0"/>
        <w:spacing w:after="0" w:line="288" w:lineRule="auto"/>
        <w:rPr>
          <w:rFonts w:ascii="Times New Roman" w:hAnsi="Times New Roman" w:cs="Times New Roman"/>
          <w:sz w:val="24"/>
          <w:szCs w:val="24"/>
        </w:rPr>
      </w:pPr>
    </w:p>
    <w:p w14:paraId="31AB2233" w14:textId="021305FF" w:rsidR="00AA54D0" w:rsidRDefault="00AA54D0" w:rsidP="00AA54D0">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Efter den foreslåede bestemmelse kan Naalakkersuisut også bestemme, at </w:t>
      </w:r>
      <w:r w:rsidRPr="00825977">
        <w:rPr>
          <w:rFonts w:ascii="Times New Roman" w:hAnsi="Times New Roman" w:cs="Times New Roman"/>
          <w:sz w:val="24"/>
          <w:szCs w:val="24"/>
        </w:rPr>
        <w:t>et koncessionskrav finder anvendelse,</w:t>
      </w:r>
      <w:r>
        <w:rPr>
          <w:rFonts w:ascii="Times New Roman" w:hAnsi="Times New Roman" w:cs="Times New Roman"/>
          <w:sz w:val="24"/>
          <w:szCs w:val="24"/>
        </w:rPr>
        <w:t xml:space="preserve"> </w:t>
      </w:r>
      <w:r w:rsidRPr="00825977">
        <w:rPr>
          <w:rFonts w:ascii="Times New Roman" w:hAnsi="Times New Roman" w:cs="Times New Roman"/>
          <w:sz w:val="24"/>
          <w:szCs w:val="24"/>
        </w:rPr>
        <w:t xml:space="preserve">indtil den første hverdag efter Naalakkersuisuts offentliggørelse af en afgørelse om afslutning af en procedure for meddelelse af en eller flere koncessioner til </w:t>
      </w:r>
      <w:r w:rsidRPr="00825977">
        <w:rPr>
          <w:rFonts w:ascii="Times New Roman" w:hAnsi="Times New Roman" w:cs="Times New Roman"/>
          <w:sz w:val="24"/>
          <w:szCs w:val="24"/>
        </w:rPr>
        <w:lastRenderedPageBreak/>
        <w:t>turistvirksomhed efter § 8.</w:t>
      </w:r>
      <w:r>
        <w:rPr>
          <w:rFonts w:ascii="Times New Roman" w:hAnsi="Times New Roman" w:cs="Times New Roman"/>
          <w:sz w:val="24"/>
          <w:szCs w:val="24"/>
        </w:rPr>
        <w:t xml:space="preserve"> Formålet med denne anden del af bestemmelsen er det samme som formålet </w:t>
      </w:r>
      <w:r w:rsidR="00CC6BE6">
        <w:rPr>
          <w:rFonts w:ascii="Times New Roman" w:hAnsi="Times New Roman" w:cs="Times New Roman"/>
          <w:sz w:val="24"/>
          <w:szCs w:val="24"/>
        </w:rPr>
        <w:t xml:space="preserve">med </w:t>
      </w:r>
      <w:r>
        <w:rPr>
          <w:rFonts w:ascii="Times New Roman" w:hAnsi="Times New Roman" w:cs="Times New Roman"/>
          <w:sz w:val="24"/>
          <w:szCs w:val="24"/>
        </w:rPr>
        <w:t xml:space="preserve">den første del af bestemmelsen, som omtalt ovenfor. Det er dog mere hensigtsmæssigt at anvende denne anden del af bestemmelsen, hvis Naalakkersuisut er begyndt at gennemføre eller konkret har planlagt at gennemføre </w:t>
      </w:r>
      <w:r w:rsidRPr="00825977">
        <w:rPr>
          <w:rFonts w:ascii="Times New Roman" w:hAnsi="Times New Roman" w:cs="Times New Roman"/>
          <w:sz w:val="24"/>
          <w:szCs w:val="24"/>
        </w:rPr>
        <w:t>en procedure for meddelelse af en eller flere koncessioner til turistvirksomhed efter § 8</w:t>
      </w:r>
      <w:r>
        <w:rPr>
          <w:rFonts w:ascii="Times New Roman" w:hAnsi="Times New Roman" w:cs="Times New Roman"/>
          <w:sz w:val="24"/>
          <w:szCs w:val="24"/>
        </w:rPr>
        <w:t>. Koncessionskravet til dermed ophøre, når processen er afsluttet og det dermed er afgjort, om Naalakkersuisut meddeler eller ikke meddeler en koncession til levering af det omfattede turistprodukt i området. Meddeler Naalakkersuisut en koncession, vil rettighedshaveren have eneret til levering af det omfattede turistprodukt i området. Meddeler Naalakkersuisut ikke en koncession, vil koncessionskravet generelt ikke længere være relevant, da Naalakkersuisut ikke vil meddele en koncession for området. Hvis en sådan procedure i et særligt tilfælde må genoptage</w:t>
      </w:r>
      <w:r w:rsidR="00E9050F">
        <w:rPr>
          <w:rFonts w:ascii="Times New Roman" w:hAnsi="Times New Roman" w:cs="Times New Roman"/>
          <w:sz w:val="24"/>
          <w:szCs w:val="24"/>
        </w:rPr>
        <w:t>s</w:t>
      </w:r>
      <w:r>
        <w:rPr>
          <w:rFonts w:ascii="Times New Roman" w:hAnsi="Times New Roman" w:cs="Times New Roman"/>
          <w:sz w:val="24"/>
          <w:szCs w:val="24"/>
        </w:rPr>
        <w:t xml:space="preserve"> eller gennemføres på ny, kan det dog være relevant at opretholde eller genindføre koncessionskravet, indtil den genoptagne eller nye procedure er afsluttet. Naalakkersuisut må da fastsætte bestemmelser derom.</w:t>
      </w:r>
    </w:p>
    <w:p w14:paraId="0B031DC7" w14:textId="77777777" w:rsidR="00AA54D0" w:rsidRPr="007443ED" w:rsidRDefault="00AA54D0" w:rsidP="000B3FA1">
      <w:pPr>
        <w:widowControl w:val="0"/>
        <w:spacing w:after="0" w:line="288" w:lineRule="auto"/>
        <w:rPr>
          <w:rFonts w:ascii="Times New Roman" w:hAnsi="Times New Roman" w:cs="Times New Roman"/>
          <w:sz w:val="24"/>
          <w:szCs w:val="24"/>
        </w:rPr>
      </w:pPr>
    </w:p>
    <w:p w14:paraId="364EE7D3" w14:textId="0DF7F22B" w:rsidR="007443ED" w:rsidRDefault="007443ED" w:rsidP="007443ED">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Efter turismekoncessionsloven er koncessionskrav generelt fastsat uden bestemmelser om, hvornår de ophører. De finder dermed anvendelse uden begrænsning i tid, indtil Naalakkersuisut fastsætter bestemmelser om deres ophør. Det kan være uhensigtsmæssigt, at de fortsat finder anvendelse, hvis Naalakkersuisut ikke har meddelt nogen koncessioner for de omfattede områder og ikke planlægger og gennemfører </w:t>
      </w:r>
      <w:r w:rsidRPr="00825977">
        <w:rPr>
          <w:rFonts w:ascii="Times New Roman" w:hAnsi="Times New Roman" w:cs="Times New Roman"/>
          <w:sz w:val="24"/>
          <w:szCs w:val="24"/>
        </w:rPr>
        <w:t>procedure</w:t>
      </w:r>
      <w:r>
        <w:rPr>
          <w:rFonts w:ascii="Times New Roman" w:hAnsi="Times New Roman" w:cs="Times New Roman"/>
          <w:sz w:val="24"/>
          <w:szCs w:val="24"/>
        </w:rPr>
        <w:t>r</w:t>
      </w:r>
      <w:r w:rsidRPr="00825977">
        <w:rPr>
          <w:rFonts w:ascii="Times New Roman" w:hAnsi="Times New Roman" w:cs="Times New Roman"/>
          <w:sz w:val="24"/>
          <w:szCs w:val="24"/>
        </w:rPr>
        <w:t xml:space="preserve"> for meddelelse af en eller flere koncessioner til turistvirksomhed </w:t>
      </w:r>
      <w:r>
        <w:rPr>
          <w:rFonts w:ascii="Times New Roman" w:hAnsi="Times New Roman" w:cs="Times New Roman"/>
          <w:sz w:val="24"/>
          <w:szCs w:val="24"/>
        </w:rPr>
        <w:t>for de omfattede områder. Koncessionskravene vil dermed medføre, at det ikke er muligt for personer og virksomheder at levere de omfattede turisprodukter mod betaling til turister i de omfattede områder, selvom ingen andre er rettighedshavere efter koncessioner om levering af turisprodukterne i områderne. I sådanne tilfælde vil det være bedst, hvis Naalakkersuisut fastsætter bestemmelser om koncessionskravenes ophør.</w:t>
      </w:r>
    </w:p>
    <w:p w14:paraId="7C1209EC" w14:textId="456942E9" w:rsidR="00E9050F" w:rsidRDefault="00E9050F" w:rsidP="007443ED">
      <w:pPr>
        <w:widowControl w:val="0"/>
        <w:spacing w:after="0" w:line="288" w:lineRule="auto"/>
        <w:rPr>
          <w:rFonts w:ascii="Times New Roman" w:hAnsi="Times New Roman" w:cs="Times New Roman"/>
          <w:sz w:val="24"/>
          <w:szCs w:val="24"/>
        </w:rPr>
      </w:pPr>
    </w:p>
    <w:p w14:paraId="46D245EC" w14:textId="176EDBFD" w:rsidR="00E9050F" w:rsidRPr="004A2051" w:rsidRDefault="00E9050F" w:rsidP="00E9050F">
      <w:pPr>
        <w:widowControl w:val="0"/>
        <w:spacing w:after="0" w:line="288" w:lineRule="auto"/>
        <w:rPr>
          <w:rFonts w:ascii="Times New Roman" w:hAnsi="Times New Roman" w:cs="Times New Roman"/>
          <w:sz w:val="24"/>
          <w:szCs w:val="24"/>
        </w:rPr>
      </w:pPr>
      <w:r w:rsidRPr="004A2051">
        <w:rPr>
          <w:rFonts w:ascii="Times New Roman" w:hAnsi="Times New Roman" w:cs="Times New Roman"/>
          <w:sz w:val="24"/>
          <w:szCs w:val="24"/>
        </w:rPr>
        <w:t xml:space="preserve">Til nr. </w:t>
      </w:r>
      <w:r>
        <w:rPr>
          <w:rFonts w:ascii="Times New Roman" w:hAnsi="Times New Roman" w:cs="Times New Roman"/>
          <w:sz w:val="24"/>
          <w:szCs w:val="24"/>
        </w:rPr>
        <w:t>5</w:t>
      </w:r>
    </w:p>
    <w:p w14:paraId="41758646" w14:textId="59C8772D" w:rsidR="00E9050F" w:rsidRDefault="00E9050F" w:rsidP="00E9050F">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Den foreslåede bestemmelse ændrer ordlyden af Inatsisartutlovens </w:t>
      </w:r>
      <w:r w:rsidRPr="004A2051">
        <w:rPr>
          <w:rFonts w:ascii="Times New Roman" w:hAnsi="Times New Roman" w:cs="Times New Roman"/>
          <w:i/>
          <w:iCs/>
          <w:sz w:val="24"/>
          <w:szCs w:val="24"/>
        </w:rPr>
        <w:t xml:space="preserve">§ 6, stk. </w:t>
      </w:r>
      <w:r>
        <w:rPr>
          <w:rFonts w:ascii="Times New Roman" w:hAnsi="Times New Roman" w:cs="Times New Roman"/>
          <w:i/>
          <w:iCs/>
          <w:sz w:val="24"/>
          <w:szCs w:val="24"/>
        </w:rPr>
        <w:t>4</w:t>
      </w:r>
      <w:r w:rsidRPr="004A2051">
        <w:rPr>
          <w:rFonts w:ascii="Times New Roman" w:hAnsi="Times New Roman" w:cs="Times New Roman"/>
          <w:sz w:val="24"/>
          <w:szCs w:val="24"/>
        </w:rPr>
        <w:t>.</w:t>
      </w:r>
    </w:p>
    <w:p w14:paraId="44273C7D" w14:textId="77777777" w:rsidR="00E9050F" w:rsidRDefault="00E9050F" w:rsidP="00E9050F">
      <w:pPr>
        <w:widowControl w:val="0"/>
        <w:spacing w:after="0" w:line="288" w:lineRule="auto"/>
        <w:rPr>
          <w:rFonts w:ascii="Times New Roman" w:hAnsi="Times New Roman" w:cs="Times New Roman"/>
          <w:sz w:val="24"/>
          <w:szCs w:val="24"/>
        </w:rPr>
      </w:pPr>
    </w:p>
    <w:p w14:paraId="0BD1511E" w14:textId="2ED9BE56" w:rsidR="00E9050F" w:rsidRPr="00D2680B" w:rsidRDefault="00E9050F" w:rsidP="00E9050F">
      <w:pPr>
        <w:widowControl w:val="0"/>
        <w:spacing w:after="0" w:line="288" w:lineRule="auto"/>
        <w:rPr>
          <w:rFonts w:ascii="Times New Roman" w:hAnsi="Times New Roman" w:cs="Times New Roman"/>
          <w:sz w:val="24"/>
          <w:szCs w:val="24"/>
        </w:rPr>
      </w:pPr>
      <w:r w:rsidRPr="004A2051">
        <w:rPr>
          <w:rFonts w:ascii="Times New Roman" w:hAnsi="Times New Roman" w:cs="Times New Roman"/>
          <w:sz w:val="24"/>
          <w:szCs w:val="24"/>
        </w:rPr>
        <w:t>Der er ikke tiltæn</w:t>
      </w:r>
      <w:r>
        <w:rPr>
          <w:rFonts w:ascii="Times New Roman" w:hAnsi="Times New Roman" w:cs="Times New Roman"/>
          <w:sz w:val="24"/>
          <w:szCs w:val="24"/>
        </w:rPr>
        <w:t>k</w:t>
      </w:r>
      <w:r w:rsidRPr="004A2051">
        <w:rPr>
          <w:rFonts w:ascii="Times New Roman" w:hAnsi="Times New Roman" w:cs="Times New Roman"/>
          <w:sz w:val="24"/>
          <w:szCs w:val="24"/>
        </w:rPr>
        <w:t xml:space="preserve">t nogen </w:t>
      </w:r>
      <w:r>
        <w:rPr>
          <w:rFonts w:ascii="Times New Roman" w:hAnsi="Times New Roman" w:cs="Times New Roman"/>
          <w:sz w:val="24"/>
          <w:szCs w:val="24"/>
        </w:rPr>
        <w:t>realitets</w:t>
      </w:r>
      <w:r w:rsidRPr="004A2051">
        <w:rPr>
          <w:rFonts w:ascii="Times New Roman" w:hAnsi="Times New Roman" w:cs="Times New Roman"/>
          <w:sz w:val="24"/>
          <w:szCs w:val="24"/>
        </w:rPr>
        <w:t xml:space="preserve">ændring af retstilstanden med </w:t>
      </w:r>
      <w:r>
        <w:rPr>
          <w:rFonts w:ascii="Times New Roman" w:hAnsi="Times New Roman" w:cs="Times New Roman"/>
          <w:sz w:val="24"/>
          <w:szCs w:val="24"/>
        </w:rPr>
        <w:t>forslaget</w:t>
      </w:r>
      <w:r w:rsidR="00343A19">
        <w:rPr>
          <w:rFonts w:ascii="Times New Roman" w:hAnsi="Times New Roman" w:cs="Times New Roman"/>
          <w:sz w:val="24"/>
          <w:szCs w:val="24"/>
        </w:rPr>
        <w:t>. D</w:t>
      </w:r>
      <w:r w:rsidRPr="004A2051">
        <w:rPr>
          <w:rFonts w:ascii="Times New Roman" w:hAnsi="Times New Roman" w:cs="Times New Roman"/>
          <w:sz w:val="24"/>
          <w:szCs w:val="24"/>
        </w:rPr>
        <w:t xml:space="preserve">er er alene tale om en sproglig </w:t>
      </w:r>
      <w:r>
        <w:rPr>
          <w:rFonts w:ascii="Times New Roman" w:hAnsi="Times New Roman" w:cs="Times New Roman"/>
          <w:sz w:val="24"/>
          <w:szCs w:val="24"/>
        </w:rPr>
        <w:t>korrektion</w:t>
      </w:r>
      <w:r w:rsidRPr="004A2051">
        <w:rPr>
          <w:rFonts w:ascii="Times New Roman" w:hAnsi="Times New Roman" w:cs="Times New Roman"/>
          <w:sz w:val="24"/>
          <w:szCs w:val="24"/>
        </w:rPr>
        <w:t>.</w:t>
      </w:r>
    </w:p>
    <w:p w14:paraId="7238BE7B" w14:textId="29BBB969" w:rsidR="00E9050F" w:rsidRDefault="00E9050F" w:rsidP="007443ED">
      <w:pPr>
        <w:widowControl w:val="0"/>
        <w:spacing w:after="0" w:line="288" w:lineRule="auto"/>
        <w:rPr>
          <w:rFonts w:ascii="Times New Roman" w:hAnsi="Times New Roman" w:cs="Times New Roman"/>
          <w:sz w:val="24"/>
          <w:szCs w:val="24"/>
        </w:rPr>
      </w:pPr>
    </w:p>
    <w:p w14:paraId="21C4BE8C" w14:textId="63E96D34" w:rsidR="00E9050F" w:rsidRDefault="00E9050F" w:rsidP="007443ED">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Til nr. 6</w:t>
      </w:r>
    </w:p>
    <w:p w14:paraId="3EF5FEEA" w14:textId="77777777" w:rsidR="00E9050F" w:rsidRDefault="00E9050F" w:rsidP="00E9050F">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Den foreslåede bestemmelse i tilknytning til Inatsisartutlovens </w:t>
      </w:r>
      <w:r w:rsidRPr="004A2051">
        <w:rPr>
          <w:rFonts w:ascii="Times New Roman" w:hAnsi="Times New Roman" w:cs="Times New Roman"/>
          <w:i/>
          <w:iCs/>
          <w:sz w:val="24"/>
          <w:szCs w:val="24"/>
        </w:rPr>
        <w:t xml:space="preserve">§ 6, stk. </w:t>
      </w:r>
      <w:r>
        <w:rPr>
          <w:rFonts w:ascii="Times New Roman" w:hAnsi="Times New Roman" w:cs="Times New Roman"/>
          <w:i/>
          <w:iCs/>
          <w:sz w:val="24"/>
          <w:szCs w:val="24"/>
        </w:rPr>
        <w:t>4,</w:t>
      </w:r>
      <w:r>
        <w:rPr>
          <w:rFonts w:ascii="Times New Roman" w:hAnsi="Times New Roman" w:cs="Times New Roman"/>
          <w:sz w:val="24"/>
          <w:szCs w:val="24"/>
        </w:rPr>
        <w:t xml:space="preserve"> indeholder bestemmelser om, at et koncessionskrav for et område kan omfatte flere turistprodukter.</w:t>
      </w:r>
    </w:p>
    <w:p w14:paraId="37D23CAA" w14:textId="77777777" w:rsidR="00E9050F" w:rsidRDefault="00E9050F" w:rsidP="00E9050F">
      <w:pPr>
        <w:widowControl w:val="0"/>
        <w:spacing w:after="0" w:line="288" w:lineRule="auto"/>
        <w:rPr>
          <w:rFonts w:ascii="Times New Roman" w:hAnsi="Times New Roman" w:cs="Times New Roman"/>
          <w:sz w:val="24"/>
          <w:szCs w:val="24"/>
        </w:rPr>
      </w:pPr>
    </w:p>
    <w:p w14:paraId="6268F977" w14:textId="0ACB7539" w:rsidR="00E9050F" w:rsidRDefault="00E9050F" w:rsidP="00E9050F">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Efter bestemmelsen kan et koncessionskrav for et område o</w:t>
      </w:r>
      <w:r w:rsidRPr="00E9050F">
        <w:rPr>
          <w:rFonts w:ascii="Times New Roman" w:hAnsi="Times New Roman" w:cs="Times New Roman"/>
          <w:sz w:val="24"/>
          <w:szCs w:val="24"/>
        </w:rPr>
        <w:t xml:space="preserve">mfatte krav om, at en koncession for området skal omfatte et eller flere bestemte turistprodukter </w:t>
      </w:r>
      <w:r>
        <w:rPr>
          <w:rFonts w:ascii="Times New Roman" w:hAnsi="Times New Roman" w:cs="Times New Roman"/>
          <w:sz w:val="24"/>
          <w:szCs w:val="24"/>
        </w:rPr>
        <w:t>eller</w:t>
      </w:r>
      <w:r w:rsidRPr="00E9050F">
        <w:rPr>
          <w:rFonts w:ascii="Times New Roman" w:hAnsi="Times New Roman" w:cs="Times New Roman"/>
          <w:sz w:val="24"/>
          <w:szCs w:val="24"/>
        </w:rPr>
        <w:t xml:space="preserve"> kan omfatte et eller flere andre turistprodukter.</w:t>
      </w:r>
      <w:r>
        <w:rPr>
          <w:rFonts w:ascii="Times New Roman" w:hAnsi="Times New Roman" w:cs="Times New Roman"/>
          <w:sz w:val="24"/>
          <w:szCs w:val="24"/>
        </w:rPr>
        <w:t xml:space="preserve"> </w:t>
      </w:r>
    </w:p>
    <w:p w14:paraId="5A8E8766" w14:textId="77777777" w:rsidR="00E9050F" w:rsidRDefault="00E9050F" w:rsidP="00E9050F">
      <w:pPr>
        <w:widowControl w:val="0"/>
        <w:spacing w:after="0" w:line="288" w:lineRule="auto"/>
        <w:rPr>
          <w:rFonts w:ascii="Times New Roman" w:hAnsi="Times New Roman" w:cs="Times New Roman"/>
          <w:sz w:val="24"/>
          <w:szCs w:val="24"/>
        </w:rPr>
      </w:pPr>
    </w:p>
    <w:p w14:paraId="2375B44C" w14:textId="571CBC9C" w:rsidR="00E9050F" w:rsidRDefault="00E9050F" w:rsidP="00E9050F">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lastRenderedPageBreak/>
        <w:t>Hvis et koncessionskrav for et område o</w:t>
      </w:r>
      <w:r w:rsidRPr="00E9050F">
        <w:rPr>
          <w:rFonts w:ascii="Times New Roman" w:hAnsi="Times New Roman" w:cs="Times New Roman"/>
          <w:sz w:val="24"/>
          <w:szCs w:val="24"/>
        </w:rPr>
        <w:t>mfatte</w:t>
      </w:r>
      <w:r>
        <w:rPr>
          <w:rFonts w:ascii="Times New Roman" w:hAnsi="Times New Roman" w:cs="Times New Roman"/>
          <w:sz w:val="24"/>
          <w:szCs w:val="24"/>
        </w:rPr>
        <w:t>r</w:t>
      </w:r>
      <w:r w:rsidRPr="00E9050F">
        <w:rPr>
          <w:rFonts w:ascii="Times New Roman" w:hAnsi="Times New Roman" w:cs="Times New Roman"/>
          <w:sz w:val="24"/>
          <w:szCs w:val="24"/>
        </w:rPr>
        <w:t xml:space="preserve"> krav om, at en koncession for området skal omfatte flere bestemte turistprodukter</w:t>
      </w:r>
      <w:r>
        <w:rPr>
          <w:rFonts w:ascii="Times New Roman" w:hAnsi="Times New Roman" w:cs="Times New Roman"/>
          <w:sz w:val="24"/>
          <w:szCs w:val="24"/>
        </w:rPr>
        <w:t xml:space="preserve">, betyder det, at en koncession til turistvirksomhed for det relevante område kun kan meddeles, hvis der meddeles en koncession, som omfatter alle de i koncessionskravet angivne turistprodukter. </w:t>
      </w:r>
    </w:p>
    <w:p w14:paraId="5A8A98B0" w14:textId="57B1B334" w:rsidR="00E9050F" w:rsidRDefault="00E9050F" w:rsidP="00E9050F">
      <w:pPr>
        <w:widowControl w:val="0"/>
        <w:spacing w:after="0" w:line="288" w:lineRule="auto"/>
        <w:rPr>
          <w:rFonts w:ascii="Times New Roman" w:hAnsi="Times New Roman" w:cs="Times New Roman"/>
          <w:sz w:val="24"/>
          <w:szCs w:val="24"/>
        </w:rPr>
      </w:pPr>
    </w:p>
    <w:p w14:paraId="5734B71E" w14:textId="4811B243" w:rsidR="00E9050F" w:rsidRDefault="00E9050F" w:rsidP="00E9050F">
      <w:pPr>
        <w:widowControl w:val="0"/>
        <w:spacing w:after="0" w:line="288" w:lineRule="auto"/>
        <w:rPr>
          <w:rFonts w:ascii="Times New Roman" w:hAnsi="Times New Roman" w:cs="Times New Roman"/>
          <w:sz w:val="24"/>
          <w:szCs w:val="24"/>
        </w:rPr>
      </w:pPr>
      <w:r w:rsidRPr="00E9050F">
        <w:rPr>
          <w:rFonts w:ascii="Times New Roman" w:hAnsi="Times New Roman" w:cs="Times New Roman"/>
          <w:sz w:val="24"/>
          <w:szCs w:val="24"/>
        </w:rPr>
        <w:t xml:space="preserve">Hvis et koncessionskrav for et område omfatter krav om, at en koncession for området </w:t>
      </w:r>
      <w:r>
        <w:rPr>
          <w:rFonts w:ascii="Times New Roman" w:hAnsi="Times New Roman" w:cs="Times New Roman"/>
          <w:sz w:val="24"/>
          <w:szCs w:val="24"/>
        </w:rPr>
        <w:t>kan</w:t>
      </w:r>
      <w:r w:rsidRPr="00E9050F">
        <w:rPr>
          <w:rFonts w:ascii="Times New Roman" w:hAnsi="Times New Roman" w:cs="Times New Roman"/>
          <w:sz w:val="24"/>
          <w:szCs w:val="24"/>
        </w:rPr>
        <w:t xml:space="preserve"> omfatte flere bestemte turistprodukter, betyder det, at en koncession til turistvirksomhed for det relevante område</w:t>
      </w:r>
      <w:r>
        <w:rPr>
          <w:rFonts w:ascii="Times New Roman" w:hAnsi="Times New Roman" w:cs="Times New Roman"/>
          <w:sz w:val="24"/>
          <w:szCs w:val="24"/>
        </w:rPr>
        <w:t xml:space="preserve"> kan meddeles til et eller flere af de i koncessionskravet angivne turistprodukter.</w:t>
      </w:r>
    </w:p>
    <w:p w14:paraId="69F08A94" w14:textId="1057D845" w:rsidR="00E9050F" w:rsidRDefault="00E9050F" w:rsidP="00E9050F">
      <w:pPr>
        <w:widowControl w:val="0"/>
        <w:spacing w:after="0" w:line="288" w:lineRule="auto"/>
        <w:rPr>
          <w:rFonts w:ascii="Times New Roman" w:hAnsi="Times New Roman" w:cs="Times New Roman"/>
          <w:sz w:val="24"/>
          <w:szCs w:val="24"/>
        </w:rPr>
      </w:pPr>
    </w:p>
    <w:p w14:paraId="15108DA2" w14:textId="400549D8" w:rsidR="00E9050F" w:rsidRDefault="00E9050F" w:rsidP="00E9050F">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Det fremgår også af bestemmelsen, at ingen af de turistprodukter, der er omfattet af et koncessionskrav, må leveres i det omfattede område uden koncession dertil. </w:t>
      </w:r>
    </w:p>
    <w:p w14:paraId="25EEAD93" w14:textId="35C1758E" w:rsidR="00E9050F" w:rsidRDefault="00E9050F" w:rsidP="00E9050F">
      <w:pPr>
        <w:widowControl w:val="0"/>
        <w:spacing w:after="0" w:line="288" w:lineRule="auto"/>
        <w:rPr>
          <w:rFonts w:ascii="Times New Roman" w:hAnsi="Times New Roman" w:cs="Times New Roman"/>
          <w:sz w:val="24"/>
          <w:szCs w:val="24"/>
        </w:rPr>
      </w:pPr>
    </w:p>
    <w:p w14:paraId="59C7A379" w14:textId="7267B3A5" w:rsidR="00E9050F" w:rsidRDefault="00E9050F" w:rsidP="00E9050F">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Den foreslåede bestemmelse udgør en præcisering af den gældende retstilstand</w:t>
      </w:r>
      <w:r w:rsidR="00496AFF">
        <w:rPr>
          <w:rFonts w:ascii="Times New Roman" w:hAnsi="Times New Roman" w:cs="Times New Roman"/>
          <w:sz w:val="24"/>
          <w:szCs w:val="24"/>
        </w:rPr>
        <w:t xml:space="preserve">. Bestemmelsen </w:t>
      </w:r>
      <w:r>
        <w:rPr>
          <w:rFonts w:ascii="Times New Roman" w:hAnsi="Times New Roman" w:cs="Times New Roman"/>
          <w:sz w:val="24"/>
          <w:szCs w:val="24"/>
        </w:rPr>
        <w:t xml:space="preserve">præciserer retstilstanden, hvis flere turistprodukter er omfattet af samme koncessionskrav for et område. </w:t>
      </w:r>
    </w:p>
    <w:p w14:paraId="16A1F191" w14:textId="4AC5F108" w:rsidR="00E9050F" w:rsidRDefault="00E9050F" w:rsidP="00E9050F">
      <w:pPr>
        <w:widowControl w:val="0"/>
        <w:spacing w:after="0" w:line="288" w:lineRule="auto"/>
        <w:rPr>
          <w:rFonts w:ascii="Times New Roman" w:hAnsi="Times New Roman" w:cs="Times New Roman"/>
          <w:sz w:val="24"/>
          <w:szCs w:val="24"/>
        </w:rPr>
      </w:pPr>
    </w:p>
    <w:p w14:paraId="1B188EFC" w14:textId="0F087C1E" w:rsidR="00E9050F" w:rsidRDefault="00E9050F" w:rsidP="00E9050F">
      <w:pPr>
        <w:widowControl w:val="0"/>
        <w:spacing w:after="0" w:line="288" w:lineRule="auto"/>
        <w:rPr>
          <w:rFonts w:ascii="Times New Roman" w:hAnsi="Times New Roman" w:cs="Times New Roman"/>
          <w:sz w:val="24"/>
          <w:szCs w:val="24"/>
        </w:rPr>
      </w:pPr>
      <w:bookmarkStart w:id="9" w:name="_Hlk131518719"/>
      <w:r>
        <w:rPr>
          <w:rFonts w:ascii="Times New Roman" w:hAnsi="Times New Roman" w:cs="Times New Roman"/>
          <w:sz w:val="24"/>
          <w:szCs w:val="24"/>
        </w:rPr>
        <w:t>Til nr. 7</w:t>
      </w:r>
    </w:p>
    <w:p w14:paraId="26BC9ACC" w14:textId="00C77C43" w:rsidR="00E9050F" w:rsidRDefault="00E9050F" w:rsidP="00E9050F">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Den foreslåede bestemmelse ændrer overskriften for </w:t>
      </w:r>
      <w:r w:rsidR="005162D8">
        <w:rPr>
          <w:rFonts w:ascii="Times New Roman" w:hAnsi="Times New Roman" w:cs="Times New Roman"/>
          <w:sz w:val="24"/>
          <w:szCs w:val="24"/>
        </w:rPr>
        <w:t>Inatsisartutlovens</w:t>
      </w:r>
      <w:r>
        <w:rPr>
          <w:rFonts w:ascii="Times New Roman" w:hAnsi="Times New Roman" w:cs="Times New Roman"/>
          <w:sz w:val="24"/>
          <w:szCs w:val="24"/>
        </w:rPr>
        <w:t xml:space="preserve"> kapitel 4. </w:t>
      </w:r>
    </w:p>
    <w:p w14:paraId="75929E86" w14:textId="77777777" w:rsidR="00E9050F" w:rsidRDefault="00E9050F" w:rsidP="00E9050F">
      <w:pPr>
        <w:widowControl w:val="0"/>
        <w:spacing w:after="0" w:line="288" w:lineRule="auto"/>
        <w:rPr>
          <w:rFonts w:ascii="Times New Roman" w:hAnsi="Times New Roman" w:cs="Times New Roman"/>
          <w:sz w:val="24"/>
          <w:szCs w:val="24"/>
        </w:rPr>
      </w:pPr>
    </w:p>
    <w:p w14:paraId="759A8FAD" w14:textId="7FF6C58B" w:rsidR="00E9050F" w:rsidRDefault="00E9050F" w:rsidP="00E9050F">
      <w:pPr>
        <w:widowControl w:val="0"/>
        <w:spacing w:after="0" w:line="288" w:lineRule="auto"/>
        <w:rPr>
          <w:rFonts w:ascii="Times New Roman" w:hAnsi="Times New Roman" w:cs="Times New Roman"/>
          <w:sz w:val="24"/>
          <w:szCs w:val="24"/>
        </w:rPr>
      </w:pPr>
      <w:r w:rsidRPr="004A2051">
        <w:rPr>
          <w:rFonts w:ascii="Times New Roman" w:hAnsi="Times New Roman" w:cs="Times New Roman"/>
          <w:sz w:val="24"/>
          <w:szCs w:val="24"/>
        </w:rPr>
        <w:t>Der er ikke tiltæn</w:t>
      </w:r>
      <w:r>
        <w:rPr>
          <w:rFonts w:ascii="Times New Roman" w:hAnsi="Times New Roman" w:cs="Times New Roman"/>
          <w:sz w:val="24"/>
          <w:szCs w:val="24"/>
        </w:rPr>
        <w:t>k</w:t>
      </w:r>
      <w:r w:rsidRPr="004A2051">
        <w:rPr>
          <w:rFonts w:ascii="Times New Roman" w:hAnsi="Times New Roman" w:cs="Times New Roman"/>
          <w:sz w:val="24"/>
          <w:szCs w:val="24"/>
        </w:rPr>
        <w:t xml:space="preserve">t nogen </w:t>
      </w:r>
      <w:r>
        <w:rPr>
          <w:rFonts w:ascii="Times New Roman" w:hAnsi="Times New Roman" w:cs="Times New Roman"/>
          <w:sz w:val="24"/>
          <w:szCs w:val="24"/>
        </w:rPr>
        <w:t>realitets</w:t>
      </w:r>
      <w:r w:rsidRPr="004A2051">
        <w:rPr>
          <w:rFonts w:ascii="Times New Roman" w:hAnsi="Times New Roman" w:cs="Times New Roman"/>
          <w:sz w:val="24"/>
          <w:szCs w:val="24"/>
        </w:rPr>
        <w:t xml:space="preserve">ændring med </w:t>
      </w:r>
      <w:r>
        <w:rPr>
          <w:rFonts w:ascii="Times New Roman" w:hAnsi="Times New Roman" w:cs="Times New Roman"/>
          <w:sz w:val="24"/>
          <w:szCs w:val="24"/>
        </w:rPr>
        <w:t>forslaget</w:t>
      </w:r>
      <w:r w:rsidR="005026ED">
        <w:rPr>
          <w:rFonts w:ascii="Times New Roman" w:hAnsi="Times New Roman" w:cs="Times New Roman"/>
          <w:sz w:val="24"/>
          <w:szCs w:val="24"/>
        </w:rPr>
        <w:t>. D</w:t>
      </w:r>
      <w:r w:rsidRPr="004A2051">
        <w:rPr>
          <w:rFonts w:ascii="Times New Roman" w:hAnsi="Times New Roman" w:cs="Times New Roman"/>
          <w:sz w:val="24"/>
          <w:szCs w:val="24"/>
        </w:rPr>
        <w:t xml:space="preserve">er er alene tale om en sproglig </w:t>
      </w:r>
      <w:r>
        <w:rPr>
          <w:rFonts w:ascii="Times New Roman" w:hAnsi="Times New Roman" w:cs="Times New Roman"/>
          <w:sz w:val="24"/>
          <w:szCs w:val="24"/>
        </w:rPr>
        <w:t xml:space="preserve">præcisering, som vurderes </w:t>
      </w:r>
      <w:r w:rsidR="00041B7D">
        <w:rPr>
          <w:rFonts w:ascii="Times New Roman" w:hAnsi="Times New Roman" w:cs="Times New Roman"/>
          <w:sz w:val="24"/>
          <w:szCs w:val="24"/>
        </w:rPr>
        <w:t xml:space="preserve">at gøre overskriften </w:t>
      </w:r>
      <w:r>
        <w:rPr>
          <w:rFonts w:ascii="Times New Roman" w:hAnsi="Times New Roman" w:cs="Times New Roman"/>
          <w:sz w:val="24"/>
          <w:szCs w:val="24"/>
        </w:rPr>
        <w:t>mere retvisende for kapitlets indhold</w:t>
      </w:r>
      <w:r w:rsidRPr="004A2051">
        <w:rPr>
          <w:rFonts w:ascii="Times New Roman" w:hAnsi="Times New Roman" w:cs="Times New Roman"/>
          <w:sz w:val="24"/>
          <w:szCs w:val="24"/>
        </w:rPr>
        <w:t>.</w:t>
      </w:r>
    </w:p>
    <w:bookmarkEnd w:id="9"/>
    <w:p w14:paraId="5D6130CC" w14:textId="6A54BFBB" w:rsidR="00E9050F" w:rsidRDefault="00E9050F" w:rsidP="00E9050F">
      <w:pPr>
        <w:widowControl w:val="0"/>
        <w:spacing w:after="0" w:line="288" w:lineRule="auto"/>
        <w:rPr>
          <w:rFonts w:ascii="Times New Roman" w:hAnsi="Times New Roman" w:cs="Times New Roman"/>
          <w:sz w:val="24"/>
          <w:szCs w:val="24"/>
        </w:rPr>
      </w:pPr>
    </w:p>
    <w:p w14:paraId="504C5D99" w14:textId="41A3BEA1" w:rsidR="00E9050F" w:rsidRPr="00D2680B" w:rsidRDefault="00E9050F" w:rsidP="00E9050F">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Til nr. 8</w:t>
      </w:r>
    </w:p>
    <w:p w14:paraId="01B920CA" w14:textId="39054FF9" w:rsidR="00E9050F" w:rsidRDefault="00E9050F" w:rsidP="00E9050F">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Den foreslåede bestemmelse ændrer overskriften over </w:t>
      </w:r>
      <w:r w:rsidR="005162D8">
        <w:rPr>
          <w:rFonts w:ascii="Times New Roman" w:hAnsi="Times New Roman" w:cs="Times New Roman"/>
          <w:sz w:val="24"/>
          <w:szCs w:val="24"/>
        </w:rPr>
        <w:t>Inatsisartutlovens</w:t>
      </w:r>
      <w:r>
        <w:rPr>
          <w:rFonts w:ascii="Times New Roman" w:hAnsi="Times New Roman" w:cs="Times New Roman"/>
          <w:sz w:val="24"/>
          <w:szCs w:val="24"/>
        </w:rPr>
        <w:t xml:space="preserve"> § 7. </w:t>
      </w:r>
    </w:p>
    <w:p w14:paraId="362BA3CD" w14:textId="77777777" w:rsidR="00E9050F" w:rsidRDefault="00E9050F" w:rsidP="00E9050F">
      <w:pPr>
        <w:widowControl w:val="0"/>
        <w:spacing w:after="0" w:line="288" w:lineRule="auto"/>
        <w:rPr>
          <w:rFonts w:ascii="Times New Roman" w:hAnsi="Times New Roman" w:cs="Times New Roman"/>
          <w:sz w:val="24"/>
          <w:szCs w:val="24"/>
        </w:rPr>
      </w:pPr>
    </w:p>
    <w:p w14:paraId="4337AEB7" w14:textId="0CAD2515" w:rsidR="00E9050F" w:rsidRDefault="00E9050F" w:rsidP="00E9050F">
      <w:pPr>
        <w:widowControl w:val="0"/>
        <w:spacing w:after="0" w:line="288" w:lineRule="auto"/>
        <w:rPr>
          <w:rFonts w:ascii="Times New Roman" w:hAnsi="Times New Roman" w:cs="Times New Roman"/>
          <w:sz w:val="24"/>
          <w:szCs w:val="24"/>
        </w:rPr>
      </w:pPr>
      <w:r w:rsidRPr="004A2051">
        <w:rPr>
          <w:rFonts w:ascii="Times New Roman" w:hAnsi="Times New Roman" w:cs="Times New Roman"/>
          <w:sz w:val="24"/>
          <w:szCs w:val="24"/>
        </w:rPr>
        <w:t>Der er ikke tiltæn</w:t>
      </w:r>
      <w:r>
        <w:rPr>
          <w:rFonts w:ascii="Times New Roman" w:hAnsi="Times New Roman" w:cs="Times New Roman"/>
          <w:sz w:val="24"/>
          <w:szCs w:val="24"/>
        </w:rPr>
        <w:t>k</w:t>
      </w:r>
      <w:r w:rsidRPr="004A2051">
        <w:rPr>
          <w:rFonts w:ascii="Times New Roman" w:hAnsi="Times New Roman" w:cs="Times New Roman"/>
          <w:sz w:val="24"/>
          <w:szCs w:val="24"/>
        </w:rPr>
        <w:t xml:space="preserve">t nogen </w:t>
      </w:r>
      <w:r>
        <w:rPr>
          <w:rFonts w:ascii="Times New Roman" w:hAnsi="Times New Roman" w:cs="Times New Roman"/>
          <w:sz w:val="24"/>
          <w:szCs w:val="24"/>
        </w:rPr>
        <w:t>realitets</w:t>
      </w:r>
      <w:r w:rsidRPr="004A2051">
        <w:rPr>
          <w:rFonts w:ascii="Times New Roman" w:hAnsi="Times New Roman" w:cs="Times New Roman"/>
          <w:sz w:val="24"/>
          <w:szCs w:val="24"/>
        </w:rPr>
        <w:t xml:space="preserve">ændring med </w:t>
      </w:r>
      <w:r>
        <w:rPr>
          <w:rFonts w:ascii="Times New Roman" w:hAnsi="Times New Roman" w:cs="Times New Roman"/>
          <w:sz w:val="24"/>
          <w:szCs w:val="24"/>
        </w:rPr>
        <w:t>forslaget</w:t>
      </w:r>
      <w:r w:rsidR="00041B7D">
        <w:rPr>
          <w:rFonts w:ascii="Times New Roman" w:hAnsi="Times New Roman" w:cs="Times New Roman"/>
          <w:sz w:val="24"/>
          <w:szCs w:val="24"/>
        </w:rPr>
        <w:t>.</w:t>
      </w:r>
      <w:r>
        <w:rPr>
          <w:rFonts w:ascii="Times New Roman" w:hAnsi="Times New Roman" w:cs="Times New Roman"/>
          <w:sz w:val="24"/>
          <w:szCs w:val="24"/>
        </w:rPr>
        <w:t xml:space="preserve"> </w:t>
      </w:r>
      <w:r w:rsidR="00041B7D">
        <w:rPr>
          <w:rFonts w:ascii="Times New Roman" w:hAnsi="Times New Roman" w:cs="Times New Roman"/>
          <w:sz w:val="24"/>
          <w:szCs w:val="24"/>
        </w:rPr>
        <w:t>D</w:t>
      </w:r>
      <w:r w:rsidRPr="004A2051">
        <w:rPr>
          <w:rFonts w:ascii="Times New Roman" w:hAnsi="Times New Roman" w:cs="Times New Roman"/>
          <w:sz w:val="24"/>
          <w:szCs w:val="24"/>
        </w:rPr>
        <w:t xml:space="preserve">er er alene tale om en sproglig </w:t>
      </w:r>
      <w:r>
        <w:rPr>
          <w:rFonts w:ascii="Times New Roman" w:hAnsi="Times New Roman" w:cs="Times New Roman"/>
          <w:sz w:val="24"/>
          <w:szCs w:val="24"/>
        </w:rPr>
        <w:t xml:space="preserve">præcisering, som vurderes </w:t>
      </w:r>
      <w:r w:rsidR="00041B7D">
        <w:rPr>
          <w:rFonts w:ascii="Times New Roman" w:hAnsi="Times New Roman" w:cs="Times New Roman"/>
          <w:sz w:val="24"/>
          <w:szCs w:val="24"/>
        </w:rPr>
        <w:t xml:space="preserve">at gøre overskriften </w:t>
      </w:r>
      <w:r>
        <w:rPr>
          <w:rFonts w:ascii="Times New Roman" w:hAnsi="Times New Roman" w:cs="Times New Roman"/>
          <w:sz w:val="24"/>
          <w:szCs w:val="24"/>
        </w:rPr>
        <w:t>mere retvisende for de følgende bestemmelsers indhold</w:t>
      </w:r>
      <w:r w:rsidRPr="004A2051">
        <w:rPr>
          <w:rFonts w:ascii="Times New Roman" w:hAnsi="Times New Roman" w:cs="Times New Roman"/>
          <w:sz w:val="24"/>
          <w:szCs w:val="24"/>
        </w:rPr>
        <w:t>.</w:t>
      </w:r>
    </w:p>
    <w:p w14:paraId="7C6A38AA" w14:textId="77777777" w:rsidR="00E9050F" w:rsidRPr="00E9050F" w:rsidRDefault="00E9050F" w:rsidP="007443ED">
      <w:pPr>
        <w:widowControl w:val="0"/>
        <w:spacing w:after="0" w:line="288" w:lineRule="auto"/>
        <w:rPr>
          <w:rFonts w:ascii="Times New Roman" w:hAnsi="Times New Roman" w:cs="Times New Roman"/>
          <w:sz w:val="24"/>
          <w:szCs w:val="24"/>
        </w:rPr>
      </w:pPr>
    </w:p>
    <w:p w14:paraId="5FFD33A1" w14:textId="1323A81E" w:rsidR="00E9050F" w:rsidRDefault="00E9050F" w:rsidP="007443ED">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Til nr. 9</w:t>
      </w:r>
    </w:p>
    <w:p w14:paraId="79964C6C" w14:textId="2229F80F" w:rsidR="00E9050F" w:rsidRDefault="00E9050F" w:rsidP="007443ED">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Den foreslåede bestemmelse i </w:t>
      </w:r>
      <w:r w:rsidRPr="00E9050F">
        <w:rPr>
          <w:rFonts w:ascii="Times New Roman" w:hAnsi="Times New Roman" w:cs="Times New Roman"/>
          <w:i/>
          <w:iCs/>
          <w:sz w:val="24"/>
          <w:szCs w:val="24"/>
        </w:rPr>
        <w:t>§ 7, stk. 2</w:t>
      </w:r>
      <w:r w:rsidRPr="00D2680B">
        <w:rPr>
          <w:rFonts w:ascii="Times New Roman" w:hAnsi="Times New Roman" w:cs="Times New Roman"/>
          <w:sz w:val="24"/>
          <w:szCs w:val="24"/>
        </w:rPr>
        <w:t xml:space="preserve">, </w:t>
      </w:r>
      <w:r>
        <w:rPr>
          <w:rFonts w:ascii="Times New Roman" w:hAnsi="Times New Roman" w:cs="Times New Roman"/>
          <w:sz w:val="24"/>
          <w:szCs w:val="24"/>
        </w:rPr>
        <w:t xml:space="preserve">præciserer, at </w:t>
      </w:r>
      <w:r w:rsidRPr="00D2680B">
        <w:rPr>
          <w:rFonts w:ascii="Times New Roman" w:hAnsi="Times New Roman" w:cs="Times New Roman"/>
          <w:sz w:val="24"/>
          <w:szCs w:val="24"/>
        </w:rPr>
        <w:t>Naalakkersuisut kan fastsætte nærmere bestemmelser og vilkår for meddelelse af koncession til turistvirksomhed.</w:t>
      </w:r>
    </w:p>
    <w:p w14:paraId="3F1E2500" w14:textId="2B8B7F62" w:rsidR="00E9050F" w:rsidRDefault="00E9050F" w:rsidP="007443ED">
      <w:pPr>
        <w:widowControl w:val="0"/>
        <w:spacing w:after="0" w:line="288" w:lineRule="auto"/>
        <w:rPr>
          <w:rFonts w:ascii="Times New Roman" w:hAnsi="Times New Roman" w:cs="Times New Roman"/>
          <w:sz w:val="24"/>
          <w:szCs w:val="24"/>
        </w:rPr>
      </w:pPr>
    </w:p>
    <w:p w14:paraId="66D9BB76" w14:textId="2BEA36D9" w:rsidR="00E9050F" w:rsidRDefault="00E9050F" w:rsidP="00E9050F">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B</w:t>
      </w:r>
      <w:r w:rsidRPr="004A2051">
        <w:rPr>
          <w:rFonts w:ascii="Times New Roman" w:hAnsi="Times New Roman" w:cs="Times New Roman"/>
          <w:sz w:val="24"/>
          <w:szCs w:val="24"/>
        </w:rPr>
        <w:t>estemmelser</w:t>
      </w:r>
      <w:r>
        <w:rPr>
          <w:rFonts w:ascii="Times New Roman" w:hAnsi="Times New Roman" w:cs="Times New Roman"/>
          <w:sz w:val="24"/>
          <w:szCs w:val="24"/>
        </w:rPr>
        <w:t xml:space="preserve"> </w:t>
      </w:r>
      <w:r w:rsidRPr="004A2051">
        <w:rPr>
          <w:rFonts w:ascii="Times New Roman" w:hAnsi="Times New Roman" w:cs="Times New Roman"/>
          <w:sz w:val="24"/>
          <w:szCs w:val="24"/>
        </w:rPr>
        <w:t>og vilkår for meddelelse af koncession til turistvirksomhed</w:t>
      </w:r>
      <w:r>
        <w:rPr>
          <w:rFonts w:ascii="Times New Roman" w:hAnsi="Times New Roman" w:cs="Times New Roman"/>
          <w:sz w:val="24"/>
          <w:szCs w:val="24"/>
        </w:rPr>
        <w:t xml:space="preserve"> kan blandt andet fastsættes</w:t>
      </w:r>
      <w:r w:rsidRPr="004A2051">
        <w:rPr>
          <w:rFonts w:ascii="Times New Roman" w:hAnsi="Times New Roman" w:cs="Times New Roman"/>
          <w:sz w:val="24"/>
          <w:szCs w:val="24"/>
        </w:rPr>
        <w:t xml:space="preserve"> i bekendtgørelser, ansøgningsprocedurer, andre procedurer og vejledninger, standardvilkår for koncessioner til turistvirksomhed og godkendelser, vilkår i koncessioner til turistvirksomhed og godkendelser og bestemmelser og vilkår i afgørelser.</w:t>
      </w:r>
      <w:r w:rsidR="00AF4D19">
        <w:rPr>
          <w:rFonts w:ascii="Times New Roman" w:hAnsi="Times New Roman" w:cs="Times New Roman"/>
          <w:sz w:val="24"/>
          <w:szCs w:val="24"/>
        </w:rPr>
        <w:t xml:space="preserve"> Det følger </w:t>
      </w:r>
      <w:r w:rsidR="00696455">
        <w:rPr>
          <w:rFonts w:ascii="Times New Roman" w:hAnsi="Times New Roman" w:cs="Times New Roman"/>
          <w:sz w:val="24"/>
          <w:szCs w:val="24"/>
        </w:rPr>
        <w:t xml:space="preserve">også af den foreslåede nye bestemmelse </w:t>
      </w:r>
      <w:r w:rsidR="0053671A">
        <w:rPr>
          <w:rFonts w:ascii="Times New Roman" w:hAnsi="Times New Roman" w:cs="Times New Roman"/>
          <w:sz w:val="24"/>
          <w:szCs w:val="24"/>
        </w:rPr>
        <w:t xml:space="preserve">i § 5 a om betydning af </w:t>
      </w:r>
      <w:r w:rsidR="00D11EC8">
        <w:rPr>
          <w:rFonts w:ascii="Times New Roman" w:hAnsi="Times New Roman" w:cs="Times New Roman"/>
          <w:sz w:val="24"/>
          <w:szCs w:val="24"/>
        </w:rPr>
        <w:t>begreberne</w:t>
      </w:r>
      <w:r w:rsidR="00D2680B">
        <w:rPr>
          <w:rFonts w:ascii="Times New Roman" w:hAnsi="Times New Roman" w:cs="Times New Roman"/>
          <w:sz w:val="24"/>
          <w:szCs w:val="24"/>
        </w:rPr>
        <w:t>,</w:t>
      </w:r>
      <w:r w:rsidR="00D11EC8">
        <w:rPr>
          <w:rFonts w:ascii="Times New Roman" w:hAnsi="Times New Roman" w:cs="Times New Roman"/>
          <w:sz w:val="24"/>
          <w:szCs w:val="24"/>
        </w:rPr>
        <w:t xml:space="preserve"> bestemmelser og vilkår.</w:t>
      </w:r>
    </w:p>
    <w:p w14:paraId="06EFE054" w14:textId="77777777" w:rsidR="00E932D6" w:rsidRDefault="00E932D6" w:rsidP="00E9050F">
      <w:pPr>
        <w:widowControl w:val="0"/>
        <w:spacing w:after="0" w:line="288" w:lineRule="auto"/>
        <w:rPr>
          <w:rFonts w:ascii="Times New Roman" w:hAnsi="Times New Roman" w:cs="Times New Roman"/>
          <w:sz w:val="24"/>
          <w:szCs w:val="24"/>
        </w:rPr>
      </w:pPr>
    </w:p>
    <w:p w14:paraId="2A8E4A8D" w14:textId="5F51743A" w:rsidR="00460D69" w:rsidRDefault="00460D69" w:rsidP="00460D69">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Til nr. 10</w:t>
      </w:r>
    </w:p>
    <w:p w14:paraId="65456B90" w14:textId="6D9FA00A" w:rsidR="00D11EC8" w:rsidRDefault="002B5EAA" w:rsidP="007443ED">
      <w:pPr>
        <w:widowControl w:val="0"/>
        <w:spacing w:after="0" w:line="288" w:lineRule="auto"/>
        <w:rPr>
          <w:rFonts w:ascii="Times New Roman" w:hAnsi="Times New Roman" w:cs="Times New Roman"/>
          <w:sz w:val="24"/>
          <w:szCs w:val="24"/>
        </w:rPr>
      </w:pPr>
      <w:r w:rsidRPr="00FD786F">
        <w:rPr>
          <w:rFonts w:ascii="Times New Roman" w:hAnsi="Times New Roman" w:cs="Times New Roman"/>
          <w:sz w:val="24"/>
          <w:szCs w:val="24"/>
        </w:rPr>
        <w:lastRenderedPageBreak/>
        <w:t>De foreslåede bestemmelser i § 8 klargør de nuværende bestemmelser i § 8 og uddyber og supplerer indholdet af de nuværende bestemmelser i § 8.</w:t>
      </w:r>
    </w:p>
    <w:p w14:paraId="49430EE1" w14:textId="22A26DAB" w:rsidR="00FD786F" w:rsidRDefault="00FD786F" w:rsidP="007443ED">
      <w:pPr>
        <w:widowControl w:val="0"/>
        <w:spacing w:after="0" w:line="288" w:lineRule="auto"/>
        <w:rPr>
          <w:rFonts w:ascii="Times New Roman" w:hAnsi="Times New Roman" w:cs="Times New Roman"/>
          <w:sz w:val="24"/>
          <w:szCs w:val="24"/>
        </w:rPr>
      </w:pPr>
    </w:p>
    <w:p w14:paraId="6537B8BB" w14:textId="09989ED2" w:rsidR="00477CD8" w:rsidRDefault="00AF7083" w:rsidP="00AF7083">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Den foreslåede bestemmelse i </w:t>
      </w:r>
      <w:r w:rsidRPr="00545E84">
        <w:rPr>
          <w:rFonts w:ascii="Times New Roman" w:hAnsi="Times New Roman" w:cs="Times New Roman"/>
          <w:i/>
          <w:iCs/>
          <w:sz w:val="24"/>
          <w:szCs w:val="24"/>
        </w:rPr>
        <w:t>§ 8, stk. 1</w:t>
      </w:r>
      <w:r w:rsidRPr="00B134B1">
        <w:rPr>
          <w:rFonts w:ascii="Times New Roman" w:hAnsi="Times New Roman" w:cs="Times New Roman"/>
          <w:sz w:val="24"/>
          <w:szCs w:val="24"/>
        </w:rPr>
        <w:t xml:space="preserve">, </w:t>
      </w:r>
      <w:r>
        <w:rPr>
          <w:rFonts w:ascii="Times New Roman" w:hAnsi="Times New Roman" w:cs="Times New Roman"/>
          <w:sz w:val="24"/>
          <w:szCs w:val="24"/>
        </w:rPr>
        <w:t xml:space="preserve">præciserer, at </w:t>
      </w:r>
      <w:r w:rsidR="00477CD8">
        <w:rPr>
          <w:rFonts w:ascii="Times New Roman" w:hAnsi="Times New Roman" w:cs="Times New Roman"/>
          <w:sz w:val="24"/>
          <w:szCs w:val="24"/>
        </w:rPr>
        <w:t>e</w:t>
      </w:r>
      <w:r w:rsidR="00477CD8" w:rsidRPr="00D2680B">
        <w:rPr>
          <w:rFonts w:ascii="Times New Roman" w:hAnsi="Times New Roman" w:cs="Times New Roman"/>
          <w:sz w:val="24"/>
          <w:szCs w:val="24"/>
        </w:rPr>
        <w:t>n koncession til turistvirksomhed efter § 7 meddeles på en af måderne nævnt i stk. 2 og 5</w:t>
      </w:r>
      <w:r w:rsidR="00477CD8">
        <w:rPr>
          <w:rFonts w:ascii="Times New Roman" w:hAnsi="Times New Roman" w:cs="Times New Roman"/>
          <w:sz w:val="24"/>
          <w:szCs w:val="24"/>
        </w:rPr>
        <w:t xml:space="preserve">, som affattet ved </w:t>
      </w:r>
      <w:r w:rsidR="00F94A80">
        <w:rPr>
          <w:rFonts w:ascii="Times New Roman" w:hAnsi="Times New Roman" w:cs="Times New Roman"/>
          <w:sz w:val="24"/>
          <w:szCs w:val="24"/>
        </w:rPr>
        <w:t xml:space="preserve">de foreslåede ændrede bestemmelser i </w:t>
      </w:r>
      <w:r w:rsidR="005D35CF">
        <w:rPr>
          <w:rFonts w:ascii="Times New Roman" w:hAnsi="Times New Roman" w:cs="Times New Roman"/>
          <w:sz w:val="24"/>
          <w:szCs w:val="24"/>
        </w:rPr>
        <w:t xml:space="preserve">stk. </w:t>
      </w:r>
      <w:r w:rsidR="00545E84">
        <w:rPr>
          <w:rFonts w:ascii="Times New Roman" w:hAnsi="Times New Roman" w:cs="Times New Roman"/>
          <w:sz w:val="24"/>
          <w:szCs w:val="24"/>
        </w:rPr>
        <w:t>2 og 5.</w:t>
      </w:r>
    </w:p>
    <w:p w14:paraId="3AE6AD9C" w14:textId="1898CB0C" w:rsidR="007F0D5C" w:rsidRDefault="007F0D5C" w:rsidP="00AF7083">
      <w:pPr>
        <w:widowControl w:val="0"/>
        <w:spacing w:after="0" w:line="288" w:lineRule="auto"/>
        <w:rPr>
          <w:rFonts w:ascii="Times New Roman" w:hAnsi="Times New Roman" w:cs="Times New Roman"/>
          <w:sz w:val="24"/>
          <w:szCs w:val="24"/>
        </w:rPr>
      </w:pPr>
    </w:p>
    <w:p w14:paraId="7AB1A57B" w14:textId="1A09F020" w:rsidR="002B4F94" w:rsidRDefault="00545E84" w:rsidP="00AF7083">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De foreslåede bestemmelse i </w:t>
      </w:r>
      <w:r w:rsidRPr="00545E84">
        <w:rPr>
          <w:rFonts w:ascii="Times New Roman" w:hAnsi="Times New Roman" w:cs="Times New Roman"/>
          <w:i/>
          <w:iCs/>
          <w:sz w:val="24"/>
          <w:szCs w:val="24"/>
        </w:rPr>
        <w:t xml:space="preserve">§ 8, stk. </w:t>
      </w:r>
      <w:r w:rsidR="00D871CE">
        <w:rPr>
          <w:rFonts w:ascii="Times New Roman" w:hAnsi="Times New Roman" w:cs="Times New Roman"/>
          <w:i/>
          <w:iCs/>
          <w:sz w:val="24"/>
          <w:szCs w:val="24"/>
        </w:rPr>
        <w:t>2</w:t>
      </w:r>
      <w:r w:rsidRPr="00B134B1">
        <w:rPr>
          <w:rFonts w:ascii="Times New Roman" w:hAnsi="Times New Roman" w:cs="Times New Roman"/>
          <w:sz w:val="24"/>
          <w:szCs w:val="24"/>
        </w:rPr>
        <w:t>,</w:t>
      </w:r>
      <w:r w:rsidR="003F205F">
        <w:rPr>
          <w:rFonts w:ascii="Times New Roman" w:hAnsi="Times New Roman" w:cs="Times New Roman"/>
          <w:sz w:val="24"/>
          <w:szCs w:val="24"/>
        </w:rPr>
        <w:t xml:space="preserve"> </w:t>
      </w:r>
      <w:r w:rsidR="00CB2229">
        <w:rPr>
          <w:rFonts w:ascii="Times New Roman" w:hAnsi="Times New Roman" w:cs="Times New Roman"/>
          <w:sz w:val="24"/>
          <w:szCs w:val="24"/>
        </w:rPr>
        <w:t xml:space="preserve">svarer til </w:t>
      </w:r>
      <w:r w:rsidR="007D3CAC">
        <w:rPr>
          <w:rFonts w:ascii="Times New Roman" w:hAnsi="Times New Roman" w:cs="Times New Roman"/>
          <w:sz w:val="24"/>
          <w:szCs w:val="24"/>
        </w:rPr>
        <w:t>de nuværende bestemmelser i § 8, stk. 1, 1. og 2. punktum</w:t>
      </w:r>
      <w:r w:rsidR="00D8109E">
        <w:rPr>
          <w:rFonts w:ascii="Times New Roman" w:hAnsi="Times New Roman" w:cs="Times New Roman"/>
          <w:sz w:val="24"/>
          <w:szCs w:val="24"/>
        </w:rPr>
        <w:t>, med enkelte sproglige præciseringer</w:t>
      </w:r>
      <w:r w:rsidR="007D3CAC">
        <w:rPr>
          <w:rFonts w:ascii="Times New Roman" w:hAnsi="Times New Roman" w:cs="Times New Roman"/>
          <w:sz w:val="24"/>
          <w:szCs w:val="24"/>
        </w:rPr>
        <w:t xml:space="preserve">. </w:t>
      </w:r>
      <w:r w:rsidR="002B4F94">
        <w:rPr>
          <w:rFonts w:ascii="Times New Roman" w:hAnsi="Times New Roman" w:cs="Times New Roman"/>
          <w:sz w:val="24"/>
          <w:szCs w:val="24"/>
        </w:rPr>
        <w:t xml:space="preserve">De foreslåede bestemmelse i </w:t>
      </w:r>
      <w:r w:rsidR="002B4F94" w:rsidRPr="00545E84">
        <w:rPr>
          <w:rFonts w:ascii="Times New Roman" w:hAnsi="Times New Roman" w:cs="Times New Roman"/>
          <w:i/>
          <w:iCs/>
          <w:sz w:val="24"/>
          <w:szCs w:val="24"/>
        </w:rPr>
        <w:t>§ 8, stk. 1</w:t>
      </w:r>
      <w:r w:rsidR="002B4F94" w:rsidRPr="00B134B1">
        <w:rPr>
          <w:rFonts w:ascii="Times New Roman" w:hAnsi="Times New Roman" w:cs="Times New Roman"/>
          <w:sz w:val="24"/>
          <w:szCs w:val="24"/>
        </w:rPr>
        <w:t>,</w:t>
      </w:r>
      <w:r w:rsidR="002B4F94">
        <w:rPr>
          <w:rFonts w:ascii="Times New Roman" w:hAnsi="Times New Roman" w:cs="Times New Roman"/>
          <w:sz w:val="24"/>
          <w:szCs w:val="24"/>
        </w:rPr>
        <w:t xml:space="preserve"> medfører ikke nogen realitetsændringer. </w:t>
      </w:r>
    </w:p>
    <w:p w14:paraId="37BAE47A" w14:textId="77777777" w:rsidR="004B7B87" w:rsidRDefault="004B7B87" w:rsidP="004B7B87">
      <w:pPr>
        <w:widowControl w:val="0"/>
        <w:spacing w:after="0" w:line="288" w:lineRule="auto"/>
        <w:rPr>
          <w:rFonts w:ascii="Times New Roman" w:hAnsi="Times New Roman" w:cs="Times New Roman"/>
          <w:sz w:val="24"/>
          <w:szCs w:val="24"/>
        </w:rPr>
      </w:pPr>
    </w:p>
    <w:p w14:paraId="17DBFF01" w14:textId="77777777" w:rsidR="004B7B87" w:rsidRDefault="004B7B87" w:rsidP="004B7B8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Den foreslåede bestemmelse i </w:t>
      </w:r>
      <w:r w:rsidRPr="00545E84">
        <w:rPr>
          <w:rFonts w:ascii="Times New Roman" w:hAnsi="Times New Roman" w:cs="Times New Roman"/>
          <w:i/>
          <w:iCs/>
          <w:sz w:val="24"/>
          <w:szCs w:val="24"/>
        </w:rPr>
        <w:t xml:space="preserve">§ 8, stk. </w:t>
      </w:r>
      <w:r>
        <w:rPr>
          <w:rFonts w:ascii="Times New Roman" w:hAnsi="Times New Roman" w:cs="Times New Roman"/>
          <w:i/>
          <w:iCs/>
          <w:sz w:val="24"/>
          <w:szCs w:val="24"/>
        </w:rPr>
        <w:t>3</w:t>
      </w:r>
      <w:r w:rsidRPr="00B134B1">
        <w:rPr>
          <w:rFonts w:ascii="Times New Roman" w:hAnsi="Times New Roman" w:cs="Times New Roman"/>
          <w:sz w:val="24"/>
          <w:szCs w:val="24"/>
        </w:rPr>
        <w:t>,</w:t>
      </w:r>
      <w:r>
        <w:rPr>
          <w:rFonts w:ascii="Times New Roman" w:hAnsi="Times New Roman" w:cs="Times New Roman"/>
          <w:sz w:val="24"/>
          <w:szCs w:val="24"/>
        </w:rPr>
        <w:t xml:space="preserve"> er en mere omfattende og præcis bestemmelse om samme forhold som den nuværende bestemmelse i § 8, stk. 1, 3. punktum. Den foreslåede bestemmelse i </w:t>
      </w:r>
      <w:r w:rsidRPr="00B134B1">
        <w:rPr>
          <w:rFonts w:ascii="Times New Roman" w:hAnsi="Times New Roman" w:cs="Times New Roman"/>
          <w:sz w:val="24"/>
          <w:szCs w:val="24"/>
        </w:rPr>
        <w:t>§ 8, stk. 3,</w:t>
      </w:r>
      <w:r>
        <w:rPr>
          <w:rFonts w:ascii="Times New Roman" w:hAnsi="Times New Roman" w:cs="Times New Roman"/>
          <w:sz w:val="24"/>
          <w:szCs w:val="24"/>
        </w:rPr>
        <w:t xml:space="preserve"> klargør og uddyber sammenhængen mellem gennemførelse af en almindelig udbudsrunde efter den foreslåede bestemmelse i stk. 2 og fastsættelse af bestemmelser om arealanvendelse efter </w:t>
      </w:r>
      <w:r w:rsidRPr="00B134B1">
        <w:rPr>
          <w:rFonts w:ascii="Times New Roman" w:hAnsi="Times New Roman" w:cs="Times New Roman"/>
          <w:sz w:val="24"/>
          <w:szCs w:val="24"/>
        </w:rPr>
        <w:t>Inatsisartutlov om planlægning og arealanvendelse</w:t>
      </w:r>
      <w:r>
        <w:rPr>
          <w:rFonts w:ascii="Times New Roman" w:hAnsi="Times New Roman" w:cs="Times New Roman"/>
          <w:sz w:val="24"/>
          <w:szCs w:val="24"/>
        </w:rPr>
        <w:t xml:space="preserve">. Efter den foreslåede bestemmelse i stk. 3 kan en </w:t>
      </w:r>
      <w:r w:rsidRPr="00B134B1">
        <w:rPr>
          <w:rFonts w:ascii="Times New Roman" w:hAnsi="Times New Roman" w:cs="Times New Roman"/>
          <w:sz w:val="24"/>
          <w:szCs w:val="24"/>
        </w:rPr>
        <w:t xml:space="preserve">almindelig udbudsrunde for et område kun gennemføres, hvis planmyndigheden efter </w:t>
      </w:r>
      <w:bookmarkStart w:id="10" w:name="_Hlk131356061"/>
      <w:r w:rsidRPr="00B134B1">
        <w:rPr>
          <w:rFonts w:ascii="Times New Roman" w:hAnsi="Times New Roman" w:cs="Times New Roman"/>
          <w:sz w:val="24"/>
          <w:szCs w:val="24"/>
        </w:rPr>
        <w:t xml:space="preserve">Inatsisartutlov om planlægning og arealanvendelse </w:t>
      </w:r>
      <w:bookmarkEnd w:id="10"/>
      <w:r w:rsidRPr="00B134B1">
        <w:rPr>
          <w:rFonts w:ascii="Times New Roman" w:hAnsi="Times New Roman" w:cs="Times New Roman"/>
          <w:sz w:val="24"/>
          <w:szCs w:val="24"/>
        </w:rPr>
        <w:t xml:space="preserve">har fastsat bestemmelser om, </w:t>
      </w:r>
      <w:bookmarkStart w:id="11" w:name="_Hlk124884442"/>
      <w:r w:rsidRPr="00B134B1">
        <w:rPr>
          <w:rFonts w:ascii="Times New Roman" w:hAnsi="Times New Roman" w:cs="Times New Roman"/>
          <w:sz w:val="24"/>
          <w:szCs w:val="24"/>
        </w:rPr>
        <w:t xml:space="preserve">at området skal anvendes til turistvirksomhed, og at turistvirksomheden skal eller kan omfatte levering af alle eller en eller flere bestemte typer turistprodukter. </w:t>
      </w:r>
      <w:r>
        <w:rPr>
          <w:rFonts w:ascii="Times New Roman" w:hAnsi="Times New Roman" w:cs="Times New Roman"/>
          <w:sz w:val="24"/>
          <w:szCs w:val="24"/>
        </w:rPr>
        <w:t>Det præciseres videre, at u</w:t>
      </w:r>
      <w:r w:rsidRPr="00B134B1">
        <w:rPr>
          <w:rFonts w:ascii="Times New Roman" w:hAnsi="Times New Roman" w:cs="Times New Roman"/>
          <w:sz w:val="24"/>
          <w:szCs w:val="24"/>
        </w:rPr>
        <w:t xml:space="preserve">dbudsrunden kun </w:t>
      </w:r>
      <w:r>
        <w:rPr>
          <w:rFonts w:ascii="Times New Roman" w:hAnsi="Times New Roman" w:cs="Times New Roman"/>
          <w:sz w:val="24"/>
          <w:szCs w:val="24"/>
        </w:rPr>
        <w:t xml:space="preserve">kan </w:t>
      </w:r>
      <w:r w:rsidRPr="00B134B1">
        <w:rPr>
          <w:rFonts w:ascii="Times New Roman" w:hAnsi="Times New Roman" w:cs="Times New Roman"/>
          <w:sz w:val="24"/>
          <w:szCs w:val="24"/>
        </w:rPr>
        <w:t>omfatte meddelelse af en koncession til levering af det eller de turistprodukter, som kan leveres efter bestemmelserne derom fastsat af planmyndigheden efter Inatsisartutlov om planlægning og arealanvendelse.</w:t>
      </w:r>
      <w:bookmarkEnd w:id="11"/>
    </w:p>
    <w:p w14:paraId="03DFC9BD" w14:textId="577F8A45" w:rsidR="00C45A54" w:rsidRDefault="00C45A54" w:rsidP="009D2811">
      <w:pPr>
        <w:widowControl w:val="0"/>
        <w:spacing w:after="0" w:line="288" w:lineRule="auto"/>
        <w:rPr>
          <w:rFonts w:ascii="Times New Roman" w:hAnsi="Times New Roman" w:cs="Times New Roman"/>
          <w:sz w:val="24"/>
          <w:szCs w:val="24"/>
        </w:rPr>
      </w:pPr>
    </w:p>
    <w:p w14:paraId="6304AF89" w14:textId="6831F9E9" w:rsidR="00CD6ABB" w:rsidRDefault="00CD6ABB" w:rsidP="009D2811">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Den foreslåede bestemmelse i </w:t>
      </w:r>
      <w:r w:rsidRPr="00545E84">
        <w:rPr>
          <w:rFonts w:ascii="Times New Roman" w:hAnsi="Times New Roman" w:cs="Times New Roman"/>
          <w:i/>
          <w:iCs/>
          <w:sz w:val="24"/>
          <w:szCs w:val="24"/>
        </w:rPr>
        <w:t xml:space="preserve">§ 8, stk. </w:t>
      </w:r>
      <w:r>
        <w:rPr>
          <w:rFonts w:ascii="Times New Roman" w:hAnsi="Times New Roman" w:cs="Times New Roman"/>
          <w:i/>
          <w:iCs/>
          <w:sz w:val="24"/>
          <w:szCs w:val="24"/>
        </w:rPr>
        <w:t>4</w:t>
      </w:r>
      <w:r w:rsidRPr="00B134B1">
        <w:rPr>
          <w:rFonts w:ascii="Times New Roman" w:hAnsi="Times New Roman" w:cs="Times New Roman"/>
          <w:sz w:val="24"/>
          <w:szCs w:val="24"/>
        </w:rPr>
        <w:t>,</w:t>
      </w:r>
      <w:r>
        <w:rPr>
          <w:rFonts w:ascii="Times New Roman" w:hAnsi="Times New Roman" w:cs="Times New Roman"/>
          <w:sz w:val="24"/>
          <w:szCs w:val="24"/>
        </w:rPr>
        <w:t xml:space="preserve"> er en mere omfattende og præcis bestemmelse om samme forhold som den nuværende bestemmelse i § 8, stk. </w:t>
      </w:r>
      <w:r w:rsidR="000C21F8">
        <w:rPr>
          <w:rFonts w:ascii="Times New Roman" w:hAnsi="Times New Roman" w:cs="Times New Roman"/>
          <w:sz w:val="24"/>
          <w:szCs w:val="24"/>
        </w:rPr>
        <w:t>4</w:t>
      </w:r>
      <w:r>
        <w:rPr>
          <w:rFonts w:ascii="Times New Roman" w:hAnsi="Times New Roman" w:cs="Times New Roman"/>
          <w:sz w:val="24"/>
          <w:szCs w:val="24"/>
        </w:rPr>
        <w:t xml:space="preserve">. Den foreslåede bestemmelse i </w:t>
      </w:r>
      <w:r w:rsidRPr="00B134B1">
        <w:rPr>
          <w:rFonts w:ascii="Times New Roman" w:hAnsi="Times New Roman" w:cs="Times New Roman"/>
          <w:sz w:val="24"/>
          <w:szCs w:val="24"/>
        </w:rPr>
        <w:t xml:space="preserve">§ 8, stk. </w:t>
      </w:r>
      <w:r w:rsidR="000C21F8">
        <w:rPr>
          <w:rFonts w:ascii="Times New Roman" w:hAnsi="Times New Roman" w:cs="Times New Roman"/>
          <w:sz w:val="24"/>
          <w:szCs w:val="24"/>
        </w:rPr>
        <w:t>4</w:t>
      </w:r>
      <w:r w:rsidRPr="00B134B1">
        <w:rPr>
          <w:rFonts w:ascii="Times New Roman" w:hAnsi="Times New Roman" w:cs="Times New Roman"/>
          <w:sz w:val="24"/>
          <w:szCs w:val="24"/>
        </w:rPr>
        <w:t>,</w:t>
      </w:r>
      <w:r>
        <w:rPr>
          <w:rFonts w:ascii="Times New Roman" w:hAnsi="Times New Roman" w:cs="Times New Roman"/>
          <w:sz w:val="24"/>
          <w:szCs w:val="24"/>
        </w:rPr>
        <w:t xml:space="preserve"> klargør og uddyber sammenhængen mellem </w:t>
      </w:r>
      <w:r w:rsidR="00737EF6">
        <w:rPr>
          <w:rFonts w:ascii="Times New Roman" w:hAnsi="Times New Roman" w:cs="Times New Roman"/>
          <w:sz w:val="24"/>
          <w:szCs w:val="24"/>
        </w:rPr>
        <w:t xml:space="preserve">en mulig </w:t>
      </w:r>
      <w:r>
        <w:rPr>
          <w:rFonts w:ascii="Times New Roman" w:hAnsi="Times New Roman" w:cs="Times New Roman"/>
          <w:sz w:val="24"/>
          <w:szCs w:val="24"/>
        </w:rPr>
        <w:t xml:space="preserve">gennemførelse af en </w:t>
      </w:r>
      <w:r w:rsidR="00C312CA">
        <w:rPr>
          <w:rFonts w:ascii="Times New Roman" w:hAnsi="Times New Roman" w:cs="Times New Roman"/>
          <w:sz w:val="24"/>
          <w:szCs w:val="24"/>
        </w:rPr>
        <w:t xml:space="preserve">særlig </w:t>
      </w:r>
      <w:r>
        <w:rPr>
          <w:rFonts w:ascii="Times New Roman" w:hAnsi="Times New Roman" w:cs="Times New Roman"/>
          <w:sz w:val="24"/>
          <w:szCs w:val="24"/>
        </w:rPr>
        <w:t xml:space="preserve">udbudsrunde efter den foreslåede bestemmelse i stk. </w:t>
      </w:r>
      <w:r w:rsidR="00C312CA">
        <w:rPr>
          <w:rFonts w:ascii="Times New Roman" w:hAnsi="Times New Roman" w:cs="Times New Roman"/>
          <w:sz w:val="24"/>
          <w:szCs w:val="24"/>
        </w:rPr>
        <w:t>5</w:t>
      </w:r>
      <w:r>
        <w:rPr>
          <w:rFonts w:ascii="Times New Roman" w:hAnsi="Times New Roman" w:cs="Times New Roman"/>
          <w:sz w:val="24"/>
          <w:szCs w:val="24"/>
        </w:rPr>
        <w:t xml:space="preserve"> og fastsættelse af bestemmelser om arealanvendelse efter </w:t>
      </w:r>
      <w:r w:rsidRPr="00B134B1">
        <w:rPr>
          <w:rFonts w:ascii="Times New Roman" w:hAnsi="Times New Roman" w:cs="Times New Roman"/>
          <w:sz w:val="24"/>
          <w:szCs w:val="24"/>
        </w:rPr>
        <w:t>Inatsisartutlov om planlægning og arealanvendelse</w:t>
      </w:r>
      <w:r>
        <w:rPr>
          <w:rFonts w:ascii="Times New Roman" w:hAnsi="Times New Roman" w:cs="Times New Roman"/>
          <w:sz w:val="24"/>
          <w:szCs w:val="24"/>
        </w:rPr>
        <w:t>.</w:t>
      </w:r>
    </w:p>
    <w:p w14:paraId="7CA9BB9D" w14:textId="1C1ADB1D" w:rsidR="004D34F9" w:rsidRDefault="004D34F9" w:rsidP="00AF7083">
      <w:pPr>
        <w:widowControl w:val="0"/>
        <w:spacing w:after="0" w:line="288" w:lineRule="auto"/>
        <w:rPr>
          <w:rFonts w:ascii="Times New Roman" w:hAnsi="Times New Roman" w:cs="Times New Roman"/>
          <w:sz w:val="24"/>
          <w:szCs w:val="24"/>
        </w:rPr>
      </w:pPr>
    </w:p>
    <w:p w14:paraId="494C92C0" w14:textId="77777777" w:rsidR="00E7229A" w:rsidRDefault="00295809" w:rsidP="004D34F9">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Den foreslåede bestemmelse i </w:t>
      </w:r>
      <w:r w:rsidRPr="00B134B1">
        <w:rPr>
          <w:rFonts w:ascii="Times New Roman" w:hAnsi="Times New Roman" w:cs="Times New Roman"/>
          <w:sz w:val="24"/>
          <w:szCs w:val="24"/>
        </w:rPr>
        <w:t xml:space="preserve">§ 8, stk. </w:t>
      </w:r>
      <w:r>
        <w:rPr>
          <w:rFonts w:ascii="Times New Roman" w:hAnsi="Times New Roman" w:cs="Times New Roman"/>
          <w:sz w:val="24"/>
          <w:szCs w:val="24"/>
        </w:rPr>
        <w:t>4</w:t>
      </w:r>
      <w:r w:rsidRPr="00B134B1">
        <w:rPr>
          <w:rFonts w:ascii="Times New Roman" w:hAnsi="Times New Roman" w:cs="Times New Roman"/>
          <w:sz w:val="24"/>
          <w:szCs w:val="24"/>
        </w:rPr>
        <w:t>,</w:t>
      </w:r>
      <w:r>
        <w:rPr>
          <w:rFonts w:ascii="Times New Roman" w:hAnsi="Times New Roman" w:cs="Times New Roman"/>
          <w:sz w:val="24"/>
          <w:szCs w:val="24"/>
        </w:rPr>
        <w:t xml:space="preserve"> finder anvendelse, h</w:t>
      </w:r>
      <w:r w:rsidR="004D34F9" w:rsidRPr="00D2680B">
        <w:rPr>
          <w:rFonts w:ascii="Times New Roman" w:hAnsi="Times New Roman" w:cs="Times New Roman"/>
          <w:sz w:val="24"/>
          <w:szCs w:val="24"/>
        </w:rPr>
        <w:t>vis en ansøger indgiver en ansøgning om meddelelse af en koncession til turistvirksomhed for et område, som ikke er omfattet af bestemmelser om anvendelse af området til turistvirksomhed fastsat efter Inatsisartutlov om planlægning og arealanvendelse</w:t>
      </w:r>
      <w:r>
        <w:rPr>
          <w:rFonts w:ascii="Times New Roman" w:hAnsi="Times New Roman" w:cs="Times New Roman"/>
          <w:sz w:val="24"/>
          <w:szCs w:val="24"/>
        </w:rPr>
        <w:t xml:space="preserve">. </w:t>
      </w:r>
      <w:r w:rsidR="00B66866">
        <w:rPr>
          <w:rFonts w:ascii="Times New Roman" w:hAnsi="Times New Roman" w:cs="Times New Roman"/>
          <w:sz w:val="24"/>
          <w:szCs w:val="24"/>
        </w:rPr>
        <w:t xml:space="preserve">Efter bestemmelsen </w:t>
      </w:r>
      <w:r w:rsidR="004D34F9" w:rsidRPr="00D2680B">
        <w:rPr>
          <w:rFonts w:ascii="Times New Roman" w:hAnsi="Times New Roman" w:cs="Times New Roman"/>
          <w:sz w:val="24"/>
          <w:szCs w:val="24"/>
        </w:rPr>
        <w:t>vurderer Naalakkersuisut</w:t>
      </w:r>
      <w:r w:rsidR="00B66866">
        <w:rPr>
          <w:rFonts w:ascii="Times New Roman" w:hAnsi="Times New Roman" w:cs="Times New Roman"/>
          <w:sz w:val="24"/>
          <w:szCs w:val="24"/>
        </w:rPr>
        <w:t xml:space="preserve"> da</w:t>
      </w:r>
      <w:r w:rsidR="004D34F9" w:rsidRPr="00D2680B">
        <w:rPr>
          <w:rFonts w:ascii="Times New Roman" w:hAnsi="Times New Roman" w:cs="Times New Roman"/>
          <w:sz w:val="24"/>
          <w:szCs w:val="24"/>
        </w:rPr>
        <w:t xml:space="preserve">, om ansøgningen bør behandles. Hvis Naalakkersuisut vurderer, at ansøgningen bør behandles, træffer Naalakkersuisut afgørelse om, at planmyndigheden skal træffe afgørelse om, om planmyndigheden vil fastsætte bestemmelser om anvendelse af området til turistvirksomhed. </w:t>
      </w:r>
    </w:p>
    <w:p w14:paraId="4FEF4E70" w14:textId="77777777" w:rsidR="00E7229A" w:rsidRDefault="00E7229A" w:rsidP="004D34F9">
      <w:pPr>
        <w:widowControl w:val="0"/>
        <w:spacing w:after="0" w:line="288" w:lineRule="auto"/>
        <w:rPr>
          <w:rFonts w:ascii="Times New Roman" w:hAnsi="Times New Roman" w:cs="Times New Roman"/>
          <w:sz w:val="24"/>
          <w:szCs w:val="24"/>
        </w:rPr>
      </w:pPr>
    </w:p>
    <w:p w14:paraId="6B7751DB" w14:textId="76D12116" w:rsidR="004D34F9" w:rsidRPr="00D2680B" w:rsidRDefault="004D34F9" w:rsidP="00D2680B">
      <w:pPr>
        <w:widowControl w:val="0"/>
        <w:spacing w:after="0" w:line="288" w:lineRule="auto"/>
        <w:rPr>
          <w:rFonts w:ascii="Times New Roman" w:hAnsi="Times New Roman" w:cs="Times New Roman"/>
          <w:sz w:val="24"/>
          <w:szCs w:val="24"/>
        </w:rPr>
      </w:pPr>
      <w:r w:rsidRPr="00D2680B">
        <w:rPr>
          <w:rFonts w:ascii="Times New Roman" w:hAnsi="Times New Roman" w:cs="Times New Roman"/>
          <w:sz w:val="24"/>
          <w:szCs w:val="24"/>
        </w:rPr>
        <w:t xml:space="preserve">Hvis planmyndigheden træffer afgørelse om, at den vil fastsætte bestemmelser om anvendelse af området til turistvirksomhed, gennemfører planmyndigheden processen derfor og fastsætter </w:t>
      </w:r>
      <w:r w:rsidRPr="00D2680B">
        <w:rPr>
          <w:rFonts w:ascii="Times New Roman" w:hAnsi="Times New Roman" w:cs="Times New Roman"/>
          <w:sz w:val="24"/>
          <w:szCs w:val="24"/>
        </w:rPr>
        <w:lastRenderedPageBreak/>
        <w:t xml:space="preserve">bestemmelser derom. Planmyndigheden fastsætter </w:t>
      </w:r>
      <w:r w:rsidR="00682EEB">
        <w:rPr>
          <w:rFonts w:ascii="Times New Roman" w:hAnsi="Times New Roman" w:cs="Times New Roman"/>
          <w:sz w:val="24"/>
          <w:szCs w:val="24"/>
        </w:rPr>
        <w:t xml:space="preserve">da </w:t>
      </w:r>
      <w:r w:rsidRPr="00D2680B">
        <w:rPr>
          <w:rFonts w:ascii="Times New Roman" w:hAnsi="Times New Roman" w:cs="Times New Roman"/>
          <w:sz w:val="24"/>
          <w:szCs w:val="24"/>
        </w:rPr>
        <w:t>bestemmelser om, at området skal anvendes til turistvirksomhed, og at turistvirksomheden skal eller kan omfatte levering af alle eller en eller flere bestemte typer turistprodukter.</w:t>
      </w:r>
    </w:p>
    <w:p w14:paraId="6CA6B24F" w14:textId="149FBC85" w:rsidR="004D34F9" w:rsidRDefault="004D34F9" w:rsidP="00AF7083">
      <w:pPr>
        <w:widowControl w:val="0"/>
        <w:spacing w:after="0" w:line="288" w:lineRule="auto"/>
        <w:rPr>
          <w:rFonts w:ascii="Times New Roman" w:hAnsi="Times New Roman" w:cs="Times New Roman"/>
          <w:sz w:val="24"/>
          <w:szCs w:val="24"/>
        </w:rPr>
      </w:pPr>
    </w:p>
    <w:p w14:paraId="4F10017F" w14:textId="137885D5" w:rsidR="00845A51" w:rsidRDefault="00845A51" w:rsidP="00AF7083">
      <w:pPr>
        <w:widowControl w:val="0"/>
        <w:spacing w:after="0" w:line="288" w:lineRule="auto"/>
        <w:rPr>
          <w:rFonts w:ascii="Times New Roman" w:hAnsi="Times New Roman" w:cs="Times New Roman"/>
          <w:sz w:val="24"/>
          <w:szCs w:val="24"/>
        </w:rPr>
      </w:pPr>
      <w:r w:rsidRPr="00B134B1">
        <w:rPr>
          <w:rFonts w:ascii="Times New Roman" w:hAnsi="Times New Roman" w:cs="Times New Roman"/>
          <w:sz w:val="24"/>
          <w:szCs w:val="24"/>
        </w:rPr>
        <w:t xml:space="preserve">Hvis planmyndigheden </w:t>
      </w:r>
      <w:r w:rsidR="00E7229A">
        <w:rPr>
          <w:rFonts w:ascii="Times New Roman" w:hAnsi="Times New Roman" w:cs="Times New Roman"/>
          <w:sz w:val="24"/>
          <w:szCs w:val="24"/>
        </w:rPr>
        <w:t xml:space="preserve">derimod </w:t>
      </w:r>
      <w:r w:rsidRPr="00B134B1">
        <w:rPr>
          <w:rFonts w:ascii="Times New Roman" w:hAnsi="Times New Roman" w:cs="Times New Roman"/>
          <w:sz w:val="24"/>
          <w:szCs w:val="24"/>
        </w:rPr>
        <w:t xml:space="preserve">træffer afgørelse om, at den </w:t>
      </w:r>
      <w:r>
        <w:rPr>
          <w:rFonts w:ascii="Times New Roman" w:hAnsi="Times New Roman" w:cs="Times New Roman"/>
          <w:sz w:val="24"/>
          <w:szCs w:val="24"/>
        </w:rPr>
        <w:t xml:space="preserve">ikke </w:t>
      </w:r>
      <w:r w:rsidRPr="00B134B1">
        <w:rPr>
          <w:rFonts w:ascii="Times New Roman" w:hAnsi="Times New Roman" w:cs="Times New Roman"/>
          <w:sz w:val="24"/>
          <w:szCs w:val="24"/>
        </w:rPr>
        <w:t>vil fastsætte bestemmelser om anvendelse af området til turistvirksomhed,</w:t>
      </w:r>
      <w:r>
        <w:rPr>
          <w:rFonts w:ascii="Times New Roman" w:hAnsi="Times New Roman" w:cs="Times New Roman"/>
          <w:sz w:val="24"/>
          <w:szCs w:val="24"/>
        </w:rPr>
        <w:t xml:space="preserve"> </w:t>
      </w:r>
      <w:r w:rsidR="00E7229A">
        <w:rPr>
          <w:rFonts w:ascii="Times New Roman" w:hAnsi="Times New Roman" w:cs="Times New Roman"/>
          <w:sz w:val="24"/>
          <w:szCs w:val="24"/>
        </w:rPr>
        <w:t xml:space="preserve">kan </w:t>
      </w:r>
      <w:r w:rsidR="00B720E3">
        <w:rPr>
          <w:rFonts w:ascii="Times New Roman" w:hAnsi="Times New Roman" w:cs="Times New Roman"/>
          <w:sz w:val="24"/>
          <w:szCs w:val="24"/>
        </w:rPr>
        <w:t xml:space="preserve">Naalakkersuisut ikke gennemføre en </w:t>
      </w:r>
      <w:r w:rsidR="00BA1081">
        <w:rPr>
          <w:rFonts w:ascii="Times New Roman" w:hAnsi="Times New Roman" w:cs="Times New Roman"/>
          <w:sz w:val="24"/>
          <w:szCs w:val="24"/>
        </w:rPr>
        <w:t>særlig udbudsrunde efter den foreslåede bestemmelse i stk. 5.</w:t>
      </w:r>
      <w:r w:rsidR="00A23F11">
        <w:rPr>
          <w:rFonts w:ascii="Times New Roman" w:hAnsi="Times New Roman" w:cs="Times New Roman"/>
          <w:sz w:val="24"/>
          <w:szCs w:val="24"/>
        </w:rPr>
        <w:t xml:space="preserve"> Grunden dertil er, at </w:t>
      </w:r>
      <w:r w:rsidR="0089171E">
        <w:rPr>
          <w:rFonts w:ascii="Times New Roman" w:hAnsi="Times New Roman" w:cs="Times New Roman"/>
          <w:sz w:val="24"/>
          <w:szCs w:val="24"/>
        </w:rPr>
        <w:t xml:space="preserve">det dermed følger af </w:t>
      </w:r>
      <w:r w:rsidR="0089171E" w:rsidRPr="00B134B1">
        <w:rPr>
          <w:rFonts w:ascii="Times New Roman" w:hAnsi="Times New Roman" w:cs="Times New Roman"/>
          <w:sz w:val="24"/>
          <w:szCs w:val="24"/>
        </w:rPr>
        <w:t>Inatsisartutlov om planlægning og arealanvendelse</w:t>
      </w:r>
      <w:r w:rsidR="0089171E">
        <w:rPr>
          <w:rFonts w:ascii="Times New Roman" w:hAnsi="Times New Roman" w:cs="Times New Roman"/>
          <w:sz w:val="24"/>
          <w:szCs w:val="24"/>
        </w:rPr>
        <w:t xml:space="preserve">, at </w:t>
      </w:r>
      <w:r w:rsidR="00B3203E">
        <w:rPr>
          <w:rFonts w:ascii="Times New Roman" w:hAnsi="Times New Roman" w:cs="Times New Roman"/>
          <w:sz w:val="24"/>
          <w:szCs w:val="24"/>
        </w:rPr>
        <w:t xml:space="preserve">området ikke kan anvendes til </w:t>
      </w:r>
      <w:r w:rsidR="00B3203E" w:rsidRPr="00B134B1">
        <w:rPr>
          <w:rFonts w:ascii="Times New Roman" w:hAnsi="Times New Roman" w:cs="Times New Roman"/>
          <w:sz w:val="24"/>
          <w:szCs w:val="24"/>
        </w:rPr>
        <w:t>turistvirksomhed</w:t>
      </w:r>
      <w:r w:rsidR="004A6B12">
        <w:rPr>
          <w:rFonts w:ascii="Times New Roman" w:hAnsi="Times New Roman" w:cs="Times New Roman"/>
          <w:sz w:val="24"/>
          <w:szCs w:val="24"/>
        </w:rPr>
        <w:t xml:space="preserve">. </w:t>
      </w:r>
    </w:p>
    <w:p w14:paraId="4C55EEB2" w14:textId="191EB1E9" w:rsidR="00AF7083" w:rsidRDefault="00AF7083" w:rsidP="007443ED">
      <w:pPr>
        <w:widowControl w:val="0"/>
        <w:spacing w:after="0" w:line="288" w:lineRule="auto"/>
        <w:rPr>
          <w:rFonts w:ascii="Times New Roman" w:hAnsi="Times New Roman" w:cs="Times New Roman"/>
          <w:sz w:val="24"/>
          <w:szCs w:val="24"/>
        </w:rPr>
      </w:pPr>
    </w:p>
    <w:p w14:paraId="14D186E3" w14:textId="6550A29C" w:rsidR="00711F1A" w:rsidRDefault="00711F1A" w:rsidP="00711F1A">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Den foreslåede bestemmelse i </w:t>
      </w:r>
      <w:r w:rsidRPr="00545E84">
        <w:rPr>
          <w:rFonts w:ascii="Times New Roman" w:hAnsi="Times New Roman" w:cs="Times New Roman"/>
          <w:i/>
          <w:iCs/>
          <w:sz w:val="24"/>
          <w:szCs w:val="24"/>
        </w:rPr>
        <w:t xml:space="preserve">§ 8, stk. </w:t>
      </w:r>
      <w:r>
        <w:rPr>
          <w:rFonts w:ascii="Times New Roman" w:hAnsi="Times New Roman" w:cs="Times New Roman"/>
          <w:i/>
          <w:iCs/>
          <w:sz w:val="24"/>
          <w:szCs w:val="24"/>
        </w:rPr>
        <w:t>5</w:t>
      </w:r>
      <w:r w:rsidRPr="00B134B1">
        <w:rPr>
          <w:rFonts w:ascii="Times New Roman" w:hAnsi="Times New Roman" w:cs="Times New Roman"/>
          <w:sz w:val="24"/>
          <w:szCs w:val="24"/>
        </w:rPr>
        <w:t>,</w:t>
      </w:r>
      <w:r>
        <w:rPr>
          <w:rFonts w:ascii="Times New Roman" w:hAnsi="Times New Roman" w:cs="Times New Roman"/>
          <w:sz w:val="24"/>
          <w:szCs w:val="24"/>
        </w:rPr>
        <w:t xml:space="preserve"> er en mere omfattende og præcis bestemmelse om </w:t>
      </w:r>
      <w:r w:rsidR="008E4083">
        <w:rPr>
          <w:rFonts w:ascii="Times New Roman" w:hAnsi="Times New Roman" w:cs="Times New Roman"/>
          <w:sz w:val="24"/>
          <w:szCs w:val="24"/>
        </w:rPr>
        <w:t xml:space="preserve">det </w:t>
      </w:r>
      <w:r>
        <w:rPr>
          <w:rFonts w:ascii="Times New Roman" w:hAnsi="Times New Roman" w:cs="Times New Roman"/>
          <w:sz w:val="24"/>
          <w:szCs w:val="24"/>
        </w:rPr>
        <w:t>samme forhold</w:t>
      </w:r>
      <w:r w:rsidR="00820EE7">
        <w:rPr>
          <w:rFonts w:ascii="Times New Roman" w:hAnsi="Times New Roman" w:cs="Times New Roman"/>
          <w:sz w:val="24"/>
          <w:szCs w:val="24"/>
        </w:rPr>
        <w:t>,</w:t>
      </w:r>
      <w:r>
        <w:rPr>
          <w:rFonts w:ascii="Times New Roman" w:hAnsi="Times New Roman" w:cs="Times New Roman"/>
          <w:sz w:val="24"/>
          <w:szCs w:val="24"/>
        </w:rPr>
        <w:t xml:space="preserve"> som </w:t>
      </w:r>
      <w:r w:rsidR="00754B25">
        <w:rPr>
          <w:rFonts w:ascii="Times New Roman" w:hAnsi="Times New Roman" w:cs="Times New Roman"/>
          <w:sz w:val="24"/>
          <w:szCs w:val="24"/>
        </w:rPr>
        <w:t xml:space="preserve">kun </w:t>
      </w:r>
      <w:r w:rsidR="00820EE7">
        <w:rPr>
          <w:rFonts w:ascii="Times New Roman" w:hAnsi="Times New Roman" w:cs="Times New Roman"/>
          <w:sz w:val="24"/>
          <w:szCs w:val="24"/>
        </w:rPr>
        <w:t>delvis</w:t>
      </w:r>
      <w:r w:rsidR="00754B25">
        <w:rPr>
          <w:rFonts w:ascii="Times New Roman" w:hAnsi="Times New Roman" w:cs="Times New Roman"/>
          <w:sz w:val="24"/>
          <w:szCs w:val="24"/>
        </w:rPr>
        <w:t>t</w:t>
      </w:r>
      <w:r w:rsidR="00820EE7">
        <w:rPr>
          <w:rFonts w:ascii="Times New Roman" w:hAnsi="Times New Roman" w:cs="Times New Roman"/>
          <w:sz w:val="24"/>
          <w:szCs w:val="24"/>
        </w:rPr>
        <w:t xml:space="preserve"> og mere indirekte reguleres af </w:t>
      </w:r>
      <w:r>
        <w:rPr>
          <w:rFonts w:ascii="Times New Roman" w:hAnsi="Times New Roman" w:cs="Times New Roman"/>
          <w:sz w:val="24"/>
          <w:szCs w:val="24"/>
        </w:rPr>
        <w:t>den nuværende bestemmelse i § 8, stk. 4</w:t>
      </w:r>
      <w:r w:rsidR="00820EE7">
        <w:rPr>
          <w:rFonts w:ascii="Times New Roman" w:hAnsi="Times New Roman" w:cs="Times New Roman"/>
          <w:sz w:val="24"/>
          <w:szCs w:val="24"/>
        </w:rPr>
        <w:t xml:space="preserve">, </w:t>
      </w:r>
      <w:r w:rsidR="008E4083">
        <w:rPr>
          <w:rFonts w:ascii="Times New Roman" w:hAnsi="Times New Roman" w:cs="Times New Roman"/>
          <w:sz w:val="24"/>
          <w:szCs w:val="24"/>
        </w:rPr>
        <w:t>sidste punktum</w:t>
      </w:r>
      <w:r>
        <w:rPr>
          <w:rFonts w:ascii="Times New Roman" w:hAnsi="Times New Roman" w:cs="Times New Roman"/>
          <w:sz w:val="24"/>
          <w:szCs w:val="24"/>
        </w:rPr>
        <w:t xml:space="preserve">. Den foreslåede bestemmelse i </w:t>
      </w:r>
      <w:r w:rsidRPr="00B134B1">
        <w:rPr>
          <w:rFonts w:ascii="Times New Roman" w:hAnsi="Times New Roman" w:cs="Times New Roman"/>
          <w:sz w:val="24"/>
          <w:szCs w:val="24"/>
        </w:rPr>
        <w:t xml:space="preserve">§ 8, stk. </w:t>
      </w:r>
      <w:r w:rsidR="003F7EB7">
        <w:rPr>
          <w:rFonts w:ascii="Times New Roman" w:hAnsi="Times New Roman" w:cs="Times New Roman"/>
          <w:sz w:val="24"/>
          <w:szCs w:val="24"/>
        </w:rPr>
        <w:t>5</w:t>
      </w:r>
      <w:r w:rsidRPr="00B134B1">
        <w:rPr>
          <w:rFonts w:ascii="Times New Roman" w:hAnsi="Times New Roman" w:cs="Times New Roman"/>
          <w:sz w:val="24"/>
          <w:szCs w:val="24"/>
        </w:rPr>
        <w:t>,</w:t>
      </w:r>
      <w:r>
        <w:rPr>
          <w:rFonts w:ascii="Times New Roman" w:hAnsi="Times New Roman" w:cs="Times New Roman"/>
          <w:sz w:val="24"/>
          <w:szCs w:val="24"/>
        </w:rPr>
        <w:t xml:space="preserve"> klargør og uddyber sammenhængen mellem en gennemførelse af en særlig udbudsrunde efter bestemmelse</w:t>
      </w:r>
      <w:r w:rsidR="00B92BE4">
        <w:rPr>
          <w:rFonts w:ascii="Times New Roman" w:hAnsi="Times New Roman" w:cs="Times New Roman"/>
          <w:sz w:val="24"/>
          <w:szCs w:val="24"/>
        </w:rPr>
        <w:t>n</w:t>
      </w:r>
      <w:r>
        <w:rPr>
          <w:rFonts w:ascii="Times New Roman" w:hAnsi="Times New Roman" w:cs="Times New Roman"/>
          <w:sz w:val="24"/>
          <w:szCs w:val="24"/>
        </w:rPr>
        <w:t xml:space="preserve"> og bestemmelser om arealanvendelse </w:t>
      </w:r>
      <w:r w:rsidR="003B0650">
        <w:rPr>
          <w:rFonts w:ascii="Times New Roman" w:hAnsi="Times New Roman" w:cs="Times New Roman"/>
          <w:sz w:val="24"/>
          <w:szCs w:val="24"/>
        </w:rPr>
        <w:t xml:space="preserve">fastsat </w:t>
      </w:r>
      <w:r>
        <w:rPr>
          <w:rFonts w:ascii="Times New Roman" w:hAnsi="Times New Roman" w:cs="Times New Roman"/>
          <w:sz w:val="24"/>
          <w:szCs w:val="24"/>
        </w:rPr>
        <w:t xml:space="preserve">efter </w:t>
      </w:r>
      <w:r w:rsidR="003B0650">
        <w:rPr>
          <w:rFonts w:ascii="Times New Roman" w:hAnsi="Times New Roman" w:cs="Times New Roman"/>
          <w:sz w:val="24"/>
          <w:szCs w:val="24"/>
        </w:rPr>
        <w:t xml:space="preserve">den foreslåede bestemmelse i stk. 4 og </w:t>
      </w:r>
      <w:r w:rsidRPr="00B134B1">
        <w:rPr>
          <w:rFonts w:ascii="Times New Roman" w:hAnsi="Times New Roman" w:cs="Times New Roman"/>
          <w:sz w:val="24"/>
          <w:szCs w:val="24"/>
        </w:rPr>
        <w:t>Inatsisartutlov om planlægning og arealanvendelse</w:t>
      </w:r>
      <w:r>
        <w:rPr>
          <w:rFonts w:ascii="Times New Roman" w:hAnsi="Times New Roman" w:cs="Times New Roman"/>
          <w:sz w:val="24"/>
          <w:szCs w:val="24"/>
        </w:rPr>
        <w:t>.</w:t>
      </w:r>
      <w:r w:rsidR="0013242E">
        <w:rPr>
          <w:rFonts w:ascii="Times New Roman" w:hAnsi="Times New Roman" w:cs="Times New Roman"/>
          <w:sz w:val="24"/>
          <w:szCs w:val="24"/>
        </w:rPr>
        <w:t xml:space="preserve"> </w:t>
      </w:r>
    </w:p>
    <w:p w14:paraId="4CDA19B4" w14:textId="4F1E154B" w:rsidR="0013242E" w:rsidRDefault="0013242E" w:rsidP="00711F1A">
      <w:pPr>
        <w:widowControl w:val="0"/>
        <w:spacing w:after="0" w:line="288" w:lineRule="auto"/>
        <w:rPr>
          <w:rFonts w:ascii="Times New Roman" w:hAnsi="Times New Roman" w:cs="Times New Roman"/>
          <w:sz w:val="24"/>
          <w:szCs w:val="24"/>
        </w:rPr>
      </w:pPr>
    </w:p>
    <w:p w14:paraId="3EFC10BB" w14:textId="77777777" w:rsidR="003079F9" w:rsidRDefault="003C418A" w:rsidP="009D5FED">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D</w:t>
      </w:r>
      <w:r w:rsidR="00B95DE0">
        <w:rPr>
          <w:rFonts w:ascii="Times New Roman" w:hAnsi="Times New Roman" w:cs="Times New Roman"/>
          <w:sz w:val="24"/>
          <w:szCs w:val="24"/>
        </w:rPr>
        <w:t xml:space="preserve">en foreslåede bestemmelse i </w:t>
      </w:r>
      <w:r w:rsidR="00B95DE0" w:rsidRPr="00B134B1">
        <w:rPr>
          <w:rFonts w:ascii="Times New Roman" w:hAnsi="Times New Roman" w:cs="Times New Roman"/>
          <w:sz w:val="24"/>
          <w:szCs w:val="24"/>
        </w:rPr>
        <w:t xml:space="preserve">§ 8, stk. </w:t>
      </w:r>
      <w:r w:rsidR="00B95DE0">
        <w:rPr>
          <w:rFonts w:ascii="Times New Roman" w:hAnsi="Times New Roman" w:cs="Times New Roman"/>
          <w:sz w:val="24"/>
          <w:szCs w:val="24"/>
        </w:rPr>
        <w:t>5</w:t>
      </w:r>
      <w:r w:rsidR="00B95DE0" w:rsidRPr="00B134B1">
        <w:rPr>
          <w:rFonts w:ascii="Times New Roman" w:hAnsi="Times New Roman" w:cs="Times New Roman"/>
          <w:sz w:val="24"/>
          <w:szCs w:val="24"/>
        </w:rPr>
        <w:t>,</w:t>
      </w:r>
      <w:r w:rsidR="00B95DE0">
        <w:rPr>
          <w:rFonts w:ascii="Times New Roman" w:hAnsi="Times New Roman" w:cs="Times New Roman"/>
          <w:sz w:val="24"/>
          <w:szCs w:val="24"/>
        </w:rPr>
        <w:t xml:space="preserve"> </w:t>
      </w:r>
      <w:r w:rsidR="00210023">
        <w:rPr>
          <w:rFonts w:ascii="Times New Roman" w:hAnsi="Times New Roman" w:cs="Times New Roman"/>
          <w:sz w:val="24"/>
          <w:szCs w:val="24"/>
        </w:rPr>
        <w:t>finder anvendelse, n</w:t>
      </w:r>
      <w:r w:rsidR="00210023" w:rsidRPr="00D2680B">
        <w:rPr>
          <w:rFonts w:ascii="Times New Roman" w:hAnsi="Times New Roman" w:cs="Times New Roman"/>
          <w:sz w:val="24"/>
          <w:szCs w:val="24"/>
        </w:rPr>
        <w:t>år planmyndigheden efter stk. 4 har fastsat bestemmelser om, at et område skal anvendes til turistvirksomhed, og at turistvirksomheden skal eller kan omfatte levering af alle eller en eller flere bestemte typer turistprodukter</w:t>
      </w:r>
      <w:r w:rsidR="00502AD6">
        <w:rPr>
          <w:rFonts w:ascii="Times New Roman" w:hAnsi="Times New Roman" w:cs="Times New Roman"/>
          <w:sz w:val="24"/>
          <w:szCs w:val="24"/>
        </w:rPr>
        <w:t xml:space="preserve">. Efter bestemmelse i </w:t>
      </w:r>
      <w:r w:rsidR="00502AD6" w:rsidRPr="00B134B1">
        <w:rPr>
          <w:rFonts w:ascii="Times New Roman" w:hAnsi="Times New Roman" w:cs="Times New Roman"/>
          <w:sz w:val="24"/>
          <w:szCs w:val="24"/>
        </w:rPr>
        <w:t xml:space="preserve">§ 8, stk. </w:t>
      </w:r>
      <w:r w:rsidR="00502AD6">
        <w:rPr>
          <w:rFonts w:ascii="Times New Roman" w:hAnsi="Times New Roman" w:cs="Times New Roman"/>
          <w:sz w:val="24"/>
          <w:szCs w:val="24"/>
        </w:rPr>
        <w:t>5</w:t>
      </w:r>
      <w:r w:rsidR="00502AD6" w:rsidRPr="00B134B1">
        <w:rPr>
          <w:rFonts w:ascii="Times New Roman" w:hAnsi="Times New Roman" w:cs="Times New Roman"/>
          <w:sz w:val="24"/>
          <w:szCs w:val="24"/>
        </w:rPr>
        <w:t>,</w:t>
      </w:r>
      <w:r w:rsidR="00502AD6">
        <w:rPr>
          <w:rFonts w:ascii="Times New Roman" w:hAnsi="Times New Roman" w:cs="Times New Roman"/>
          <w:sz w:val="24"/>
          <w:szCs w:val="24"/>
        </w:rPr>
        <w:t xml:space="preserve"> </w:t>
      </w:r>
      <w:r w:rsidR="00B95DE0" w:rsidRPr="00D2680B">
        <w:rPr>
          <w:rFonts w:ascii="Times New Roman" w:hAnsi="Times New Roman" w:cs="Times New Roman"/>
          <w:sz w:val="24"/>
          <w:szCs w:val="24"/>
        </w:rPr>
        <w:t xml:space="preserve">gennemfører Naalakkersuisut </w:t>
      </w:r>
      <w:r>
        <w:rPr>
          <w:rFonts w:ascii="Times New Roman" w:hAnsi="Times New Roman" w:cs="Times New Roman"/>
          <w:sz w:val="24"/>
          <w:szCs w:val="24"/>
        </w:rPr>
        <w:t xml:space="preserve">da </w:t>
      </w:r>
      <w:r w:rsidR="00B95DE0" w:rsidRPr="00D2680B">
        <w:rPr>
          <w:rFonts w:ascii="Times New Roman" w:hAnsi="Times New Roman" w:cs="Times New Roman"/>
          <w:sz w:val="24"/>
          <w:szCs w:val="24"/>
        </w:rPr>
        <w:t xml:space="preserve">en særlig udbudsrunde om meddelelse af en koncession til turistvirksomhed for området. </w:t>
      </w:r>
      <w:r w:rsidR="00F456E6">
        <w:rPr>
          <w:rFonts w:ascii="Times New Roman" w:hAnsi="Times New Roman" w:cs="Times New Roman"/>
          <w:sz w:val="24"/>
          <w:szCs w:val="24"/>
        </w:rPr>
        <w:t>U</w:t>
      </w:r>
      <w:r w:rsidR="00B95DE0" w:rsidRPr="00D2680B">
        <w:rPr>
          <w:rFonts w:ascii="Times New Roman" w:hAnsi="Times New Roman" w:cs="Times New Roman"/>
          <w:sz w:val="24"/>
          <w:szCs w:val="24"/>
        </w:rPr>
        <w:t xml:space="preserve">nder den særlige udbudsrunde </w:t>
      </w:r>
      <w:r w:rsidR="00F456E6">
        <w:rPr>
          <w:rFonts w:ascii="Times New Roman" w:hAnsi="Times New Roman" w:cs="Times New Roman"/>
          <w:sz w:val="24"/>
          <w:szCs w:val="24"/>
        </w:rPr>
        <w:t xml:space="preserve">kan Naalakkersuisut </w:t>
      </w:r>
      <w:r w:rsidR="00B95DE0" w:rsidRPr="00D2680B">
        <w:rPr>
          <w:rFonts w:ascii="Times New Roman" w:hAnsi="Times New Roman" w:cs="Times New Roman"/>
          <w:sz w:val="24"/>
          <w:szCs w:val="24"/>
        </w:rPr>
        <w:t>meddele en koncession til turistvirksomhed for området.</w:t>
      </w:r>
      <w:r w:rsidR="007F062F">
        <w:rPr>
          <w:rFonts w:ascii="Times New Roman" w:hAnsi="Times New Roman" w:cs="Times New Roman"/>
          <w:sz w:val="24"/>
          <w:szCs w:val="24"/>
        </w:rPr>
        <w:t xml:space="preserve"> </w:t>
      </w:r>
    </w:p>
    <w:p w14:paraId="14A2E328" w14:textId="77777777" w:rsidR="003079F9" w:rsidRDefault="003079F9" w:rsidP="009D5FED">
      <w:pPr>
        <w:widowControl w:val="0"/>
        <w:spacing w:after="0" w:line="288" w:lineRule="auto"/>
        <w:rPr>
          <w:rFonts w:ascii="Times New Roman" w:hAnsi="Times New Roman" w:cs="Times New Roman"/>
          <w:sz w:val="24"/>
          <w:szCs w:val="24"/>
        </w:rPr>
      </w:pPr>
    </w:p>
    <w:p w14:paraId="11948F4C" w14:textId="77777777" w:rsidR="00EF2120" w:rsidRDefault="00EF2120" w:rsidP="00EF2120">
      <w:pPr>
        <w:widowControl w:val="0"/>
        <w:spacing w:after="0" w:line="288" w:lineRule="auto"/>
        <w:rPr>
          <w:rFonts w:ascii="Times New Roman" w:hAnsi="Times New Roman" w:cs="Times New Roman"/>
          <w:sz w:val="24"/>
          <w:szCs w:val="24"/>
        </w:rPr>
      </w:pPr>
      <w:r w:rsidRPr="00B134B1">
        <w:rPr>
          <w:rFonts w:ascii="Times New Roman" w:hAnsi="Times New Roman" w:cs="Times New Roman"/>
          <w:sz w:val="24"/>
          <w:szCs w:val="24"/>
        </w:rPr>
        <w:t xml:space="preserve">Naalakkersuisut </w:t>
      </w:r>
      <w:r>
        <w:rPr>
          <w:rFonts w:ascii="Times New Roman" w:hAnsi="Times New Roman" w:cs="Times New Roman"/>
          <w:sz w:val="24"/>
          <w:szCs w:val="24"/>
        </w:rPr>
        <w:t xml:space="preserve">skal dog ikke </w:t>
      </w:r>
      <w:r w:rsidRPr="00B134B1">
        <w:rPr>
          <w:rFonts w:ascii="Times New Roman" w:hAnsi="Times New Roman" w:cs="Times New Roman"/>
          <w:sz w:val="24"/>
          <w:szCs w:val="24"/>
        </w:rPr>
        <w:t>meddele en koncession til turistvirksomhed for området</w:t>
      </w:r>
      <w:r>
        <w:rPr>
          <w:rFonts w:ascii="Times New Roman" w:hAnsi="Times New Roman" w:cs="Times New Roman"/>
          <w:sz w:val="24"/>
          <w:szCs w:val="24"/>
        </w:rPr>
        <w:t xml:space="preserve">. </w:t>
      </w:r>
      <w:r w:rsidRPr="00B134B1">
        <w:rPr>
          <w:rFonts w:ascii="Times New Roman" w:hAnsi="Times New Roman" w:cs="Times New Roman"/>
          <w:sz w:val="24"/>
          <w:szCs w:val="24"/>
        </w:rPr>
        <w:t>Naalakkersuisut</w:t>
      </w:r>
      <w:r>
        <w:rPr>
          <w:rFonts w:ascii="Times New Roman" w:hAnsi="Times New Roman" w:cs="Times New Roman"/>
          <w:sz w:val="24"/>
          <w:szCs w:val="24"/>
        </w:rPr>
        <w:t xml:space="preserve"> kan undlade at gøre det, hvis Naalakkersuisut på grundlag af en samlet vurdering af alle relevante forhold vurderer, at en </w:t>
      </w:r>
      <w:r w:rsidRPr="00B134B1">
        <w:rPr>
          <w:rFonts w:ascii="Times New Roman" w:hAnsi="Times New Roman" w:cs="Times New Roman"/>
          <w:sz w:val="24"/>
          <w:szCs w:val="24"/>
        </w:rPr>
        <w:t xml:space="preserve">koncession til turistvirksomhed </w:t>
      </w:r>
      <w:r>
        <w:rPr>
          <w:rFonts w:ascii="Times New Roman" w:hAnsi="Times New Roman" w:cs="Times New Roman"/>
          <w:sz w:val="24"/>
          <w:szCs w:val="24"/>
        </w:rPr>
        <w:t xml:space="preserve">ikke bør meddeles </w:t>
      </w:r>
      <w:r w:rsidRPr="00B134B1">
        <w:rPr>
          <w:rFonts w:ascii="Times New Roman" w:hAnsi="Times New Roman" w:cs="Times New Roman"/>
          <w:sz w:val="24"/>
          <w:szCs w:val="24"/>
        </w:rPr>
        <w:t>for området</w:t>
      </w:r>
      <w:r>
        <w:rPr>
          <w:rFonts w:ascii="Times New Roman" w:hAnsi="Times New Roman" w:cs="Times New Roman"/>
          <w:sz w:val="24"/>
          <w:szCs w:val="24"/>
        </w:rPr>
        <w:t xml:space="preserve">. Grunden dertil kan for eksempel være, at ansøgeren eller alle ansøgerne ikke opfylder kravene til en rettighedshaver efter en koncession til turistvirksomhed efter loven. Denne vurdering efter loven kan således medføre, at der ikke meddeles nogen </w:t>
      </w:r>
      <w:r w:rsidRPr="00B134B1">
        <w:rPr>
          <w:rFonts w:ascii="Times New Roman" w:hAnsi="Times New Roman" w:cs="Times New Roman"/>
          <w:sz w:val="24"/>
          <w:szCs w:val="24"/>
        </w:rPr>
        <w:t>koncession til turistvirksomhed for området</w:t>
      </w:r>
      <w:r>
        <w:rPr>
          <w:rFonts w:ascii="Times New Roman" w:hAnsi="Times New Roman" w:cs="Times New Roman"/>
          <w:sz w:val="24"/>
          <w:szCs w:val="24"/>
        </w:rPr>
        <w:t xml:space="preserve">, selvom planmyndigheden efter </w:t>
      </w:r>
      <w:r w:rsidRPr="00B134B1">
        <w:rPr>
          <w:rFonts w:ascii="Times New Roman" w:hAnsi="Times New Roman" w:cs="Times New Roman"/>
          <w:sz w:val="24"/>
          <w:szCs w:val="24"/>
        </w:rPr>
        <w:t>Inatsisartutlov om planlægning og arealanvendelse</w:t>
      </w:r>
      <w:r>
        <w:rPr>
          <w:rFonts w:ascii="Times New Roman" w:hAnsi="Times New Roman" w:cs="Times New Roman"/>
          <w:sz w:val="24"/>
          <w:szCs w:val="24"/>
        </w:rPr>
        <w:t xml:space="preserve"> har fastsat </w:t>
      </w:r>
      <w:r w:rsidRPr="00B134B1">
        <w:rPr>
          <w:rFonts w:ascii="Times New Roman" w:hAnsi="Times New Roman" w:cs="Times New Roman"/>
          <w:sz w:val="24"/>
          <w:szCs w:val="24"/>
        </w:rPr>
        <w:t>bestemmelser om anvendelse af området til turistvirksomhed</w:t>
      </w:r>
      <w:r>
        <w:rPr>
          <w:rFonts w:ascii="Times New Roman" w:hAnsi="Times New Roman" w:cs="Times New Roman"/>
          <w:sz w:val="24"/>
          <w:szCs w:val="24"/>
        </w:rPr>
        <w:t>.</w:t>
      </w:r>
    </w:p>
    <w:p w14:paraId="0B4A1481" w14:textId="77777777" w:rsidR="00EF2120" w:rsidRDefault="00EF2120" w:rsidP="00EF2120">
      <w:pPr>
        <w:widowControl w:val="0"/>
        <w:spacing w:after="0" w:line="288" w:lineRule="auto"/>
        <w:rPr>
          <w:rFonts w:ascii="Times New Roman" w:hAnsi="Times New Roman" w:cs="Times New Roman"/>
          <w:sz w:val="24"/>
          <w:szCs w:val="24"/>
        </w:rPr>
      </w:pPr>
    </w:p>
    <w:p w14:paraId="34014DB0" w14:textId="77777777" w:rsidR="00EF2120" w:rsidRDefault="00EF2120" w:rsidP="00EF2120">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Bestemmelsen i stk. 5 præciserer, at e</w:t>
      </w:r>
      <w:r w:rsidRPr="00B134B1">
        <w:rPr>
          <w:rFonts w:ascii="Times New Roman" w:hAnsi="Times New Roman" w:cs="Times New Roman"/>
          <w:sz w:val="24"/>
          <w:szCs w:val="24"/>
        </w:rPr>
        <w:t xml:space="preserve">n koncession til turistvirksomhed for området kun kan omfatte levering af det eller de turistprodukter, som kan leveres efter bestemmelserne derom fastsat af planmyndigheden efter stk. 4. </w:t>
      </w:r>
    </w:p>
    <w:p w14:paraId="310E34F3" w14:textId="77777777" w:rsidR="00EF2120" w:rsidRDefault="00EF2120" w:rsidP="00EF2120">
      <w:pPr>
        <w:widowControl w:val="0"/>
        <w:spacing w:after="0" w:line="288" w:lineRule="auto"/>
        <w:rPr>
          <w:rFonts w:ascii="Times New Roman" w:hAnsi="Times New Roman" w:cs="Times New Roman"/>
          <w:sz w:val="24"/>
          <w:szCs w:val="24"/>
        </w:rPr>
      </w:pPr>
    </w:p>
    <w:p w14:paraId="09122A38" w14:textId="77777777" w:rsidR="00EF2120" w:rsidRDefault="00EF2120" w:rsidP="00EF2120">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Stk. 5 indeholder også enkelte bestemmelser om proceduren for en særligt udbudsrunde. </w:t>
      </w:r>
    </w:p>
    <w:p w14:paraId="18EA54F4" w14:textId="00DF76C4" w:rsidR="00EF2120" w:rsidRPr="00B134B1" w:rsidRDefault="00EF2120" w:rsidP="00EF2120">
      <w:pPr>
        <w:widowControl w:val="0"/>
        <w:spacing w:after="0" w:line="288" w:lineRule="auto"/>
        <w:rPr>
          <w:rFonts w:ascii="Times New Roman" w:hAnsi="Times New Roman" w:cs="Times New Roman"/>
          <w:sz w:val="24"/>
          <w:szCs w:val="24"/>
        </w:rPr>
      </w:pPr>
      <w:r w:rsidRPr="00B134B1">
        <w:rPr>
          <w:rFonts w:ascii="Times New Roman" w:hAnsi="Times New Roman" w:cs="Times New Roman"/>
          <w:sz w:val="24"/>
          <w:szCs w:val="24"/>
        </w:rPr>
        <w:t xml:space="preserve">Naalakkersuisut </w:t>
      </w:r>
      <w:r>
        <w:rPr>
          <w:rFonts w:ascii="Times New Roman" w:hAnsi="Times New Roman" w:cs="Times New Roman"/>
          <w:sz w:val="24"/>
          <w:szCs w:val="24"/>
        </w:rPr>
        <w:t xml:space="preserve">skal </w:t>
      </w:r>
      <w:r w:rsidRPr="00B134B1">
        <w:rPr>
          <w:rFonts w:ascii="Times New Roman" w:hAnsi="Times New Roman" w:cs="Times New Roman"/>
          <w:sz w:val="24"/>
          <w:szCs w:val="24"/>
        </w:rPr>
        <w:t xml:space="preserve">foretage en offentlig indkaldelse af ansøgninger om meddelelse af en </w:t>
      </w:r>
      <w:r w:rsidRPr="00B134B1">
        <w:rPr>
          <w:rFonts w:ascii="Times New Roman" w:hAnsi="Times New Roman" w:cs="Times New Roman"/>
          <w:sz w:val="24"/>
          <w:szCs w:val="24"/>
        </w:rPr>
        <w:lastRenderedPageBreak/>
        <w:t>koncession</w:t>
      </w:r>
      <w:r>
        <w:rPr>
          <w:rFonts w:ascii="Times New Roman" w:hAnsi="Times New Roman" w:cs="Times New Roman"/>
          <w:sz w:val="24"/>
          <w:szCs w:val="24"/>
        </w:rPr>
        <w:t xml:space="preserve"> til turistvirksomhed</w:t>
      </w:r>
      <w:r w:rsidRPr="00B134B1">
        <w:rPr>
          <w:rFonts w:ascii="Times New Roman" w:hAnsi="Times New Roman" w:cs="Times New Roman"/>
          <w:sz w:val="24"/>
          <w:szCs w:val="24"/>
        </w:rPr>
        <w:t xml:space="preserve">. </w:t>
      </w:r>
      <w:r>
        <w:rPr>
          <w:rFonts w:ascii="Times New Roman" w:hAnsi="Times New Roman" w:cs="Times New Roman"/>
          <w:sz w:val="24"/>
          <w:szCs w:val="24"/>
        </w:rPr>
        <w:t xml:space="preserve">Det skal ske </w:t>
      </w:r>
      <w:r w:rsidRPr="00B134B1">
        <w:rPr>
          <w:rFonts w:ascii="Times New Roman" w:hAnsi="Times New Roman" w:cs="Times New Roman"/>
          <w:sz w:val="24"/>
          <w:szCs w:val="24"/>
        </w:rPr>
        <w:t xml:space="preserve">mindst 45 dage inden ansøgningsfristens udløb. Meddelelsen </w:t>
      </w:r>
      <w:r>
        <w:rPr>
          <w:rFonts w:ascii="Times New Roman" w:hAnsi="Times New Roman" w:cs="Times New Roman"/>
          <w:sz w:val="24"/>
          <w:szCs w:val="24"/>
        </w:rPr>
        <w:t xml:space="preserve">skal </w:t>
      </w:r>
      <w:r w:rsidRPr="00B134B1">
        <w:rPr>
          <w:rFonts w:ascii="Times New Roman" w:hAnsi="Times New Roman" w:cs="Times New Roman"/>
          <w:sz w:val="24"/>
          <w:szCs w:val="24"/>
        </w:rPr>
        <w:t>offentliggøres på hjemmesiden for Naalakkersuisut og i pressen.</w:t>
      </w:r>
      <w:r w:rsidR="00BA526F">
        <w:rPr>
          <w:rFonts w:ascii="Times New Roman" w:hAnsi="Times New Roman" w:cs="Times New Roman"/>
          <w:sz w:val="24"/>
          <w:szCs w:val="24"/>
        </w:rPr>
        <w:t xml:space="preserve"> Offentliggørelse i pressen kan være for eksempel i en grønlandsk avis eller på hjemmesiden for et grønlandsk medie. </w:t>
      </w:r>
    </w:p>
    <w:p w14:paraId="77A49288" w14:textId="77777777" w:rsidR="00F63FE7" w:rsidRDefault="00F63FE7" w:rsidP="00F63FE7">
      <w:pPr>
        <w:widowControl w:val="0"/>
        <w:spacing w:after="0" w:line="288" w:lineRule="auto"/>
        <w:rPr>
          <w:rFonts w:ascii="Times New Roman" w:hAnsi="Times New Roman" w:cs="Times New Roman"/>
          <w:sz w:val="24"/>
          <w:szCs w:val="24"/>
        </w:rPr>
      </w:pPr>
    </w:p>
    <w:p w14:paraId="7F966F47" w14:textId="77777777" w:rsidR="00F63FE7" w:rsidRDefault="00F63FE7" w:rsidP="00F63FE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Til nr. 11</w:t>
      </w:r>
    </w:p>
    <w:p w14:paraId="4937EB02" w14:textId="77777777" w:rsidR="00F63FE7" w:rsidRDefault="00F63FE7" w:rsidP="00F63FE7">
      <w:pPr>
        <w:widowControl w:val="0"/>
        <w:spacing w:after="0" w:line="288" w:lineRule="auto"/>
        <w:rPr>
          <w:rFonts w:ascii="Times New Roman" w:hAnsi="Times New Roman" w:cs="Times New Roman"/>
          <w:sz w:val="24"/>
          <w:szCs w:val="24"/>
        </w:rPr>
      </w:pPr>
      <w:r w:rsidRPr="00FD786F">
        <w:rPr>
          <w:rFonts w:ascii="Times New Roman" w:hAnsi="Times New Roman" w:cs="Times New Roman"/>
          <w:sz w:val="24"/>
          <w:szCs w:val="24"/>
        </w:rPr>
        <w:t>De</w:t>
      </w:r>
      <w:r>
        <w:rPr>
          <w:rFonts w:ascii="Times New Roman" w:hAnsi="Times New Roman" w:cs="Times New Roman"/>
          <w:sz w:val="24"/>
          <w:szCs w:val="24"/>
        </w:rPr>
        <w:t>n</w:t>
      </w:r>
      <w:r w:rsidRPr="00FD786F">
        <w:rPr>
          <w:rFonts w:ascii="Times New Roman" w:hAnsi="Times New Roman" w:cs="Times New Roman"/>
          <w:sz w:val="24"/>
          <w:szCs w:val="24"/>
        </w:rPr>
        <w:t xml:space="preserve"> foreslåede bestemmelse i </w:t>
      </w:r>
      <w:r w:rsidRPr="00B134B1">
        <w:rPr>
          <w:rFonts w:ascii="Times New Roman" w:hAnsi="Times New Roman" w:cs="Times New Roman"/>
          <w:i/>
          <w:iCs/>
          <w:sz w:val="24"/>
          <w:szCs w:val="24"/>
        </w:rPr>
        <w:t>§ 8 a</w:t>
      </w:r>
      <w:r>
        <w:rPr>
          <w:rFonts w:ascii="Times New Roman" w:hAnsi="Times New Roman" w:cs="Times New Roman"/>
          <w:sz w:val="24"/>
          <w:szCs w:val="24"/>
        </w:rPr>
        <w:t xml:space="preserve"> præciserer og uddyber i et vist omfang </w:t>
      </w:r>
      <w:r w:rsidRPr="00FD786F">
        <w:rPr>
          <w:rFonts w:ascii="Times New Roman" w:hAnsi="Times New Roman" w:cs="Times New Roman"/>
          <w:sz w:val="24"/>
          <w:szCs w:val="24"/>
        </w:rPr>
        <w:t>indholdet af de</w:t>
      </w:r>
      <w:r>
        <w:rPr>
          <w:rFonts w:ascii="Times New Roman" w:hAnsi="Times New Roman" w:cs="Times New Roman"/>
          <w:sz w:val="24"/>
          <w:szCs w:val="24"/>
        </w:rPr>
        <w:t>n</w:t>
      </w:r>
      <w:r w:rsidRPr="00FD786F">
        <w:rPr>
          <w:rFonts w:ascii="Times New Roman" w:hAnsi="Times New Roman" w:cs="Times New Roman"/>
          <w:sz w:val="24"/>
          <w:szCs w:val="24"/>
        </w:rPr>
        <w:t xml:space="preserve"> nuværende bestemmelser i § 8</w:t>
      </w:r>
      <w:r>
        <w:rPr>
          <w:rFonts w:ascii="Times New Roman" w:hAnsi="Times New Roman" w:cs="Times New Roman"/>
          <w:sz w:val="24"/>
          <w:szCs w:val="24"/>
        </w:rPr>
        <w:t>, stk. 3</w:t>
      </w:r>
      <w:r w:rsidRPr="00FD786F">
        <w:rPr>
          <w:rFonts w:ascii="Times New Roman" w:hAnsi="Times New Roman" w:cs="Times New Roman"/>
          <w:sz w:val="24"/>
          <w:szCs w:val="24"/>
        </w:rPr>
        <w:t>.</w:t>
      </w:r>
      <w:r>
        <w:rPr>
          <w:rFonts w:ascii="Times New Roman" w:hAnsi="Times New Roman" w:cs="Times New Roman"/>
          <w:sz w:val="24"/>
          <w:szCs w:val="24"/>
        </w:rPr>
        <w:t xml:space="preserve"> B</w:t>
      </w:r>
      <w:r w:rsidRPr="00FD786F">
        <w:rPr>
          <w:rFonts w:ascii="Times New Roman" w:hAnsi="Times New Roman" w:cs="Times New Roman"/>
          <w:sz w:val="24"/>
          <w:szCs w:val="24"/>
        </w:rPr>
        <w:t>estemmelse</w:t>
      </w:r>
      <w:r>
        <w:rPr>
          <w:rFonts w:ascii="Times New Roman" w:hAnsi="Times New Roman" w:cs="Times New Roman"/>
          <w:sz w:val="24"/>
          <w:szCs w:val="24"/>
        </w:rPr>
        <w:t>n</w:t>
      </w:r>
      <w:r w:rsidRPr="00FD786F">
        <w:rPr>
          <w:rFonts w:ascii="Times New Roman" w:hAnsi="Times New Roman" w:cs="Times New Roman"/>
          <w:sz w:val="24"/>
          <w:szCs w:val="24"/>
        </w:rPr>
        <w:t xml:space="preserve"> i § 8 </w:t>
      </w:r>
      <w:r>
        <w:rPr>
          <w:rFonts w:ascii="Times New Roman" w:hAnsi="Times New Roman" w:cs="Times New Roman"/>
          <w:sz w:val="24"/>
          <w:szCs w:val="24"/>
        </w:rPr>
        <w:t>a medfører ikke nogen realitets</w:t>
      </w:r>
      <w:r w:rsidRPr="004A2051">
        <w:rPr>
          <w:rFonts w:ascii="Times New Roman" w:hAnsi="Times New Roman" w:cs="Times New Roman"/>
          <w:sz w:val="24"/>
          <w:szCs w:val="24"/>
        </w:rPr>
        <w:t>ændring</w:t>
      </w:r>
      <w:r>
        <w:rPr>
          <w:rFonts w:ascii="Times New Roman" w:hAnsi="Times New Roman" w:cs="Times New Roman"/>
          <w:sz w:val="24"/>
          <w:szCs w:val="24"/>
        </w:rPr>
        <w:t>.</w:t>
      </w:r>
    </w:p>
    <w:p w14:paraId="50E82DCD" w14:textId="698B61C8" w:rsidR="00523050" w:rsidRDefault="00523050" w:rsidP="00037E4F">
      <w:pPr>
        <w:widowControl w:val="0"/>
        <w:spacing w:after="0" w:line="288" w:lineRule="auto"/>
        <w:rPr>
          <w:rFonts w:ascii="Times New Roman" w:hAnsi="Times New Roman" w:cs="Times New Roman"/>
          <w:sz w:val="24"/>
          <w:szCs w:val="24"/>
        </w:rPr>
      </w:pPr>
    </w:p>
    <w:p w14:paraId="62C231B7" w14:textId="77777777" w:rsidR="00407D5D" w:rsidRDefault="00407D5D" w:rsidP="00407D5D">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Efter b</w:t>
      </w:r>
      <w:r w:rsidRPr="00FD786F">
        <w:rPr>
          <w:rFonts w:ascii="Times New Roman" w:hAnsi="Times New Roman" w:cs="Times New Roman"/>
          <w:sz w:val="24"/>
          <w:szCs w:val="24"/>
        </w:rPr>
        <w:t>estemmelse</w:t>
      </w:r>
      <w:r>
        <w:rPr>
          <w:rFonts w:ascii="Times New Roman" w:hAnsi="Times New Roman" w:cs="Times New Roman"/>
          <w:sz w:val="24"/>
          <w:szCs w:val="24"/>
        </w:rPr>
        <w:t>n</w:t>
      </w:r>
      <w:r w:rsidRPr="00FD786F">
        <w:rPr>
          <w:rFonts w:ascii="Times New Roman" w:hAnsi="Times New Roman" w:cs="Times New Roman"/>
          <w:sz w:val="24"/>
          <w:szCs w:val="24"/>
        </w:rPr>
        <w:t xml:space="preserve"> i § 8 </w:t>
      </w:r>
      <w:r>
        <w:rPr>
          <w:rFonts w:ascii="Times New Roman" w:hAnsi="Times New Roman" w:cs="Times New Roman"/>
          <w:sz w:val="24"/>
          <w:szCs w:val="24"/>
        </w:rPr>
        <w:t xml:space="preserve">a kan </w:t>
      </w:r>
      <w:r w:rsidRPr="00B134B1">
        <w:rPr>
          <w:rFonts w:ascii="Times New Roman" w:hAnsi="Times New Roman" w:cs="Times New Roman"/>
          <w:sz w:val="24"/>
          <w:szCs w:val="24"/>
        </w:rPr>
        <w:t>Naalakkersuisut i et landsplandirektiv fastsat efter Inatsisartutlov om planlægning og arealanvendelse fastsætte bestemmelser om, at et eller flere bestemte områder skal anvendes til turistvirksomhed, og at turistvirksomheden skal eller kan omfatte levering af alle eller en eller flere bestemte typer turistprodukter</w:t>
      </w:r>
      <w:r>
        <w:rPr>
          <w:rFonts w:ascii="Times New Roman" w:hAnsi="Times New Roman" w:cs="Times New Roman"/>
          <w:sz w:val="24"/>
          <w:szCs w:val="24"/>
        </w:rPr>
        <w:t>.</w:t>
      </w:r>
    </w:p>
    <w:p w14:paraId="4EFA22E7" w14:textId="77777777" w:rsidR="00407D5D" w:rsidRDefault="00407D5D" w:rsidP="00407D5D">
      <w:pPr>
        <w:widowControl w:val="0"/>
        <w:spacing w:after="0" w:line="288" w:lineRule="auto"/>
        <w:rPr>
          <w:rFonts w:ascii="Times New Roman" w:hAnsi="Times New Roman" w:cs="Times New Roman"/>
          <w:sz w:val="24"/>
          <w:szCs w:val="24"/>
        </w:rPr>
      </w:pPr>
    </w:p>
    <w:p w14:paraId="2D78AA31" w14:textId="77777777" w:rsidR="00577C30" w:rsidRPr="00B134B1" w:rsidRDefault="00577C30" w:rsidP="00577C30">
      <w:pPr>
        <w:widowControl w:val="0"/>
        <w:spacing w:after="0" w:line="288" w:lineRule="auto"/>
        <w:rPr>
          <w:rFonts w:ascii="Times New Roman" w:hAnsi="Times New Roman" w:cs="Times New Roman"/>
          <w:sz w:val="24"/>
          <w:szCs w:val="24"/>
        </w:rPr>
      </w:pPr>
      <w:r w:rsidRPr="00B134B1">
        <w:rPr>
          <w:rFonts w:ascii="Times New Roman" w:hAnsi="Times New Roman" w:cs="Times New Roman"/>
          <w:sz w:val="24"/>
          <w:szCs w:val="24"/>
        </w:rPr>
        <w:t>Inatsisartutlov om planlægning og arealanvendelse</w:t>
      </w:r>
      <w:r>
        <w:rPr>
          <w:rFonts w:ascii="Times New Roman" w:hAnsi="Times New Roman" w:cs="Times New Roman"/>
          <w:sz w:val="24"/>
          <w:szCs w:val="24"/>
        </w:rPr>
        <w:t xml:space="preserve"> bestemmer i § 9, at </w:t>
      </w:r>
      <w:r w:rsidRPr="00B134B1">
        <w:rPr>
          <w:rFonts w:ascii="Times New Roman" w:hAnsi="Times New Roman" w:cs="Times New Roman"/>
          <w:sz w:val="24"/>
          <w:szCs w:val="24"/>
        </w:rPr>
        <w:t xml:space="preserve">Naalakkersuisut </w:t>
      </w:r>
      <w:r>
        <w:rPr>
          <w:rFonts w:ascii="Times New Roman" w:hAnsi="Times New Roman" w:cs="Times New Roman"/>
          <w:sz w:val="24"/>
          <w:szCs w:val="24"/>
        </w:rPr>
        <w:t xml:space="preserve">kan </w:t>
      </w:r>
      <w:r w:rsidRPr="00B134B1">
        <w:rPr>
          <w:rFonts w:ascii="Times New Roman" w:hAnsi="Times New Roman" w:cs="Times New Roman"/>
          <w:sz w:val="24"/>
          <w:szCs w:val="24"/>
        </w:rPr>
        <w:t>vedtage nærmere bestemmelser (landsplandirektiver) for kommuneplanlægningen</w:t>
      </w:r>
      <w:r>
        <w:rPr>
          <w:rFonts w:ascii="Times New Roman" w:hAnsi="Times New Roman" w:cs="Times New Roman"/>
          <w:sz w:val="24"/>
          <w:szCs w:val="24"/>
        </w:rPr>
        <w:t xml:space="preserve">, hvis det sker til </w:t>
      </w:r>
      <w:r w:rsidRPr="00B134B1">
        <w:rPr>
          <w:rFonts w:ascii="Times New Roman" w:hAnsi="Times New Roman" w:cs="Times New Roman"/>
          <w:sz w:val="24"/>
          <w:szCs w:val="24"/>
        </w:rPr>
        <w:t xml:space="preserve">varetagelse af væsentlig samfundsmæssige interesser, herunder </w:t>
      </w:r>
      <w:r>
        <w:rPr>
          <w:rFonts w:ascii="Times New Roman" w:hAnsi="Times New Roman" w:cs="Times New Roman"/>
          <w:sz w:val="24"/>
          <w:szCs w:val="24"/>
        </w:rPr>
        <w:t>s</w:t>
      </w:r>
      <w:r w:rsidRPr="00B134B1">
        <w:rPr>
          <w:rFonts w:ascii="Times New Roman" w:hAnsi="Times New Roman" w:cs="Times New Roman"/>
          <w:sz w:val="24"/>
          <w:szCs w:val="24"/>
        </w:rPr>
        <w:t>elvstyrets sektorinteresser</w:t>
      </w:r>
      <w:r>
        <w:rPr>
          <w:rFonts w:ascii="Times New Roman" w:hAnsi="Times New Roman" w:cs="Times New Roman"/>
          <w:sz w:val="24"/>
          <w:szCs w:val="24"/>
        </w:rPr>
        <w:t xml:space="preserve">. Det kan blandt andet være selvstyrets </w:t>
      </w:r>
      <w:r w:rsidRPr="00B134B1">
        <w:rPr>
          <w:rFonts w:ascii="Times New Roman" w:hAnsi="Times New Roman" w:cs="Times New Roman"/>
          <w:sz w:val="24"/>
          <w:szCs w:val="24"/>
        </w:rPr>
        <w:t>sektorinteresser</w:t>
      </w:r>
      <w:r>
        <w:rPr>
          <w:rFonts w:ascii="Times New Roman" w:hAnsi="Times New Roman" w:cs="Times New Roman"/>
          <w:sz w:val="24"/>
          <w:szCs w:val="24"/>
        </w:rPr>
        <w:t xml:space="preserve"> vedrørende turistvirksomhed. </w:t>
      </w:r>
      <w:r w:rsidRPr="00B134B1">
        <w:rPr>
          <w:rFonts w:ascii="Times New Roman" w:hAnsi="Times New Roman" w:cs="Times New Roman"/>
          <w:sz w:val="24"/>
          <w:szCs w:val="24"/>
        </w:rPr>
        <w:t xml:space="preserve">Naalakkersuisut kan </w:t>
      </w:r>
      <w:r>
        <w:rPr>
          <w:rFonts w:ascii="Times New Roman" w:hAnsi="Times New Roman" w:cs="Times New Roman"/>
          <w:sz w:val="24"/>
          <w:szCs w:val="24"/>
        </w:rPr>
        <w:t xml:space="preserve">også </w:t>
      </w:r>
      <w:r w:rsidRPr="00B134B1">
        <w:rPr>
          <w:rFonts w:ascii="Times New Roman" w:hAnsi="Times New Roman" w:cs="Times New Roman"/>
          <w:sz w:val="24"/>
          <w:szCs w:val="24"/>
        </w:rPr>
        <w:t>beslutte, at et landsplandirektiv med detaljerede bestemmelser for et delområdes anvendelse skal have retsvirkning som en kommuneplan</w:t>
      </w:r>
      <w:r>
        <w:rPr>
          <w:rFonts w:ascii="Times New Roman" w:hAnsi="Times New Roman" w:cs="Times New Roman"/>
          <w:sz w:val="24"/>
          <w:szCs w:val="24"/>
        </w:rPr>
        <w:t xml:space="preserve"> efter bestemmelserne derom i loven</w:t>
      </w:r>
      <w:r w:rsidRPr="00B134B1">
        <w:rPr>
          <w:rFonts w:ascii="Times New Roman" w:hAnsi="Times New Roman" w:cs="Times New Roman"/>
          <w:sz w:val="24"/>
          <w:szCs w:val="24"/>
        </w:rPr>
        <w:t>.</w:t>
      </w:r>
      <w:r>
        <w:rPr>
          <w:rFonts w:ascii="Times New Roman" w:hAnsi="Times New Roman" w:cs="Times New Roman"/>
          <w:sz w:val="24"/>
          <w:szCs w:val="24"/>
        </w:rPr>
        <w:t xml:space="preserve"> Det kan blandt andet være et </w:t>
      </w:r>
      <w:r w:rsidRPr="00B134B1">
        <w:rPr>
          <w:rFonts w:ascii="Times New Roman" w:hAnsi="Times New Roman" w:cs="Times New Roman"/>
          <w:sz w:val="24"/>
          <w:szCs w:val="24"/>
        </w:rPr>
        <w:t xml:space="preserve">landsplandirektiv med detaljerede bestemmelser for et delområdes anvendelse </w:t>
      </w:r>
      <w:r>
        <w:rPr>
          <w:rFonts w:ascii="Times New Roman" w:hAnsi="Times New Roman" w:cs="Times New Roman"/>
          <w:sz w:val="24"/>
          <w:szCs w:val="24"/>
        </w:rPr>
        <w:t>til turistvirksomhed.</w:t>
      </w:r>
    </w:p>
    <w:p w14:paraId="0925ECE6" w14:textId="77777777" w:rsidR="00577C30" w:rsidRDefault="00577C30" w:rsidP="00577C30">
      <w:pPr>
        <w:widowControl w:val="0"/>
        <w:spacing w:after="0" w:line="288" w:lineRule="auto"/>
        <w:rPr>
          <w:rFonts w:ascii="Times New Roman" w:hAnsi="Times New Roman" w:cs="Times New Roman"/>
          <w:sz w:val="24"/>
          <w:szCs w:val="24"/>
        </w:rPr>
      </w:pPr>
    </w:p>
    <w:p w14:paraId="0EFDF7E5" w14:textId="2511EC53" w:rsidR="00577C30" w:rsidRPr="00B134B1" w:rsidRDefault="00577C30" w:rsidP="00577C30">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Efter d</w:t>
      </w:r>
      <w:r w:rsidRPr="00FD786F">
        <w:rPr>
          <w:rFonts w:ascii="Times New Roman" w:hAnsi="Times New Roman" w:cs="Times New Roman"/>
          <w:sz w:val="24"/>
          <w:szCs w:val="24"/>
        </w:rPr>
        <w:t>e</w:t>
      </w:r>
      <w:r>
        <w:rPr>
          <w:rFonts w:ascii="Times New Roman" w:hAnsi="Times New Roman" w:cs="Times New Roman"/>
          <w:sz w:val="24"/>
          <w:szCs w:val="24"/>
        </w:rPr>
        <w:t>n</w:t>
      </w:r>
      <w:r w:rsidRPr="00FD786F">
        <w:rPr>
          <w:rFonts w:ascii="Times New Roman" w:hAnsi="Times New Roman" w:cs="Times New Roman"/>
          <w:sz w:val="24"/>
          <w:szCs w:val="24"/>
        </w:rPr>
        <w:t xml:space="preserve"> foreslåede bestemmelse i </w:t>
      </w:r>
      <w:r w:rsidRPr="00B134B1">
        <w:rPr>
          <w:rFonts w:ascii="Times New Roman" w:hAnsi="Times New Roman" w:cs="Times New Roman"/>
          <w:i/>
          <w:iCs/>
          <w:sz w:val="24"/>
          <w:szCs w:val="24"/>
        </w:rPr>
        <w:t xml:space="preserve">§ 8 </w:t>
      </w:r>
      <w:r>
        <w:rPr>
          <w:rFonts w:ascii="Times New Roman" w:hAnsi="Times New Roman" w:cs="Times New Roman"/>
          <w:i/>
          <w:iCs/>
          <w:sz w:val="24"/>
          <w:szCs w:val="24"/>
        </w:rPr>
        <w:t>b</w:t>
      </w:r>
      <w:r>
        <w:rPr>
          <w:rFonts w:ascii="Times New Roman" w:hAnsi="Times New Roman" w:cs="Times New Roman"/>
          <w:sz w:val="24"/>
          <w:szCs w:val="24"/>
        </w:rPr>
        <w:t xml:space="preserve"> kan Naalakkersuisut </w:t>
      </w:r>
      <w:r w:rsidRPr="00B134B1">
        <w:rPr>
          <w:rFonts w:ascii="Times New Roman" w:hAnsi="Times New Roman" w:cs="Times New Roman"/>
          <w:sz w:val="24"/>
          <w:szCs w:val="24"/>
        </w:rPr>
        <w:t>fastsætte bestemmelser og vilkår om</w:t>
      </w:r>
      <w:r>
        <w:rPr>
          <w:rFonts w:ascii="Times New Roman" w:hAnsi="Times New Roman" w:cs="Times New Roman"/>
          <w:sz w:val="24"/>
          <w:szCs w:val="24"/>
        </w:rPr>
        <w:t xml:space="preserve"> bestemte mindstekrav til en ansøger, der ansøger om meddelelse af </w:t>
      </w:r>
      <w:r w:rsidRPr="00B134B1">
        <w:rPr>
          <w:rFonts w:ascii="Times New Roman" w:hAnsi="Times New Roman" w:cs="Times New Roman"/>
          <w:sz w:val="24"/>
          <w:szCs w:val="24"/>
        </w:rPr>
        <w:t>en koncession til turistvirksomhed efter § 7</w:t>
      </w:r>
      <w:r>
        <w:rPr>
          <w:rFonts w:ascii="Times New Roman" w:hAnsi="Times New Roman" w:cs="Times New Roman"/>
          <w:sz w:val="24"/>
          <w:szCs w:val="24"/>
        </w:rPr>
        <w:t xml:space="preserve">. Mindstekravene kan fastsættes for </w:t>
      </w:r>
      <w:r w:rsidRPr="00B134B1">
        <w:rPr>
          <w:rFonts w:ascii="Times New Roman" w:hAnsi="Times New Roman" w:cs="Times New Roman"/>
          <w:sz w:val="24"/>
          <w:szCs w:val="24"/>
        </w:rPr>
        <w:t>en udbudsprocedure efter § 8, stk. 2 eller 5</w:t>
      </w:r>
      <w:r>
        <w:rPr>
          <w:rFonts w:ascii="Times New Roman" w:hAnsi="Times New Roman" w:cs="Times New Roman"/>
          <w:sz w:val="24"/>
          <w:szCs w:val="24"/>
        </w:rPr>
        <w:t xml:space="preserve">. Mindstekravene kan vedrøre </w:t>
      </w:r>
      <w:r w:rsidRPr="00B134B1">
        <w:rPr>
          <w:rFonts w:ascii="Times New Roman" w:hAnsi="Times New Roman" w:cs="Times New Roman"/>
          <w:sz w:val="24"/>
          <w:szCs w:val="24"/>
        </w:rPr>
        <w:t xml:space="preserve">forholdene nævnt i </w:t>
      </w:r>
      <w:r>
        <w:rPr>
          <w:rFonts w:ascii="Times New Roman" w:hAnsi="Times New Roman" w:cs="Times New Roman"/>
          <w:sz w:val="24"/>
          <w:szCs w:val="24"/>
        </w:rPr>
        <w:t xml:space="preserve">de foreslåede bestemmelser i </w:t>
      </w:r>
      <w:r w:rsidRPr="00B134B1">
        <w:rPr>
          <w:rFonts w:ascii="Times New Roman" w:hAnsi="Times New Roman" w:cs="Times New Roman"/>
          <w:sz w:val="24"/>
          <w:szCs w:val="24"/>
        </w:rPr>
        <w:t>§ 9, stk. 2-5.</w:t>
      </w:r>
      <w:r>
        <w:rPr>
          <w:rFonts w:ascii="Times New Roman" w:hAnsi="Times New Roman" w:cs="Times New Roman"/>
          <w:sz w:val="24"/>
          <w:szCs w:val="24"/>
        </w:rPr>
        <w:t xml:space="preserve"> </w:t>
      </w:r>
      <w:r w:rsidRPr="00B134B1">
        <w:rPr>
          <w:rFonts w:ascii="Times New Roman" w:hAnsi="Times New Roman" w:cs="Times New Roman"/>
          <w:sz w:val="24"/>
          <w:szCs w:val="24"/>
        </w:rPr>
        <w:t>Mindstekravene kan fastsættes som krav om, at ansøgeren mindst skal opfylde bestemte krav til bestemte forhold, eller som krav om, at ansøgeren ved en bedømmelse efter udvælgelseskriterierne nævnt i § 9, stk. 2-5, mindst skal have opnået et bestemt antal point, et bestemt bedømmelsestal eller et andet bestemt bedømmelsesresultat.</w:t>
      </w:r>
      <w:r w:rsidR="00BB7EEE">
        <w:rPr>
          <w:rFonts w:ascii="Times New Roman" w:hAnsi="Times New Roman" w:cs="Times New Roman"/>
          <w:sz w:val="24"/>
          <w:szCs w:val="24"/>
        </w:rPr>
        <w:t xml:space="preserve"> Formålet med fastsættelsen af mindstekravene </w:t>
      </w:r>
      <w:r w:rsidR="00CC1210">
        <w:rPr>
          <w:rFonts w:ascii="Times New Roman" w:hAnsi="Times New Roman" w:cs="Times New Roman"/>
          <w:sz w:val="24"/>
          <w:szCs w:val="24"/>
        </w:rPr>
        <w:t xml:space="preserve">vil generelt være at sikre, at en </w:t>
      </w:r>
      <w:r w:rsidR="007C7225">
        <w:rPr>
          <w:rFonts w:ascii="Times New Roman" w:hAnsi="Times New Roman" w:cs="Times New Roman"/>
          <w:sz w:val="24"/>
          <w:szCs w:val="24"/>
        </w:rPr>
        <w:t xml:space="preserve">koncession til turistvirksomhed kun kan meddeles til en ansøger, hvis ansøgeren opfylder </w:t>
      </w:r>
      <w:r w:rsidR="00714C71">
        <w:rPr>
          <w:rFonts w:ascii="Times New Roman" w:hAnsi="Times New Roman" w:cs="Times New Roman"/>
          <w:sz w:val="24"/>
          <w:szCs w:val="24"/>
        </w:rPr>
        <w:t xml:space="preserve">nogle bestemte og relevante </w:t>
      </w:r>
      <w:r w:rsidR="007C7225">
        <w:rPr>
          <w:rFonts w:ascii="Times New Roman" w:hAnsi="Times New Roman" w:cs="Times New Roman"/>
          <w:sz w:val="24"/>
          <w:szCs w:val="24"/>
        </w:rPr>
        <w:t xml:space="preserve">mindstekrav vedrørende </w:t>
      </w:r>
      <w:r w:rsidR="00DE7BBA">
        <w:rPr>
          <w:rFonts w:ascii="Times New Roman" w:hAnsi="Times New Roman" w:cs="Times New Roman"/>
          <w:sz w:val="24"/>
          <w:szCs w:val="24"/>
        </w:rPr>
        <w:t xml:space="preserve">bestemte </w:t>
      </w:r>
      <w:r w:rsidR="00454319">
        <w:rPr>
          <w:rFonts w:ascii="Times New Roman" w:hAnsi="Times New Roman" w:cs="Times New Roman"/>
          <w:sz w:val="24"/>
          <w:szCs w:val="24"/>
        </w:rPr>
        <w:t xml:space="preserve">forhold. </w:t>
      </w:r>
      <w:r w:rsidR="00DE7BBA">
        <w:rPr>
          <w:rFonts w:ascii="Times New Roman" w:hAnsi="Times New Roman" w:cs="Times New Roman"/>
          <w:sz w:val="24"/>
          <w:szCs w:val="24"/>
        </w:rPr>
        <w:t xml:space="preserve">Dermed sikres, at en koncession ikke meddeles, hvis ansøgeren </w:t>
      </w:r>
      <w:r w:rsidR="00970667">
        <w:rPr>
          <w:rFonts w:ascii="Times New Roman" w:hAnsi="Times New Roman" w:cs="Times New Roman"/>
          <w:sz w:val="24"/>
          <w:szCs w:val="24"/>
        </w:rPr>
        <w:t>eller ansøgerne ikke er gode nok i forhold de bestemte forhold.</w:t>
      </w:r>
    </w:p>
    <w:p w14:paraId="22E6D56B" w14:textId="77777777" w:rsidR="002A7E52" w:rsidRDefault="002A7E52" w:rsidP="002A7E52">
      <w:pPr>
        <w:widowControl w:val="0"/>
        <w:spacing w:after="0" w:line="288" w:lineRule="auto"/>
        <w:rPr>
          <w:rFonts w:ascii="Times New Roman" w:hAnsi="Times New Roman" w:cs="Times New Roman"/>
          <w:sz w:val="24"/>
          <w:szCs w:val="24"/>
        </w:rPr>
      </w:pPr>
    </w:p>
    <w:p w14:paraId="74DD1B9B" w14:textId="7CB3B737" w:rsidR="009731CE" w:rsidRPr="00B134B1" w:rsidRDefault="009731CE" w:rsidP="009731CE">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Efter d</w:t>
      </w:r>
      <w:r w:rsidRPr="00FD786F">
        <w:rPr>
          <w:rFonts w:ascii="Times New Roman" w:hAnsi="Times New Roman" w:cs="Times New Roman"/>
          <w:sz w:val="24"/>
          <w:szCs w:val="24"/>
        </w:rPr>
        <w:t>e</w:t>
      </w:r>
      <w:r>
        <w:rPr>
          <w:rFonts w:ascii="Times New Roman" w:hAnsi="Times New Roman" w:cs="Times New Roman"/>
          <w:sz w:val="24"/>
          <w:szCs w:val="24"/>
        </w:rPr>
        <w:t>n</w:t>
      </w:r>
      <w:r w:rsidRPr="00FD786F">
        <w:rPr>
          <w:rFonts w:ascii="Times New Roman" w:hAnsi="Times New Roman" w:cs="Times New Roman"/>
          <w:sz w:val="24"/>
          <w:szCs w:val="24"/>
        </w:rPr>
        <w:t xml:space="preserve"> foreslåede bestemmelse i </w:t>
      </w:r>
      <w:r w:rsidRPr="00B134B1">
        <w:rPr>
          <w:rFonts w:ascii="Times New Roman" w:hAnsi="Times New Roman" w:cs="Times New Roman"/>
          <w:i/>
          <w:iCs/>
          <w:sz w:val="24"/>
          <w:szCs w:val="24"/>
        </w:rPr>
        <w:t>§ 8 c</w:t>
      </w:r>
      <w:r w:rsidRPr="00BA526F">
        <w:rPr>
          <w:rFonts w:ascii="Times New Roman" w:hAnsi="Times New Roman" w:cs="Times New Roman"/>
          <w:sz w:val="24"/>
          <w:szCs w:val="24"/>
        </w:rPr>
        <w:t>, stk. 1</w:t>
      </w:r>
      <w:r w:rsidRPr="008A35E3">
        <w:rPr>
          <w:rFonts w:ascii="Times New Roman" w:hAnsi="Times New Roman" w:cs="Times New Roman"/>
          <w:sz w:val="24"/>
          <w:szCs w:val="24"/>
        </w:rPr>
        <w:t>,</w:t>
      </w:r>
      <w:r w:rsidRPr="00B134B1">
        <w:rPr>
          <w:rFonts w:ascii="Times New Roman" w:hAnsi="Times New Roman" w:cs="Times New Roman"/>
          <w:sz w:val="24"/>
          <w:szCs w:val="24"/>
        </w:rPr>
        <w:t xml:space="preserve"> kan en koncession til turistvirksomhed efter § 7 kun meddeles til en ansøger, der opfylder alle kravene efter stk. 2 og 3.</w:t>
      </w:r>
      <w:r>
        <w:rPr>
          <w:rFonts w:ascii="Times New Roman" w:hAnsi="Times New Roman" w:cs="Times New Roman"/>
          <w:sz w:val="24"/>
          <w:szCs w:val="24"/>
        </w:rPr>
        <w:t xml:space="preserve"> Efter stk. 2 skal ansøgeren </w:t>
      </w:r>
      <w:r w:rsidRPr="00B134B1">
        <w:rPr>
          <w:rFonts w:ascii="Times New Roman" w:hAnsi="Times New Roman" w:cs="Times New Roman"/>
          <w:sz w:val="24"/>
          <w:szCs w:val="24"/>
        </w:rPr>
        <w:t xml:space="preserve">opfylde alle kravene til en rettighedshaver efter </w:t>
      </w:r>
      <w:r>
        <w:rPr>
          <w:rFonts w:ascii="Times New Roman" w:hAnsi="Times New Roman" w:cs="Times New Roman"/>
          <w:sz w:val="24"/>
          <w:szCs w:val="24"/>
        </w:rPr>
        <w:t xml:space="preserve">de foreslåede bestemmelser i </w:t>
      </w:r>
      <w:r w:rsidRPr="00B134B1">
        <w:rPr>
          <w:rFonts w:ascii="Times New Roman" w:hAnsi="Times New Roman" w:cs="Times New Roman"/>
          <w:sz w:val="24"/>
          <w:szCs w:val="24"/>
        </w:rPr>
        <w:t>§§ 12-15.</w:t>
      </w:r>
      <w:r>
        <w:rPr>
          <w:rFonts w:ascii="Times New Roman" w:hAnsi="Times New Roman" w:cs="Times New Roman"/>
          <w:sz w:val="24"/>
          <w:szCs w:val="24"/>
        </w:rPr>
        <w:t xml:space="preserve"> Se bemærkningerne til </w:t>
      </w:r>
      <w:r w:rsidRPr="00B134B1">
        <w:rPr>
          <w:rFonts w:ascii="Times New Roman" w:hAnsi="Times New Roman" w:cs="Times New Roman"/>
          <w:sz w:val="24"/>
          <w:szCs w:val="24"/>
        </w:rPr>
        <w:t>§§ 12-15</w:t>
      </w:r>
      <w:r>
        <w:rPr>
          <w:rFonts w:ascii="Times New Roman" w:hAnsi="Times New Roman" w:cs="Times New Roman"/>
          <w:sz w:val="24"/>
          <w:szCs w:val="24"/>
        </w:rPr>
        <w:t>. Efter stk. 3 skal a</w:t>
      </w:r>
      <w:r w:rsidRPr="00B134B1">
        <w:rPr>
          <w:rFonts w:ascii="Times New Roman" w:hAnsi="Times New Roman" w:cs="Times New Roman"/>
          <w:sz w:val="24"/>
          <w:szCs w:val="24"/>
        </w:rPr>
        <w:t xml:space="preserve">nsøgeren opfylde alle </w:t>
      </w:r>
      <w:r w:rsidRPr="00B134B1">
        <w:rPr>
          <w:rFonts w:ascii="Times New Roman" w:hAnsi="Times New Roman" w:cs="Times New Roman"/>
          <w:sz w:val="24"/>
          <w:szCs w:val="24"/>
        </w:rPr>
        <w:lastRenderedPageBreak/>
        <w:t>mindstekravene til en ansøger fastsat af Naalakkersuisut efter § 8 b.</w:t>
      </w:r>
      <w:r w:rsidR="00BA526F">
        <w:rPr>
          <w:rFonts w:ascii="Times New Roman" w:hAnsi="Times New Roman" w:cs="Times New Roman"/>
          <w:sz w:val="24"/>
          <w:szCs w:val="24"/>
        </w:rPr>
        <w:t xml:space="preserve"> Se bemærkningerne til </w:t>
      </w:r>
      <w:r w:rsidR="00BA526F" w:rsidRPr="00B134B1">
        <w:rPr>
          <w:rFonts w:ascii="Times New Roman" w:hAnsi="Times New Roman" w:cs="Times New Roman"/>
          <w:sz w:val="24"/>
          <w:szCs w:val="24"/>
        </w:rPr>
        <w:t xml:space="preserve">§ </w:t>
      </w:r>
      <w:r w:rsidR="00BA526F">
        <w:rPr>
          <w:rFonts w:ascii="Times New Roman" w:hAnsi="Times New Roman" w:cs="Times New Roman"/>
          <w:sz w:val="24"/>
          <w:szCs w:val="24"/>
        </w:rPr>
        <w:t>8 b.</w:t>
      </w:r>
    </w:p>
    <w:p w14:paraId="61790371" w14:textId="77777777" w:rsidR="009731CE" w:rsidRPr="00B134B1" w:rsidRDefault="009731CE" w:rsidP="009731CE">
      <w:pPr>
        <w:widowControl w:val="0"/>
        <w:spacing w:after="0" w:line="288" w:lineRule="auto"/>
      </w:pPr>
    </w:p>
    <w:p w14:paraId="7A85E2E2" w14:textId="77777777" w:rsidR="009731CE" w:rsidRDefault="009731CE" w:rsidP="009731CE">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Til nr. 12</w:t>
      </w:r>
    </w:p>
    <w:p w14:paraId="7D5DFA53" w14:textId="77777777" w:rsidR="009731CE" w:rsidRDefault="009731CE" w:rsidP="009731CE">
      <w:pPr>
        <w:widowControl w:val="0"/>
        <w:spacing w:after="0" w:line="288" w:lineRule="auto"/>
        <w:rPr>
          <w:rFonts w:ascii="Times New Roman" w:hAnsi="Times New Roman" w:cs="Times New Roman"/>
          <w:sz w:val="24"/>
          <w:szCs w:val="24"/>
        </w:rPr>
      </w:pPr>
      <w:r w:rsidRPr="00FD786F">
        <w:rPr>
          <w:rFonts w:ascii="Times New Roman" w:hAnsi="Times New Roman" w:cs="Times New Roman"/>
          <w:sz w:val="24"/>
          <w:szCs w:val="24"/>
        </w:rPr>
        <w:t>De foreslåede bestemmelse</w:t>
      </w:r>
      <w:r>
        <w:rPr>
          <w:rFonts w:ascii="Times New Roman" w:hAnsi="Times New Roman" w:cs="Times New Roman"/>
          <w:sz w:val="24"/>
          <w:szCs w:val="24"/>
        </w:rPr>
        <w:t>r</w:t>
      </w:r>
      <w:r w:rsidRPr="00FD786F">
        <w:rPr>
          <w:rFonts w:ascii="Times New Roman" w:hAnsi="Times New Roman" w:cs="Times New Roman"/>
          <w:sz w:val="24"/>
          <w:szCs w:val="24"/>
        </w:rPr>
        <w:t xml:space="preserve"> i </w:t>
      </w:r>
      <w:r w:rsidRPr="00B134B1">
        <w:rPr>
          <w:rFonts w:ascii="Times New Roman" w:hAnsi="Times New Roman" w:cs="Times New Roman"/>
          <w:i/>
          <w:iCs/>
          <w:sz w:val="24"/>
          <w:szCs w:val="24"/>
        </w:rPr>
        <w:t xml:space="preserve">§ </w:t>
      </w:r>
      <w:r>
        <w:rPr>
          <w:rFonts w:ascii="Times New Roman" w:hAnsi="Times New Roman" w:cs="Times New Roman"/>
          <w:i/>
          <w:iCs/>
          <w:sz w:val="24"/>
          <w:szCs w:val="24"/>
        </w:rPr>
        <w:t>9</w:t>
      </w:r>
      <w:r>
        <w:rPr>
          <w:rFonts w:ascii="Times New Roman" w:hAnsi="Times New Roman" w:cs="Times New Roman"/>
          <w:sz w:val="24"/>
          <w:szCs w:val="24"/>
        </w:rPr>
        <w:t xml:space="preserve"> svarer generelt til </w:t>
      </w:r>
      <w:r w:rsidRPr="00FD786F">
        <w:rPr>
          <w:rFonts w:ascii="Times New Roman" w:hAnsi="Times New Roman" w:cs="Times New Roman"/>
          <w:sz w:val="24"/>
          <w:szCs w:val="24"/>
        </w:rPr>
        <w:t xml:space="preserve">de nuværende bestemmelser i § </w:t>
      </w:r>
      <w:r>
        <w:rPr>
          <w:rFonts w:ascii="Times New Roman" w:hAnsi="Times New Roman" w:cs="Times New Roman"/>
          <w:sz w:val="24"/>
          <w:szCs w:val="24"/>
        </w:rPr>
        <w:t xml:space="preserve">9, men præciserer og uddyber i et vist omfang </w:t>
      </w:r>
      <w:r w:rsidRPr="00FD786F">
        <w:rPr>
          <w:rFonts w:ascii="Times New Roman" w:hAnsi="Times New Roman" w:cs="Times New Roman"/>
          <w:sz w:val="24"/>
          <w:szCs w:val="24"/>
        </w:rPr>
        <w:t xml:space="preserve">indholdet af </w:t>
      </w:r>
      <w:r>
        <w:rPr>
          <w:rFonts w:ascii="Times New Roman" w:hAnsi="Times New Roman" w:cs="Times New Roman"/>
          <w:sz w:val="24"/>
          <w:szCs w:val="24"/>
        </w:rPr>
        <w:t xml:space="preserve">nogle af </w:t>
      </w:r>
      <w:r w:rsidRPr="00FD786F">
        <w:rPr>
          <w:rFonts w:ascii="Times New Roman" w:hAnsi="Times New Roman" w:cs="Times New Roman"/>
          <w:sz w:val="24"/>
          <w:szCs w:val="24"/>
        </w:rPr>
        <w:t xml:space="preserve">de nuværende bestemmelser i § </w:t>
      </w:r>
      <w:r>
        <w:rPr>
          <w:rFonts w:ascii="Times New Roman" w:hAnsi="Times New Roman" w:cs="Times New Roman"/>
          <w:sz w:val="24"/>
          <w:szCs w:val="24"/>
        </w:rPr>
        <w:t>9</w:t>
      </w:r>
      <w:r w:rsidRPr="00FD786F">
        <w:rPr>
          <w:rFonts w:ascii="Times New Roman" w:hAnsi="Times New Roman" w:cs="Times New Roman"/>
          <w:sz w:val="24"/>
          <w:szCs w:val="24"/>
        </w:rPr>
        <w:t>.</w:t>
      </w:r>
      <w:r>
        <w:rPr>
          <w:rFonts w:ascii="Times New Roman" w:hAnsi="Times New Roman" w:cs="Times New Roman"/>
          <w:sz w:val="24"/>
          <w:szCs w:val="24"/>
        </w:rPr>
        <w:t xml:space="preserve"> </w:t>
      </w:r>
    </w:p>
    <w:p w14:paraId="195936AB" w14:textId="77777777" w:rsidR="009731CE" w:rsidRDefault="009731CE" w:rsidP="009731CE">
      <w:pPr>
        <w:widowControl w:val="0"/>
        <w:spacing w:after="0" w:line="288" w:lineRule="auto"/>
        <w:rPr>
          <w:rFonts w:ascii="Times New Roman" w:hAnsi="Times New Roman" w:cs="Times New Roman"/>
          <w:sz w:val="24"/>
          <w:szCs w:val="24"/>
        </w:rPr>
      </w:pPr>
    </w:p>
    <w:p w14:paraId="0E9302FC" w14:textId="78CA7799" w:rsidR="009731CE" w:rsidRDefault="009731CE" w:rsidP="009731CE">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Den foreslåede bestemmelse i </w:t>
      </w:r>
      <w:r w:rsidRPr="00B134B1">
        <w:rPr>
          <w:rFonts w:ascii="Times New Roman" w:hAnsi="Times New Roman" w:cs="Times New Roman"/>
          <w:i/>
          <w:iCs/>
          <w:sz w:val="24"/>
          <w:szCs w:val="24"/>
        </w:rPr>
        <w:t>stk. 1</w:t>
      </w:r>
      <w:r>
        <w:rPr>
          <w:rFonts w:ascii="Times New Roman" w:hAnsi="Times New Roman" w:cs="Times New Roman"/>
          <w:sz w:val="24"/>
          <w:szCs w:val="24"/>
        </w:rPr>
        <w:t xml:space="preserve"> svarer generelt til </w:t>
      </w:r>
      <w:r w:rsidRPr="00FD786F">
        <w:rPr>
          <w:rFonts w:ascii="Times New Roman" w:hAnsi="Times New Roman" w:cs="Times New Roman"/>
          <w:sz w:val="24"/>
          <w:szCs w:val="24"/>
        </w:rPr>
        <w:t>de</w:t>
      </w:r>
      <w:r>
        <w:rPr>
          <w:rFonts w:ascii="Times New Roman" w:hAnsi="Times New Roman" w:cs="Times New Roman"/>
          <w:sz w:val="24"/>
          <w:szCs w:val="24"/>
        </w:rPr>
        <w:t>n</w:t>
      </w:r>
      <w:r w:rsidRPr="00FD786F">
        <w:rPr>
          <w:rFonts w:ascii="Times New Roman" w:hAnsi="Times New Roman" w:cs="Times New Roman"/>
          <w:sz w:val="24"/>
          <w:szCs w:val="24"/>
        </w:rPr>
        <w:t xml:space="preserve"> nuværende bestemmelse</w:t>
      </w:r>
      <w:r>
        <w:rPr>
          <w:rFonts w:ascii="Times New Roman" w:hAnsi="Times New Roman" w:cs="Times New Roman"/>
          <w:sz w:val="24"/>
          <w:szCs w:val="24"/>
        </w:rPr>
        <w:t xml:space="preserve"> i stk. 1 og medfører ikke i sig selv nogen realitets</w:t>
      </w:r>
      <w:r w:rsidRPr="004A2051">
        <w:rPr>
          <w:rFonts w:ascii="Times New Roman" w:hAnsi="Times New Roman" w:cs="Times New Roman"/>
          <w:sz w:val="24"/>
          <w:szCs w:val="24"/>
        </w:rPr>
        <w:t>ændring</w:t>
      </w:r>
      <w:r>
        <w:rPr>
          <w:rFonts w:ascii="Times New Roman" w:hAnsi="Times New Roman" w:cs="Times New Roman"/>
          <w:sz w:val="24"/>
          <w:szCs w:val="24"/>
        </w:rPr>
        <w:t>.</w:t>
      </w:r>
    </w:p>
    <w:p w14:paraId="5E194DBB" w14:textId="77777777" w:rsidR="00B95DE0" w:rsidRDefault="00B95DE0" w:rsidP="00711F1A">
      <w:pPr>
        <w:widowControl w:val="0"/>
        <w:spacing w:after="0" w:line="288" w:lineRule="auto"/>
        <w:rPr>
          <w:rFonts w:ascii="Times New Roman" w:hAnsi="Times New Roman" w:cs="Times New Roman"/>
          <w:sz w:val="24"/>
          <w:szCs w:val="24"/>
        </w:rPr>
      </w:pPr>
    </w:p>
    <w:p w14:paraId="5F3826CD" w14:textId="77777777" w:rsidR="00FA6962" w:rsidRDefault="00FA6962" w:rsidP="00FA6962">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Den foreslåede bestemmelse i </w:t>
      </w:r>
      <w:r w:rsidRPr="00B134B1">
        <w:rPr>
          <w:rFonts w:ascii="Times New Roman" w:hAnsi="Times New Roman" w:cs="Times New Roman"/>
          <w:i/>
          <w:iCs/>
          <w:sz w:val="24"/>
          <w:szCs w:val="24"/>
        </w:rPr>
        <w:t>stk. 2, nr. 1</w:t>
      </w:r>
      <w:r w:rsidRPr="00B134B1">
        <w:rPr>
          <w:rFonts w:ascii="Times New Roman" w:hAnsi="Times New Roman" w:cs="Times New Roman"/>
          <w:sz w:val="24"/>
          <w:szCs w:val="24"/>
        </w:rPr>
        <w:t>,</w:t>
      </w:r>
      <w:r>
        <w:rPr>
          <w:rFonts w:ascii="Times New Roman" w:hAnsi="Times New Roman" w:cs="Times New Roman"/>
          <w:sz w:val="24"/>
          <w:szCs w:val="24"/>
        </w:rPr>
        <w:t xml:space="preserve"> svarer generelt til </w:t>
      </w:r>
      <w:r w:rsidRPr="00FD786F">
        <w:rPr>
          <w:rFonts w:ascii="Times New Roman" w:hAnsi="Times New Roman" w:cs="Times New Roman"/>
          <w:sz w:val="24"/>
          <w:szCs w:val="24"/>
        </w:rPr>
        <w:t>de</w:t>
      </w:r>
      <w:r>
        <w:rPr>
          <w:rFonts w:ascii="Times New Roman" w:hAnsi="Times New Roman" w:cs="Times New Roman"/>
          <w:sz w:val="24"/>
          <w:szCs w:val="24"/>
        </w:rPr>
        <w:t>n</w:t>
      </w:r>
      <w:r w:rsidRPr="00FD786F">
        <w:rPr>
          <w:rFonts w:ascii="Times New Roman" w:hAnsi="Times New Roman" w:cs="Times New Roman"/>
          <w:sz w:val="24"/>
          <w:szCs w:val="24"/>
        </w:rPr>
        <w:t xml:space="preserve"> nuværende bestemmelse</w:t>
      </w:r>
      <w:r>
        <w:rPr>
          <w:rFonts w:ascii="Times New Roman" w:hAnsi="Times New Roman" w:cs="Times New Roman"/>
          <w:sz w:val="24"/>
          <w:szCs w:val="24"/>
        </w:rPr>
        <w:t xml:space="preserve"> i stk. 2 og medfører ikke nogen realitets</w:t>
      </w:r>
      <w:r w:rsidRPr="004A2051">
        <w:rPr>
          <w:rFonts w:ascii="Times New Roman" w:hAnsi="Times New Roman" w:cs="Times New Roman"/>
          <w:sz w:val="24"/>
          <w:szCs w:val="24"/>
        </w:rPr>
        <w:t>ændring</w:t>
      </w:r>
      <w:r>
        <w:rPr>
          <w:rFonts w:ascii="Times New Roman" w:hAnsi="Times New Roman" w:cs="Times New Roman"/>
          <w:sz w:val="24"/>
          <w:szCs w:val="24"/>
        </w:rPr>
        <w:t xml:space="preserve">, men præciserer og uddyber i et vist omfang </w:t>
      </w:r>
      <w:r w:rsidRPr="00FD786F">
        <w:rPr>
          <w:rFonts w:ascii="Times New Roman" w:hAnsi="Times New Roman" w:cs="Times New Roman"/>
          <w:sz w:val="24"/>
          <w:szCs w:val="24"/>
        </w:rPr>
        <w:t>indholdet</w:t>
      </w:r>
      <w:r>
        <w:rPr>
          <w:rFonts w:ascii="Times New Roman" w:hAnsi="Times New Roman" w:cs="Times New Roman"/>
          <w:sz w:val="24"/>
          <w:szCs w:val="24"/>
        </w:rPr>
        <w:t>.</w:t>
      </w:r>
    </w:p>
    <w:p w14:paraId="08356DE1" w14:textId="77777777" w:rsidR="00FA6962" w:rsidRDefault="00FA6962" w:rsidP="00FA6962">
      <w:pPr>
        <w:widowControl w:val="0"/>
        <w:spacing w:after="0" w:line="288" w:lineRule="auto"/>
        <w:rPr>
          <w:rFonts w:ascii="Times New Roman" w:hAnsi="Times New Roman" w:cs="Times New Roman"/>
          <w:sz w:val="24"/>
          <w:szCs w:val="24"/>
        </w:rPr>
      </w:pPr>
    </w:p>
    <w:p w14:paraId="04C4F755" w14:textId="77777777" w:rsidR="00FA6962" w:rsidRPr="00B134B1" w:rsidRDefault="00FA6962" w:rsidP="00FA6962">
      <w:pPr>
        <w:widowControl w:val="0"/>
        <w:spacing w:after="0" w:line="288" w:lineRule="auto"/>
        <w:rPr>
          <w:rFonts w:ascii="Times New Roman" w:hAnsi="Times New Roman" w:cs="Times New Roman"/>
          <w:sz w:val="24"/>
          <w:szCs w:val="24"/>
          <w:u w:val="double"/>
        </w:rPr>
      </w:pPr>
      <w:r>
        <w:rPr>
          <w:rFonts w:ascii="Times New Roman" w:hAnsi="Times New Roman" w:cs="Times New Roman"/>
          <w:sz w:val="24"/>
          <w:szCs w:val="24"/>
        </w:rPr>
        <w:t xml:space="preserve">Den foreslåede bestemmelse i </w:t>
      </w:r>
      <w:r w:rsidRPr="00B134B1">
        <w:rPr>
          <w:rFonts w:ascii="Times New Roman" w:hAnsi="Times New Roman" w:cs="Times New Roman"/>
          <w:i/>
          <w:iCs/>
          <w:sz w:val="24"/>
          <w:szCs w:val="24"/>
        </w:rPr>
        <w:t xml:space="preserve">stk. 2, nr. </w:t>
      </w:r>
      <w:r>
        <w:rPr>
          <w:rFonts w:ascii="Times New Roman" w:hAnsi="Times New Roman" w:cs="Times New Roman"/>
          <w:i/>
          <w:iCs/>
          <w:sz w:val="24"/>
          <w:szCs w:val="24"/>
        </w:rPr>
        <w:t>2</w:t>
      </w:r>
      <w:r w:rsidRPr="00B134B1">
        <w:rPr>
          <w:rFonts w:ascii="Times New Roman" w:hAnsi="Times New Roman" w:cs="Times New Roman"/>
          <w:sz w:val="24"/>
          <w:szCs w:val="24"/>
        </w:rPr>
        <w:t>,</w:t>
      </w:r>
      <w:r>
        <w:rPr>
          <w:rFonts w:ascii="Times New Roman" w:hAnsi="Times New Roman" w:cs="Times New Roman"/>
          <w:sz w:val="24"/>
          <w:szCs w:val="24"/>
        </w:rPr>
        <w:t xml:space="preserve"> er en ny bestemmelse. Bestemmelsen svarer generelt til </w:t>
      </w:r>
      <w:r w:rsidRPr="00FD786F">
        <w:rPr>
          <w:rFonts w:ascii="Times New Roman" w:hAnsi="Times New Roman" w:cs="Times New Roman"/>
          <w:sz w:val="24"/>
          <w:szCs w:val="24"/>
        </w:rPr>
        <w:t>de</w:t>
      </w:r>
      <w:r>
        <w:rPr>
          <w:rFonts w:ascii="Times New Roman" w:hAnsi="Times New Roman" w:cs="Times New Roman"/>
          <w:sz w:val="24"/>
          <w:szCs w:val="24"/>
        </w:rPr>
        <w:t>n</w:t>
      </w:r>
      <w:r w:rsidRPr="00FD786F">
        <w:rPr>
          <w:rFonts w:ascii="Times New Roman" w:hAnsi="Times New Roman" w:cs="Times New Roman"/>
          <w:sz w:val="24"/>
          <w:szCs w:val="24"/>
        </w:rPr>
        <w:t xml:space="preserve"> nuværende bestemmelse</w:t>
      </w:r>
      <w:r>
        <w:rPr>
          <w:rFonts w:ascii="Times New Roman" w:hAnsi="Times New Roman" w:cs="Times New Roman"/>
          <w:sz w:val="24"/>
          <w:szCs w:val="24"/>
        </w:rPr>
        <w:t xml:space="preserve"> i stk. 2, men præciserer og uddyber i et vist omfang </w:t>
      </w:r>
      <w:r w:rsidRPr="00FD786F">
        <w:rPr>
          <w:rFonts w:ascii="Times New Roman" w:hAnsi="Times New Roman" w:cs="Times New Roman"/>
          <w:sz w:val="24"/>
          <w:szCs w:val="24"/>
        </w:rPr>
        <w:t>indholdet</w:t>
      </w:r>
      <w:r>
        <w:rPr>
          <w:rFonts w:ascii="Times New Roman" w:hAnsi="Times New Roman" w:cs="Times New Roman"/>
          <w:sz w:val="24"/>
          <w:szCs w:val="24"/>
        </w:rPr>
        <w:t>. Bestemmelsen fastsætter desuden et nyt krav om, at a</w:t>
      </w:r>
      <w:r w:rsidRPr="00B134B1">
        <w:rPr>
          <w:rFonts w:ascii="Times New Roman" w:hAnsi="Times New Roman" w:cs="Times New Roman"/>
          <w:sz w:val="24"/>
          <w:szCs w:val="24"/>
        </w:rPr>
        <w:t xml:space="preserve">nsøgerens tidligere erfaring med udbud, salg og levering af samme type eller typer turistprodukter eller andre lignende ydelser </w:t>
      </w:r>
      <w:r>
        <w:rPr>
          <w:rFonts w:ascii="Times New Roman" w:hAnsi="Times New Roman" w:cs="Times New Roman"/>
          <w:sz w:val="24"/>
          <w:szCs w:val="24"/>
        </w:rPr>
        <w:t xml:space="preserve">skal være erfaring </w:t>
      </w:r>
      <w:r w:rsidRPr="00B134B1">
        <w:rPr>
          <w:rFonts w:ascii="Times New Roman" w:hAnsi="Times New Roman" w:cs="Times New Roman"/>
          <w:sz w:val="24"/>
          <w:szCs w:val="24"/>
        </w:rPr>
        <w:t>i Grønland</w:t>
      </w:r>
      <w:r>
        <w:rPr>
          <w:rFonts w:ascii="Times New Roman" w:hAnsi="Times New Roman" w:cs="Times New Roman"/>
          <w:sz w:val="24"/>
          <w:szCs w:val="24"/>
        </w:rPr>
        <w:t xml:space="preserve">. Bestemmelsen vil således medføre en fordel for ansøgere, som har sådan erfaring i Grønland. Sådanne ansøgere vil kunne opfylde dette udvælgelseskriterie. Andre ansøgere, som ikke har sådan erfaring i Grønland, vil ikke kunne opfylde dette udvælgelseskriterie. </w:t>
      </w:r>
      <w:r w:rsidRPr="008A35E3">
        <w:rPr>
          <w:rFonts w:ascii="Times New Roman" w:hAnsi="Times New Roman" w:cs="Times New Roman"/>
          <w:sz w:val="24"/>
          <w:szCs w:val="24"/>
        </w:rPr>
        <w:t xml:space="preserve">Dette </w:t>
      </w:r>
      <w:r>
        <w:rPr>
          <w:rFonts w:ascii="Times New Roman" w:hAnsi="Times New Roman" w:cs="Times New Roman"/>
          <w:sz w:val="24"/>
          <w:szCs w:val="24"/>
        </w:rPr>
        <w:t>udvælgelseskriterie vil således generelt medføre fordele for ansøgere, som har erfaring i Grønland, i forhold til ansøgere, som ikke har sådan erfaring i Grønland, også selvom de har sådan erfaring i andre lande.</w:t>
      </w:r>
    </w:p>
    <w:p w14:paraId="750E5689" w14:textId="77777777" w:rsidR="00FA6962" w:rsidRDefault="00FA6962" w:rsidP="00FA6962">
      <w:pPr>
        <w:widowControl w:val="0"/>
        <w:spacing w:after="0" w:line="288" w:lineRule="auto"/>
        <w:rPr>
          <w:rFonts w:ascii="Times New Roman" w:hAnsi="Times New Roman" w:cs="Times New Roman"/>
          <w:sz w:val="24"/>
          <w:szCs w:val="24"/>
        </w:rPr>
      </w:pPr>
    </w:p>
    <w:p w14:paraId="421AC1C7" w14:textId="77777777" w:rsidR="00FA6962" w:rsidRDefault="00FA6962" w:rsidP="00FA6962">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Den foreslåede bestemmelse i </w:t>
      </w:r>
      <w:r w:rsidRPr="00B134B1">
        <w:rPr>
          <w:rFonts w:ascii="Times New Roman" w:hAnsi="Times New Roman" w:cs="Times New Roman"/>
          <w:i/>
          <w:iCs/>
          <w:sz w:val="24"/>
          <w:szCs w:val="24"/>
        </w:rPr>
        <w:t>stk. 3</w:t>
      </w:r>
      <w:r>
        <w:rPr>
          <w:rFonts w:ascii="Times New Roman" w:hAnsi="Times New Roman" w:cs="Times New Roman"/>
          <w:sz w:val="24"/>
          <w:szCs w:val="24"/>
        </w:rPr>
        <w:t xml:space="preserve"> svarer generelt til </w:t>
      </w:r>
      <w:r w:rsidRPr="00FD786F">
        <w:rPr>
          <w:rFonts w:ascii="Times New Roman" w:hAnsi="Times New Roman" w:cs="Times New Roman"/>
          <w:sz w:val="24"/>
          <w:szCs w:val="24"/>
        </w:rPr>
        <w:t>de</w:t>
      </w:r>
      <w:r>
        <w:rPr>
          <w:rFonts w:ascii="Times New Roman" w:hAnsi="Times New Roman" w:cs="Times New Roman"/>
          <w:sz w:val="24"/>
          <w:szCs w:val="24"/>
        </w:rPr>
        <w:t>n</w:t>
      </w:r>
      <w:r w:rsidRPr="00FD786F">
        <w:rPr>
          <w:rFonts w:ascii="Times New Roman" w:hAnsi="Times New Roman" w:cs="Times New Roman"/>
          <w:sz w:val="24"/>
          <w:szCs w:val="24"/>
        </w:rPr>
        <w:t xml:space="preserve"> nuværende bestemmelse</w:t>
      </w:r>
      <w:r>
        <w:rPr>
          <w:rFonts w:ascii="Times New Roman" w:hAnsi="Times New Roman" w:cs="Times New Roman"/>
          <w:sz w:val="24"/>
          <w:szCs w:val="24"/>
        </w:rPr>
        <w:t xml:space="preserve"> i stk. 3, og medfører ikke nogen realitets</w:t>
      </w:r>
      <w:r w:rsidRPr="004A2051">
        <w:rPr>
          <w:rFonts w:ascii="Times New Roman" w:hAnsi="Times New Roman" w:cs="Times New Roman"/>
          <w:sz w:val="24"/>
          <w:szCs w:val="24"/>
        </w:rPr>
        <w:t>ændring</w:t>
      </w:r>
      <w:r>
        <w:rPr>
          <w:rFonts w:ascii="Times New Roman" w:hAnsi="Times New Roman" w:cs="Times New Roman"/>
          <w:sz w:val="24"/>
          <w:szCs w:val="24"/>
        </w:rPr>
        <w:t xml:space="preserve">, men præciserer og uddyber i et vist omfang </w:t>
      </w:r>
      <w:r w:rsidRPr="00FD786F">
        <w:rPr>
          <w:rFonts w:ascii="Times New Roman" w:hAnsi="Times New Roman" w:cs="Times New Roman"/>
          <w:sz w:val="24"/>
          <w:szCs w:val="24"/>
        </w:rPr>
        <w:t>indholdet</w:t>
      </w:r>
      <w:r>
        <w:rPr>
          <w:rFonts w:ascii="Times New Roman" w:hAnsi="Times New Roman" w:cs="Times New Roman"/>
          <w:sz w:val="24"/>
          <w:szCs w:val="24"/>
        </w:rPr>
        <w:t>.</w:t>
      </w:r>
    </w:p>
    <w:p w14:paraId="2A4C9C92" w14:textId="77777777" w:rsidR="00FA724F" w:rsidRDefault="00FA724F" w:rsidP="007443ED">
      <w:pPr>
        <w:widowControl w:val="0"/>
        <w:spacing w:after="0" w:line="288" w:lineRule="auto"/>
        <w:rPr>
          <w:rFonts w:ascii="Times New Roman" w:hAnsi="Times New Roman" w:cs="Times New Roman"/>
          <w:sz w:val="24"/>
          <w:szCs w:val="24"/>
        </w:rPr>
      </w:pPr>
    </w:p>
    <w:p w14:paraId="59113C2F" w14:textId="2B078554" w:rsidR="007F71B3" w:rsidRDefault="00A2633B" w:rsidP="00A2633B">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Den foreslåede bestemmelse i </w:t>
      </w:r>
      <w:r w:rsidRPr="00B134B1">
        <w:rPr>
          <w:rFonts w:ascii="Times New Roman" w:hAnsi="Times New Roman" w:cs="Times New Roman"/>
          <w:i/>
          <w:iCs/>
          <w:sz w:val="24"/>
          <w:szCs w:val="24"/>
        </w:rPr>
        <w:t xml:space="preserve">stk. </w:t>
      </w:r>
      <w:r>
        <w:rPr>
          <w:rFonts w:ascii="Times New Roman" w:hAnsi="Times New Roman" w:cs="Times New Roman"/>
          <w:i/>
          <w:iCs/>
          <w:sz w:val="24"/>
          <w:szCs w:val="24"/>
        </w:rPr>
        <w:t>4</w:t>
      </w:r>
      <w:r w:rsidR="003A728A">
        <w:rPr>
          <w:rFonts w:ascii="Times New Roman" w:hAnsi="Times New Roman" w:cs="Times New Roman"/>
          <w:i/>
          <w:iCs/>
          <w:sz w:val="24"/>
          <w:szCs w:val="24"/>
        </w:rPr>
        <w:t>, nr. 1,</w:t>
      </w:r>
      <w:r>
        <w:rPr>
          <w:rFonts w:ascii="Times New Roman" w:hAnsi="Times New Roman" w:cs="Times New Roman"/>
          <w:sz w:val="24"/>
          <w:szCs w:val="24"/>
        </w:rPr>
        <w:t xml:space="preserve"> svarer </w:t>
      </w:r>
      <w:r w:rsidR="00DE5B55">
        <w:rPr>
          <w:rFonts w:ascii="Times New Roman" w:hAnsi="Times New Roman" w:cs="Times New Roman"/>
          <w:sz w:val="24"/>
          <w:szCs w:val="24"/>
        </w:rPr>
        <w:t xml:space="preserve">generelt </w:t>
      </w:r>
      <w:r>
        <w:rPr>
          <w:rFonts w:ascii="Times New Roman" w:hAnsi="Times New Roman" w:cs="Times New Roman"/>
          <w:sz w:val="24"/>
          <w:szCs w:val="24"/>
        </w:rPr>
        <w:t xml:space="preserve">til </w:t>
      </w:r>
      <w:r w:rsidRPr="00FD786F">
        <w:rPr>
          <w:rFonts w:ascii="Times New Roman" w:hAnsi="Times New Roman" w:cs="Times New Roman"/>
          <w:sz w:val="24"/>
          <w:szCs w:val="24"/>
        </w:rPr>
        <w:t>de</w:t>
      </w:r>
      <w:r>
        <w:rPr>
          <w:rFonts w:ascii="Times New Roman" w:hAnsi="Times New Roman" w:cs="Times New Roman"/>
          <w:sz w:val="24"/>
          <w:szCs w:val="24"/>
        </w:rPr>
        <w:t>n</w:t>
      </w:r>
      <w:r w:rsidRPr="00FD786F">
        <w:rPr>
          <w:rFonts w:ascii="Times New Roman" w:hAnsi="Times New Roman" w:cs="Times New Roman"/>
          <w:sz w:val="24"/>
          <w:szCs w:val="24"/>
        </w:rPr>
        <w:t xml:space="preserve"> nuværende bestemmelse</w:t>
      </w:r>
      <w:r>
        <w:rPr>
          <w:rFonts w:ascii="Times New Roman" w:hAnsi="Times New Roman" w:cs="Times New Roman"/>
          <w:sz w:val="24"/>
          <w:szCs w:val="24"/>
        </w:rPr>
        <w:t xml:space="preserve"> i stk. </w:t>
      </w:r>
      <w:r w:rsidR="00850006">
        <w:rPr>
          <w:rFonts w:ascii="Times New Roman" w:hAnsi="Times New Roman" w:cs="Times New Roman"/>
          <w:sz w:val="24"/>
          <w:szCs w:val="24"/>
        </w:rPr>
        <w:t>4</w:t>
      </w:r>
      <w:r>
        <w:rPr>
          <w:rFonts w:ascii="Times New Roman" w:hAnsi="Times New Roman" w:cs="Times New Roman"/>
          <w:sz w:val="24"/>
          <w:szCs w:val="24"/>
        </w:rPr>
        <w:t xml:space="preserve">, </w:t>
      </w:r>
      <w:r w:rsidR="00850006">
        <w:rPr>
          <w:rFonts w:ascii="Times New Roman" w:hAnsi="Times New Roman" w:cs="Times New Roman"/>
          <w:sz w:val="24"/>
          <w:szCs w:val="24"/>
        </w:rPr>
        <w:t>nr. 1</w:t>
      </w:r>
      <w:r w:rsidR="00DE5B55">
        <w:rPr>
          <w:rFonts w:ascii="Times New Roman" w:hAnsi="Times New Roman" w:cs="Times New Roman"/>
          <w:sz w:val="24"/>
          <w:szCs w:val="24"/>
        </w:rPr>
        <w:t xml:space="preserve">. Det er dog til sidst i bestemmelsen tilføjet, at </w:t>
      </w:r>
      <w:r w:rsidR="00F22CFF">
        <w:rPr>
          <w:rFonts w:ascii="Times New Roman" w:hAnsi="Times New Roman" w:cs="Times New Roman"/>
          <w:sz w:val="24"/>
          <w:szCs w:val="24"/>
        </w:rPr>
        <w:t xml:space="preserve">ansøgerens evne til at </w:t>
      </w:r>
      <w:r w:rsidR="00D22AAF">
        <w:rPr>
          <w:rFonts w:ascii="Times New Roman" w:hAnsi="Times New Roman" w:cs="Times New Roman"/>
          <w:sz w:val="24"/>
          <w:szCs w:val="24"/>
        </w:rPr>
        <w:t>levere turis</w:t>
      </w:r>
      <w:r w:rsidR="00CB0B16">
        <w:rPr>
          <w:rFonts w:ascii="Times New Roman" w:hAnsi="Times New Roman" w:cs="Times New Roman"/>
          <w:sz w:val="24"/>
          <w:szCs w:val="24"/>
        </w:rPr>
        <w:t>t</w:t>
      </w:r>
      <w:r w:rsidR="00D22AAF">
        <w:rPr>
          <w:rFonts w:ascii="Times New Roman" w:hAnsi="Times New Roman" w:cs="Times New Roman"/>
          <w:sz w:val="24"/>
          <w:szCs w:val="24"/>
        </w:rPr>
        <w:t xml:space="preserve">produkterne også er en del af kriteriet. </w:t>
      </w:r>
      <w:r w:rsidR="008C70C8">
        <w:rPr>
          <w:rFonts w:ascii="Times New Roman" w:hAnsi="Times New Roman" w:cs="Times New Roman"/>
          <w:sz w:val="24"/>
          <w:szCs w:val="24"/>
        </w:rPr>
        <w:t>Det</w:t>
      </w:r>
      <w:r w:rsidR="00A02236">
        <w:rPr>
          <w:rFonts w:ascii="Times New Roman" w:hAnsi="Times New Roman" w:cs="Times New Roman"/>
          <w:sz w:val="24"/>
          <w:szCs w:val="24"/>
        </w:rPr>
        <w:t xml:space="preserve">te er også relevant udover ansøgerens evne til at </w:t>
      </w:r>
      <w:r w:rsidR="00AF1478">
        <w:rPr>
          <w:rFonts w:ascii="Times New Roman" w:hAnsi="Times New Roman" w:cs="Times New Roman"/>
          <w:sz w:val="24"/>
          <w:szCs w:val="24"/>
        </w:rPr>
        <w:t xml:space="preserve">markedsføre turistprodukterne og etablere effektive salgskanaler. </w:t>
      </w:r>
      <w:r w:rsidR="00C91098">
        <w:rPr>
          <w:rFonts w:ascii="Times New Roman" w:hAnsi="Times New Roman" w:cs="Times New Roman"/>
          <w:sz w:val="24"/>
          <w:szCs w:val="24"/>
        </w:rPr>
        <w:t>Evnen til at levere turis</w:t>
      </w:r>
      <w:r w:rsidR="00CB0B16">
        <w:rPr>
          <w:rFonts w:ascii="Times New Roman" w:hAnsi="Times New Roman" w:cs="Times New Roman"/>
          <w:sz w:val="24"/>
          <w:szCs w:val="24"/>
        </w:rPr>
        <w:t>t</w:t>
      </w:r>
      <w:r w:rsidR="00C91098">
        <w:rPr>
          <w:rFonts w:ascii="Times New Roman" w:hAnsi="Times New Roman" w:cs="Times New Roman"/>
          <w:sz w:val="24"/>
          <w:szCs w:val="24"/>
        </w:rPr>
        <w:t xml:space="preserve">produkterne </w:t>
      </w:r>
      <w:r w:rsidR="00DD503A">
        <w:rPr>
          <w:rFonts w:ascii="Times New Roman" w:hAnsi="Times New Roman" w:cs="Times New Roman"/>
          <w:sz w:val="24"/>
          <w:szCs w:val="24"/>
        </w:rPr>
        <w:t xml:space="preserve">er en nødvendig </w:t>
      </w:r>
      <w:r w:rsidR="004D56EC">
        <w:rPr>
          <w:rFonts w:ascii="Times New Roman" w:hAnsi="Times New Roman" w:cs="Times New Roman"/>
          <w:sz w:val="24"/>
          <w:szCs w:val="24"/>
        </w:rPr>
        <w:t xml:space="preserve">og meget vigtig </w:t>
      </w:r>
      <w:r w:rsidR="00DD503A">
        <w:rPr>
          <w:rFonts w:ascii="Times New Roman" w:hAnsi="Times New Roman" w:cs="Times New Roman"/>
          <w:sz w:val="24"/>
          <w:szCs w:val="24"/>
        </w:rPr>
        <w:t xml:space="preserve">del af de </w:t>
      </w:r>
      <w:r w:rsidR="004D56EC">
        <w:rPr>
          <w:rFonts w:ascii="Times New Roman" w:hAnsi="Times New Roman" w:cs="Times New Roman"/>
          <w:sz w:val="24"/>
          <w:szCs w:val="24"/>
        </w:rPr>
        <w:t xml:space="preserve">samlede aktiviteter efter en </w:t>
      </w:r>
      <w:r w:rsidR="00840AD8">
        <w:rPr>
          <w:rFonts w:ascii="Times New Roman" w:hAnsi="Times New Roman" w:cs="Times New Roman"/>
          <w:sz w:val="24"/>
          <w:szCs w:val="24"/>
        </w:rPr>
        <w:t xml:space="preserve">eventuelt </w:t>
      </w:r>
      <w:r w:rsidR="004D56EC">
        <w:rPr>
          <w:rFonts w:ascii="Times New Roman" w:hAnsi="Times New Roman" w:cs="Times New Roman"/>
          <w:sz w:val="24"/>
          <w:szCs w:val="24"/>
        </w:rPr>
        <w:t xml:space="preserve">meddelt turismekoncession og en </w:t>
      </w:r>
      <w:r w:rsidR="00840AD8">
        <w:rPr>
          <w:rFonts w:ascii="Times New Roman" w:hAnsi="Times New Roman" w:cs="Times New Roman"/>
          <w:sz w:val="24"/>
          <w:szCs w:val="24"/>
        </w:rPr>
        <w:t xml:space="preserve">aktivitetsplan for aktiviteterne efter </w:t>
      </w:r>
      <w:r w:rsidR="00290F47">
        <w:rPr>
          <w:rFonts w:ascii="Times New Roman" w:hAnsi="Times New Roman" w:cs="Times New Roman"/>
          <w:sz w:val="24"/>
          <w:szCs w:val="24"/>
        </w:rPr>
        <w:t>koncessionen</w:t>
      </w:r>
      <w:r w:rsidR="00840AD8">
        <w:rPr>
          <w:rFonts w:ascii="Times New Roman" w:hAnsi="Times New Roman" w:cs="Times New Roman"/>
          <w:sz w:val="24"/>
          <w:szCs w:val="24"/>
        </w:rPr>
        <w:t>.</w:t>
      </w:r>
    </w:p>
    <w:p w14:paraId="7FA964F3" w14:textId="77777777" w:rsidR="007F71B3" w:rsidRDefault="007F71B3" w:rsidP="00A2633B">
      <w:pPr>
        <w:widowControl w:val="0"/>
        <w:spacing w:after="0" w:line="288" w:lineRule="auto"/>
        <w:rPr>
          <w:rFonts w:ascii="Times New Roman" w:hAnsi="Times New Roman" w:cs="Times New Roman"/>
          <w:sz w:val="24"/>
          <w:szCs w:val="24"/>
        </w:rPr>
      </w:pPr>
    </w:p>
    <w:p w14:paraId="1F2F044E" w14:textId="157AF997" w:rsidR="00CD6C88" w:rsidRDefault="007F71B3" w:rsidP="00A2633B">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Den foreslåede bestemmelse i </w:t>
      </w:r>
      <w:r w:rsidRPr="00B134B1">
        <w:rPr>
          <w:rFonts w:ascii="Times New Roman" w:hAnsi="Times New Roman" w:cs="Times New Roman"/>
          <w:i/>
          <w:iCs/>
          <w:sz w:val="24"/>
          <w:szCs w:val="24"/>
        </w:rPr>
        <w:t xml:space="preserve">stk. </w:t>
      </w:r>
      <w:r>
        <w:rPr>
          <w:rFonts w:ascii="Times New Roman" w:hAnsi="Times New Roman" w:cs="Times New Roman"/>
          <w:i/>
          <w:iCs/>
          <w:sz w:val="24"/>
          <w:szCs w:val="24"/>
        </w:rPr>
        <w:t>4, nr. 2,</w:t>
      </w:r>
      <w:r>
        <w:rPr>
          <w:rFonts w:ascii="Times New Roman" w:hAnsi="Times New Roman" w:cs="Times New Roman"/>
          <w:sz w:val="24"/>
          <w:szCs w:val="24"/>
        </w:rPr>
        <w:t xml:space="preserve"> svarer generelt til </w:t>
      </w:r>
      <w:r w:rsidRPr="00FD786F">
        <w:rPr>
          <w:rFonts w:ascii="Times New Roman" w:hAnsi="Times New Roman" w:cs="Times New Roman"/>
          <w:sz w:val="24"/>
          <w:szCs w:val="24"/>
        </w:rPr>
        <w:t>de</w:t>
      </w:r>
      <w:r>
        <w:rPr>
          <w:rFonts w:ascii="Times New Roman" w:hAnsi="Times New Roman" w:cs="Times New Roman"/>
          <w:sz w:val="24"/>
          <w:szCs w:val="24"/>
        </w:rPr>
        <w:t>n</w:t>
      </w:r>
      <w:r w:rsidRPr="00FD786F">
        <w:rPr>
          <w:rFonts w:ascii="Times New Roman" w:hAnsi="Times New Roman" w:cs="Times New Roman"/>
          <w:sz w:val="24"/>
          <w:szCs w:val="24"/>
        </w:rPr>
        <w:t xml:space="preserve"> nuværende bestemmelse</w:t>
      </w:r>
      <w:r>
        <w:rPr>
          <w:rFonts w:ascii="Times New Roman" w:hAnsi="Times New Roman" w:cs="Times New Roman"/>
          <w:sz w:val="24"/>
          <w:szCs w:val="24"/>
        </w:rPr>
        <w:t xml:space="preserve"> i stk. 4, nr. 2</w:t>
      </w:r>
      <w:r w:rsidR="00CD6C88">
        <w:rPr>
          <w:rFonts w:ascii="Times New Roman" w:hAnsi="Times New Roman" w:cs="Times New Roman"/>
          <w:sz w:val="24"/>
          <w:szCs w:val="24"/>
        </w:rPr>
        <w:t xml:space="preserve">. Bestemmelsen indhold er dog præciseret </w:t>
      </w:r>
      <w:r w:rsidR="00CD1CEC">
        <w:rPr>
          <w:rFonts w:ascii="Times New Roman" w:hAnsi="Times New Roman" w:cs="Times New Roman"/>
          <w:sz w:val="24"/>
          <w:szCs w:val="24"/>
        </w:rPr>
        <w:t xml:space="preserve">ved </w:t>
      </w:r>
      <w:r w:rsidR="00A861D9">
        <w:rPr>
          <w:rFonts w:ascii="Times New Roman" w:hAnsi="Times New Roman" w:cs="Times New Roman"/>
          <w:sz w:val="24"/>
          <w:szCs w:val="24"/>
        </w:rPr>
        <w:t xml:space="preserve">visse </w:t>
      </w:r>
      <w:r w:rsidR="00CD1CEC">
        <w:rPr>
          <w:rFonts w:ascii="Times New Roman" w:hAnsi="Times New Roman" w:cs="Times New Roman"/>
          <w:sz w:val="24"/>
          <w:szCs w:val="24"/>
        </w:rPr>
        <w:t>sproglige ændringer</w:t>
      </w:r>
      <w:r w:rsidR="00A861D9">
        <w:rPr>
          <w:rFonts w:ascii="Times New Roman" w:hAnsi="Times New Roman" w:cs="Times New Roman"/>
          <w:sz w:val="24"/>
          <w:szCs w:val="24"/>
        </w:rPr>
        <w:t>.</w:t>
      </w:r>
    </w:p>
    <w:p w14:paraId="40B7D755" w14:textId="0CB93921" w:rsidR="00CD6C88" w:rsidRDefault="00CD6C88" w:rsidP="00A2633B">
      <w:pPr>
        <w:widowControl w:val="0"/>
        <w:spacing w:after="0" w:line="288" w:lineRule="auto"/>
        <w:rPr>
          <w:rFonts w:ascii="Times New Roman" w:hAnsi="Times New Roman" w:cs="Times New Roman"/>
          <w:sz w:val="24"/>
          <w:szCs w:val="24"/>
        </w:rPr>
      </w:pPr>
    </w:p>
    <w:p w14:paraId="13BE22D0" w14:textId="0757E94C" w:rsidR="009A26FD" w:rsidRDefault="009A26FD" w:rsidP="00231FA6">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Den foreslåede bestemmelse i </w:t>
      </w:r>
      <w:r w:rsidRPr="00231FA6">
        <w:rPr>
          <w:rFonts w:ascii="Times New Roman" w:hAnsi="Times New Roman" w:cs="Times New Roman"/>
          <w:sz w:val="24"/>
          <w:szCs w:val="24"/>
        </w:rPr>
        <w:t xml:space="preserve">stk. 4, </w:t>
      </w:r>
      <w:r w:rsidRPr="00231FA6">
        <w:rPr>
          <w:rFonts w:ascii="Times New Roman" w:hAnsi="Times New Roman" w:cs="Times New Roman"/>
          <w:i/>
          <w:iCs/>
          <w:sz w:val="24"/>
          <w:szCs w:val="24"/>
        </w:rPr>
        <w:t>nr. 3</w:t>
      </w:r>
      <w:r w:rsidRPr="00231FA6">
        <w:rPr>
          <w:rFonts w:ascii="Times New Roman" w:hAnsi="Times New Roman" w:cs="Times New Roman"/>
          <w:sz w:val="24"/>
          <w:szCs w:val="24"/>
        </w:rPr>
        <w:t>,</w:t>
      </w:r>
      <w:r>
        <w:rPr>
          <w:rFonts w:ascii="Times New Roman" w:hAnsi="Times New Roman" w:cs="Times New Roman"/>
          <w:sz w:val="24"/>
          <w:szCs w:val="24"/>
        </w:rPr>
        <w:t xml:space="preserve"> er ny. Det bestemmes i den første del af stk. 4, at e</w:t>
      </w:r>
      <w:r w:rsidRPr="009A26FD">
        <w:rPr>
          <w:rFonts w:ascii="Times New Roman" w:hAnsi="Times New Roman" w:cs="Times New Roman"/>
          <w:sz w:val="24"/>
          <w:szCs w:val="24"/>
        </w:rPr>
        <w:t xml:space="preserve">t tredje udvælgelseskriterie er måden, hvorpå ansøgeren har til hensigt at foretage levering af </w:t>
      </w:r>
      <w:r w:rsidRPr="009A26FD">
        <w:rPr>
          <w:rFonts w:ascii="Times New Roman" w:hAnsi="Times New Roman" w:cs="Times New Roman"/>
          <w:sz w:val="24"/>
          <w:szCs w:val="24"/>
        </w:rPr>
        <w:lastRenderedPageBreak/>
        <w:t>det eller de turistprodukter, der er omfattet af ansøgningen, som godtgjort ved ansøgerens udkast til aktivitetsplan</w:t>
      </w:r>
      <w:r>
        <w:rPr>
          <w:rFonts w:ascii="Times New Roman" w:hAnsi="Times New Roman" w:cs="Times New Roman"/>
          <w:sz w:val="24"/>
          <w:szCs w:val="24"/>
        </w:rPr>
        <w:t>. Det bestemmes i stk. 4, nr. 3</w:t>
      </w:r>
      <w:r w:rsidRPr="009A26FD">
        <w:rPr>
          <w:rFonts w:ascii="Times New Roman" w:hAnsi="Times New Roman" w:cs="Times New Roman"/>
          <w:sz w:val="24"/>
          <w:szCs w:val="24"/>
        </w:rPr>
        <w:t xml:space="preserve">, </w:t>
      </w:r>
      <w:r>
        <w:rPr>
          <w:rFonts w:ascii="Times New Roman" w:hAnsi="Times New Roman" w:cs="Times New Roman"/>
          <w:sz w:val="24"/>
          <w:szCs w:val="24"/>
        </w:rPr>
        <w:t>at dette blandt andet også omfatter a</w:t>
      </w:r>
      <w:r w:rsidRPr="009A26FD">
        <w:rPr>
          <w:rFonts w:ascii="Times New Roman" w:hAnsi="Times New Roman" w:cs="Times New Roman"/>
          <w:sz w:val="24"/>
          <w:szCs w:val="24"/>
        </w:rPr>
        <w:t>nsøgerens evne og villighed til at udføre aktiviteterne og levere turistprodukterne efter koncessionen til turistvirksomhed på en bæredygtig måde, som er forenelig med hensynene til beskyttelse af natur, miljø, klima, arbejdstagerrettigheder og almindelige samfundsinteresser.</w:t>
      </w:r>
      <w:r>
        <w:rPr>
          <w:rFonts w:ascii="Times New Roman" w:hAnsi="Times New Roman" w:cs="Times New Roman"/>
          <w:sz w:val="24"/>
          <w:szCs w:val="24"/>
        </w:rPr>
        <w:t xml:space="preserve"> </w:t>
      </w:r>
      <w:r w:rsidR="00C95B1A">
        <w:rPr>
          <w:rFonts w:ascii="Times New Roman" w:hAnsi="Times New Roman" w:cs="Times New Roman"/>
          <w:sz w:val="24"/>
          <w:szCs w:val="24"/>
        </w:rPr>
        <w:t>B</w:t>
      </w:r>
      <w:r>
        <w:rPr>
          <w:rFonts w:ascii="Times New Roman" w:hAnsi="Times New Roman" w:cs="Times New Roman"/>
          <w:sz w:val="24"/>
          <w:szCs w:val="24"/>
        </w:rPr>
        <w:t>etydning</w:t>
      </w:r>
      <w:r w:rsidR="00C95B1A">
        <w:rPr>
          <w:rFonts w:ascii="Times New Roman" w:hAnsi="Times New Roman" w:cs="Times New Roman"/>
          <w:sz w:val="24"/>
          <w:szCs w:val="24"/>
        </w:rPr>
        <w:t>en</w:t>
      </w:r>
      <w:r>
        <w:rPr>
          <w:rFonts w:ascii="Times New Roman" w:hAnsi="Times New Roman" w:cs="Times New Roman"/>
          <w:sz w:val="24"/>
          <w:szCs w:val="24"/>
        </w:rPr>
        <w:t xml:space="preserve"> af begreberne </w:t>
      </w:r>
      <w:r w:rsidRPr="009A26FD">
        <w:rPr>
          <w:rFonts w:ascii="Times New Roman" w:hAnsi="Times New Roman" w:cs="Times New Roman"/>
          <w:sz w:val="24"/>
          <w:szCs w:val="24"/>
        </w:rPr>
        <w:t>bæredygtig</w:t>
      </w:r>
      <w:r>
        <w:rPr>
          <w:rFonts w:ascii="Times New Roman" w:hAnsi="Times New Roman" w:cs="Times New Roman"/>
          <w:sz w:val="24"/>
          <w:szCs w:val="24"/>
        </w:rPr>
        <w:t xml:space="preserve"> </w:t>
      </w:r>
      <w:r w:rsidRPr="009A26FD">
        <w:rPr>
          <w:rFonts w:ascii="Times New Roman" w:hAnsi="Times New Roman" w:cs="Times New Roman"/>
          <w:sz w:val="24"/>
          <w:szCs w:val="24"/>
        </w:rPr>
        <w:t>måde</w:t>
      </w:r>
      <w:r>
        <w:rPr>
          <w:rFonts w:ascii="Times New Roman" w:hAnsi="Times New Roman" w:cs="Times New Roman"/>
          <w:sz w:val="24"/>
          <w:szCs w:val="24"/>
        </w:rPr>
        <w:t xml:space="preserve">, </w:t>
      </w:r>
      <w:r w:rsidRPr="009A26FD">
        <w:rPr>
          <w:rFonts w:ascii="Times New Roman" w:hAnsi="Times New Roman" w:cs="Times New Roman"/>
          <w:sz w:val="24"/>
          <w:szCs w:val="24"/>
        </w:rPr>
        <w:t>natur, miljø, klima, arbejdstagerrettigheder og almindelige samfundsinteresser</w:t>
      </w:r>
      <w:r>
        <w:rPr>
          <w:rFonts w:ascii="Times New Roman" w:hAnsi="Times New Roman" w:cs="Times New Roman"/>
          <w:sz w:val="24"/>
          <w:szCs w:val="24"/>
        </w:rPr>
        <w:t xml:space="preserve"> må </w:t>
      </w:r>
      <w:r w:rsidR="00C95B1A">
        <w:rPr>
          <w:rFonts w:ascii="Times New Roman" w:hAnsi="Times New Roman" w:cs="Times New Roman"/>
          <w:sz w:val="24"/>
          <w:szCs w:val="24"/>
        </w:rPr>
        <w:t xml:space="preserve">blandt andet </w:t>
      </w:r>
      <w:r>
        <w:rPr>
          <w:rFonts w:ascii="Times New Roman" w:hAnsi="Times New Roman" w:cs="Times New Roman"/>
          <w:sz w:val="24"/>
          <w:szCs w:val="24"/>
        </w:rPr>
        <w:t xml:space="preserve">fastlægges på baggrund af </w:t>
      </w:r>
      <w:r w:rsidR="00C95B1A">
        <w:rPr>
          <w:rFonts w:ascii="Times New Roman" w:hAnsi="Times New Roman" w:cs="Times New Roman"/>
          <w:sz w:val="24"/>
          <w:szCs w:val="24"/>
        </w:rPr>
        <w:t xml:space="preserve">turismekoncessionsloven og dens formål og hensyn og </w:t>
      </w:r>
      <w:r>
        <w:rPr>
          <w:rFonts w:ascii="Times New Roman" w:hAnsi="Times New Roman" w:cs="Times New Roman"/>
          <w:sz w:val="24"/>
          <w:szCs w:val="24"/>
        </w:rPr>
        <w:t xml:space="preserve">grønlandsk ret, dansk ret og internationale regler, som til enhver tid finder anvendelse i Grønland. Den nærmere betydning af begreberne og </w:t>
      </w:r>
      <w:r w:rsidR="00231FA6">
        <w:rPr>
          <w:rFonts w:ascii="Times New Roman" w:hAnsi="Times New Roman" w:cs="Times New Roman"/>
          <w:sz w:val="24"/>
          <w:szCs w:val="24"/>
        </w:rPr>
        <w:t>kravene til bæredygtighed og forenelighed med de nævnte hensyn kan præciseres og uddybes i vilkårene om udvælgelseskriterierne, som fastsættes og offentliggøres af Naalakkersuisut.</w:t>
      </w:r>
    </w:p>
    <w:p w14:paraId="0A62CD13" w14:textId="77777777" w:rsidR="00231FA6" w:rsidRPr="009A26FD" w:rsidRDefault="00231FA6" w:rsidP="00231FA6">
      <w:pPr>
        <w:widowControl w:val="0"/>
        <w:spacing w:after="0" w:line="288" w:lineRule="auto"/>
        <w:rPr>
          <w:rFonts w:ascii="Times New Roman" w:hAnsi="Times New Roman" w:cs="Times New Roman"/>
          <w:sz w:val="24"/>
          <w:szCs w:val="24"/>
        </w:rPr>
      </w:pPr>
    </w:p>
    <w:p w14:paraId="707A3AE2" w14:textId="18324FE3" w:rsidR="00CB0B16" w:rsidRDefault="00623B3D" w:rsidP="000B3FA1">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Den foreslåede bestemmelse i </w:t>
      </w:r>
      <w:r w:rsidRPr="00B134B1">
        <w:rPr>
          <w:rFonts w:ascii="Times New Roman" w:hAnsi="Times New Roman" w:cs="Times New Roman"/>
          <w:i/>
          <w:iCs/>
          <w:sz w:val="24"/>
          <w:szCs w:val="24"/>
        </w:rPr>
        <w:t xml:space="preserve">stk. </w:t>
      </w:r>
      <w:r>
        <w:rPr>
          <w:rFonts w:ascii="Times New Roman" w:hAnsi="Times New Roman" w:cs="Times New Roman"/>
          <w:i/>
          <w:iCs/>
          <w:sz w:val="24"/>
          <w:szCs w:val="24"/>
        </w:rPr>
        <w:t>5</w:t>
      </w:r>
      <w:r>
        <w:rPr>
          <w:rFonts w:ascii="Times New Roman" w:hAnsi="Times New Roman" w:cs="Times New Roman"/>
          <w:sz w:val="24"/>
          <w:szCs w:val="24"/>
        </w:rPr>
        <w:t xml:space="preserve"> er en ny bestemmelse.</w:t>
      </w:r>
    </w:p>
    <w:p w14:paraId="5D2F8444" w14:textId="6FCA81F9" w:rsidR="00CB0B16" w:rsidRDefault="00CB0B16" w:rsidP="000B3FA1">
      <w:pPr>
        <w:widowControl w:val="0"/>
        <w:spacing w:after="0" w:line="288" w:lineRule="auto"/>
        <w:rPr>
          <w:rFonts w:ascii="Times New Roman" w:hAnsi="Times New Roman" w:cs="Times New Roman"/>
          <w:sz w:val="24"/>
          <w:szCs w:val="24"/>
        </w:rPr>
      </w:pPr>
    </w:p>
    <w:p w14:paraId="6D97FAAD" w14:textId="77777777" w:rsidR="00CB0B16" w:rsidRDefault="00CB0B16" w:rsidP="000B3FA1">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Bestemmelsen fastsætter, at Naalakkersuisut kan fastsætte et eller flere yderligere udvælgelseskriterier udover de udvælgelseskriterier, der er fastsat i forslagets § 9, stk. 2-4. </w:t>
      </w:r>
    </w:p>
    <w:p w14:paraId="33CEC7AF" w14:textId="77777777" w:rsidR="00CB0B16" w:rsidRDefault="00CB0B16" w:rsidP="000B3FA1">
      <w:pPr>
        <w:widowControl w:val="0"/>
        <w:spacing w:after="0" w:line="288" w:lineRule="auto"/>
        <w:rPr>
          <w:rFonts w:ascii="Times New Roman" w:hAnsi="Times New Roman" w:cs="Times New Roman"/>
          <w:sz w:val="24"/>
          <w:szCs w:val="24"/>
        </w:rPr>
      </w:pPr>
    </w:p>
    <w:p w14:paraId="46E91143" w14:textId="74B12C6A" w:rsidR="00CB0B16" w:rsidRDefault="00CB0B16" w:rsidP="000B3FA1">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Udvælgelseskriterierne skal omfatte </w:t>
      </w:r>
      <w:r w:rsidRPr="008A35E3">
        <w:rPr>
          <w:rFonts w:ascii="Times New Roman" w:hAnsi="Times New Roman" w:cs="Times New Roman"/>
          <w:sz w:val="24"/>
          <w:szCs w:val="24"/>
        </w:rPr>
        <w:t>ansøgerens udførelse eller konkrete og nærmere planlægning af udførelse af aktiviteter vedrørende markedsføring, udbud, salg og levering af samme type eller typer turistprodukter i hele eller dele af området, der er omfattet af en mulig fremtidig koncession til turistvirksomhed</w:t>
      </w:r>
      <w:r>
        <w:rPr>
          <w:rFonts w:ascii="Times New Roman" w:hAnsi="Times New Roman" w:cs="Times New Roman"/>
          <w:sz w:val="24"/>
          <w:szCs w:val="24"/>
        </w:rPr>
        <w:t xml:space="preserve">. </w:t>
      </w:r>
    </w:p>
    <w:p w14:paraId="6146CD7C" w14:textId="7D19B27E" w:rsidR="00CB0B16" w:rsidRDefault="00CB0B16" w:rsidP="000B3FA1">
      <w:pPr>
        <w:widowControl w:val="0"/>
        <w:spacing w:after="0" w:line="288" w:lineRule="auto"/>
        <w:rPr>
          <w:rFonts w:ascii="Times New Roman" w:hAnsi="Times New Roman" w:cs="Times New Roman"/>
          <w:sz w:val="24"/>
          <w:szCs w:val="24"/>
        </w:rPr>
      </w:pPr>
    </w:p>
    <w:p w14:paraId="28434DBC" w14:textId="77777777" w:rsidR="00CE25F2" w:rsidRDefault="00CB0B16" w:rsidP="000B3FA1">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Det giver mulighed for, at Naalakkersuisut kan fastsætte </w:t>
      </w:r>
      <w:r w:rsidR="00CE25F2">
        <w:rPr>
          <w:rFonts w:ascii="Times New Roman" w:hAnsi="Times New Roman" w:cs="Times New Roman"/>
          <w:sz w:val="24"/>
          <w:szCs w:val="24"/>
        </w:rPr>
        <w:t xml:space="preserve">sådanne </w:t>
      </w:r>
      <w:r>
        <w:rPr>
          <w:rFonts w:ascii="Times New Roman" w:hAnsi="Times New Roman" w:cs="Times New Roman"/>
          <w:sz w:val="24"/>
          <w:szCs w:val="24"/>
        </w:rPr>
        <w:t xml:space="preserve">konkrete udvælgelseskriterier, som vurderes hensigtsmæssige for den relevante udbudsrunde. </w:t>
      </w:r>
    </w:p>
    <w:p w14:paraId="71AAF035" w14:textId="77777777" w:rsidR="00CE25F2" w:rsidRDefault="00CE25F2" w:rsidP="000B3FA1">
      <w:pPr>
        <w:widowControl w:val="0"/>
        <w:spacing w:after="0" w:line="288" w:lineRule="auto"/>
        <w:rPr>
          <w:rFonts w:ascii="Times New Roman" w:hAnsi="Times New Roman" w:cs="Times New Roman"/>
          <w:sz w:val="24"/>
          <w:szCs w:val="24"/>
        </w:rPr>
      </w:pPr>
    </w:p>
    <w:p w14:paraId="51E39019" w14:textId="042E2621" w:rsidR="006920DF" w:rsidRDefault="00CE25F2" w:rsidP="00CE25F2">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Et muligt udvælgelseskriterie kunne for eksempel være, om ansøgeren har udført </w:t>
      </w:r>
      <w:r w:rsidRPr="00884643">
        <w:rPr>
          <w:rFonts w:ascii="Times New Roman" w:hAnsi="Times New Roman" w:cs="Times New Roman"/>
          <w:sz w:val="24"/>
          <w:szCs w:val="24"/>
        </w:rPr>
        <w:t xml:space="preserve">eller konkret og nærmere </w:t>
      </w:r>
      <w:r>
        <w:rPr>
          <w:rFonts w:ascii="Times New Roman" w:hAnsi="Times New Roman" w:cs="Times New Roman"/>
          <w:sz w:val="24"/>
          <w:szCs w:val="24"/>
        </w:rPr>
        <w:t xml:space="preserve">har </w:t>
      </w:r>
      <w:r w:rsidRPr="00884643">
        <w:rPr>
          <w:rFonts w:ascii="Times New Roman" w:hAnsi="Times New Roman" w:cs="Times New Roman"/>
          <w:sz w:val="24"/>
          <w:szCs w:val="24"/>
        </w:rPr>
        <w:t>planl</w:t>
      </w:r>
      <w:r>
        <w:rPr>
          <w:rFonts w:ascii="Times New Roman" w:hAnsi="Times New Roman" w:cs="Times New Roman"/>
          <w:sz w:val="24"/>
          <w:szCs w:val="24"/>
        </w:rPr>
        <w:t>agt</w:t>
      </w:r>
      <w:r w:rsidRPr="00884643">
        <w:rPr>
          <w:rFonts w:ascii="Times New Roman" w:hAnsi="Times New Roman" w:cs="Times New Roman"/>
          <w:sz w:val="24"/>
          <w:szCs w:val="24"/>
        </w:rPr>
        <w:t xml:space="preserve"> </w:t>
      </w:r>
      <w:r>
        <w:rPr>
          <w:rFonts w:ascii="Times New Roman" w:hAnsi="Times New Roman" w:cs="Times New Roman"/>
          <w:sz w:val="24"/>
          <w:szCs w:val="24"/>
        </w:rPr>
        <w:t xml:space="preserve">at </w:t>
      </w:r>
      <w:r w:rsidRPr="00884643">
        <w:rPr>
          <w:rFonts w:ascii="Times New Roman" w:hAnsi="Times New Roman" w:cs="Times New Roman"/>
          <w:sz w:val="24"/>
          <w:szCs w:val="24"/>
        </w:rPr>
        <w:t>udføre aktiviteter vedrørende markedsføring, udbud, salg og levering af samme type eller typer turistprodukter i hele eller dele af området, der er omfattet af en mulig fremtidig koncession til turistvirksomhed</w:t>
      </w:r>
      <w:r>
        <w:rPr>
          <w:rFonts w:ascii="Times New Roman" w:hAnsi="Times New Roman" w:cs="Times New Roman"/>
          <w:sz w:val="24"/>
          <w:szCs w:val="24"/>
        </w:rPr>
        <w:t>. Hvis en ansøger har udført sådanne aktiviteter</w:t>
      </w:r>
      <w:r w:rsidR="006920DF">
        <w:rPr>
          <w:rFonts w:ascii="Times New Roman" w:hAnsi="Times New Roman" w:cs="Times New Roman"/>
          <w:sz w:val="24"/>
          <w:szCs w:val="24"/>
        </w:rPr>
        <w:t xml:space="preserve"> i området</w:t>
      </w:r>
      <w:r>
        <w:rPr>
          <w:rFonts w:ascii="Times New Roman" w:hAnsi="Times New Roman" w:cs="Times New Roman"/>
          <w:sz w:val="24"/>
          <w:szCs w:val="24"/>
        </w:rPr>
        <w:t xml:space="preserve">, har ansøgeren således ved sine konkrete aktiviteter vist, at ansøgeren har </w:t>
      </w:r>
      <w:r w:rsidR="006920DF">
        <w:rPr>
          <w:rFonts w:ascii="Times New Roman" w:hAnsi="Times New Roman" w:cs="Times New Roman"/>
          <w:sz w:val="24"/>
          <w:szCs w:val="24"/>
        </w:rPr>
        <w:t xml:space="preserve">en </w:t>
      </w:r>
      <w:r>
        <w:rPr>
          <w:rFonts w:ascii="Times New Roman" w:hAnsi="Times New Roman" w:cs="Times New Roman"/>
          <w:sz w:val="24"/>
          <w:szCs w:val="24"/>
        </w:rPr>
        <w:t xml:space="preserve">plan </w:t>
      </w:r>
      <w:r w:rsidR="006920DF">
        <w:rPr>
          <w:rFonts w:ascii="Times New Roman" w:hAnsi="Times New Roman" w:cs="Times New Roman"/>
          <w:sz w:val="24"/>
          <w:szCs w:val="24"/>
        </w:rPr>
        <w:t xml:space="preserve">og er ved at gennemføre planen </w:t>
      </w:r>
      <w:r>
        <w:rPr>
          <w:rFonts w:ascii="Times New Roman" w:hAnsi="Times New Roman" w:cs="Times New Roman"/>
          <w:sz w:val="24"/>
          <w:szCs w:val="24"/>
        </w:rPr>
        <w:t xml:space="preserve">om at </w:t>
      </w:r>
      <w:r w:rsidR="006920DF">
        <w:rPr>
          <w:rFonts w:ascii="Times New Roman" w:hAnsi="Times New Roman" w:cs="Times New Roman"/>
          <w:sz w:val="24"/>
          <w:szCs w:val="24"/>
        </w:rPr>
        <w:t xml:space="preserve">markedsføre, udbyde, sælge og levere </w:t>
      </w:r>
      <w:r w:rsidR="006920DF" w:rsidRPr="00884643">
        <w:rPr>
          <w:rFonts w:ascii="Times New Roman" w:hAnsi="Times New Roman" w:cs="Times New Roman"/>
          <w:sz w:val="24"/>
          <w:szCs w:val="24"/>
        </w:rPr>
        <w:t>samme type eller typer turistprodukter i hele eller dele af området</w:t>
      </w:r>
      <w:r w:rsidR="006920DF">
        <w:rPr>
          <w:rFonts w:ascii="Times New Roman" w:hAnsi="Times New Roman" w:cs="Times New Roman"/>
          <w:sz w:val="24"/>
          <w:szCs w:val="24"/>
        </w:rPr>
        <w:t xml:space="preserve">. Hvis en ansøger </w:t>
      </w:r>
      <w:r w:rsidR="006920DF" w:rsidRPr="00884643">
        <w:rPr>
          <w:rFonts w:ascii="Times New Roman" w:hAnsi="Times New Roman" w:cs="Times New Roman"/>
          <w:sz w:val="24"/>
          <w:szCs w:val="24"/>
        </w:rPr>
        <w:t xml:space="preserve">konkret og nærmere </w:t>
      </w:r>
      <w:r w:rsidR="006920DF">
        <w:rPr>
          <w:rFonts w:ascii="Times New Roman" w:hAnsi="Times New Roman" w:cs="Times New Roman"/>
          <w:sz w:val="24"/>
          <w:szCs w:val="24"/>
        </w:rPr>
        <w:t xml:space="preserve">har </w:t>
      </w:r>
      <w:r w:rsidR="006920DF" w:rsidRPr="00884643">
        <w:rPr>
          <w:rFonts w:ascii="Times New Roman" w:hAnsi="Times New Roman" w:cs="Times New Roman"/>
          <w:sz w:val="24"/>
          <w:szCs w:val="24"/>
        </w:rPr>
        <w:t>planl</w:t>
      </w:r>
      <w:r w:rsidR="006920DF">
        <w:rPr>
          <w:rFonts w:ascii="Times New Roman" w:hAnsi="Times New Roman" w:cs="Times New Roman"/>
          <w:sz w:val="24"/>
          <w:szCs w:val="24"/>
        </w:rPr>
        <w:t>agt</w:t>
      </w:r>
      <w:r w:rsidR="006920DF" w:rsidRPr="00884643">
        <w:rPr>
          <w:rFonts w:ascii="Times New Roman" w:hAnsi="Times New Roman" w:cs="Times New Roman"/>
          <w:sz w:val="24"/>
          <w:szCs w:val="24"/>
        </w:rPr>
        <w:t xml:space="preserve"> </w:t>
      </w:r>
      <w:r w:rsidR="006920DF">
        <w:rPr>
          <w:rFonts w:ascii="Times New Roman" w:hAnsi="Times New Roman" w:cs="Times New Roman"/>
          <w:sz w:val="24"/>
          <w:szCs w:val="24"/>
        </w:rPr>
        <w:t xml:space="preserve">at </w:t>
      </w:r>
      <w:r w:rsidR="006920DF" w:rsidRPr="00884643">
        <w:rPr>
          <w:rFonts w:ascii="Times New Roman" w:hAnsi="Times New Roman" w:cs="Times New Roman"/>
          <w:sz w:val="24"/>
          <w:szCs w:val="24"/>
        </w:rPr>
        <w:t>udføre</w:t>
      </w:r>
      <w:r w:rsidR="006920DF">
        <w:rPr>
          <w:rFonts w:ascii="Times New Roman" w:hAnsi="Times New Roman" w:cs="Times New Roman"/>
          <w:sz w:val="24"/>
          <w:szCs w:val="24"/>
        </w:rPr>
        <w:t xml:space="preserve"> sådanne aktiviteter i området, og ansøgeren kan dokumentere eller på anden måde godtgøre det over for Naalakkersuisut, har ansøgeren således dermed vist, at ansøgeren har en plan om at markedsføre, udbyde, sælge og levere </w:t>
      </w:r>
      <w:r w:rsidR="006920DF" w:rsidRPr="00884643">
        <w:rPr>
          <w:rFonts w:ascii="Times New Roman" w:hAnsi="Times New Roman" w:cs="Times New Roman"/>
          <w:sz w:val="24"/>
          <w:szCs w:val="24"/>
        </w:rPr>
        <w:t>samme type eller typer turistprodukter i hele eller dele af området</w:t>
      </w:r>
      <w:r w:rsidR="006920DF">
        <w:rPr>
          <w:rFonts w:ascii="Times New Roman" w:hAnsi="Times New Roman" w:cs="Times New Roman"/>
          <w:sz w:val="24"/>
          <w:szCs w:val="24"/>
        </w:rPr>
        <w:t xml:space="preserve">. Sådanne ansøgere vil dermed opfylde udvælgelseskriteriet. </w:t>
      </w:r>
    </w:p>
    <w:p w14:paraId="28C63BFD" w14:textId="2744FCE6" w:rsidR="006920DF" w:rsidRDefault="006920DF" w:rsidP="00CE25F2">
      <w:pPr>
        <w:widowControl w:val="0"/>
        <w:spacing w:after="0" w:line="288" w:lineRule="auto"/>
        <w:rPr>
          <w:rFonts w:ascii="Times New Roman" w:hAnsi="Times New Roman" w:cs="Times New Roman"/>
          <w:sz w:val="24"/>
          <w:szCs w:val="24"/>
        </w:rPr>
      </w:pPr>
    </w:p>
    <w:p w14:paraId="69C697BB" w14:textId="4A17E797" w:rsidR="004E6E7D" w:rsidRDefault="006920DF" w:rsidP="004E6E7D">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Et sådant udvælgelseskriterie vil således medføre en fordel for ansøgere, som har udført </w:t>
      </w:r>
      <w:r w:rsidRPr="00884643">
        <w:rPr>
          <w:rFonts w:ascii="Times New Roman" w:hAnsi="Times New Roman" w:cs="Times New Roman"/>
          <w:sz w:val="24"/>
          <w:szCs w:val="24"/>
        </w:rPr>
        <w:t xml:space="preserve">eller konkret og nærmere </w:t>
      </w:r>
      <w:r>
        <w:rPr>
          <w:rFonts w:ascii="Times New Roman" w:hAnsi="Times New Roman" w:cs="Times New Roman"/>
          <w:sz w:val="24"/>
          <w:szCs w:val="24"/>
        </w:rPr>
        <w:t xml:space="preserve">har </w:t>
      </w:r>
      <w:r w:rsidRPr="00884643">
        <w:rPr>
          <w:rFonts w:ascii="Times New Roman" w:hAnsi="Times New Roman" w:cs="Times New Roman"/>
          <w:sz w:val="24"/>
          <w:szCs w:val="24"/>
        </w:rPr>
        <w:t>planl</w:t>
      </w:r>
      <w:r>
        <w:rPr>
          <w:rFonts w:ascii="Times New Roman" w:hAnsi="Times New Roman" w:cs="Times New Roman"/>
          <w:sz w:val="24"/>
          <w:szCs w:val="24"/>
        </w:rPr>
        <w:t>agt</w:t>
      </w:r>
      <w:r w:rsidRPr="00884643">
        <w:rPr>
          <w:rFonts w:ascii="Times New Roman" w:hAnsi="Times New Roman" w:cs="Times New Roman"/>
          <w:sz w:val="24"/>
          <w:szCs w:val="24"/>
        </w:rPr>
        <w:t xml:space="preserve"> </w:t>
      </w:r>
      <w:r>
        <w:rPr>
          <w:rFonts w:ascii="Times New Roman" w:hAnsi="Times New Roman" w:cs="Times New Roman"/>
          <w:sz w:val="24"/>
          <w:szCs w:val="24"/>
        </w:rPr>
        <w:t xml:space="preserve">at </w:t>
      </w:r>
      <w:r w:rsidRPr="00884643">
        <w:rPr>
          <w:rFonts w:ascii="Times New Roman" w:hAnsi="Times New Roman" w:cs="Times New Roman"/>
          <w:sz w:val="24"/>
          <w:szCs w:val="24"/>
        </w:rPr>
        <w:t xml:space="preserve">udføre </w:t>
      </w:r>
      <w:r>
        <w:rPr>
          <w:rFonts w:ascii="Times New Roman" w:hAnsi="Times New Roman" w:cs="Times New Roman"/>
          <w:sz w:val="24"/>
          <w:szCs w:val="24"/>
        </w:rPr>
        <w:t xml:space="preserve">sådanne </w:t>
      </w:r>
      <w:r w:rsidRPr="00884643">
        <w:rPr>
          <w:rFonts w:ascii="Times New Roman" w:hAnsi="Times New Roman" w:cs="Times New Roman"/>
          <w:sz w:val="24"/>
          <w:szCs w:val="24"/>
        </w:rPr>
        <w:t xml:space="preserve">aktiviteter </w:t>
      </w:r>
      <w:r>
        <w:rPr>
          <w:rFonts w:ascii="Times New Roman" w:hAnsi="Times New Roman" w:cs="Times New Roman"/>
          <w:sz w:val="24"/>
          <w:szCs w:val="24"/>
        </w:rPr>
        <w:t xml:space="preserve">i området i Grønland. Sådanne </w:t>
      </w:r>
      <w:r>
        <w:rPr>
          <w:rFonts w:ascii="Times New Roman" w:hAnsi="Times New Roman" w:cs="Times New Roman"/>
          <w:sz w:val="24"/>
          <w:szCs w:val="24"/>
        </w:rPr>
        <w:lastRenderedPageBreak/>
        <w:t xml:space="preserve">ansøgere vil kunne opfylde dette udvælgelseskriterie. Andre ansøgere, som ikke har </w:t>
      </w:r>
      <w:r w:rsidR="004E6E7D">
        <w:rPr>
          <w:rFonts w:ascii="Times New Roman" w:hAnsi="Times New Roman" w:cs="Times New Roman"/>
          <w:sz w:val="24"/>
          <w:szCs w:val="24"/>
        </w:rPr>
        <w:t>gjort dette</w:t>
      </w:r>
      <w:r>
        <w:rPr>
          <w:rFonts w:ascii="Times New Roman" w:hAnsi="Times New Roman" w:cs="Times New Roman"/>
          <w:sz w:val="24"/>
          <w:szCs w:val="24"/>
        </w:rPr>
        <w:t xml:space="preserve">, vil ikke kunne opfylde dette udvælgelseskriterie. </w:t>
      </w:r>
      <w:r w:rsidRPr="00884643">
        <w:rPr>
          <w:rFonts w:ascii="Times New Roman" w:hAnsi="Times New Roman" w:cs="Times New Roman"/>
          <w:sz w:val="24"/>
          <w:szCs w:val="24"/>
        </w:rPr>
        <w:t xml:space="preserve">Dette </w:t>
      </w:r>
      <w:r>
        <w:rPr>
          <w:rFonts w:ascii="Times New Roman" w:hAnsi="Times New Roman" w:cs="Times New Roman"/>
          <w:sz w:val="24"/>
          <w:szCs w:val="24"/>
        </w:rPr>
        <w:t xml:space="preserve">udvælgelseskriterie vil således generelt medføre fordele for ansøgere, som har </w:t>
      </w:r>
      <w:r w:rsidR="004E6E7D">
        <w:rPr>
          <w:rFonts w:ascii="Times New Roman" w:hAnsi="Times New Roman" w:cs="Times New Roman"/>
          <w:sz w:val="24"/>
          <w:szCs w:val="24"/>
        </w:rPr>
        <w:t xml:space="preserve">udført </w:t>
      </w:r>
      <w:r w:rsidR="004E6E7D" w:rsidRPr="00884643">
        <w:rPr>
          <w:rFonts w:ascii="Times New Roman" w:hAnsi="Times New Roman" w:cs="Times New Roman"/>
          <w:sz w:val="24"/>
          <w:szCs w:val="24"/>
        </w:rPr>
        <w:t xml:space="preserve">eller konkret og nærmere </w:t>
      </w:r>
      <w:r w:rsidR="004E6E7D">
        <w:rPr>
          <w:rFonts w:ascii="Times New Roman" w:hAnsi="Times New Roman" w:cs="Times New Roman"/>
          <w:sz w:val="24"/>
          <w:szCs w:val="24"/>
        </w:rPr>
        <w:t xml:space="preserve">har </w:t>
      </w:r>
      <w:r w:rsidR="004E6E7D" w:rsidRPr="00884643">
        <w:rPr>
          <w:rFonts w:ascii="Times New Roman" w:hAnsi="Times New Roman" w:cs="Times New Roman"/>
          <w:sz w:val="24"/>
          <w:szCs w:val="24"/>
        </w:rPr>
        <w:t>planl</w:t>
      </w:r>
      <w:r w:rsidR="004E6E7D">
        <w:rPr>
          <w:rFonts w:ascii="Times New Roman" w:hAnsi="Times New Roman" w:cs="Times New Roman"/>
          <w:sz w:val="24"/>
          <w:szCs w:val="24"/>
        </w:rPr>
        <w:t>agt</w:t>
      </w:r>
      <w:r w:rsidR="004E6E7D" w:rsidRPr="00884643">
        <w:rPr>
          <w:rFonts w:ascii="Times New Roman" w:hAnsi="Times New Roman" w:cs="Times New Roman"/>
          <w:sz w:val="24"/>
          <w:szCs w:val="24"/>
        </w:rPr>
        <w:t xml:space="preserve"> </w:t>
      </w:r>
      <w:r w:rsidR="004E6E7D">
        <w:rPr>
          <w:rFonts w:ascii="Times New Roman" w:hAnsi="Times New Roman" w:cs="Times New Roman"/>
          <w:sz w:val="24"/>
          <w:szCs w:val="24"/>
        </w:rPr>
        <w:t xml:space="preserve">at </w:t>
      </w:r>
      <w:r w:rsidR="004E6E7D" w:rsidRPr="00884643">
        <w:rPr>
          <w:rFonts w:ascii="Times New Roman" w:hAnsi="Times New Roman" w:cs="Times New Roman"/>
          <w:sz w:val="24"/>
          <w:szCs w:val="24"/>
        </w:rPr>
        <w:t xml:space="preserve">udføre </w:t>
      </w:r>
      <w:r w:rsidR="004E6E7D">
        <w:rPr>
          <w:rFonts w:ascii="Times New Roman" w:hAnsi="Times New Roman" w:cs="Times New Roman"/>
          <w:sz w:val="24"/>
          <w:szCs w:val="24"/>
        </w:rPr>
        <w:t xml:space="preserve">sådanne </w:t>
      </w:r>
      <w:r w:rsidR="004E6E7D" w:rsidRPr="00884643">
        <w:rPr>
          <w:rFonts w:ascii="Times New Roman" w:hAnsi="Times New Roman" w:cs="Times New Roman"/>
          <w:sz w:val="24"/>
          <w:szCs w:val="24"/>
        </w:rPr>
        <w:t xml:space="preserve">aktiviteter </w:t>
      </w:r>
      <w:r w:rsidR="004E6E7D">
        <w:rPr>
          <w:rFonts w:ascii="Times New Roman" w:hAnsi="Times New Roman" w:cs="Times New Roman"/>
          <w:sz w:val="24"/>
          <w:szCs w:val="24"/>
        </w:rPr>
        <w:t>i området i Grønland</w:t>
      </w:r>
      <w:r>
        <w:rPr>
          <w:rFonts w:ascii="Times New Roman" w:hAnsi="Times New Roman" w:cs="Times New Roman"/>
          <w:sz w:val="24"/>
          <w:szCs w:val="24"/>
        </w:rPr>
        <w:t xml:space="preserve">, i forhold til ansøgere, som ikke har </w:t>
      </w:r>
      <w:r w:rsidR="004E6E7D">
        <w:rPr>
          <w:rFonts w:ascii="Times New Roman" w:hAnsi="Times New Roman" w:cs="Times New Roman"/>
          <w:sz w:val="24"/>
          <w:szCs w:val="24"/>
        </w:rPr>
        <w:t>gjort dette</w:t>
      </w:r>
      <w:r>
        <w:rPr>
          <w:rFonts w:ascii="Times New Roman" w:hAnsi="Times New Roman" w:cs="Times New Roman"/>
          <w:sz w:val="24"/>
          <w:szCs w:val="24"/>
        </w:rPr>
        <w:t xml:space="preserve">, også selvom de har </w:t>
      </w:r>
      <w:r w:rsidR="004E6E7D">
        <w:rPr>
          <w:rFonts w:ascii="Times New Roman" w:hAnsi="Times New Roman" w:cs="Times New Roman"/>
          <w:sz w:val="24"/>
          <w:szCs w:val="24"/>
        </w:rPr>
        <w:t>gjort dette vedrørende andre områder i Grønland eller andre lande.</w:t>
      </w:r>
    </w:p>
    <w:p w14:paraId="23E2CE49" w14:textId="2E7A6C0D" w:rsidR="00CB0B16" w:rsidRDefault="00CB0B16" w:rsidP="000B3FA1">
      <w:pPr>
        <w:widowControl w:val="0"/>
        <w:spacing w:after="0" w:line="288" w:lineRule="auto"/>
        <w:rPr>
          <w:rFonts w:ascii="Times New Roman" w:hAnsi="Times New Roman" w:cs="Times New Roman"/>
          <w:sz w:val="24"/>
          <w:szCs w:val="24"/>
        </w:rPr>
      </w:pPr>
    </w:p>
    <w:p w14:paraId="29900258" w14:textId="78B6D859" w:rsidR="00CB0B16" w:rsidRPr="007443ED" w:rsidRDefault="00CB0B16" w:rsidP="000B3FA1">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De udvælgelseskriterier, der fastsættes </w:t>
      </w:r>
      <w:r w:rsidR="00787C09">
        <w:rPr>
          <w:rFonts w:ascii="Times New Roman" w:hAnsi="Times New Roman" w:cs="Times New Roman"/>
          <w:sz w:val="24"/>
          <w:szCs w:val="24"/>
        </w:rPr>
        <w:t>og anvendes, skal være saglige og varetage et sagligt formål i overensstemmelse med Inatsisartutlovens formål. Udvælgelse</w:t>
      </w:r>
      <w:r w:rsidR="00CE25F2">
        <w:rPr>
          <w:rFonts w:ascii="Times New Roman" w:hAnsi="Times New Roman" w:cs="Times New Roman"/>
          <w:sz w:val="24"/>
          <w:szCs w:val="24"/>
        </w:rPr>
        <w:t>s</w:t>
      </w:r>
      <w:r w:rsidR="00787C09">
        <w:rPr>
          <w:rFonts w:ascii="Times New Roman" w:hAnsi="Times New Roman" w:cs="Times New Roman"/>
          <w:sz w:val="24"/>
          <w:szCs w:val="24"/>
        </w:rPr>
        <w:t xml:space="preserve">kriterierne må ikke have til formål på en usaglig måde at favorisere en eller få ansøgere. </w:t>
      </w:r>
    </w:p>
    <w:p w14:paraId="4C09F987" w14:textId="77777777" w:rsidR="005972C1" w:rsidRDefault="005972C1" w:rsidP="000B3FA1">
      <w:pPr>
        <w:widowControl w:val="0"/>
        <w:spacing w:after="0" w:line="288" w:lineRule="auto"/>
        <w:rPr>
          <w:rFonts w:ascii="Times New Roman" w:hAnsi="Times New Roman" w:cs="Times New Roman"/>
          <w:sz w:val="24"/>
          <w:szCs w:val="24"/>
        </w:rPr>
      </w:pPr>
    </w:p>
    <w:p w14:paraId="7172A9B5" w14:textId="3F46A806" w:rsidR="008D58DE" w:rsidRDefault="008D58DE" w:rsidP="008D58DE">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Den foreslåede bestemmelse i </w:t>
      </w:r>
      <w:r w:rsidRPr="00B134B1">
        <w:rPr>
          <w:rFonts w:ascii="Times New Roman" w:hAnsi="Times New Roman" w:cs="Times New Roman"/>
          <w:i/>
          <w:iCs/>
          <w:sz w:val="24"/>
          <w:szCs w:val="24"/>
        </w:rPr>
        <w:t xml:space="preserve">stk. </w:t>
      </w:r>
      <w:r>
        <w:rPr>
          <w:rFonts w:ascii="Times New Roman" w:hAnsi="Times New Roman" w:cs="Times New Roman"/>
          <w:i/>
          <w:iCs/>
          <w:sz w:val="24"/>
          <w:szCs w:val="24"/>
        </w:rPr>
        <w:t>6</w:t>
      </w:r>
      <w:r>
        <w:rPr>
          <w:rFonts w:ascii="Times New Roman" w:hAnsi="Times New Roman" w:cs="Times New Roman"/>
          <w:sz w:val="24"/>
          <w:szCs w:val="24"/>
        </w:rPr>
        <w:t xml:space="preserve"> svarer til </w:t>
      </w:r>
      <w:r w:rsidRPr="00FD786F">
        <w:rPr>
          <w:rFonts w:ascii="Times New Roman" w:hAnsi="Times New Roman" w:cs="Times New Roman"/>
          <w:sz w:val="24"/>
          <w:szCs w:val="24"/>
        </w:rPr>
        <w:t>de</w:t>
      </w:r>
      <w:r>
        <w:rPr>
          <w:rFonts w:ascii="Times New Roman" w:hAnsi="Times New Roman" w:cs="Times New Roman"/>
          <w:sz w:val="24"/>
          <w:szCs w:val="24"/>
        </w:rPr>
        <w:t>n</w:t>
      </w:r>
      <w:r w:rsidRPr="00FD786F">
        <w:rPr>
          <w:rFonts w:ascii="Times New Roman" w:hAnsi="Times New Roman" w:cs="Times New Roman"/>
          <w:sz w:val="24"/>
          <w:szCs w:val="24"/>
        </w:rPr>
        <w:t xml:space="preserve"> nuværende bestemmelse</w:t>
      </w:r>
      <w:r>
        <w:rPr>
          <w:rFonts w:ascii="Times New Roman" w:hAnsi="Times New Roman" w:cs="Times New Roman"/>
          <w:sz w:val="24"/>
          <w:szCs w:val="24"/>
        </w:rPr>
        <w:t xml:space="preserve"> i stk. 5. </w:t>
      </w:r>
    </w:p>
    <w:p w14:paraId="14A8C9F8" w14:textId="23917FC5" w:rsidR="00787C09" w:rsidRDefault="00787C09" w:rsidP="008D58DE">
      <w:pPr>
        <w:widowControl w:val="0"/>
        <w:spacing w:after="0" w:line="288" w:lineRule="auto"/>
        <w:rPr>
          <w:rFonts w:ascii="Times New Roman" w:hAnsi="Times New Roman" w:cs="Times New Roman"/>
          <w:sz w:val="24"/>
          <w:szCs w:val="24"/>
        </w:rPr>
      </w:pPr>
    </w:p>
    <w:p w14:paraId="5203F85A" w14:textId="14B95D8E" w:rsidR="00787C09" w:rsidRPr="00D2680B" w:rsidRDefault="00787C09" w:rsidP="00787C09">
      <w:pPr>
        <w:widowControl w:val="0"/>
        <w:spacing w:after="0" w:line="288" w:lineRule="auto"/>
        <w:rPr>
          <w:rFonts w:ascii="Times New Roman" w:hAnsi="Times New Roman" w:cs="Times New Roman"/>
          <w:sz w:val="24"/>
          <w:szCs w:val="24"/>
        </w:rPr>
      </w:pPr>
      <w:r w:rsidRPr="00D2680B">
        <w:rPr>
          <w:rFonts w:ascii="Times New Roman" w:hAnsi="Times New Roman" w:cs="Times New Roman"/>
          <w:sz w:val="24"/>
          <w:szCs w:val="24"/>
        </w:rPr>
        <w:t>Der er ikke tiltæn</w:t>
      </w:r>
      <w:r>
        <w:rPr>
          <w:rFonts w:ascii="Times New Roman" w:hAnsi="Times New Roman" w:cs="Times New Roman"/>
          <w:sz w:val="24"/>
          <w:szCs w:val="24"/>
        </w:rPr>
        <w:t>k</w:t>
      </w:r>
      <w:r w:rsidRPr="00D2680B">
        <w:rPr>
          <w:rFonts w:ascii="Times New Roman" w:hAnsi="Times New Roman" w:cs="Times New Roman"/>
          <w:sz w:val="24"/>
          <w:szCs w:val="24"/>
        </w:rPr>
        <w:t xml:space="preserve">t nogen </w:t>
      </w:r>
      <w:r>
        <w:rPr>
          <w:rFonts w:ascii="Times New Roman" w:hAnsi="Times New Roman" w:cs="Times New Roman"/>
          <w:sz w:val="24"/>
          <w:szCs w:val="24"/>
        </w:rPr>
        <w:t>realitets</w:t>
      </w:r>
      <w:r w:rsidRPr="00D2680B">
        <w:rPr>
          <w:rFonts w:ascii="Times New Roman" w:hAnsi="Times New Roman" w:cs="Times New Roman"/>
          <w:sz w:val="24"/>
          <w:szCs w:val="24"/>
        </w:rPr>
        <w:t xml:space="preserve">ændring med </w:t>
      </w:r>
      <w:r>
        <w:rPr>
          <w:rFonts w:ascii="Times New Roman" w:hAnsi="Times New Roman" w:cs="Times New Roman"/>
          <w:sz w:val="24"/>
          <w:szCs w:val="24"/>
        </w:rPr>
        <w:t>ændringen</w:t>
      </w:r>
      <w:r w:rsidRPr="00D2680B">
        <w:rPr>
          <w:rFonts w:ascii="Times New Roman" w:hAnsi="Times New Roman" w:cs="Times New Roman"/>
          <w:sz w:val="24"/>
          <w:szCs w:val="24"/>
        </w:rPr>
        <w:t>. Der er alene tale om en sproglig præcisering</w:t>
      </w:r>
      <w:r>
        <w:rPr>
          <w:rFonts w:ascii="Times New Roman" w:hAnsi="Times New Roman" w:cs="Times New Roman"/>
          <w:sz w:val="24"/>
          <w:szCs w:val="24"/>
        </w:rPr>
        <w:t xml:space="preserve">. </w:t>
      </w:r>
    </w:p>
    <w:p w14:paraId="595B0904" w14:textId="77777777" w:rsidR="00787C09" w:rsidRDefault="00787C09" w:rsidP="000B3FA1">
      <w:pPr>
        <w:widowControl w:val="0"/>
        <w:spacing w:after="0" w:line="288" w:lineRule="auto"/>
        <w:rPr>
          <w:rFonts w:ascii="Times New Roman" w:hAnsi="Times New Roman" w:cs="Times New Roman"/>
          <w:sz w:val="24"/>
          <w:szCs w:val="24"/>
        </w:rPr>
      </w:pPr>
    </w:p>
    <w:p w14:paraId="5DE7C9CC" w14:textId="399285F5" w:rsidR="00495AB4" w:rsidRDefault="00495AB4" w:rsidP="00495AB4">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Den foreslåede bestemmelse i </w:t>
      </w:r>
      <w:r w:rsidRPr="00B134B1">
        <w:rPr>
          <w:rFonts w:ascii="Times New Roman" w:hAnsi="Times New Roman" w:cs="Times New Roman"/>
          <w:i/>
          <w:iCs/>
          <w:sz w:val="24"/>
          <w:szCs w:val="24"/>
        </w:rPr>
        <w:t xml:space="preserve">stk. </w:t>
      </w:r>
      <w:r w:rsidR="008A7884">
        <w:rPr>
          <w:rFonts w:ascii="Times New Roman" w:hAnsi="Times New Roman" w:cs="Times New Roman"/>
          <w:i/>
          <w:iCs/>
          <w:sz w:val="24"/>
          <w:szCs w:val="24"/>
        </w:rPr>
        <w:t>7</w:t>
      </w:r>
      <w:r>
        <w:rPr>
          <w:rFonts w:ascii="Times New Roman" w:hAnsi="Times New Roman" w:cs="Times New Roman"/>
          <w:sz w:val="24"/>
          <w:szCs w:val="24"/>
        </w:rPr>
        <w:t xml:space="preserve"> svarer til </w:t>
      </w:r>
      <w:r w:rsidRPr="00FD786F">
        <w:rPr>
          <w:rFonts w:ascii="Times New Roman" w:hAnsi="Times New Roman" w:cs="Times New Roman"/>
          <w:sz w:val="24"/>
          <w:szCs w:val="24"/>
        </w:rPr>
        <w:t>de</w:t>
      </w:r>
      <w:r>
        <w:rPr>
          <w:rFonts w:ascii="Times New Roman" w:hAnsi="Times New Roman" w:cs="Times New Roman"/>
          <w:sz w:val="24"/>
          <w:szCs w:val="24"/>
        </w:rPr>
        <w:t>n</w:t>
      </w:r>
      <w:r w:rsidRPr="00FD786F">
        <w:rPr>
          <w:rFonts w:ascii="Times New Roman" w:hAnsi="Times New Roman" w:cs="Times New Roman"/>
          <w:sz w:val="24"/>
          <w:szCs w:val="24"/>
        </w:rPr>
        <w:t xml:space="preserve"> nuværende bestemmelse</w:t>
      </w:r>
      <w:r>
        <w:rPr>
          <w:rFonts w:ascii="Times New Roman" w:hAnsi="Times New Roman" w:cs="Times New Roman"/>
          <w:sz w:val="24"/>
          <w:szCs w:val="24"/>
        </w:rPr>
        <w:t xml:space="preserve"> i stk. </w:t>
      </w:r>
      <w:r w:rsidR="008A7884">
        <w:rPr>
          <w:rFonts w:ascii="Times New Roman" w:hAnsi="Times New Roman" w:cs="Times New Roman"/>
          <w:sz w:val="24"/>
          <w:szCs w:val="24"/>
        </w:rPr>
        <w:t>6</w:t>
      </w:r>
      <w:r>
        <w:rPr>
          <w:rFonts w:ascii="Times New Roman" w:hAnsi="Times New Roman" w:cs="Times New Roman"/>
          <w:sz w:val="24"/>
          <w:szCs w:val="24"/>
        </w:rPr>
        <w:t xml:space="preserve">. </w:t>
      </w:r>
    </w:p>
    <w:p w14:paraId="27E96701" w14:textId="65783A30" w:rsidR="00495AB4" w:rsidRDefault="00495AB4" w:rsidP="000B3FA1">
      <w:pPr>
        <w:widowControl w:val="0"/>
        <w:spacing w:after="0" w:line="288" w:lineRule="auto"/>
        <w:rPr>
          <w:rFonts w:ascii="Times New Roman" w:hAnsi="Times New Roman" w:cs="Times New Roman"/>
          <w:sz w:val="24"/>
          <w:szCs w:val="24"/>
        </w:rPr>
      </w:pPr>
    </w:p>
    <w:p w14:paraId="505D2BD0" w14:textId="52052003" w:rsidR="00787C09" w:rsidRDefault="00787C09" w:rsidP="000B3FA1">
      <w:pPr>
        <w:widowControl w:val="0"/>
        <w:spacing w:after="0" w:line="288" w:lineRule="auto"/>
        <w:rPr>
          <w:rFonts w:ascii="Times New Roman" w:hAnsi="Times New Roman" w:cs="Times New Roman"/>
          <w:sz w:val="24"/>
          <w:szCs w:val="24"/>
        </w:rPr>
      </w:pPr>
      <w:r w:rsidRPr="00D2680B">
        <w:rPr>
          <w:rFonts w:ascii="Times New Roman" w:hAnsi="Times New Roman" w:cs="Times New Roman"/>
          <w:sz w:val="24"/>
          <w:szCs w:val="24"/>
        </w:rPr>
        <w:t>Der er ikke tiltæn</w:t>
      </w:r>
      <w:r>
        <w:rPr>
          <w:rFonts w:ascii="Times New Roman" w:hAnsi="Times New Roman" w:cs="Times New Roman"/>
          <w:sz w:val="24"/>
          <w:szCs w:val="24"/>
        </w:rPr>
        <w:t>k</w:t>
      </w:r>
      <w:r w:rsidRPr="00D2680B">
        <w:rPr>
          <w:rFonts w:ascii="Times New Roman" w:hAnsi="Times New Roman" w:cs="Times New Roman"/>
          <w:sz w:val="24"/>
          <w:szCs w:val="24"/>
        </w:rPr>
        <w:t xml:space="preserve">t nogen </w:t>
      </w:r>
      <w:r>
        <w:rPr>
          <w:rFonts w:ascii="Times New Roman" w:hAnsi="Times New Roman" w:cs="Times New Roman"/>
          <w:sz w:val="24"/>
          <w:szCs w:val="24"/>
        </w:rPr>
        <w:t>realitets</w:t>
      </w:r>
      <w:r w:rsidRPr="00D2680B">
        <w:rPr>
          <w:rFonts w:ascii="Times New Roman" w:hAnsi="Times New Roman" w:cs="Times New Roman"/>
          <w:sz w:val="24"/>
          <w:szCs w:val="24"/>
        </w:rPr>
        <w:t xml:space="preserve">ændring med </w:t>
      </w:r>
      <w:r>
        <w:rPr>
          <w:rFonts w:ascii="Times New Roman" w:hAnsi="Times New Roman" w:cs="Times New Roman"/>
          <w:sz w:val="24"/>
          <w:szCs w:val="24"/>
        </w:rPr>
        <w:t>ændringen</w:t>
      </w:r>
      <w:r w:rsidRPr="00D2680B">
        <w:rPr>
          <w:rFonts w:ascii="Times New Roman" w:hAnsi="Times New Roman" w:cs="Times New Roman"/>
          <w:sz w:val="24"/>
          <w:szCs w:val="24"/>
        </w:rPr>
        <w:t>. Der er alene tale om en</w:t>
      </w:r>
      <w:r>
        <w:rPr>
          <w:rFonts w:ascii="Times New Roman" w:hAnsi="Times New Roman" w:cs="Times New Roman"/>
          <w:sz w:val="24"/>
          <w:szCs w:val="24"/>
        </w:rPr>
        <w:t xml:space="preserve"> sproglig ændring og ændringer af bestemmelsens henvisninger til andre bestemmelser som følge af forslagets øvrige ændringer. </w:t>
      </w:r>
    </w:p>
    <w:p w14:paraId="0A02079D" w14:textId="592B1BB4" w:rsidR="00787C09" w:rsidRDefault="00787C09" w:rsidP="000B3FA1">
      <w:pPr>
        <w:widowControl w:val="0"/>
        <w:spacing w:after="0" w:line="288" w:lineRule="auto"/>
        <w:rPr>
          <w:rFonts w:ascii="Times New Roman" w:hAnsi="Times New Roman" w:cs="Times New Roman"/>
          <w:sz w:val="24"/>
          <w:szCs w:val="24"/>
        </w:rPr>
      </w:pPr>
    </w:p>
    <w:p w14:paraId="65D2B782" w14:textId="7D0CEB35" w:rsidR="00787C09" w:rsidRDefault="00787C09" w:rsidP="000B3FA1">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Til nr. 13</w:t>
      </w:r>
    </w:p>
    <w:p w14:paraId="11B5BDC6" w14:textId="5D907B31" w:rsidR="00787C09" w:rsidRDefault="00787C09" w:rsidP="00787C09">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Den foreslåede bestemmelse ændrer ordlyden af Inatsisartutlovens </w:t>
      </w:r>
      <w:r w:rsidRPr="004A2051">
        <w:rPr>
          <w:rFonts w:ascii="Times New Roman" w:hAnsi="Times New Roman" w:cs="Times New Roman"/>
          <w:i/>
          <w:iCs/>
          <w:sz w:val="24"/>
          <w:szCs w:val="24"/>
        </w:rPr>
        <w:t>§</w:t>
      </w:r>
      <w:r>
        <w:rPr>
          <w:rFonts w:ascii="Times New Roman" w:hAnsi="Times New Roman" w:cs="Times New Roman"/>
          <w:i/>
          <w:iCs/>
          <w:sz w:val="24"/>
          <w:szCs w:val="24"/>
        </w:rPr>
        <w:t xml:space="preserve"> 11</w:t>
      </w:r>
      <w:r w:rsidRPr="004A2051">
        <w:rPr>
          <w:rFonts w:ascii="Times New Roman" w:hAnsi="Times New Roman" w:cs="Times New Roman"/>
          <w:i/>
          <w:iCs/>
          <w:sz w:val="24"/>
          <w:szCs w:val="24"/>
        </w:rPr>
        <w:t xml:space="preserve">, stk. </w:t>
      </w:r>
      <w:r>
        <w:rPr>
          <w:rFonts w:ascii="Times New Roman" w:hAnsi="Times New Roman" w:cs="Times New Roman"/>
          <w:i/>
          <w:iCs/>
          <w:sz w:val="24"/>
          <w:szCs w:val="24"/>
        </w:rPr>
        <w:t>2</w:t>
      </w:r>
      <w:r w:rsidRPr="004A2051">
        <w:rPr>
          <w:rFonts w:ascii="Times New Roman" w:hAnsi="Times New Roman" w:cs="Times New Roman"/>
          <w:sz w:val="24"/>
          <w:szCs w:val="24"/>
        </w:rPr>
        <w:t>.</w:t>
      </w:r>
    </w:p>
    <w:p w14:paraId="043E1A3E" w14:textId="77777777" w:rsidR="00787C09" w:rsidRDefault="00787C09" w:rsidP="00787C09">
      <w:pPr>
        <w:widowControl w:val="0"/>
        <w:spacing w:after="0" w:line="288" w:lineRule="auto"/>
        <w:rPr>
          <w:rFonts w:ascii="Times New Roman" w:hAnsi="Times New Roman" w:cs="Times New Roman"/>
          <w:sz w:val="24"/>
          <w:szCs w:val="24"/>
        </w:rPr>
      </w:pPr>
    </w:p>
    <w:p w14:paraId="5D8170AC" w14:textId="557B78A4" w:rsidR="00787C09" w:rsidRDefault="00787C09" w:rsidP="00787C09">
      <w:pPr>
        <w:widowControl w:val="0"/>
        <w:spacing w:after="0" w:line="288" w:lineRule="auto"/>
        <w:rPr>
          <w:rFonts w:ascii="Times New Roman" w:hAnsi="Times New Roman" w:cs="Times New Roman"/>
          <w:sz w:val="24"/>
          <w:szCs w:val="24"/>
        </w:rPr>
      </w:pPr>
      <w:r w:rsidRPr="004A2051">
        <w:rPr>
          <w:rFonts w:ascii="Times New Roman" w:hAnsi="Times New Roman" w:cs="Times New Roman"/>
          <w:sz w:val="24"/>
          <w:szCs w:val="24"/>
        </w:rPr>
        <w:t>Der er ikke tiltæn</w:t>
      </w:r>
      <w:r>
        <w:rPr>
          <w:rFonts w:ascii="Times New Roman" w:hAnsi="Times New Roman" w:cs="Times New Roman"/>
          <w:sz w:val="24"/>
          <w:szCs w:val="24"/>
        </w:rPr>
        <w:t>k</w:t>
      </w:r>
      <w:r w:rsidRPr="004A2051">
        <w:rPr>
          <w:rFonts w:ascii="Times New Roman" w:hAnsi="Times New Roman" w:cs="Times New Roman"/>
          <w:sz w:val="24"/>
          <w:szCs w:val="24"/>
        </w:rPr>
        <w:t xml:space="preserve">t nogen </w:t>
      </w:r>
      <w:r>
        <w:rPr>
          <w:rFonts w:ascii="Times New Roman" w:hAnsi="Times New Roman" w:cs="Times New Roman"/>
          <w:sz w:val="24"/>
          <w:szCs w:val="24"/>
        </w:rPr>
        <w:t>realitets</w:t>
      </w:r>
      <w:r w:rsidRPr="004A2051">
        <w:rPr>
          <w:rFonts w:ascii="Times New Roman" w:hAnsi="Times New Roman" w:cs="Times New Roman"/>
          <w:sz w:val="24"/>
          <w:szCs w:val="24"/>
        </w:rPr>
        <w:t xml:space="preserve">ændring med </w:t>
      </w:r>
      <w:r>
        <w:rPr>
          <w:rFonts w:ascii="Times New Roman" w:hAnsi="Times New Roman" w:cs="Times New Roman"/>
          <w:sz w:val="24"/>
          <w:szCs w:val="24"/>
        </w:rPr>
        <w:t>forslaget. D</w:t>
      </w:r>
      <w:r w:rsidRPr="004A2051">
        <w:rPr>
          <w:rFonts w:ascii="Times New Roman" w:hAnsi="Times New Roman" w:cs="Times New Roman"/>
          <w:sz w:val="24"/>
          <w:szCs w:val="24"/>
        </w:rPr>
        <w:t xml:space="preserve">er er alene tale om en sproglig </w:t>
      </w:r>
      <w:r>
        <w:rPr>
          <w:rFonts w:ascii="Times New Roman" w:hAnsi="Times New Roman" w:cs="Times New Roman"/>
          <w:sz w:val="24"/>
          <w:szCs w:val="24"/>
        </w:rPr>
        <w:t>korrektion</w:t>
      </w:r>
      <w:r w:rsidRPr="004A2051">
        <w:rPr>
          <w:rFonts w:ascii="Times New Roman" w:hAnsi="Times New Roman" w:cs="Times New Roman"/>
          <w:sz w:val="24"/>
          <w:szCs w:val="24"/>
        </w:rPr>
        <w:t>.</w:t>
      </w:r>
    </w:p>
    <w:p w14:paraId="7CD00D22" w14:textId="783399B4" w:rsidR="00787C09" w:rsidRDefault="00787C09" w:rsidP="00787C09">
      <w:pPr>
        <w:widowControl w:val="0"/>
        <w:spacing w:after="0" w:line="288" w:lineRule="auto"/>
        <w:rPr>
          <w:rFonts w:ascii="Times New Roman" w:hAnsi="Times New Roman" w:cs="Times New Roman"/>
          <w:sz w:val="24"/>
          <w:szCs w:val="24"/>
        </w:rPr>
      </w:pPr>
    </w:p>
    <w:p w14:paraId="6E9C97E2" w14:textId="662312A4" w:rsidR="00787C09" w:rsidRDefault="00787C09" w:rsidP="00787C09">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Til nr. 14</w:t>
      </w:r>
    </w:p>
    <w:p w14:paraId="6A8F1B88" w14:textId="5B953158" w:rsidR="00600C0E" w:rsidRDefault="00600C0E" w:rsidP="00787C09">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I forslagets § 11 a-11 d fastsættes bestemmelser om vilkår i en koncession til turistvirksomhed. Der er tale om nye bestemmelser, der præciserer, hvilke vilkår der blandt andet kan fastsættes i en koncession til turistvirksomhed. </w:t>
      </w:r>
    </w:p>
    <w:p w14:paraId="0592EE44" w14:textId="348C7F90" w:rsidR="00600C0E" w:rsidRDefault="00600C0E" w:rsidP="00787C09">
      <w:pPr>
        <w:widowControl w:val="0"/>
        <w:spacing w:after="0" w:line="288" w:lineRule="auto"/>
        <w:rPr>
          <w:rFonts w:ascii="Times New Roman" w:hAnsi="Times New Roman" w:cs="Times New Roman"/>
          <w:sz w:val="24"/>
          <w:szCs w:val="24"/>
        </w:rPr>
      </w:pPr>
    </w:p>
    <w:p w14:paraId="0D067FEC" w14:textId="14945442" w:rsidR="00FD79D5" w:rsidRPr="00FD79D5" w:rsidRDefault="00FD79D5" w:rsidP="00787C09">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Den foreslåede bestemmelse i </w:t>
      </w:r>
      <w:r>
        <w:rPr>
          <w:rFonts w:ascii="Times New Roman" w:hAnsi="Times New Roman" w:cs="Times New Roman"/>
          <w:i/>
          <w:iCs/>
          <w:sz w:val="24"/>
          <w:szCs w:val="24"/>
        </w:rPr>
        <w:t xml:space="preserve">§ 11 a </w:t>
      </w:r>
      <w:r>
        <w:rPr>
          <w:rFonts w:ascii="Times New Roman" w:hAnsi="Times New Roman" w:cs="Times New Roman"/>
          <w:sz w:val="24"/>
          <w:szCs w:val="24"/>
        </w:rPr>
        <w:t>præciserer</w:t>
      </w:r>
      <w:r w:rsidR="00513591">
        <w:rPr>
          <w:rFonts w:ascii="Times New Roman" w:hAnsi="Times New Roman" w:cs="Times New Roman"/>
          <w:sz w:val="24"/>
          <w:szCs w:val="24"/>
        </w:rPr>
        <w:t>,</w:t>
      </w:r>
      <w:r>
        <w:rPr>
          <w:rFonts w:ascii="Times New Roman" w:hAnsi="Times New Roman" w:cs="Times New Roman"/>
          <w:sz w:val="24"/>
          <w:szCs w:val="24"/>
        </w:rPr>
        <w:t xml:space="preserve"> at </w:t>
      </w:r>
      <w:r w:rsidRPr="00600C0E">
        <w:rPr>
          <w:rFonts w:ascii="Times New Roman" w:hAnsi="Times New Roman" w:cs="Times New Roman"/>
          <w:sz w:val="24"/>
          <w:szCs w:val="24"/>
        </w:rPr>
        <w:t xml:space="preserve">Naalakkersuisut kan fastsætte bestemmelser og vilkår om alle relevante forhold vedrørende </w:t>
      </w:r>
      <w:r>
        <w:rPr>
          <w:rFonts w:ascii="Times New Roman" w:hAnsi="Times New Roman" w:cs="Times New Roman"/>
          <w:sz w:val="24"/>
          <w:szCs w:val="24"/>
        </w:rPr>
        <w:t xml:space="preserve">en </w:t>
      </w:r>
      <w:r w:rsidRPr="00600C0E">
        <w:rPr>
          <w:rFonts w:ascii="Times New Roman" w:hAnsi="Times New Roman" w:cs="Times New Roman"/>
          <w:sz w:val="24"/>
          <w:szCs w:val="24"/>
        </w:rPr>
        <w:t>koncession</w:t>
      </w:r>
      <w:r>
        <w:rPr>
          <w:rFonts w:ascii="Times New Roman" w:hAnsi="Times New Roman" w:cs="Times New Roman"/>
          <w:sz w:val="24"/>
          <w:szCs w:val="24"/>
        </w:rPr>
        <w:t xml:space="preserve"> til turistvirksomhed</w:t>
      </w:r>
      <w:r w:rsidRPr="00600C0E">
        <w:rPr>
          <w:rFonts w:ascii="Times New Roman" w:hAnsi="Times New Roman" w:cs="Times New Roman"/>
          <w:sz w:val="24"/>
          <w:szCs w:val="24"/>
        </w:rPr>
        <w:t xml:space="preserve"> og aktiviteter efter</w:t>
      </w:r>
      <w:r w:rsidR="00323EE3">
        <w:rPr>
          <w:rFonts w:ascii="Times New Roman" w:hAnsi="Times New Roman" w:cs="Times New Roman"/>
          <w:sz w:val="24"/>
          <w:szCs w:val="24"/>
        </w:rPr>
        <w:t xml:space="preserve"> en</w:t>
      </w:r>
      <w:r w:rsidR="00323EE3" w:rsidRPr="00600C0E">
        <w:rPr>
          <w:rFonts w:ascii="Times New Roman" w:hAnsi="Times New Roman" w:cs="Times New Roman"/>
          <w:sz w:val="24"/>
          <w:szCs w:val="24"/>
        </w:rPr>
        <w:t xml:space="preserve"> koncession</w:t>
      </w:r>
      <w:r w:rsidRPr="00600C0E">
        <w:rPr>
          <w:rFonts w:ascii="Times New Roman" w:hAnsi="Times New Roman" w:cs="Times New Roman"/>
          <w:sz w:val="24"/>
          <w:szCs w:val="24"/>
        </w:rPr>
        <w:t xml:space="preserve"> i overensstemmelse med Inatsisartutlovens formål og bestemmelser</w:t>
      </w:r>
      <w:r>
        <w:rPr>
          <w:rFonts w:ascii="Times New Roman" w:hAnsi="Times New Roman" w:cs="Times New Roman"/>
          <w:sz w:val="24"/>
          <w:szCs w:val="24"/>
        </w:rPr>
        <w:t xml:space="preserve">. Naalakkersuisut kan </w:t>
      </w:r>
      <w:r w:rsidRPr="00600C0E">
        <w:rPr>
          <w:rFonts w:ascii="Times New Roman" w:hAnsi="Times New Roman" w:cs="Times New Roman"/>
          <w:sz w:val="24"/>
          <w:szCs w:val="24"/>
        </w:rPr>
        <w:t xml:space="preserve">blandt andet </w:t>
      </w:r>
      <w:r>
        <w:rPr>
          <w:rFonts w:ascii="Times New Roman" w:hAnsi="Times New Roman" w:cs="Times New Roman"/>
          <w:sz w:val="24"/>
          <w:szCs w:val="24"/>
        </w:rPr>
        <w:t xml:space="preserve">fastsætte bestemmelser og vilkår </w:t>
      </w:r>
      <w:r w:rsidRPr="00600C0E">
        <w:rPr>
          <w:rFonts w:ascii="Times New Roman" w:hAnsi="Times New Roman" w:cs="Times New Roman"/>
          <w:sz w:val="24"/>
          <w:szCs w:val="24"/>
        </w:rPr>
        <w:t>til sikring af rettighedshaverens overholdelse af grønlandsk lovgivning, Grønlands Selvstyres og kommuners rettigheder og økonomiske og andre interesser og rettighedshaverens rettigheder.</w:t>
      </w:r>
      <w:r w:rsidRPr="00FD79D5">
        <w:rPr>
          <w:rFonts w:ascii="Times New Roman" w:hAnsi="Times New Roman" w:cs="Times New Roman"/>
          <w:sz w:val="24"/>
          <w:szCs w:val="24"/>
        </w:rPr>
        <w:t xml:space="preserve"> </w:t>
      </w:r>
    </w:p>
    <w:p w14:paraId="40528DB4" w14:textId="77777777" w:rsidR="00600C0E" w:rsidRDefault="00600C0E" w:rsidP="00787C09">
      <w:pPr>
        <w:widowControl w:val="0"/>
        <w:spacing w:after="0" w:line="288" w:lineRule="auto"/>
        <w:rPr>
          <w:rFonts w:ascii="Times New Roman" w:hAnsi="Times New Roman" w:cs="Times New Roman"/>
          <w:sz w:val="24"/>
          <w:szCs w:val="24"/>
        </w:rPr>
      </w:pPr>
    </w:p>
    <w:p w14:paraId="1D8E5F8C" w14:textId="68EDC200" w:rsidR="00323EE3" w:rsidRDefault="00323EE3" w:rsidP="00787C09">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Naalakkersuisut kan efter bestemmelsen for eksempel fastsætte vilkår i en koncession til </w:t>
      </w:r>
      <w:r>
        <w:rPr>
          <w:rFonts w:ascii="Times New Roman" w:hAnsi="Times New Roman" w:cs="Times New Roman"/>
          <w:sz w:val="24"/>
          <w:szCs w:val="24"/>
        </w:rPr>
        <w:lastRenderedPageBreak/>
        <w:t xml:space="preserve">turistvirksomhed om, at rettighedshaveren skal rapportere indenfor fastsatte frister om bestemte forhold til sikring og kontrol af, at rettighedshaveren overholder </w:t>
      </w:r>
      <w:r w:rsidRPr="00323EE3">
        <w:rPr>
          <w:rFonts w:ascii="Times New Roman" w:hAnsi="Times New Roman" w:cs="Times New Roman"/>
          <w:sz w:val="24"/>
          <w:szCs w:val="24"/>
        </w:rPr>
        <w:t>grønlandsk lovgivning</w:t>
      </w:r>
      <w:r>
        <w:rPr>
          <w:rFonts w:ascii="Times New Roman" w:hAnsi="Times New Roman" w:cs="Times New Roman"/>
          <w:sz w:val="24"/>
          <w:szCs w:val="24"/>
        </w:rPr>
        <w:t xml:space="preserve"> eller koncessionsvilkår. Som et andet eksempel kan Naalakkersuisut i en koncession til turistvirksomhed fastsætte vilkår om, at aktiviteter efter en koncession skal udføres på en bestemt måde</w:t>
      </w:r>
      <w:r w:rsidR="00513591">
        <w:rPr>
          <w:rFonts w:ascii="Times New Roman" w:hAnsi="Times New Roman" w:cs="Times New Roman"/>
          <w:sz w:val="24"/>
          <w:szCs w:val="24"/>
        </w:rPr>
        <w:t>, inden for bestemte frister</w:t>
      </w:r>
      <w:r>
        <w:rPr>
          <w:rFonts w:ascii="Times New Roman" w:hAnsi="Times New Roman" w:cs="Times New Roman"/>
          <w:sz w:val="24"/>
          <w:szCs w:val="24"/>
        </w:rPr>
        <w:t xml:space="preserve"> </w:t>
      </w:r>
      <w:r w:rsidR="00513591">
        <w:rPr>
          <w:rFonts w:ascii="Times New Roman" w:hAnsi="Times New Roman" w:cs="Times New Roman"/>
          <w:sz w:val="24"/>
          <w:szCs w:val="24"/>
        </w:rPr>
        <w:t>og</w:t>
      </w:r>
      <w:r>
        <w:rPr>
          <w:rFonts w:ascii="Times New Roman" w:hAnsi="Times New Roman" w:cs="Times New Roman"/>
          <w:sz w:val="24"/>
          <w:szCs w:val="24"/>
        </w:rPr>
        <w:t xml:space="preserve"> under iagttagelse af bestemte forhold, for at sikre at aktiviteterne udføres på en sikker og hensigtsmæssig måde.</w:t>
      </w:r>
    </w:p>
    <w:p w14:paraId="7FC2FDE7" w14:textId="77777777" w:rsidR="00323EE3" w:rsidRDefault="00323EE3" w:rsidP="00787C09">
      <w:pPr>
        <w:widowControl w:val="0"/>
        <w:spacing w:after="0" w:line="288" w:lineRule="auto"/>
        <w:rPr>
          <w:rFonts w:ascii="Times New Roman" w:hAnsi="Times New Roman" w:cs="Times New Roman"/>
          <w:sz w:val="24"/>
          <w:szCs w:val="24"/>
        </w:rPr>
      </w:pPr>
    </w:p>
    <w:p w14:paraId="580298AE" w14:textId="043AFC63" w:rsidR="00600C0E" w:rsidRDefault="00323EE3" w:rsidP="00787C09">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Der er ikke tiltænkt nogen realitetsændring med bestemmelsen, men alene en præcisering af, at Naalakkersuisut kan fastsætte andre </w:t>
      </w:r>
      <w:r w:rsidRPr="00600C0E">
        <w:rPr>
          <w:rFonts w:ascii="Times New Roman" w:hAnsi="Times New Roman" w:cs="Times New Roman"/>
          <w:sz w:val="24"/>
          <w:szCs w:val="24"/>
        </w:rPr>
        <w:t>bestemmelser og vilkå</w:t>
      </w:r>
      <w:r>
        <w:rPr>
          <w:rFonts w:ascii="Times New Roman" w:hAnsi="Times New Roman" w:cs="Times New Roman"/>
          <w:sz w:val="24"/>
          <w:szCs w:val="24"/>
        </w:rPr>
        <w:t xml:space="preserve">r om forhold, som ikke nærmere er omtalt i Inatsisartutlovens ordlyd. </w:t>
      </w:r>
    </w:p>
    <w:p w14:paraId="65F10D32" w14:textId="1C2868DE" w:rsidR="00323EE3" w:rsidRDefault="00323EE3" w:rsidP="00787C09">
      <w:pPr>
        <w:widowControl w:val="0"/>
        <w:spacing w:after="0" w:line="288" w:lineRule="auto"/>
        <w:rPr>
          <w:rFonts w:ascii="Times New Roman" w:hAnsi="Times New Roman" w:cs="Times New Roman"/>
          <w:sz w:val="24"/>
          <w:szCs w:val="24"/>
        </w:rPr>
      </w:pPr>
    </w:p>
    <w:p w14:paraId="554BC6B8" w14:textId="29A9E464" w:rsidR="00323EE3" w:rsidRDefault="00323EE3" w:rsidP="00787C09">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Den foreslåede bestemmelse i forslagets </w:t>
      </w:r>
      <w:r>
        <w:rPr>
          <w:rFonts w:ascii="Times New Roman" w:hAnsi="Times New Roman" w:cs="Times New Roman"/>
          <w:i/>
          <w:iCs/>
          <w:sz w:val="24"/>
          <w:szCs w:val="24"/>
        </w:rPr>
        <w:t>§ 11 b</w:t>
      </w:r>
      <w:r w:rsidRPr="008A35E3">
        <w:rPr>
          <w:rFonts w:ascii="Times New Roman" w:hAnsi="Times New Roman" w:cs="Times New Roman"/>
          <w:sz w:val="24"/>
          <w:szCs w:val="24"/>
        </w:rPr>
        <w:t xml:space="preserve"> </w:t>
      </w:r>
      <w:r>
        <w:rPr>
          <w:rFonts w:ascii="Times New Roman" w:hAnsi="Times New Roman" w:cs="Times New Roman"/>
          <w:sz w:val="24"/>
          <w:szCs w:val="24"/>
        </w:rPr>
        <w:t>vedrører Naalakkersuisuts adgang (hjemmel) til at fastsætte bestemmelser og vilkår om</w:t>
      </w:r>
      <w:r w:rsidR="00513591">
        <w:rPr>
          <w:rFonts w:ascii="Times New Roman" w:hAnsi="Times New Roman" w:cs="Times New Roman"/>
          <w:sz w:val="24"/>
          <w:szCs w:val="24"/>
        </w:rPr>
        <w:t>,</w:t>
      </w:r>
      <w:r>
        <w:rPr>
          <w:rFonts w:ascii="Times New Roman" w:hAnsi="Times New Roman" w:cs="Times New Roman"/>
          <w:sz w:val="24"/>
          <w:szCs w:val="24"/>
        </w:rPr>
        <w:t xml:space="preserve"> at rettighedshaveren efter en koncession til turistvirksomhed skal ansætte og anvende</w:t>
      </w:r>
      <w:r w:rsidRPr="008A35E3">
        <w:rPr>
          <w:rFonts w:ascii="Times New Roman" w:hAnsi="Times New Roman" w:cs="Times New Roman"/>
          <w:sz w:val="24"/>
          <w:szCs w:val="24"/>
        </w:rPr>
        <w:t xml:space="preserve"> grønlandske arbejdstagere ved udførelse af aktiviteter efter koncessionen</w:t>
      </w:r>
      <w:r>
        <w:rPr>
          <w:rFonts w:ascii="Times New Roman" w:hAnsi="Times New Roman" w:cs="Times New Roman"/>
          <w:sz w:val="24"/>
          <w:szCs w:val="24"/>
        </w:rPr>
        <w:t xml:space="preserve">. </w:t>
      </w:r>
    </w:p>
    <w:p w14:paraId="551C2889" w14:textId="03DEB24D" w:rsidR="00323EE3" w:rsidRDefault="00323EE3" w:rsidP="00787C09">
      <w:pPr>
        <w:widowControl w:val="0"/>
        <w:spacing w:after="0" w:line="288" w:lineRule="auto"/>
        <w:rPr>
          <w:rFonts w:ascii="Times New Roman" w:hAnsi="Times New Roman" w:cs="Times New Roman"/>
          <w:sz w:val="24"/>
          <w:szCs w:val="24"/>
        </w:rPr>
      </w:pPr>
    </w:p>
    <w:p w14:paraId="116AE282" w14:textId="3AF41063" w:rsidR="00323EE3" w:rsidRDefault="00323EE3" w:rsidP="00787C09">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Naalakkersuisut kan efter bestemmelsen </w:t>
      </w:r>
      <w:r w:rsidRPr="008A35E3">
        <w:rPr>
          <w:rFonts w:ascii="Times New Roman" w:hAnsi="Times New Roman" w:cs="Times New Roman"/>
          <w:sz w:val="24"/>
          <w:szCs w:val="24"/>
        </w:rPr>
        <w:t>blandt andet fastsætte bestemmelser og vilkår om, at rettighedshaveren skal ansætte og anvende grønlandske arbejdstagere, i det omfang der er grønlandske arbejdstagere, der er egnede til at udføre arbejde i forbindelse med udførelsen af aktiviteter efter koncessionen, og som vil indgå aftale derom med rettighedshaveren på sædvanlige vilkår derfor i Grønland.</w:t>
      </w:r>
      <w:r>
        <w:rPr>
          <w:rFonts w:ascii="Times New Roman" w:hAnsi="Times New Roman" w:cs="Times New Roman"/>
          <w:sz w:val="24"/>
          <w:szCs w:val="24"/>
        </w:rPr>
        <w:t xml:space="preserve"> Det kunne for eksempel være bestemmelser om, at rettighedshaveren skal ansætte og anvende </w:t>
      </w:r>
      <w:r w:rsidRPr="004A2051">
        <w:rPr>
          <w:rFonts w:ascii="Times New Roman" w:hAnsi="Times New Roman" w:cs="Times New Roman"/>
          <w:sz w:val="24"/>
          <w:szCs w:val="24"/>
        </w:rPr>
        <w:t>grønlandske arbejdstagere</w:t>
      </w:r>
      <w:r>
        <w:rPr>
          <w:rFonts w:ascii="Times New Roman" w:hAnsi="Times New Roman" w:cs="Times New Roman"/>
          <w:sz w:val="24"/>
          <w:szCs w:val="24"/>
        </w:rPr>
        <w:t xml:space="preserve"> til varetagelse af arbejde svarende til 2 årsværk årligt,</w:t>
      </w:r>
      <w:r w:rsidRPr="004A2051">
        <w:rPr>
          <w:rFonts w:ascii="Times New Roman" w:hAnsi="Times New Roman" w:cs="Times New Roman"/>
          <w:sz w:val="24"/>
          <w:szCs w:val="24"/>
        </w:rPr>
        <w:t xml:space="preserve"> i det omfang der er grønlandske arbejdstagere, der er egnede til at udføre arbejde i forbindelse med udførelsen af aktiviteter efter koncessionen, og som vil indgå aftale derom med rettighedshaveren på sædvanlige vilkår derfor i Grønland.</w:t>
      </w:r>
    </w:p>
    <w:p w14:paraId="0F43B3F5" w14:textId="66024854" w:rsidR="00323EE3" w:rsidRDefault="00323EE3" w:rsidP="00787C09">
      <w:pPr>
        <w:widowControl w:val="0"/>
        <w:spacing w:after="0" w:line="288" w:lineRule="auto"/>
        <w:rPr>
          <w:rFonts w:ascii="Times New Roman" w:hAnsi="Times New Roman" w:cs="Times New Roman"/>
          <w:sz w:val="24"/>
          <w:szCs w:val="24"/>
        </w:rPr>
      </w:pPr>
    </w:p>
    <w:p w14:paraId="11022D90" w14:textId="166A1B7C" w:rsidR="00323EE3" w:rsidRDefault="00323EE3" w:rsidP="00323EE3">
      <w:pPr>
        <w:widowControl w:val="0"/>
        <w:spacing w:after="0" w:line="288" w:lineRule="auto"/>
        <w:rPr>
          <w:rFonts w:ascii="Times New Roman" w:hAnsi="Times New Roman" w:cs="Times New Roman"/>
          <w:sz w:val="24"/>
          <w:szCs w:val="24"/>
        </w:rPr>
      </w:pPr>
      <w:r w:rsidRPr="008A35E3">
        <w:rPr>
          <w:rFonts w:ascii="Times New Roman" w:hAnsi="Times New Roman" w:cs="Times New Roman"/>
          <w:sz w:val="24"/>
          <w:szCs w:val="24"/>
        </w:rPr>
        <w:t>Naalakkersuisut kan</w:t>
      </w:r>
      <w:r>
        <w:rPr>
          <w:rFonts w:ascii="Times New Roman" w:hAnsi="Times New Roman" w:cs="Times New Roman"/>
          <w:sz w:val="24"/>
          <w:szCs w:val="24"/>
        </w:rPr>
        <w:t xml:space="preserve"> efter bestemmelsen</w:t>
      </w:r>
      <w:r w:rsidRPr="008A35E3">
        <w:rPr>
          <w:rFonts w:ascii="Times New Roman" w:hAnsi="Times New Roman" w:cs="Times New Roman"/>
          <w:sz w:val="24"/>
          <w:szCs w:val="24"/>
        </w:rPr>
        <w:t xml:space="preserve"> også fastsætte bestemmelser og vilkår om, at rettighedshaveren skal ansætte og anvende grønlandske arbejdstagere til udførelse af bestemte typer arbejde eller aktiviteter, i det omfang der er grønlandske arbejdstagere, der er egnede til at udføre de bestemte typer arbejde og aktiviteter i forbindelse med udførelsen af aktiviteter efter koncessionen, og som vil indgå aftale derom med rettighedshaveren på sædvanlige vilkår derfor i Grønland.</w:t>
      </w:r>
      <w:r>
        <w:rPr>
          <w:rFonts w:ascii="Times New Roman" w:hAnsi="Times New Roman" w:cs="Times New Roman"/>
          <w:sz w:val="24"/>
          <w:szCs w:val="24"/>
        </w:rPr>
        <w:t xml:space="preserve"> Det kunne for eksempel være bestemmelser om, at rettighedshaveren skal ansætte og anvende </w:t>
      </w:r>
      <w:r w:rsidRPr="004A2051">
        <w:rPr>
          <w:rFonts w:ascii="Times New Roman" w:hAnsi="Times New Roman" w:cs="Times New Roman"/>
          <w:sz w:val="24"/>
          <w:szCs w:val="24"/>
        </w:rPr>
        <w:t>grønlandske arbejdstagere,</w:t>
      </w:r>
      <w:r>
        <w:rPr>
          <w:rFonts w:ascii="Times New Roman" w:hAnsi="Times New Roman" w:cs="Times New Roman"/>
          <w:sz w:val="24"/>
          <w:szCs w:val="24"/>
        </w:rPr>
        <w:t xml:space="preserve"> til varetagelse af arbejde vedrørende transport og guidning af turister,</w:t>
      </w:r>
      <w:r w:rsidRPr="004A2051">
        <w:rPr>
          <w:rFonts w:ascii="Times New Roman" w:hAnsi="Times New Roman" w:cs="Times New Roman"/>
          <w:sz w:val="24"/>
          <w:szCs w:val="24"/>
        </w:rPr>
        <w:t xml:space="preserve"> i det omfang der er grønlandske arbejdstagere, der er egnede til at udføre </w:t>
      </w:r>
      <w:r>
        <w:rPr>
          <w:rFonts w:ascii="Times New Roman" w:hAnsi="Times New Roman" w:cs="Times New Roman"/>
          <w:sz w:val="24"/>
          <w:szCs w:val="24"/>
        </w:rPr>
        <w:t xml:space="preserve">dette </w:t>
      </w:r>
      <w:r w:rsidRPr="004A2051">
        <w:rPr>
          <w:rFonts w:ascii="Times New Roman" w:hAnsi="Times New Roman" w:cs="Times New Roman"/>
          <w:sz w:val="24"/>
          <w:szCs w:val="24"/>
        </w:rPr>
        <w:t>arbejde, og som vil indgå aftale derom med rettighedshaveren på sædvanlige vilkår derfor i Grønland.</w:t>
      </w:r>
    </w:p>
    <w:p w14:paraId="05526ADA" w14:textId="23A4B4DC" w:rsidR="00323EE3" w:rsidRDefault="00323EE3" w:rsidP="00323EE3">
      <w:pPr>
        <w:widowControl w:val="0"/>
        <w:spacing w:after="0" w:line="288" w:lineRule="auto"/>
        <w:rPr>
          <w:rFonts w:ascii="Times New Roman" w:hAnsi="Times New Roman" w:cs="Times New Roman"/>
          <w:sz w:val="24"/>
          <w:szCs w:val="24"/>
        </w:rPr>
      </w:pPr>
    </w:p>
    <w:p w14:paraId="00BB1D90" w14:textId="75AB86DF" w:rsidR="00323EE3" w:rsidRDefault="00323EE3" w:rsidP="00323EE3">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Rettighedshaveren er efter bestemmelsen ikke forpligtet til at anvende og ansætte grønlandske arbejdstagere</w:t>
      </w:r>
      <w:r w:rsidR="009704AB">
        <w:rPr>
          <w:rFonts w:ascii="Times New Roman" w:hAnsi="Times New Roman" w:cs="Times New Roman"/>
          <w:sz w:val="24"/>
          <w:szCs w:val="24"/>
        </w:rPr>
        <w:t>,</w:t>
      </w:r>
      <w:r>
        <w:rPr>
          <w:rFonts w:ascii="Times New Roman" w:hAnsi="Times New Roman" w:cs="Times New Roman"/>
          <w:sz w:val="24"/>
          <w:szCs w:val="24"/>
        </w:rPr>
        <w:t xml:space="preserve"> i det omfang rettighedshaveren kan dokumentere, at der ikke er egnede kandidater i Grønland eller kandidater, der </w:t>
      </w:r>
      <w:r w:rsidRPr="00323EE3">
        <w:rPr>
          <w:rFonts w:ascii="Times New Roman" w:hAnsi="Times New Roman" w:cs="Times New Roman"/>
          <w:sz w:val="24"/>
          <w:szCs w:val="24"/>
        </w:rPr>
        <w:t xml:space="preserve">vil indgå aftale </w:t>
      </w:r>
      <w:r>
        <w:rPr>
          <w:rFonts w:ascii="Times New Roman" w:hAnsi="Times New Roman" w:cs="Times New Roman"/>
          <w:sz w:val="24"/>
          <w:szCs w:val="24"/>
        </w:rPr>
        <w:t>om at udføre det relevante arbejde</w:t>
      </w:r>
      <w:r w:rsidRPr="00323EE3">
        <w:rPr>
          <w:rFonts w:ascii="Times New Roman" w:hAnsi="Times New Roman" w:cs="Times New Roman"/>
          <w:sz w:val="24"/>
          <w:szCs w:val="24"/>
        </w:rPr>
        <w:t xml:space="preserve"> med rettighedshaveren på sædvanlige vilkår derfor i Grønland.</w:t>
      </w:r>
      <w:r>
        <w:rPr>
          <w:rFonts w:ascii="Times New Roman" w:hAnsi="Times New Roman" w:cs="Times New Roman"/>
          <w:sz w:val="24"/>
          <w:szCs w:val="24"/>
        </w:rPr>
        <w:t xml:space="preserve"> Hvis rettighedshaveren </w:t>
      </w:r>
      <w:r w:rsidR="009704AB">
        <w:rPr>
          <w:rFonts w:ascii="Times New Roman" w:hAnsi="Times New Roman" w:cs="Times New Roman"/>
          <w:sz w:val="24"/>
          <w:szCs w:val="24"/>
        </w:rPr>
        <w:t xml:space="preserve">for </w:t>
      </w:r>
      <w:r w:rsidR="009704AB">
        <w:rPr>
          <w:rFonts w:ascii="Times New Roman" w:hAnsi="Times New Roman" w:cs="Times New Roman"/>
          <w:sz w:val="24"/>
          <w:szCs w:val="24"/>
        </w:rPr>
        <w:lastRenderedPageBreak/>
        <w:t xml:space="preserve">eksempel </w:t>
      </w:r>
      <w:r>
        <w:rPr>
          <w:rFonts w:ascii="Times New Roman" w:hAnsi="Times New Roman" w:cs="Times New Roman"/>
          <w:sz w:val="24"/>
          <w:szCs w:val="24"/>
        </w:rPr>
        <w:t xml:space="preserve">kan dokumentere, at rettighedshaveren har opslået et jobopslag </w:t>
      </w:r>
      <w:r w:rsidR="00C53A71">
        <w:rPr>
          <w:rFonts w:ascii="Times New Roman" w:hAnsi="Times New Roman" w:cs="Times New Roman"/>
          <w:sz w:val="24"/>
          <w:szCs w:val="24"/>
        </w:rPr>
        <w:t xml:space="preserve">med en almindelig ansøgningsfrist </w:t>
      </w:r>
      <w:r>
        <w:rPr>
          <w:rFonts w:ascii="Times New Roman" w:hAnsi="Times New Roman" w:cs="Times New Roman"/>
          <w:sz w:val="24"/>
          <w:szCs w:val="24"/>
        </w:rPr>
        <w:t>på relevante medier og kontaktet relevante erhvervsskoler</w:t>
      </w:r>
      <w:r w:rsidR="00C53A71">
        <w:rPr>
          <w:rFonts w:ascii="Times New Roman" w:hAnsi="Times New Roman" w:cs="Times New Roman"/>
          <w:sz w:val="24"/>
          <w:szCs w:val="24"/>
        </w:rPr>
        <w:t xml:space="preserve"> og jobcentre, uden at det har været muligt at besætte en stilling, vil dette være dokumentation for, at</w:t>
      </w:r>
      <w:r>
        <w:rPr>
          <w:rFonts w:ascii="Times New Roman" w:hAnsi="Times New Roman" w:cs="Times New Roman"/>
          <w:sz w:val="24"/>
          <w:szCs w:val="24"/>
        </w:rPr>
        <w:t xml:space="preserve"> </w:t>
      </w:r>
      <w:r w:rsidR="00C53A71">
        <w:rPr>
          <w:rFonts w:ascii="Times New Roman" w:hAnsi="Times New Roman" w:cs="Times New Roman"/>
          <w:sz w:val="24"/>
          <w:szCs w:val="24"/>
        </w:rPr>
        <w:t xml:space="preserve">der ikke er </w:t>
      </w:r>
      <w:r w:rsidR="00513591">
        <w:rPr>
          <w:rFonts w:ascii="Times New Roman" w:hAnsi="Times New Roman" w:cs="Times New Roman"/>
          <w:sz w:val="24"/>
          <w:szCs w:val="24"/>
        </w:rPr>
        <w:t xml:space="preserve">egnede </w:t>
      </w:r>
      <w:r w:rsidR="00C53A71">
        <w:rPr>
          <w:rFonts w:ascii="Times New Roman" w:hAnsi="Times New Roman" w:cs="Times New Roman"/>
          <w:sz w:val="24"/>
          <w:szCs w:val="24"/>
        </w:rPr>
        <w:t>k</w:t>
      </w:r>
      <w:r w:rsidR="00C53A71" w:rsidRPr="00C53A71">
        <w:rPr>
          <w:rFonts w:ascii="Times New Roman" w:hAnsi="Times New Roman" w:cs="Times New Roman"/>
          <w:sz w:val="24"/>
          <w:szCs w:val="24"/>
        </w:rPr>
        <w:t xml:space="preserve">andidater, </w:t>
      </w:r>
      <w:r w:rsidR="00C53A71">
        <w:rPr>
          <w:rFonts w:ascii="Times New Roman" w:hAnsi="Times New Roman" w:cs="Times New Roman"/>
          <w:sz w:val="24"/>
          <w:szCs w:val="24"/>
        </w:rPr>
        <w:t>der</w:t>
      </w:r>
      <w:r w:rsidR="00C53A71" w:rsidRPr="00C53A71">
        <w:rPr>
          <w:rFonts w:ascii="Times New Roman" w:hAnsi="Times New Roman" w:cs="Times New Roman"/>
          <w:sz w:val="24"/>
          <w:szCs w:val="24"/>
        </w:rPr>
        <w:t xml:space="preserve"> vil indgå aftale om at udføre det relevante arbejde med rettighedshaveren på sædvanlige vilkår derfor i Grønland.</w:t>
      </w:r>
      <w:r w:rsidR="00513591">
        <w:rPr>
          <w:rFonts w:ascii="Times New Roman" w:hAnsi="Times New Roman" w:cs="Times New Roman"/>
          <w:sz w:val="24"/>
          <w:szCs w:val="24"/>
        </w:rPr>
        <w:t xml:space="preserve"> </w:t>
      </w:r>
    </w:p>
    <w:p w14:paraId="399D862D" w14:textId="7F1D05A2" w:rsidR="00513591" w:rsidRDefault="00513591" w:rsidP="00323EE3">
      <w:pPr>
        <w:widowControl w:val="0"/>
        <w:spacing w:after="0" w:line="288" w:lineRule="auto"/>
        <w:rPr>
          <w:rFonts w:ascii="Times New Roman" w:hAnsi="Times New Roman" w:cs="Times New Roman"/>
          <w:sz w:val="24"/>
          <w:szCs w:val="24"/>
        </w:rPr>
      </w:pPr>
    </w:p>
    <w:p w14:paraId="176E15A9" w14:textId="1646B35A" w:rsidR="00513591" w:rsidRDefault="00513591" w:rsidP="00323EE3">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Ved sædvanlige vilkår får Grønland forstås almindelige og sædvanlige ansættelsesvilkår i Grønland, herunder løn, for medarbejdere, der varetager samme type job med tilsvarende ansvar, kompetencer og erfaring. </w:t>
      </w:r>
    </w:p>
    <w:p w14:paraId="3EBA936B" w14:textId="3469438E" w:rsidR="00C53A71" w:rsidRDefault="00C53A71" w:rsidP="00323EE3">
      <w:pPr>
        <w:widowControl w:val="0"/>
        <w:spacing w:after="0" w:line="288" w:lineRule="auto"/>
        <w:rPr>
          <w:rFonts w:ascii="Times New Roman" w:hAnsi="Times New Roman" w:cs="Times New Roman"/>
          <w:sz w:val="24"/>
          <w:szCs w:val="24"/>
        </w:rPr>
      </w:pPr>
    </w:p>
    <w:p w14:paraId="45515B34" w14:textId="7B4B90EF" w:rsidR="00C53A71" w:rsidRDefault="00C53A71" w:rsidP="00323EE3">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Bestemmelsen har til formål at øge beskæftigelsen af grønlandske </w:t>
      </w:r>
      <w:r w:rsidR="00C83E87">
        <w:rPr>
          <w:rFonts w:ascii="Times New Roman" w:hAnsi="Times New Roman" w:cs="Times New Roman"/>
          <w:sz w:val="24"/>
          <w:szCs w:val="24"/>
        </w:rPr>
        <w:t xml:space="preserve">arbejdstagere og tilsikre en øget kompetenceopbygning blandt grønlandske arbejdstagere indenfor turismeområdet i Grønland. </w:t>
      </w:r>
    </w:p>
    <w:p w14:paraId="1D04285F" w14:textId="4CDD2318" w:rsidR="00C83E87" w:rsidRDefault="00C83E87" w:rsidP="00323EE3">
      <w:pPr>
        <w:widowControl w:val="0"/>
        <w:spacing w:after="0" w:line="288" w:lineRule="auto"/>
        <w:rPr>
          <w:rFonts w:ascii="Times New Roman" w:hAnsi="Times New Roman" w:cs="Times New Roman"/>
          <w:sz w:val="24"/>
          <w:szCs w:val="24"/>
        </w:rPr>
      </w:pPr>
    </w:p>
    <w:p w14:paraId="5A982DC1" w14:textId="7257EFF5" w:rsidR="00C83E87" w:rsidRDefault="00C83E87" w:rsidP="00323EE3">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Det forventes, at der</w:t>
      </w:r>
      <w:r w:rsidR="00F84FA9">
        <w:rPr>
          <w:rFonts w:ascii="Times New Roman" w:hAnsi="Times New Roman" w:cs="Times New Roman"/>
          <w:sz w:val="24"/>
          <w:szCs w:val="24"/>
        </w:rPr>
        <w:t xml:space="preserve"> som udgangspunkt</w:t>
      </w:r>
      <w:r>
        <w:rPr>
          <w:rFonts w:ascii="Times New Roman" w:hAnsi="Times New Roman" w:cs="Times New Roman"/>
          <w:sz w:val="24"/>
          <w:szCs w:val="24"/>
        </w:rPr>
        <w:t xml:space="preserve"> </w:t>
      </w:r>
      <w:r w:rsidR="00F84FA9">
        <w:rPr>
          <w:rFonts w:ascii="Times New Roman" w:hAnsi="Times New Roman" w:cs="Times New Roman"/>
          <w:sz w:val="24"/>
          <w:szCs w:val="24"/>
        </w:rPr>
        <w:t>for</w:t>
      </w:r>
      <w:r>
        <w:rPr>
          <w:rFonts w:ascii="Times New Roman" w:hAnsi="Times New Roman" w:cs="Times New Roman"/>
          <w:sz w:val="24"/>
          <w:szCs w:val="24"/>
        </w:rPr>
        <w:t xml:space="preserve"> alle koncessioner til turistvirksomhed, der meddeles i Grønland</w:t>
      </w:r>
      <w:r w:rsidR="007941B3">
        <w:rPr>
          <w:rFonts w:ascii="Times New Roman" w:hAnsi="Times New Roman" w:cs="Times New Roman"/>
          <w:sz w:val="24"/>
          <w:szCs w:val="24"/>
        </w:rPr>
        <w:t xml:space="preserve">, </w:t>
      </w:r>
      <w:r w:rsidR="00F84FA9">
        <w:rPr>
          <w:rFonts w:ascii="Times New Roman" w:hAnsi="Times New Roman" w:cs="Times New Roman"/>
          <w:sz w:val="24"/>
          <w:szCs w:val="24"/>
        </w:rPr>
        <w:t xml:space="preserve">vil blive fastsat bestemmelser eller vilkår </w:t>
      </w:r>
      <w:r w:rsidR="00F84FA9" w:rsidRPr="00F84FA9">
        <w:rPr>
          <w:rFonts w:ascii="Times New Roman" w:hAnsi="Times New Roman" w:cs="Times New Roman"/>
          <w:sz w:val="24"/>
          <w:szCs w:val="24"/>
        </w:rPr>
        <w:t xml:space="preserve">om, at rettighedshaveren </w:t>
      </w:r>
      <w:r w:rsidR="00F84FA9">
        <w:rPr>
          <w:rFonts w:ascii="Times New Roman" w:hAnsi="Times New Roman" w:cs="Times New Roman"/>
          <w:sz w:val="24"/>
          <w:szCs w:val="24"/>
        </w:rPr>
        <w:t xml:space="preserve">i et vist omfang </w:t>
      </w:r>
      <w:r w:rsidR="00F84FA9" w:rsidRPr="00F84FA9">
        <w:rPr>
          <w:rFonts w:ascii="Times New Roman" w:hAnsi="Times New Roman" w:cs="Times New Roman"/>
          <w:sz w:val="24"/>
          <w:szCs w:val="24"/>
        </w:rPr>
        <w:t>skal ansætte og anvende grønlandske arbejdstagere til udførelse af aktiviteter</w:t>
      </w:r>
      <w:r w:rsidR="00F84FA9">
        <w:rPr>
          <w:rFonts w:ascii="Times New Roman" w:hAnsi="Times New Roman" w:cs="Times New Roman"/>
          <w:sz w:val="24"/>
          <w:szCs w:val="24"/>
        </w:rPr>
        <w:t xml:space="preserve"> efter koncessionen</w:t>
      </w:r>
      <w:r w:rsidR="00F84FA9" w:rsidRPr="00F84FA9">
        <w:rPr>
          <w:rFonts w:ascii="Times New Roman" w:hAnsi="Times New Roman" w:cs="Times New Roman"/>
          <w:sz w:val="24"/>
          <w:szCs w:val="24"/>
        </w:rPr>
        <w:t>, i det omfang der er grønlandske arbejdstagere, der er egnede</w:t>
      </w:r>
      <w:r w:rsidR="00F84FA9">
        <w:rPr>
          <w:rFonts w:ascii="Times New Roman" w:hAnsi="Times New Roman" w:cs="Times New Roman"/>
          <w:sz w:val="24"/>
          <w:szCs w:val="24"/>
        </w:rPr>
        <w:t>,</w:t>
      </w:r>
      <w:r w:rsidR="00513591">
        <w:rPr>
          <w:rFonts w:ascii="Times New Roman" w:hAnsi="Times New Roman" w:cs="Times New Roman"/>
          <w:sz w:val="24"/>
          <w:szCs w:val="24"/>
        </w:rPr>
        <w:t xml:space="preserve"> og</w:t>
      </w:r>
      <w:r w:rsidR="00F84FA9" w:rsidRPr="00F84FA9">
        <w:rPr>
          <w:rFonts w:ascii="Times New Roman" w:hAnsi="Times New Roman" w:cs="Times New Roman"/>
          <w:sz w:val="24"/>
          <w:szCs w:val="24"/>
        </w:rPr>
        <w:t xml:space="preserve"> som vil indgå aftale derom med rettighedshaveren på sædvanlige vilkår</w:t>
      </w:r>
      <w:r w:rsidR="00513591">
        <w:rPr>
          <w:rFonts w:ascii="Times New Roman" w:hAnsi="Times New Roman" w:cs="Times New Roman"/>
          <w:sz w:val="24"/>
          <w:szCs w:val="24"/>
        </w:rPr>
        <w:t>.</w:t>
      </w:r>
      <w:r w:rsidR="00F84FA9">
        <w:rPr>
          <w:rFonts w:ascii="Times New Roman" w:hAnsi="Times New Roman" w:cs="Times New Roman"/>
          <w:sz w:val="24"/>
          <w:szCs w:val="24"/>
        </w:rPr>
        <w:t xml:space="preserve"> Udgangspunktet forventes dog fraveget, hvis et sådant krav vurderes usagligt eller usædvanligt byrdefuldt </w:t>
      </w:r>
      <w:r w:rsidR="00513591">
        <w:rPr>
          <w:rFonts w:ascii="Times New Roman" w:hAnsi="Times New Roman" w:cs="Times New Roman"/>
          <w:sz w:val="24"/>
          <w:szCs w:val="24"/>
        </w:rPr>
        <w:t xml:space="preserve">for rettighedshaveren </w:t>
      </w:r>
      <w:r w:rsidR="00F84FA9">
        <w:rPr>
          <w:rFonts w:ascii="Times New Roman" w:hAnsi="Times New Roman" w:cs="Times New Roman"/>
          <w:sz w:val="24"/>
          <w:szCs w:val="24"/>
        </w:rPr>
        <w:t xml:space="preserve">i det konkrete tilfælde. </w:t>
      </w:r>
      <w:r w:rsidR="005F1A7D">
        <w:rPr>
          <w:rFonts w:ascii="Times New Roman" w:hAnsi="Times New Roman" w:cs="Times New Roman"/>
          <w:sz w:val="24"/>
          <w:szCs w:val="24"/>
        </w:rPr>
        <w:t xml:space="preserve">Dette skal også læses og forstås i sammenhæng med bestemmelsens stk. 2. </w:t>
      </w:r>
    </w:p>
    <w:p w14:paraId="425E514F" w14:textId="666BDACB" w:rsidR="005F1A7D" w:rsidRDefault="005F1A7D" w:rsidP="00323EE3">
      <w:pPr>
        <w:widowControl w:val="0"/>
        <w:spacing w:after="0" w:line="288" w:lineRule="auto"/>
        <w:rPr>
          <w:rFonts w:ascii="Times New Roman" w:hAnsi="Times New Roman" w:cs="Times New Roman"/>
          <w:sz w:val="24"/>
          <w:szCs w:val="24"/>
        </w:rPr>
      </w:pPr>
    </w:p>
    <w:p w14:paraId="52B58AD7" w14:textId="54A8F02D" w:rsidR="005F1A7D" w:rsidRDefault="005F1A7D" w:rsidP="00323EE3">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Den foreslåede bestemmelse i </w:t>
      </w:r>
      <w:r w:rsidRPr="00B134B1">
        <w:rPr>
          <w:rFonts w:ascii="Times New Roman" w:hAnsi="Times New Roman" w:cs="Times New Roman"/>
          <w:i/>
          <w:iCs/>
          <w:sz w:val="24"/>
          <w:szCs w:val="24"/>
        </w:rPr>
        <w:t xml:space="preserve">stk. </w:t>
      </w:r>
      <w:r>
        <w:rPr>
          <w:rFonts w:ascii="Times New Roman" w:hAnsi="Times New Roman" w:cs="Times New Roman"/>
          <w:i/>
          <w:iCs/>
          <w:sz w:val="24"/>
          <w:szCs w:val="24"/>
        </w:rPr>
        <w:t xml:space="preserve">2 </w:t>
      </w:r>
      <w:r>
        <w:rPr>
          <w:rFonts w:ascii="Times New Roman" w:hAnsi="Times New Roman" w:cs="Times New Roman"/>
          <w:sz w:val="24"/>
          <w:szCs w:val="24"/>
        </w:rPr>
        <w:t xml:space="preserve">bestemmer, at Naalakkersuisut har adgang (hjemmel) til at fastsætte </w:t>
      </w:r>
      <w:r w:rsidRPr="008A35E3">
        <w:rPr>
          <w:rFonts w:ascii="Times New Roman" w:hAnsi="Times New Roman" w:cs="Times New Roman"/>
          <w:sz w:val="24"/>
          <w:szCs w:val="24"/>
        </w:rPr>
        <w:t>bestemmelser og vilkår om, at rettighedshaverens aktivitetsplan for udførelse af aktiviteter efter koncessionen, jf. § 17, skal indeholde nærmere oplysninger og bestemmelser om rettighedshaverens ansættelse og anvendelse af grønlandske arbejdstagere ved udførelsen af aktiviteter efter koncessionen.</w:t>
      </w:r>
      <w:r w:rsidR="00513591">
        <w:rPr>
          <w:rFonts w:ascii="Times New Roman" w:hAnsi="Times New Roman" w:cs="Times New Roman"/>
          <w:sz w:val="24"/>
          <w:szCs w:val="24"/>
        </w:rPr>
        <w:t xml:space="preserve"> </w:t>
      </w:r>
    </w:p>
    <w:p w14:paraId="4EBBA03F" w14:textId="3A16FE8D" w:rsidR="005F1A7D" w:rsidRDefault="005F1A7D" w:rsidP="00323EE3">
      <w:pPr>
        <w:widowControl w:val="0"/>
        <w:spacing w:after="0" w:line="288" w:lineRule="auto"/>
        <w:rPr>
          <w:rFonts w:ascii="Times New Roman" w:hAnsi="Times New Roman" w:cs="Times New Roman"/>
          <w:sz w:val="24"/>
          <w:szCs w:val="24"/>
        </w:rPr>
      </w:pPr>
    </w:p>
    <w:p w14:paraId="4ACB9972" w14:textId="77777777" w:rsidR="00513591" w:rsidRDefault="007B76EB" w:rsidP="00323EE3">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Bestemmelsen har til formål at medvirke til at sikre, at rettighedshaveren overholder de bestemmelser og vilkår, der er fastsat efter stk. 1, og sikre</w:t>
      </w:r>
      <w:r w:rsidR="00513591">
        <w:rPr>
          <w:rFonts w:ascii="Times New Roman" w:hAnsi="Times New Roman" w:cs="Times New Roman"/>
          <w:sz w:val="24"/>
          <w:szCs w:val="24"/>
        </w:rPr>
        <w:t>r effektiv</w:t>
      </w:r>
      <w:r>
        <w:rPr>
          <w:rFonts w:ascii="Times New Roman" w:hAnsi="Times New Roman" w:cs="Times New Roman"/>
          <w:sz w:val="24"/>
          <w:szCs w:val="24"/>
        </w:rPr>
        <w:t xml:space="preserve"> rekruttering og ansættelse af egnede grønlandske arbejdstagere på en hensigtsmæssig måde. </w:t>
      </w:r>
    </w:p>
    <w:p w14:paraId="041C51B5" w14:textId="77777777" w:rsidR="00513591" w:rsidRDefault="00513591" w:rsidP="00323EE3">
      <w:pPr>
        <w:widowControl w:val="0"/>
        <w:spacing w:after="0" w:line="288" w:lineRule="auto"/>
        <w:rPr>
          <w:rFonts w:ascii="Times New Roman" w:hAnsi="Times New Roman" w:cs="Times New Roman"/>
          <w:sz w:val="24"/>
          <w:szCs w:val="24"/>
        </w:rPr>
      </w:pPr>
    </w:p>
    <w:p w14:paraId="7F865CD7" w14:textId="4877A505" w:rsidR="00513591" w:rsidRDefault="00513591" w:rsidP="00513591">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Det kan således være hensigtsmæssigt, at rettighedshaveren i aktivitetsplanen skal oplyse, hvordan rettighedshaveren vil søge at rekruttere egnede kandidater til ledige stillinger, for at sikre en hensigtsmæssig og effektiv rekrutteringsproces. </w:t>
      </w:r>
    </w:p>
    <w:p w14:paraId="607E9F8C" w14:textId="77777777" w:rsidR="00513591" w:rsidRDefault="00513591" w:rsidP="00513591">
      <w:pPr>
        <w:widowControl w:val="0"/>
        <w:spacing w:after="0" w:line="288" w:lineRule="auto"/>
        <w:rPr>
          <w:rFonts w:ascii="Times New Roman" w:hAnsi="Times New Roman" w:cs="Times New Roman"/>
          <w:sz w:val="24"/>
          <w:szCs w:val="24"/>
        </w:rPr>
      </w:pPr>
    </w:p>
    <w:p w14:paraId="1F3037FF" w14:textId="738576CE" w:rsidR="005F1A7D" w:rsidRDefault="00513591" w:rsidP="00323EE3">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Rettighedshaverens fastsætter selv bestemmelserne i aktivitetsplanen</w:t>
      </w:r>
      <w:r w:rsidR="00731880">
        <w:rPr>
          <w:rFonts w:ascii="Times New Roman" w:hAnsi="Times New Roman" w:cs="Times New Roman"/>
          <w:sz w:val="24"/>
          <w:szCs w:val="24"/>
        </w:rPr>
        <w:t>.</w:t>
      </w:r>
      <w:r>
        <w:rPr>
          <w:rFonts w:ascii="Times New Roman" w:hAnsi="Times New Roman" w:cs="Times New Roman"/>
          <w:sz w:val="24"/>
          <w:szCs w:val="24"/>
        </w:rPr>
        <w:t xml:space="preserve"> </w:t>
      </w:r>
      <w:r w:rsidR="00731880">
        <w:rPr>
          <w:rFonts w:ascii="Times New Roman" w:hAnsi="Times New Roman" w:cs="Times New Roman"/>
          <w:sz w:val="24"/>
          <w:szCs w:val="24"/>
        </w:rPr>
        <w:t>R</w:t>
      </w:r>
      <w:r>
        <w:rPr>
          <w:rFonts w:ascii="Times New Roman" w:hAnsi="Times New Roman" w:cs="Times New Roman"/>
          <w:sz w:val="24"/>
          <w:szCs w:val="24"/>
        </w:rPr>
        <w:t>ettighedshaveren har dermed stor indflydelse på, hvordan de fastsatte krav konkret skal opfyldes, og hvordan aktiviteterne efter koncessionen i øvrigt skal udføres. Aktivitetsplanen skal dog godkendes af Naalakkersuisut</w:t>
      </w:r>
      <w:r w:rsidR="00731880">
        <w:rPr>
          <w:rFonts w:ascii="Times New Roman" w:hAnsi="Times New Roman" w:cs="Times New Roman"/>
          <w:sz w:val="24"/>
          <w:szCs w:val="24"/>
        </w:rPr>
        <w:t>.</w:t>
      </w:r>
      <w:r>
        <w:rPr>
          <w:rFonts w:ascii="Times New Roman" w:hAnsi="Times New Roman" w:cs="Times New Roman"/>
          <w:sz w:val="24"/>
          <w:szCs w:val="24"/>
        </w:rPr>
        <w:t xml:space="preserve"> Naalakkersuisut kan i den forbindelse fastsætte vilkår for godkendelsen. Se </w:t>
      </w:r>
      <w:r>
        <w:rPr>
          <w:rFonts w:ascii="Times New Roman" w:hAnsi="Times New Roman" w:cs="Times New Roman"/>
          <w:sz w:val="24"/>
          <w:szCs w:val="24"/>
        </w:rPr>
        <w:lastRenderedPageBreak/>
        <w:t xml:space="preserve">nærmere derom i forslagets § 17 og bemærkningerne dertil. </w:t>
      </w:r>
    </w:p>
    <w:p w14:paraId="0835E979" w14:textId="77777777" w:rsidR="003253B4" w:rsidRDefault="003253B4" w:rsidP="00323EE3">
      <w:pPr>
        <w:widowControl w:val="0"/>
        <w:spacing w:after="0" w:line="288" w:lineRule="auto"/>
        <w:rPr>
          <w:rFonts w:ascii="Times New Roman" w:hAnsi="Times New Roman" w:cs="Times New Roman"/>
          <w:sz w:val="24"/>
          <w:szCs w:val="24"/>
        </w:rPr>
      </w:pPr>
    </w:p>
    <w:p w14:paraId="7227594B" w14:textId="622BB3E5" w:rsidR="003253B4" w:rsidRDefault="00F84FA9" w:rsidP="00F84FA9">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Den foreslåede bestemmelse i forslagets </w:t>
      </w:r>
      <w:r>
        <w:rPr>
          <w:rFonts w:ascii="Times New Roman" w:hAnsi="Times New Roman" w:cs="Times New Roman"/>
          <w:i/>
          <w:iCs/>
          <w:sz w:val="24"/>
          <w:szCs w:val="24"/>
        </w:rPr>
        <w:t>§ 11 c</w:t>
      </w:r>
      <w:r w:rsidRPr="008A35E3">
        <w:rPr>
          <w:rFonts w:ascii="Times New Roman" w:hAnsi="Times New Roman" w:cs="Times New Roman"/>
          <w:sz w:val="24"/>
          <w:szCs w:val="24"/>
        </w:rPr>
        <w:t xml:space="preserve"> </w:t>
      </w:r>
      <w:r>
        <w:rPr>
          <w:rFonts w:ascii="Times New Roman" w:hAnsi="Times New Roman" w:cs="Times New Roman"/>
          <w:sz w:val="24"/>
          <w:szCs w:val="24"/>
        </w:rPr>
        <w:t>vedrører Naalakkersuisuts adgang (hjemmel) til at fastsætte bestemmelser og vilkår om</w:t>
      </w:r>
      <w:r w:rsidR="003253B4">
        <w:rPr>
          <w:rFonts w:ascii="Times New Roman" w:hAnsi="Times New Roman" w:cs="Times New Roman"/>
          <w:sz w:val="24"/>
          <w:szCs w:val="24"/>
        </w:rPr>
        <w:t>,</w:t>
      </w:r>
      <w:r>
        <w:rPr>
          <w:rFonts w:ascii="Times New Roman" w:hAnsi="Times New Roman" w:cs="Times New Roman"/>
          <w:sz w:val="24"/>
          <w:szCs w:val="24"/>
        </w:rPr>
        <w:t xml:space="preserve"> at rettighedshaveren efter en koncession til turistvirksomhed </w:t>
      </w:r>
      <w:r w:rsidR="003253B4">
        <w:rPr>
          <w:rFonts w:ascii="Times New Roman" w:hAnsi="Times New Roman" w:cs="Times New Roman"/>
          <w:sz w:val="24"/>
          <w:szCs w:val="24"/>
        </w:rPr>
        <w:t xml:space="preserve">skal </w:t>
      </w:r>
      <w:r w:rsidR="003253B4" w:rsidRPr="008A35E3">
        <w:rPr>
          <w:rFonts w:ascii="Times New Roman" w:hAnsi="Times New Roman" w:cs="Times New Roman"/>
          <w:sz w:val="24"/>
          <w:szCs w:val="24"/>
        </w:rPr>
        <w:t>anvende grønlandske leverandører af varer og tjenesteydelser ved udførelse af aktiviteter efter koncessionen</w:t>
      </w:r>
      <w:r w:rsidR="007870C2">
        <w:rPr>
          <w:rFonts w:ascii="Times New Roman" w:hAnsi="Times New Roman" w:cs="Times New Roman"/>
          <w:sz w:val="24"/>
          <w:szCs w:val="24"/>
        </w:rPr>
        <w:t>.</w:t>
      </w:r>
    </w:p>
    <w:p w14:paraId="28CFE287" w14:textId="77777777" w:rsidR="00F84FA9" w:rsidRDefault="00F84FA9" w:rsidP="00F84FA9">
      <w:pPr>
        <w:widowControl w:val="0"/>
        <w:spacing w:after="0" w:line="288" w:lineRule="auto"/>
        <w:rPr>
          <w:rFonts w:ascii="Times New Roman" w:hAnsi="Times New Roman" w:cs="Times New Roman"/>
          <w:sz w:val="24"/>
          <w:szCs w:val="24"/>
        </w:rPr>
      </w:pPr>
    </w:p>
    <w:p w14:paraId="05888210" w14:textId="78E2CF4B" w:rsidR="003253B4" w:rsidRDefault="00F84FA9" w:rsidP="003253B4">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Naalakkersuisut kan efter bestemmelsen </w:t>
      </w:r>
      <w:r w:rsidRPr="004A2051">
        <w:rPr>
          <w:rFonts w:ascii="Times New Roman" w:hAnsi="Times New Roman" w:cs="Times New Roman"/>
          <w:sz w:val="24"/>
          <w:szCs w:val="24"/>
        </w:rPr>
        <w:t>blandt andet</w:t>
      </w:r>
      <w:r w:rsidR="003253B4" w:rsidRPr="008A35E3">
        <w:rPr>
          <w:rFonts w:ascii="Times New Roman" w:hAnsi="Times New Roman" w:cs="Times New Roman"/>
          <w:sz w:val="24"/>
          <w:szCs w:val="24"/>
        </w:rPr>
        <w:t xml:space="preserve"> fastsætte bestemmelser og vilkår om, at rettighedshaveren skal anvende grønlandske leverandører af varer og tjenesteydelser, i det omfang der er grønlandske leverandører, der er egnede til at levere varer og tjenesteydelser i forbindelse med udførelsen af aktiviteter efter koncessionen, og som vil indgå aftale derom med rettighedshaveren på sædvanlige vilkår derfor i Grønland. </w:t>
      </w:r>
      <w:r w:rsidR="003253B4">
        <w:rPr>
          <w:rFonts w:ascii="Times New Roman" w:hAnsi="Times New Roman" w:cs="Times New Roman"/>
          <w:sz w:val="24"/>
          <w:szCs w:val="24"/>
        </w:rPr>
        <w:t xml:space="preserve">Det kunne for eksempel være bestemmelser om, at rettighedshaveren skal </w:t>
      </w:r>
      <w:r w:rsidR="003253B4" w:rsidRPr="004A2051">
        <w:rPr>
          <w:rFonts w:ascii="Times New Roman" w:hAnsi="Times New Roman" w:cs="Times New Roman"/>
          <w:sz w:val="24"/>
          <w:szCs w:val="24"/>
        </w:rPr>
        <w:t xml:space="preserve">anvende grønlandske leverandører </w:t>
      </w:r>
      <w:r w:rsidR="003253B4">
        <w:rPr>
          <w:rFonts w:ascii="Times New Roman" w:hAnsi="Times New Roman" w:cs="Times New Roman"/>
          <w:sz w:val="24"/>
          <w:szCs w:val="24"/>
        </w:rPr>
        <w:t xml:space="preserve">til levering af alle varer og ydelser, der skal anvendes til udførelsen af aktiviteterne efter koncessionen, i det </w:t>
      </w:r>
      <w:r w:rsidR="007870C2">
        <w:rPr>
          <w:rFonts w:ascii="Times New Roman" w:hAnsi="Times New Roman" w:cs="Times New Roman"/>
          <w:sz w:val="24"/>
          <w:szCs w:val="24"/>
        </w:rPr>
        <w:t xml:space="preserve">omfang </w:t>
      </w:r>
      <w:r w:rsidR="003253B4" w:rsidRPr="003253B4">
        <w:rPr>
          <w:rFonts w:ascii="Times New Roman" w:hAnsi="Times New Roman" w:cs="Times New Roman"/>
          <w:sz w:val="24"/>
          <w:szCs w:val="24"/>
        </w:rPr>
        <w:t>der er grønlandske leverandører, der er egnede til at levere</w:t>
      </w:r>
      <w:r w:rsidR="007870C2">
        <w:rPr>
          <w:rFonts w:ascii="Times New Roman" w:hAnsi="Times New Roman" w:cs="Times New Roman"/>
          <w:sz w:val="24"/>
          <w:szCs w:val="24"/>
        </w:rPr>
        <w:t xml:space="preserve"> de konkrete</w:t>
      </w:r>
      <w:r w:rsidR="003253B4" w:rsidRPr="003253B4">
        <w:rPr>
          <w:rFonts w:ascii="Times New Roman" w:hAnsi="Times New Roman" w:cs="Times New Roman"/>
          <w:sz w:val="24"/>
          <w:szCs w:val="24"/>
        </w:rPr>
        <w:t xml:space="preserve"> varer og tjenesteydelser i forbindelse med udførelsen af aktiviteter efter koncessionen, og som vil indgå aftale derom med rettighedshaveren på sædvanlige vilkår derfor i Grønland</w:t>
      </w:r>
      <w:r w:rsidR="003253B4">
        <w:rPr>
          <w:rFonts w:ascii="Times New Roman" w:hAnsi="Times New Roman" w:cs="Times New Roman"/>
          <w:sz w:val="24"/>
          <w:szCs w:val="24"/>
        </w:rPr>
        <w:t>.</w:t>
      </w:r>
    </w:p>
    <w:p w14:paraId="5CEF9145" w14:textId="77777777" w:rsidR="003253B4" w:rsidRDefault="003253B4" w:rsidP="003253B4">
      <w:pPr>
        <w:widowControl w:val="0"/>
        <w:spacing w:after="0" w:line="288" w:lineRule="auto"/>
        <w:rPr>
          <w:rFonts w:ascii="Times New Roman" w:hAnsi="Times New Roman" w:cs="Times New Roman"/>
          <w:sz w:val="24"/>
          <w:szCs w:val="24"/>
        </w:rPr>
      </w:pPr>
    </w:p>
    <w:p w14:paraId="2A438AED" w14:textId="2AE652FF" w:rsidR="003253B4" w:rsidRPr="008A35E3" w:rsidRDefault="003253B4" w:rsidP="008A35E3">
      <w:pPr>
        <w:widowControl w:val="0"/>
        <w:spacing w:after="0" w:line="288" w:lineRule="auto"/>
        <w:rPr>
          <w:rFonts w:ascii="Times New Roman" w:hAnsi="Times New Roman" w:cs="Times New Roman"/>
          <w:sz w:val="24"/>
          <w:szCs w:val="24"/>
        </w:rPr>
      </w:pPr>
      <w:r w:rsidRPr="008A35E3">
        <w:rPr>
          <w:rFonts w:ascii="Times New Roman" w:hAnsi="Times New Roman" w:cs="Times New Roman"/>
          <w:sz w:val="24"/>
          <w:szCs w:val="24"/>
        </w:rPr>
        <w:t xml:space="preserve">Naalakkersuisut kan efter bestemmelsen også fastsætte bestemmelser og vilkår om, at rettighedshaveren skal anvende grønlandske leverandører til at levere bestemte </w:t>
      </w:r>
      <w:proofErr w:type="gramStart"/>
      <w:r w:rsidRPr="008A35E3">
        <w:rPr>
          <w:rFonts w:ascii="Times New Roman" w:hAnsi="Times New Roman" w:cs="Times New Roman"/>
          <w:sz w:val="24"/>
          <w:szCs w:val="24"/>
        </w:rPr>
        <w:t>typer</w:t>
      </w:r>
      <w:proofErr w:type="gramEnd"/>
      <w:r w:rsidRPr="008A35E3">
        <w:rPr>
          <w:rFonts w:ascii="Times New Roman" w:hAnsi="Times New Roman" w:cs="Times New Roman"/>
          <w:sz w:val="24"/>
          <w:szCs w:val="24"/>
        </w:rPr>
        <w:t xml:space="preserve"> varer og tjenesteydelser, i det omfang der er grønlandske leverandører, der er egnede til at levere de bestemte typer varer og tjenesteydelser i forbindelse med udførelsen af aktiviteter efter koncessionen, og som vil indgå aftale derom med rettighedshaveren på sædvanlige vilkår derfor i Grønland.</w:t>
      </w:r>
      <w:r w:rsidR="008406DE" w:rsidRPr="008406DE">
        <w:t xml:space="preserve"> </w:t>
      </w:r>
      <w:r w:rsidR="008406DE" w:rsidRPr="008406DE">
        <w:rPr>
          <w:rFonts w:ascii="Times New Roman" w:hAnsi="Times New Roman" w:cs="Times New Roman"/>
          <w:sz w:val="24"/>
          <w:szCs w:val="24"/>
        </w:rPr>
        <w:t>Det kunne for eksempel være bestemmelser om, at rettighedshaveren skal anvende grønlandske leverandører af varer og tjenesteydelser til levering af</w:t>
      </w:r>
      <w:r w:rsidR="008406DE">
        <w:rPr>
          <w:rFonts w:ascii="Times New Roman" w:hAnsi="Times New Roman" w:cs="Times New Roman"/>
          <w:sz w:val="24"/>
          <w:szCs w:val="24"/>
        </w:rPr>
        <w:t xml:space="preserve"> transportydelser og cateringydelser </w:t>
      </w:r>
      <w:r w:rsidR="008406DE" w:rsidRPr="008406DE">
        <w:rPr>
          <w:rFonts w:ascii="Times New Roman" w:hAnsi="Times New Roman" w:cs="Times New Roman"/>
          <w:sz w:val="24"/>
          <w:szCs w:val="24"/>
        </w:rPr>
        <w:t>i forbindelse med udførelsen af aktiviteter efter koncessionen</w:t>
      </w:r>
      <w:r w:rsidR="008406DE">
        <w:rPr>
          <w:rFonts w:ascii="Times New Roman" w:hAnsi="Times New Roman" w:cs="Times New Roman"/>
          <w:sz w:val="24"/>
          <w:szCs w:val="24"/>
        </w:rPr>
        <w:t xml:space="preserve">, </w:t>
      </w:r>
      <w:r w:rsidR="008406DE" w:rsidRPr="004A2051">
        <w:rPr>
          <w:rFonts w:ascii="Times New Roman" w:hAnsi="Times New Roman" w:cs="Times New Roman"/>
          <w:sz w:val="24"/>
          <w:szCs w:val="24"/>
        </w:rPr>
        <w:t>i det omfang der er grønlandske leverandører, der er egnede til at levere</w:t>
      </w:r>
      <w:r w:rsidR="008406DE">
        <w:rPr>
          <w:rFonts w:ascii="Times New Roman" w:hAnsi="Times New Roman" w:cs="Times New Roman"/>
          <w:sz w:val="24"/>
          <w:szCs w:val="24"/>
        </w:rPr>
        <w:t xml:space="preserve"> disse ydelser</w:t>
      </w:r>
      <w:r w:rsidR="008406DE" w:rsidRPr="004A2051">
        <w:rPr>
          <w:rFonts w:ascii="Times New Roman" w:hAnsi="Times New Roman" w:cs="Times New Roman"/>
          <w:sz w:val="24"/>
          <w:szCs w:val="24"/>
        </w:rPr>
        <w:t xml:space="preserve">, og som </w:t>
      </w:r>
      <w:bookmarkStart w:id="12" w:name="_Hlk131421194"/>
      <w:r w:rsidR="008406DE" w:rsidRPr="004A2051">
        <w:rPr>
          <w:rFonts w:ascii="Times New Roman" w:hAnsi="Times New Roman" w:cs="Times New Roman"/>
          <w:sz w:val="24"/>
          <w:szCs w:val="24"/>
        </w:rPr>
        <w:t>vil indgå aftale derom med rettighedshaveren på sædvanlige vilkår derfor i Grønland</w:t>
      </w:r>
      <w:bookmarkEnd w:id="12"/>
      <w:r w:rsidR="008406DE" w:rsidRPr="004A2051">
        <w:rPr>
          <w:rFonts w:ascii="Times New Roman" w:hAnsi="Times New Roman" w:cs="Times New Roman"/>
          <w:sz w:val="24"/>
          <w:szCs w:val="24"/>
        </w:rPr>
        <w:t>.</w:t>
      </w:r>
    </w:p>
    <w:p w14:paraId="60199310" w14:textId="208FB3F5" w:rsidR="003253B4" w:rsidRDefault="003253B4" w:rsidP="00F84FA9">
      <w:pPr>
        <w:widowControl w:val="0"/>
        <w:spacing w:after="0" w:line="288" w:lineRule="auto"/>
        <w:rPr>
          <w:rFonts w:ascii="Times New Roman" w:hAnsi="Times New Roman" w:cs="Times New Roman"/>
          <w:sz w:val="24"/>
          <w:szCs w:val="24"/>
        </w:rPr>
      </w:pPr>
    </w:p>
    <w:p w14:paraId="43F77B4C" w14:textId="0FDDEDF4" w:rsidR="00DC2F30" w:rsidRDefault="00DC2F30" w:rsidP="00F84FA9">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Rettighedshaveren er efter bestemmelsen ikke forpligtet til at anvende </w:t>
      </w:r>
      <w:r w:rsidRPr="00DC2F30">
        <w:rPr>
          <w:rFonts w:ascii="Times New Roman" w:hAnsi="Times New Roman" w:cs="Times New Roman"/>
          <w:sz w:val="24"/>
          <w:szCs w:val="24"/>
        </w:rPr>
        <w:t>grønlandske leverandører</w:t>
      </w:r>
      <w:r w:rsidR="007870C2">
        <w:rPr>
          <w:rFonts w:ascii="Times New Roman" w:hAnsi="Times New Roman" w:cs="Times New Roman"/>
          <w:sz w:val="24"/>
          <w:szCs w:val="24"/>
        </w:rPr>
        <w:t>,</w:t>
      </w:r>
      <w:r w:rsidRPr="00DC2F30">
        <w:rPr>
          <w:rFonts w:ascii="Times New Roman" w:hAnsi="Times New Roman" w:cs="Times New Roman"/>
          <w:sz w:val="24"/>
          <w:szCs w:val="24"/>
        </w:rPr>
        <w:t xml:space="preserve"> </w:t>
      </w:r>
      <w:r>
        <w:rPr>
          <w:rFonts w:ascii="Times New Roman" w:hAnsi="Times New Roman" w:cs="Times New Roman"/>
          <w:sz w:val="24"/>
          <w:szCs w:val="24"/>
        </w:rPr>
        <w:t>i det omfang rettighedshaveren kan dokumentere, at der ikke er egnede leverandører i Grønland eller</w:t>
      </w:r>
      <w:r w:rsidR="007870C2">
        <w:rPr>
          <w:rFonts w:ascii="Times New Roman" w:hAnsi="Times New Roman" w:cs="Times New Roman"/>
          <w:sz w:val="24"/>
          <w:szCs w:val="24"/>
        </w:rPr>
        <w:t xml:space="preserve"> i det omfang</w:t>
      </w:r>
      <w:r>
        <w:rPr>
          <w:rFonts w:ascii="Times New Roman" w:hAnsi="Times New Roman" w:cs="Times New Roman"/>
          <w:sz w:val="24"/>
          <w:szCs w:val="24"/>
        </w:rPr>
        <w:t xml:space="preserve"> </w:t>
      </w:r>
      <w:r w:rsidR="007870C2">
        <w:rPr>
          <w:rFonts w:ascii="Times New Roman" w:hAnsi="Times New Roman" w:cs="Times New Roman"/>
          <w:sz w:val="24"/>
          <w:szCs w:val="24"/>
        </w:rPr>
        <w:t xml:space="preserve">de egnede </w:t>
      </w:r>
      <w:r>
        <w:rPr>
          <w:rFonts w:ascii="Times New Roman" w:hAnsi="Times New Roman" w:cs="Times New Roman"/>
          <w:sz w:val="24"/>
          <w:szCs w:val="24"/>
        </w:rPr>
        <w:t xml:space="preserve">leverandører ikke </w:t>
      </w:r>
      <w:r w:rsidRPr="00DC2F30">
        <w:rPr>
          <w:rFonts w:ascii="Times New Roman" w:hAnsi="Times New Roman" w:cs="Times New Roman"/>
          <w:sz w:val="24"/>
          <w:szCs w:val="24"/>
        </w:rPr>
        <w:t xml:space="preserve">vil indgå aftale </w:t>
      </w:r>
      <w:r w:rsidR="007870C2">
        <w:rPr>
          <w:rFonts w:ascii="Times New Roman" w:hAnsi="Times New Roman" w:cs="Times New Roman"/>
          <w:sz w:val="24"/>
          <w:szCs w:val="24"/>
        </w:rPr>
        <w:t xml:space="preserve">om </w:t>
      </w:r>
      <w:r>
        <w:rPr>
          <w:rFonts w:ascii="Times New Roman" w:hAnsi="Times New Roman" w:cs="Times New Roman"/>
          <w:sz w:val="24"/>
          <w:szCs w:val="24"/>
        </w:rPr>
        <w:t>levering af de relevante varer eller tjenesteydelser</w:t>
      </w:r>
      <w:r w:rsidRPr="00DC2F30">
        <w:rPr>
          <w:rFonts w:ascii="Times New Roman" w:hAnsi="Times New Roman" w:cs="Times New Roman"/>
          <w:sz w:val="24"/>
          <w:szCs w:val="24"/>
        </w:rPr>
        <w:t xml:space="preserve"> med rettighedshaveren på sædvanlige vilkår derfor i Grønland</w:t>
      </w:r>
      <w:r>
        <w:rPr>
          <w:rFonts w:ascii="Times New Roman" w:hAnsi="Times New Roman" w:cs="Times New Roman"/>
          <w:sz w:val="24"/>
          <w:szCs w:val="24"/>
        </w:rPr>
        <w:t xml:space="preserve">. Hvis rettighedshaveren </w:t>
      </w:r>
      <w:r w:rsidR="002818C1">
        <w:rPr>
          <w:rFonts w:ascii="Times New Roman" w:hAnsi="Times New Roman" w:cs="Times New Roman"/>
          <w:sz w:val="24"/>
          <w:szCs w:val="24"/>
        </w:rPr>
        <w:t xml:space="preserve">for eksempel </w:t>
      </w:r>
      <w:r>
        <w:rPr>
          <w:rFonts w:ascii="Times New Roman" w:hAnsi="Times New Roman" w:cs="Times New Roman"/>
          <w:sz w:val="24"/>
          <w:szCs w:val="24"/>
        </w:rPr>
        <w:t>kan dokumentere, at den eller de egnede leverandører, der er i Grønland</w:t>
      </w:r>
      <w:r w:rsidR="00731880">
        <w:rPr>
          <w:rFonts w:ascii="Times New Roman" w:hAnsi="Times New Roman" w:cs="Times New Roman"/>
          <w:sz w:val="24"/>
          <w:szCs w:val="24"/>
        </w:rPr>
        <w:t>,</w:t>
      </w:r>
      <w:r>
        <w:rPr>
          <w:rFonts w:ascii="Times New Roman" w:hAnsi="Times New Roman" w:cs="Times New Roman"/>
          <w:sz w:val="24"/>
          <w:szCs w:val="24"/>
        </w:rPr>
        <w:t xml:space="preserve"> alene vil levere de relevante varer eller tjenesteydelser mod en langt højere betaling end den, der kræves af andre leverandører for tilsvarende varer eller ydelser, er rettighedshaveren ikke forpligtet til at anvende grønlandske leverandører. Dette kan </w:t>
      </w:r>
      <w:r w:rsidR="00731880">
        <w:rPr>
          <w:rFonts w:ascii="Times New Roman" w:hAnsi="Times New Roman" w:cs="Times New Roman"/>
          <w:sz w:val="24"/>
          <w:szCs w:val="24"/>
        </w:rPr>
        <w:t xml:space="preserve">for </w:t>
      </w:r>
      <w:r>
        <w:rPr>
          <w:rFonts w:ascii="Times New Roman" w:hAnsi="Times New Roman" w:cs="Times New Roman"/>
          <w:sz w:val="24"/>
          <w:szCs w:val="24"/>
        </w:rPr>
        <w:t xml:space="preserve">eksempel dokumenteres ved, at rettighedshaveren indhenter konkurrerende tilbud fra flere egnede leverandører. Når der sammenlignes priser og vilkår, skal der sammenlignes priser og vilkår i Grønland. Det betyder for levering og udførelse af de relevante varer og tjenesteydelser i Grønland. </w:t>
      </w:r>
    </w:p>
    <w:p w14:paraId="1E89BE3E" w14:textId="38B075E0" w:rsidR="00323EE3" w:rsidRDefault="00323EE3" w:rsidP="00787C09">
      <w:pPr>
        <w:widowControl w:val="0"/>
        <w:spacing w:after="0" w:line="288" w:lineRule="auto"/>
        <w:rPr>
          <w:rFonts w:ascii="Times New Roman" w:hAnsi="Times New Roman" w:cs="Times New Roman"/>
          <w:sz w:val="24"/>
          <w:szCs w:val="24"/>
        </w:rPr>
      </w:pPr>
    </w:p>
    <w:p w14:paraId="2E81627B" w14:textId="3B77CE30" w:rsidR="00DC2F30" w:rsidRDefault="00DC2F30" w:rsidP="00DC2F30">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Bestemmelsen har til formål at øge anvendelsen af grønlandske leverandører og tilsikre en øget kompetenceopbygning blandt grønlandske virksomheder indenfor turismeområdet i Grønland. </w:t>
      </w:r>
    </w:p>
    <w:p w14:paraId="34ABCC7F" w14:textId="77777777" w:rsidR="00DC2F30" w:rsidRDefault="00DC2F30" w:rsidP="00DC2F30">
      <w:pPr>
        <w:widowControl w:val="0"/>
        <w:spacing w:after="0" w:line="288" w:lineRule="auto"/>
        <w:rPr>
          <w:rFonts w:ascii="Times New Roman" w:hAnsi="Times New Roman" w:cs="Times New Roman"/>
          <w:sz w:val="24"/>
          <w:szCs w:val="24"/>
        </w:rPr>
      </w:pPr>
    </w:p>
    <w:p w14:paraId="3DD0E660" w14:textId="26DA0E56" w:rsidR="00DC2F30" w:rsidRDefault="00DC2F30" w:rsidP="00DC2F30">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Det forventes, at der som udgangspunkt for alle koncessioner til turistvirksomhed, der meddeles i Grønland, vil blive fastsat bestemmelser eller vilkår </w:t>
      </w:r>
      <w:r w:rsidRPr="00F84FA9">
        <w:rPr>
          <w:rFonts w:ascii="Times New Roman" w:hAnsi="Times New Roman" w:cs="Times New Roman"/>
          <w:sz w:val="24"/>
          <w:szCs w:val="24"/>
        </w:rPr>
        <w:t xml:space="preserve">om, at rettighedshaveren </w:t>
      </w:r>
      <w:r>
        <w:rPr>
          <w:rFonts w:ascii="Times New Roman" w:hAnsi="Times New Roman" w:cs="Times New Roman"/>
          <w:sz w:val="24"/>
          <w:szCs w:val="24"/>
        </w:rPr>
        <w:t xml:space="preserve">i et vist omfang </w:t>
      </w:r>
      <w:r w:rsidRPr="00F84FA9">
        <w:rPr>
          <w:rFonts w:ascii="Times New Roman" w:hAnsi="Times New Roman" w:cs="Times New Roman"/>
          <w:sz w:val="24"/>
          <w:szCs w:val="24"/>
        </w:rPr>
        <w:t xml:space="preserve">skal </w:t>
      </w:r>
      <w:r>
        <w:rPr>
          <w:rFonts w:ascii="Times New Roman" w:hAnsi="Times New Roman" w:cs="Times New Roman"/>
          <w:sz w:val="24"/>
          <w:szCs w:val="24"/>
        </w:rPr>
        <w:t>anvende grønlandske leverandører ved</w:t>
      </w:r>
      <w:r w:rsidRPr="00F84FA9">
        <w:rPr>
          <w:rFonts w:ascii="Times New Roman" w:hAnsi="Times New Roman" w:cs="Times New Roman"/>
          <w:sz w:val="24"/>
          <w:szCs w:val="24"/>
        </w:rPr>
        <w:t xml:space="preserve"> udførelse af aktiviteter</w:t>
      </w:r>
      <w:r>
        <w:rPr>
          <w:rFonts w:ascii="Times New Roman" w:hAnsi="Times New Roman" w:cs="Times New Roman"/>
          <w:sz w:val="24"/>
          <w:szCs w:val="24"/>
        </w:rPr>
        <w:t xml:space="preserve"> efter koncessionen</w:t>
      </w:r>
      <w:r w:rsidRPr="00F84FA9">
        <w:rPr>
          <w:rFonts w:ascii="Times New Roman" w:hAnsi="Times New Roman" w:cs="Times New Roman"/>
          <w:sz w:val="24"/>
          <w:szCs w:val="24"/>
        </w:rPr>
        <w:t xml:space="preserve">, i det omfang der er grønlandske </w:t>
      </w:r>
      <w:r>
        <w:rPr>
          <w:rFonts w:ascii="Times New Roman" w:hAnsi="Times New Roman" w:cs="Times New Roman"/>
          <w:sz w:val="24"/>
          <w:szCs w:val="24"/>
        </w:rPr>
        <w:t>leverandører</w:t>
      </w:r>
      <w:r w:rsidRPr="00F84FA9">
        <w:rPr>
          <w:rFonts w:ascii="Times New Roman" w:hAnsi="Times New Roman" w:cs="Times New Roman"/>
          <w:sz w:val="24"/>
          <w:szCs w:val="24"/>
        </w:rPr>
        <w:t>, der er egnede</w:t>
      </w:r>
      <w:r>
        <w:rPr>
          <w:rFonts w:ascii="Times New Roman" w:hAnsi="Times New Roman" w:cs="Times New Roman"/>
          <w:sz w:val="24"/>
          <w:szCs w:val="24"/>
        </w:rPr>
        <w:t xml:space="preserve">, og </w:t>
      </w:r>
      <w:r w:rsidRPr="00F84FA9">
        <w:rPr>
          <w:rFonts w:ascii="Times New Roman" w:hAnsi="Times New Roman" w:cs="Times New Roman"/>
          <w:sz w:val="24"/>
          <w:szCs w:val="24"/>
        </w:rPr>
        <w:t>som vil indgå aftale derom med rettighedshaveren på sædvanlige vilkår</w:t>
      </w:r>
      <w:r>
        <w:rPr>
          <w:rFonts w:ascii="Times New Roman" w:hAnsi="Times New Roman" w:cs="Times New Roman"/>
          <w:sz w:val="24"/>
          <w:szCs w:val="24"/>
        </w:rPr>
        <w:t xml:space="preserve"> i Grønland. Udgangspunktet forventes dog fraveget, hvis et sådant krav vurderes usagligt eller usædvanligt byrdefuldt for rettighedshaveren i det konkrete tilfælde. Dette skal også læses og forstås i sammenhæng med bestemmelsens stk. 2. </w:t>
      </w:r>
    </w:p>
    <w:p w14:paraId="64A6E4A5" w14:textId="77777777" w:rsidR="00DC2F30" w:rsidRDefault="00DC2F30" w:rsidP="00787C09">
      <w:pPr>
        <w:widowControl w:val="0"/>
        <w:spacing w:after="0" w:line="288" w:lineRule="auto"/>
        <w:rPr>
          <w:rFonts w:ascii="Times New Roman" w:hAnsi="Times New Roman" w:cs="Times New Roman"/>
          <w:sz w:val="24"/>
          <w:szCs w:val="24"/>
        </w:rPr>
      </w:pPr>
    </w:p>
    <w:p w14:paraId="22F3B462" w14:textId="4F6E6395" w:rsidR="00DC2F30" w:rsidRDefault="00DC2F30" w:rsidP="00DC2F30">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Den foreslåede bestemmelse i </w:t>
      </w:r>
      <w:r w:rsidRPr="00B134B1">
        <w:rPr>
          <w:rFonts w:ascii="Times New Roman" w:hAnsi="Times New Roman" w:cs="Times New Roman"/>
          <w:i/>
          <w:iCs/>
          <w:sz w:val="24"/>
          <w:szCs w:val="24"/>
        </w:rPr>
        <w:t xml:space="preserve">stk. </w:t>
      </w:r>
      <w:r>
        <w:rPr>
          <w:rFonts w:ascii="Times New Roman" w:hAnsi="Times New Roman" w:cs="Times New Roman"/>
          <w:i/>
          <w:iCs/>
          <w:sz w:val="24"/>
          <w:szCs w:val="24"/>
        </w:rPr>
        <w:t xml:space="preserve">2 </w:t>
      </w:r>
      <w:r>
        <w:rPr>
          <w:rFonts w:ascii="Times New Roman" w:hAnsi="Times New Roman" w:cs="Times New Roman"/>
          <w:sz w:val="24"/>
          <w:szCs w:val="24"/>
        </w:rPr>
        <w:t xml:space="preserve">bestemmer, at Naalakkersuisut har adgang (hjemmel) til at fastsætte </w:t>
      </w:r>
      <w:r w:rsidRPr="004A2051">
        <w:rPr>
          <w:rFonts w:ascii="Times New Roman" w:hAnsi="Times New Roman" w:cs="Times New Roman"/>
          <w:sz w:val="24"/>
          <w:szCs w:val="24"/>
        </w:rPr>
        <w:t xml:space="preserve">bestemmelser og vilkår om, at rettighedshaverens aktivitetsplan for udførelse af aktiviteter efter koncessionen, jf. § 17, </w:t>
      </w:r>
      <w:r w:rsidRPr="00DC2F30">
        <w:rPr>
          <w:rFonts w:ascii="Times New Roman" w:hAnsi="Times New Roman" w:cs="Times New Roman"/>
          <w:sz w:val="24"/>
          <w:szCs w:val="24"/>
        </w:rPr>
        <w:t>skal indeholde nærmere oplysninger og bestemmelser om rettighedshaverens anvendelse af grønlandske leverandører af varer og tjenesteydelser ved udførelsen af aktiviteter efter koncessionen.</w:t>
      </w:r>
    </w:p>
    <w:p w14:paraId="7A5BD3E3" w14:textId="77777777" w:rsidR="00DC2F30" w:rsidRDefault="00DC2F30" w:rsidP="00DC2F30">
      <w:pPr>
        <w:widowControl w:val="0"/>
        <w:spacing w:after="0" w:line="288" w:lineRule="auto"/>
        <w:rPr>
          <w:rFonts w:ascii="Times New Roman" w:hAnsi="Times New Roman" w:cs="Times New Roman"/>
          <w:sz w:val="24"/>
          <w:szCs w:val="24"/>
        </w:rPr>
      </w:pPr>
    </w:p>
    <w:p w14:paraId="2FDCA5D3" w14:textId="640976EF" w:rsidR="00DC2F30" w:rsidRDefault="00DC2F30" w:rsidP="00DC2F30">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Bestemmelsen har til formål at medvirke til at sikre, at rettighedshaveren overholder de bestemmelser og vilkår, der er fastsat efter stk. 1, og hensigtsmæssigt og effektivt </w:t>
      </w:r>
      <w:r w:rsidR="007870C2">
        <w:rPr>
          <w:rFonts w:ascii="Times New Roman" w:hAnsi="Times New Roman" w:cs="Times New Roman"/>
          <w:sz w:val="24"/>
          <w:szCs w:val="24"/>
        </w:rPr>
        <w:t>forsøger at engagere grønlandske leverandører til levering af</w:t>
      </w:r>
      <w:r>
        <w:rPr>
          <w:rFonts w:ascii="Times New Roman" w:hAnsi="Times New Roman" w:cs="Times New Roman"/>
          <w:sz w:val="24"/>
          <w:szCs w:val="24"/>
        </w:rPr>
        <w:t xml:space="preserve"> varer eller tjenesteydelser</w:t>
      </w:r>
      <w:r w:rsidR="007870C2">
        <w:rPr>
          <w:rFonts w:ascii="Times New Roman" w:hAnsi="Times New Roman" w:cs="Times New Roman"/>
          <w:sz w:val="24"/>
          <w:szCs w:val="24"/>
        </w:rPr>
        <w:t xml:space="preserve"> i forbindelse med udførelsen af aktiviteter efter en koncession til turistvirksomhed</w:t>
      </w:r>
      <w:r>
        <w:rPr>
          <w:rFonts w:ascii="Times New Roman" w:hAnsi="Times New Roman" w:cs="Times New Roman"/>
          <w:sz w:val="24"/>
          <w:szCs w:val="24"/>
        </w:rPr>
        <w:t xml:space="preserve">. </w:t>
      </w:r>
    </w:p>
    <w:p w14:paraId="3ED25AF5" w14:textId="77777777" w:rsidR="00DC2F30" w:rsidRDefault="00DC2F30" w:rsidP="00DC2F30">
      <w:pPr>
        <w:widowControl w:val="0"/>
        <w:spacing w:after="0" w:line="288" w:lineRule="auto"/>
        <w:rPr>
          <w:rFonts w:ascii="Times New Roman" w:hAnsi="Times New Roman" w:cs="Times New Roman"/>
          <w:sz w:val="24"/>
          <w:szCs w:val="24"/>
        </w:rPr>
      </w:pPr>
    </w:p>
    <w:p w14:paraId="26F83189" w14:textId="57E8F9A8" w:rsidR="00DC2F30" w:rsidRDefault="00DC2F30" w:rsidP="00DC2F30">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Det </w:t>
      </w:r>
      <w:r w:rsidR="007870C2">
        <w:rPr>
          <w:rFonts w:ascii="Times New Roman" w:hAnsi="Times New Roman" w:cs="Times New Roman"/>
          <w:sz w:val="24"/>
          <w:szCs w:val="24"/>
        </w:rPr>
        <w:t>kan</w:t>
      </w:r>
      <w:r>
        <w:rPr>
          <w:rFonts w:ascii="Times New Roman" w:hAnsi="Times New Roman" w:cs="Times New Roman"/>
          <w:sz w:val="24"/>
          <w:szCs w:val="24"/>
        </w:rPr>
        <w:t xml:space="preserve"> således være hensigtsmæssigt, at rettighedshaveren i aktivitetsplanen skal oplyse, hvordan rettighedshaveren vil søge at tilknytte egnede leverandører, for at sikre en hensigtsmæssig og effektiv proces </w:t>
      </w:r>
      <w:r w:rsidR="007870C2">
        <w:rPr>
          <w:rFonts w:ascii="Times New Roman" w:hAnsi="Times New Roman" w:cs="Times New Roman"/>
          <w:sz w:val="24"/>
          <w:szCs w:val="24"/>
        </w:rPr>
        <w:t>for engagering</w:t>
      </w:r>
      <w:r>
        <w:rPr>
          <w:rFonts w:ascii="Times New Roman" w:hAnsi="Times New Roman" w:cs="Times New Roman"/>
          <w:sz w:val="24"/>
          <w:szCs w:val="24"/>
        </w:rPr>
        <w:t xml:space="preserve"> og inddragelse af grønlandske leverandører i den forbindelse. </w:t>
      </w:r>
    </w:p>
    <w:p w14:paraId="1FBE8803" w14:textId="0586DFAD" w:rsidR="007870C2" w:rsidRDefault="007870C2" w:rsidP="00DC2F30">
      <w:pPr>
        <w:widowControl w:val="0"/>
        <w:spacing w:after="0" w:line="288" w:lineRule="auto"/>
        <w:rPr>
          <w:rFonts w:ascii="Times New Roman" w:hAnsi="Times New Roman" w:cs="Times New Roman"/>
          <w:sz w:val="24"/>
          <w:szCs w:val="24"/>
        </w:rPr>
      </w:pPr>
    </w:p>
    <w:p w14:paraId="223F95D7" w14:textId="1A654E4A" w:rsidR="007870C2" w:rsidRDefault="007870C2" w:rsidP="00DC2F30">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Rettighedshaverens fastsætter selv bestemmelserne i aktivitetsplanen</w:t>
      </w:r>
      <w:r w:rsidR="00731880">
        <w:rPr>
          <w:rFonts w:ascii="Times New Roman" w:hAnsi="Times New Roman" w:cs="Times New Roman"/>
          <w:sz w:val="24"/>
          <w:szCs w:val="24"/>
        </w:rPr>
        <w:t>.</w:t>
      </w:r>
      <w:r>
        <w:rPr>
          <w:rFonts w:ascii="Times New Roman" w:hAnsi="Times New Roman" w:cs="Times New Roman"/>
          <w:sz w:val="24"/>
          <w:szCs w:val="24"/>
        </w:rPr>
        <w:t xml:space="preserve"> </w:t>
      </w:r>
      <w:r w:rsidR="00731880">
        <w:rPr>
          <w:rFonts w:ascii="Times New Roman" w:hAnsi="Times New Roman" w:cs="Times New Roman"/>
          <w:sz w:val="24"/>
          <w:szCs w:val="24"/>
        </w:rPr>
        <w:t>R</w:t>
      </w:r>
      <w:r>
        <w:rPr>
          <w:rFonts w:ascii="Times New Roman" w:hAnsi="Times New Roman" w:cs="Times New Roman"/>
          <w:sz w:val="24"/>
          <w:szCs w:val="24"/>
        </w:rPr>
        <w:t>ettighedshaveren har dermed stor indflydelse på, hvordan de fastsatte krav konkret skal opfyldes, og hvordan aktiviteterne efter koncessionen i øvrigt skal udføres. Aktivitetsplanen skal dog godkendes af Naalakkersuisut</w:t>
      </w:r>
      <w:r w:rsidR="00731880">
        <w:rPr>
          <w:rFonts w:ascii="Times New Roman" w:hAnsi="Times New Roman" w:cs="Times New Roman"/>
          <w:sz w:val="24"/>
          <w:szCs w:val="24"/>
        </w:rPr>
        <w:t>.</w:t>
      </w:r>
      <w:r>
        <w:rPr>
          <w:rFonts w:ascii="Times New Roman" w:hAnsi="Times New Roman" w:cs="Times New Roman"/>
          <w:sz w:val="24"/>
          <w:szCs w:val="24"/>
        </w:rPr>
        <w:t xml:space="preserve"> Naalakkersuisut kan i den forbindelse fastsætte vilkår for godkendelsen. Se nærmere derom i forslagets § 17 og bemærkningerne dertil. </w:t>
      </w:r>
    </w:p>
    <w:p w14:paraId="07F39574" w14:textId="3A988148" w:rsidR="00632616" w:rsidRDefault="00632616" w:rsidP="00DC2F30">
      <w:pPr>
        <w:widowControl w:val="0"/>
        <w:spacing w:after="0" w:line="288" w:lineRule="auto"/>
        <w:rPr>
          <w:rFonts w:ascii="Times New Roman" w:hAnsi="Times New Roman" w:cs="Times New Roman"/>
          <w:sz w:val="24"/>
          <w:szCs w:val="24"/>
        </w:rPr>
      </w:pPr>
    </w:p>
    <w:p w14:paraId="07A48BB7" w14:textId="0D6DD631" w:rsidR="00632616" w:rsidRDefault="00632616" w:rsidP="00DC2F30">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Den foreslåede bestemmelse i forslagets </w:t>
      </w:r>
      <w:r>
        <w:rPr>
          <w:rFonts w:ascii="Times New Roman" w:hAnsi="Times New Roman" w:cs="Times New Roman"/>
          <w:i/>
          <w:iCs/>
          <w:sz w:val="24"/>
          <w:szCs w:val="24"/>
        </w:rPr>
        <w:t xml:space="preserve">§ 11 d </w:t>
      </w:r>
      <w:r>
        <w:rPr>
          <w:rFonts w:ascii="Times New Roman" w:hAnsi="Times New Roman" w:cs="Times New Roman"/>
          <w:sz w:val="24"/>
          <w:szCs w:val="24"/>
        </w:rPr>
        <w:t xml:space="preserve">vedrører håndhævelsen af </w:t>
      </w:r>
      <w:r w:rsidRPr="00632616">
        <w:rPr>
          <w:rFonts w:ascii="Times New Roman" w:hAnsi="Times New Roman" w:cs="Times New Roman"/>
          <w:sz w:val="24"/>
          <w:szCs w:val="24"/>
        </w:rPr>
        <w:t>bestemmelser og vilkår fastsat af Naalakkersuisut efter § 11 b, stk. 1, eller § 11 c, stk. 1, eller fastsat af rettighedshaveren i aktivitetsplanen efter § 11 b, stk. 2, eller § 11 c, stk. 2</w:t>
      </w:r>
      <w:r>
        <w:rPr>
          <w:rFonts w:ascii="Times New Roman" w:hAnsi="Times New Roman" w:cs="Times New Roman"/>
          <w:sz w:val="24"/>
          <w:szCs w:val="24"/>
        </w:rPr>
        <w:t>.</w:t>
      </w:r>
    </w:p>
    <w:p w14:paraId="49BEC442" w14:textId="0C0B3423" w:rsidR="00632616" w:rsidRDefault="00632616" w:rsidP="00DC2F30">
      <w:pPr>
        <w:widowControl w:val="0"/>
        <w:spacing w:after="0" w:line="288" w:lineRule="auto"/>
        <w:rPr>
          <w:rFonts w:ascii="Times New Roman" w:hAnsi="Times New Roman" w:cs="Times New Roman"/>
          <w:sz w:val="24"/>
          <w:szCs w:val="24"/>
        </w:rPr>
      </w:pPr>
    </w:p>
    <w:p w14:paraId="36BB171A" w14:textId="77777777" w:rsidR="00632616" w:rsidRDefault="00632616" w:rsidP="00DC2F30">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Det fremgår af bestemmelsen, at Naalakkersuisut kan meddele påbud om overholdelse, hvis </w:t>
      </w:r>
      <w:r w:rsidRPr="00632616">
        <w:rPr>
          <w:rFonts w:ascii="Times New Roman" w:hAnsi="Times New Roman" w:cs="Times New Roman"/>
          <w:sz w:val="24"/>
          <w:szCs w:val="24"/>
        </w:rPr>
        <w:lastRenderedPageBreak/>
        <w:t>rettighedshaveren ikke overholder bestemmelser og opfylder vilkår fastsat af Naalakkersuisut efter § 11 b, stk. 1, eller § 11 c, stk. 1, eller fastsat af rettighedshaveren i aktivitetsplanen efter § 11 b, stk. 2, eller § 11 c, stk. 2</w:t>
      </w:r>
      <w:r>
        <w:rPr>
          <w:rFonts w:ascii="Times New Roman" w:hAnsi="Times New Roman" w:cs="Times New Roman"/>
          <w:sz w:val="24"/>
          <w:szCs w:val="24"/>
        </w:rPr>
        <w:t xml:space="preserve">. </w:t>
      </w:r>
    </w:p>
    <w:p w14:paraId="6D39E18D" w14:textId="77777777" w:rsidR="00632616" w:rsidRDefault="00632616" w:rsidP="00DC2F30">
      <w:pPr>
        <w:widowControl w:val="0"/>
        <w:spacing w:after="0" w:line="288" w:lineRule="auto"/>
        <w:rPr>
          <w:rFonts w:ascii="Times New Roman" w:hAnsi="Times New Roman" w:cs="Times New Roman"/>
          <w:sz w:val="24"/>
          <w:szCs w:val="24"/>
        </w:rPr>
      </w:pPr>
    </w:p>
    <w:p w14:paraId="24DBEACC" w14:textId="57F221A5" w:rsidR="00632616" w:rsidRDefault="00632616" w:rsidP="00DC2F30">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Naalakkersuisut kan samtidig fastsætte en tidsfrist for, hvornår rettighedshaveren senest skal overholde bestemmelsen eller opfylde et vilkår. Tidsfristen skal fastsættes således, at rettighedshaveren har en rimelig og reel mulighed for at efterkomme påbuddet og overholde bestemmelsen eller opfylde vilkåret indenfor tidsfristen. </w:t>
      </w:r>
    </w:p>
    <w:p w14:paraId="456FE08C" w14:textId="70E74E2A" w:rsidR="00632616" w:rsidRDefault="00632616" w:rsidP="00DC2F30">
      <w:pPr>
        <w:widowControl w:val="0"/>
        <w:spacing w:after="0" w:line="288" w:lineRule="auto"/>
        <w:rPr>
          <w:rFonts w:ascii="Times New Roman" w:hAnsi="Times New Roman" w:cs="Times New Roman"/>
          <w:sz w:val="24"/>
          <w:szCs w:val="24"/>
        </w:rPr>
      </w:pPr>
    </w:p>
    <w:p w14:paraId="74AE9937" w14:textId="4862CD62" w:rsidR="00632616" w:rsidRPr="00632616" w:rsidRDefault="00632616" w:rsidP="00DC2F30">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Hvis rettighedshaveren ikke efterkommer påbuddet </w:t>
      </w:r>
      <w:r w:rsidRPr="00632616">
        <w:rPr>
          <w:rFonts w:ascii="Times New Roman" w:hAnsi="Times New Roman" w:cs="Times New Roman"/>
          <w:sz w:val="24"/>
          <w:szCs w:val="24"/>
        </w:rPr>
        <w:t>og overholde</w:t>
      </w:r>
      <w:r w:rsidR="0049785A">
        <w:rPr>
          <w:rFonts w:ascii="Times New Roman" w:hAnsi="Times New Roman" w:cs="Times New Roman"/>
          <w:sz w:val="24"/>
          <w:szCs w:val="24"/>
        </w:rPr>
        <w:t>r</w:t>
      </w:r>
      <w:r w:rsidRPr="00632616">
        <w:rPr>
          <w:rFonts w:ascii="Times New Roman" w:hAnsi="Times New Roman" w:cs="Times New Roman"/>
          <w:sz w:val="24"/>
          <w:szCs w:val="24"/>
        </w:rPr>
        <w:t xml:space="preserve"> bestemmelsen eller opfylde</w:t>
      </w:r>
      <w:r w:rsidR="0049785A">
        <w:rPr>
          <w:rFonts w:ascii="Times New Roman" w:hAnsi="Times New Roman" w:cs="Times New Roman"/>
          <w:sz w:val="24"/>
          <w:szCs w:val="24"/>
        </w:rPr>
        <w:t>r</w:t>
      </w:r>
      <w:r w:rsidRPr="00632616">
        <w:rPr>
          <w:rFonts w:ascii="Times New Roman" w:hAnsi="Times New Roman" w:cs="Times New Roman"/>
          <w:sz w:val="24"/>
          <w:szCs w:val="24"/>
        </w:rPr>
        <w:t xml:space="preserve"> vilkåret indenfor tidsfristen</w:t>
      </w:r>
      <w:r>
        <w:rPr>
          <w:rFonts w:ascii="Times New Roman" w:hAnsi="Times New Roman" w:cs="Times New Roman"/>
          <w:sz w:val="24"/>
          <w:szCs w:val="24"/>
        </w:rPr>
        <w:t>,</w:t>
      </w:r>
      <w:r w:rsidR="0049785A">
        <w:rPr>
          <w:rFonts w:ascii="Times New Roman" w:hAnsi="Times New Roman" w:cs="Times New Roman"/>
          <w:sz w:val="24"/>
          <w:szCs w:val="24"/>
        </w:rPr>
        <w:t xml:space="preserve"> </w:t>
      </w:r>
      <w:r w:rsidR="00731880">
        <w:rPr>
          <w:rFonts w:ascii="Times New Roman" w:hAnsi="Times New Roman" w:cs="Times New Roman"/>
          <w:sz w:val="24"/>
          <w:szCs w:val="24"/>
        </w:rPr>
        <w:t xml:space="preserve">der er </w:t>
      </w:r>
      <w:r w:rsidR="0049785A">
        <w:rPr>
          <w:rFonts w:ascii="Times New Roman" w:hAnsi="Times New Roman" w:cs="Times New Roman"/>
          <w:sz w:val="24"/>
          <w:szCs w:val="24"/>
        </w:rPr>
        <w:t>fastsat af Naalakkersuisut,</w:t>
      </w:r>
      <w:r>
        <w:rPr>
          <w:rFonts w:ascii="Times New Roman" w:hAnsi="Times New Roman" w:cs="Times New Roman"/>
          <w:sz w:val="24"/>
          <w:szCs w:val="24"/>
        </w:rPr>
        <w:t xml:space="preserve"> kan </w:t>
      </w:r>
      <w:r w:rsidRPr="008A35E3">
        <w:rPr>
          <w:rFonts w:ascii="Times New Roman" w:hAnsi="Times New Roman" w:cs="Times New Roman"/>
          <w:sz w:val="24"/>
          <w:szCs w:val="24"/>
        </w:rPr>
        <w:t>Naalakkersuisut</w:t>
      </w:r>
      <w:r>
        <w:rPr>
          <w:rFonts w:ascii="Times New Roman" w:hAnsi="Times New Roman" w:cs="Times New Roman"/>
          <w:sz w:val="24"/>
          <w:szCs w:val="24"/>
        </w:rPr>
        <w:t xml:space="preserve"> efter</w:t>
      </w:r>
      <w:r w:rsidRPr="00731880">
        <w:rPr>
          <w:rFonts w:ascii="Times New Roman" w:hAnsi="Times New Roman" w:cs="Times New Roman"/>
          <w:sz w:val="24"/>
          <w:szCs w:val="24"/>
        </w:rPr>
        <w:t xml:space="preserve"> </w:t>
      </w:r>
      <w:r w:rsidRPr="008A35E3">
        <w:rPr>
          <w:rFonts w:ascii="Times New Roman" w:hAnsi="Times New Roman" w:cs="Times New Roman"/>
          <w:sz w:val="24"/>
          <w:szCs w:val="24"/>
        </w:rPr>
        <w:t>stk. 2 meddele påbud til rettighedshaveren om, at rettighedshaveren skal ophøre med at udføre aktiviteter efter koncessionen, indtil Naalakkersuisut har godkendt, at rettighedshaveren overholder bestemmelserne og opfylder vilkårene.</w:t>
      </w:r>
      <w:r>
        <w:rPr>
          <w:rFonts w:ascii="Times New Roman" w:hAnsi="Times New Roman" w:cs="Times New Roman"/>
          <w:sz w:val="24"/>
          <w:szCs w:val="24"/>
        </w:rPr>
        <w:t xml:space="preserve"> Hvis sådant et påbud meddeles, medfører det, at r</w:t>
      </w:r>
      <w:r w:rsidRPr="00632616">
        <w:rPr>
          <w:rFonts w:ascii="Times New Roman" w:hAnsi="Times New Roman" w:cs="Times New Roman"/>
          <w:sz w:val="24"/>
          <w:szCs w:val="24"/>
        </w:rPr>
        <w:t xml:space="preserve">ettighedshaveren </w:t>
      </w:r>
      <w:r>
        <w:rPr>
          <w:rFonts w:ascii="Times New Roman" w:hAnsi="Times New Roman" w:cs="Times New Roman"/>
          <w:sz w:val="24"/>
          <w:szCs w:val="24"/>
        </w:rPr>
        <w:t>i</w:t>
      </w:r>
      <w:r w:rsidRPr="00632616">
        <w:rPr>
          <w:rFonts w:ascii="Times New Roman" w:hAnsi="Times New Roman" w:cs="Times New Roman"/>
          <w:sz w:val="24"/>
          <w:szCs w:val="24"/>
        </w:rPr>
        <w:t>kke</w:t>
      </w:r>
      <w:r>
        <w:rPr>
          <w:rFonts w:ascii="Times New Roman" w:hAnsi="Times New Roman" w:cs="Times New Roman"/>
          <w:sz w:val="24"/>
          <w:szCs w:val="24"/>
        </w:rPr>
        <w:t xml:space="preserve"> må</w:t>
      </w:r>
      <w:r w:rsidRPr="00632616">
        <w:rPr>
          <w:rFonts w:ascii="Times New Roman" w:hAnsi="Times New Roman" w:cs="Times New Roman"/>
          <w:sz w:val="24"/>
          <w:szCs w:val="24"/>
        </w:rPr>
        <w:t xml:space="preserve"> udføre aktiviteter efter koncessionen, </w:t>
      </w:r>
      <w:r>
        <w:rPr>
          <w:rFonts w:ascii="Times New Roman" w:hAnsi="Times New Roman" w:cs="Times New Roman"/>
          <w:sz w:val="24"/>
          <w:szCs w:val="24"/>
        </w:rPr>
        <w:t>før</w:t>
      </w:r>
      <w:r w:rsidRPr="00632616">
        <w:rPr>
          <w:rFonts w:ascii="Times New Roman" w:hAnsi="Times New Roman" w:cs="Times New Roman"/>
          <w:sz w:val="24"/>
          <w:szCs w:val="24"/>
        </w:rPr>
        <w:t xml:space="preserve"> Naalakkersuisut har godkendt, at rettighedshaveren overholder bestemmelserne og opfylder vilkårene.</w:t>
      </w:r>
    </w:p>
    <w:p w14:paraId="5B736360" w14:textId="3B9B51CD" w:rsidR="00632616" w:rsidRDefault="00632616" w:rsidP="00DC2F30">
      <w:pPr>
        <w:widowControl w:val="0"/>
        <w:spacing w:after="0" w:line="288" w:lineRule="auto"/>
        <w:rPr>
          <w:rFonts w:ascii="Times New Roman" w:hAnsi="Times New Roman" w:cs="Times New Roman"/>
          <w:sz w:val="24"/>
          <w:szCs w:val="24"/>
        </w:rPr>
      </w:pPr>
    </w:p>
    <w:p w14:paraId="509DFDE3" w14:textId="322A451E" w:rsidR="00632616" w:rsidRDefault="00632616" w:rsidP="00DC2F30">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Bestemmelserne i forslagets § 11</w:t>
      </w:r>
      <w:r w:rsidR="00FE1309">
        <w:rPr>
          <w:rFonts w:ascii="Times New Roman" w:hAnsi="Times New Roman" w:cs="Times New Roman"/>
          <w:sz w:val="24"/>
          <w:szCs w:val="24"/>
        </w:rPr>
        <w:t xml:space="preserve"> d har til formål at sikre, at der kan ske effektiv håndhævelse af </w:t>
      </w:r>
      <w:r w:rsidR="0049785A">
        <w:rPr>
          <w:rFonts w:ascii="Times New Roman" w:hAnsi="Times New Roman" w:cs="Times New Roman"/>
          <w:sz w:val="24"/>
          <w:szCs w:val="24"/>
        </w:rPr>
        <w:t xml:space="preserve">bestemmelser og </w:t>
      </w:r>
      <w:r w:rsidR="00FE1309" w:rsidRPr="00FE1309">
        <w:rPr>
          <w:rFonts w:ascii="Times New Roman" w:hAnsi="Times New Roman" w:cs="Times New Roman"/>
          <w:sz w:val="24"/>
          <w:szCs w:val="24"/>
        </w:rPr>
        <w:t>vilkår fastsat af Naalakkersuisut efter § 11 b, stk. 1, eller § 11 c, stk. 1, eller fastsat af rettighedshaveren i aktivitetsplanen efter § 11 b, stk. 2, eller § 11 c, stk. 2.</w:t>
      </w:r>
      <w:r w:rsidR="00FE1309">
        <w:rPr>
          <w:rFonts w:ascii="Times New Roman" w:hAnsi="Times New Roman" w:cs="Times New Roman"/>
          <w:sz w:val="24"/>
          <w:szCs w:val="24"/>
        </w:rPr>
        <w:t xml:space="preserve"> </w:t>
      </w:r>
    </w:p>
    <w:p w14:paraId="07EA9D3D" w14:textId="7B2D3B44" w:rsidR="00FE1309" w:rsidRDefault="00FE1309" w:rsidP="00DC2F30">
      <w:pPr>
        <w:widowControl w:val="0"/>
        <w:spacing w:after="0" w:line="288" w:lineRule="auto"/>
        <w:rPr>
          <w:rFonts w:ascii="Times New Roman" w:hAnsi="Times New Roman" w:cs="Times New Roman"/>
          <w:sz w:val="24"/>
          <w:szCs w:val="24"/>
        </w:rPr>
      </w:pPr>
    </w:p>
    <w:p w14:paraId="1147A8AD" w14:textId="3B791CC3" w:rsidR="00FE1309" w:rsidRDefault="00FE1309" w:rsidP="00DC2F30">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Bestemmelserne ha</w:t>
      </w:r>
      <w:r w:rsidR="0049785A">
        <w:rPr>
          <w:rFonts w:ascii="Times New Roman" w:hAnsi="Times New Roman" w:cs="Times New Roman"/>
          <w:sz w:val="24"/>
          <w:szCs w:val="24"/>
        </w:rPr>
        <w:t xml:space="preserve">r </w:t>
      </w:r>
      <w:r>
        <w:rPr>
          <w:rFonts w:ascii="Times New Roman" w:hAnsi="Times New Roman" w:cs="Times New Roman"/>
          <w:sz w:val="24"/>
          <w:szCs w:val="24"/>
        </w:rPr>
        <w:t>til hensigt at medvirke til at sikre, at en rettighedshaver kun kan udføre aktiviteter efter en koncession til turistvirksomhed, hvis rettighedshaveren på rimelig vis også bidrager til det grønlandske samfund</w:t>
      </w:r>
      <w:r w:rsidR="0049785A">
        <w:rPr>
          <w:rFonts w:ascii="Times New Roman" w:hAnsi="Times New Roman" w:cs="Times New Roman"/>
          <w:sz w:val="24"/>
          <w:szCs w:val="24"/>
        </w:rPr>
        <w:t xml:space="preserve"> og lokalsamfundet og den grønlandske økonomi</w:t>
      </w:r>
      <w:r w:rsidR="00731880">
        <w:rPr>
          <w:rFonts w:ascii="Times New Roman" w:hAnsi="Times New Roman" w:cs="Times New Roman"/>
          <w:sz w:val="24"/>
          <w:szCs w:val="24"/>
        </w:rPr>
        <w:t>,</w:t>
      </w:r>
      <w:r>
        <w:rPr>
          <w:rFonts w:ascii="Times New Roman" w:hAnsi="Times New Roman" w:cs="Times New Roman"/>
          <w:sz w:val="24"/>
          <w:szCs w:val="24"/>
        </w:rPr>
        <w:t xml:space="preserve"> blandt andet ved beskæftigelse af grønlandske arbejdstagere og ved anvendelse af grønlandske leverandører.</w:t>
      </w:r>
    </w:p>
    <w:p w14:paraId="1F4050D6" w14:textId="5E75F6D5" w:rsidR="00FE1309" w:rsidRDefault="00FE1309" w:rsidP="00DC2F30">
      <w:pPr>
        <w:widowControl w:val="0"/>
        <w:spacing w:after="0" w:line="288" w:lineRule="auto"/>
        <w:rPr>
          <w:rFonts w:ascii="Times New Roman" w:hAnsi="Times New Roman" w:cs="Times New Roman"/>
          <w:sz w:val="24"/>
          <w:szCs w:val="24"/>
        </w:rPr>
      </w:pPr>
    </w:p>
    <w:p w14:paraId="6E8B36EC" w14:textId="35DFC1A6" w:rsidR="00FE1309" w:rsidRDefault="00FE1309" w:rsidP="00DC2F30">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Til nr. 15</w:t>
      </w:r>
    </w:p>
    <w:p w14:paraId="1348E527" w14:textId="62789FE4" w:rsidR="00FE1309" w:rsidRDefault="00FE1309" w:rsidP="00FE1309">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Den foreslåede bestemmelse ændrer overskriften over Inatsisartutlovens § 12. </w:t>
      </w:r>
    </w:p>
    <w:p w14:paraId="6E8BD66B" w14:textId="77777777" w:rsidR="00FE1309" w:rsidRDefault="00FE1309" w:rsidP="00FE1309">
      <w:pPr>
        <w:widowControl w:val="0"/>
        <w:spacing w:after="0" w:line="288" w:lineRule="auto"/>
        <w:rPr>
          <w:rFonts w:ascii="Times New Roman" w:hAnsi="Times New Roman" w:cs="Times New Roman"/>
          <w:sz w:val="24"/>
          <w:szCs w:val="24"/>
        </w:rPr>
      </w:pPr>
    </w:p>
    <w:p w14:paraId="05ADAB21" w14:textId="77777777" w:rsidR="00FE1309" w:rsidRDefault="00FE1309" w:rsidP="00FE1309">
      <w:pPr>
        <w:widowControl w:val="0"/>
        <w:spacing w:after="0" w:line="288" w:lineRule="auto"/>
        <w:rPr>
          <w:rFonts w:ascii="Times New Roman" w:hAnsi="Times New Roman" w:cs="Times New Roman"/>
          <w:sz w:val="24"/>
          <w:szCs w:val="24"/>
        </w:rPr>
      </w:pPr>
      <w:r w:rsidRPr="004A2051">
        <w:rPr>
          <w:rFonts w:ascii="Times New Roman" w:hAnsi="Times New Roman" w:cs="Times New Roman"/>
          <w:sz w:val="24"/>
          <w:szCs w:val="24"/>
        </w:rPr>
        <w:t>Der er ikke tiltæn</w:t>
      </w:r>
      <w:r>
        <w:rPr>
          <w:rFonts w:ascii="Times New Roman" w:hAnsi="Times New Roman" w:cs="Times New Roman"/>
          <w:sz w:val="24"/>
          <w:szCs w:val="24"/>
        </w:rPr>
        <w:t>k</w:t>
      </w:r>
      <w:r w:rsidRPr="004A2051">
        <w:rPr>
          <w:rFonts w:ascii="Times New Roman" w:hAnsi="Times New Roman" w:cs="Times New Roman"/>
          <w:sz w:val="24"/>
          <w:szCs w:val="24"/>
        </w:rPr>
        <w:t xml:space="preserve">t nogen </w:t>
      </w:r>
      <w:r>
        <w:rPr>
          <w:rFonts w:ascii="Times New Roman" w:hAnsi="Times New Roman" w:cs="Times New Roman"/>
          <w:sz w:val="24"/>
          <w:szCs w:val="24"/>
        </w:rPr>
        <w:t>realitets</w:t>
      </w:r>
      <w:r w:rsidRPr="004A2051">
        <w:rPr>
          <w:rFonts w:ascii="Times New Roman" w:hAnsi="Times New Roman" w:cs="Times New Roman"/>
          <w:sz w:val="24"/>
          <w:szCs w:val="24"/>
        </w:rPr>
        <w:t xml:space="preserve">ændring med </w:t>
      </w:r>
      <w:r>
        <w:rPr>
          <w:rFonts w:ascii="Times New Roman" w:hAnsi="Times New Roman" w:cs="Times New Roman"/>
          <w:sz w:val="24"/>
          <w:szCs w:val="24"/>
        </w:rPr>
        <w:t>forslaget. D</w:t>
      </w:r>
      <w:r w:rsidRPr="004A2051">
        <w:rPr>
          <w:rFonts w:ascii="Times New Roman" w:hAnsi="Times New Roman" w:cs="Times New Roman"/>
          <w:sz w:val="24"/>
          <w:szCs w:val="24"/>
        </w:rPr>
        <w:t xml:space="preserve">er er alene tale om en sproglig </w:t>
      </w:r>
      <w:r>
        <w:rPr>
          <w:rFonts w:ascii="Times New Roman" w:hAnsi="Times New Roman" w:cs="Times New Roman"/>
          <w:sz w:val="24"/>
          <w:szCs w:val="24"/>
        </w:rPr>
        <w:t>præcisering, som vurderes at gøre overskriften mere retvisende for de følgende bestemmelsers indhold</w:t>
      </w:r>
      <w:r w:rsidRPr="004A2051">
        <w:rPr>
          <w:rFonts w:ascii="Times New Roman" w:hAnsi="Times New Roman" w:cs="Times New Roman"/>
          <w:sz w:val="24"/>
          <w:szCs w:val="24"/>
        </w:rPr>
        <w:t>.</w:t>
      </w:r>
    </w:p>
    <w:p w14:paraId="6414D56B" w14:textId="77777777" w:rsidR="00FE1309" w:rsidRDefault="00FE1309" w:rsidP="00DC2F30">
      <w:pPr>
        <w:widowControl w:val="0"/>
        <w:spacing w:after="0" w:line="288" w:lineRule="auto"/>
        <w:rPr>
          <w:rFonts w:ascii="Times New Roman" w:hAnsi="Times New Roman" w:cs="Times New Roman"/>
          <w:sz w:val="24"/>
          <w:szCs w:val="24"/>
        </w:rPr>
      </w:pPr>
    </w:p>
    <w:p w14:paraId="5F17A70B" w14:textId="354CF5E3" w:rsidR="00FE1309" w:rsidRDefault="00FE1309" w:rsidP="00DC2F30">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Til nr, 16</w:t>
      </w:r>
    </w:p>
    <w:p w14:paraId="72C00E15" w14:textId="6996D89F" w:rsidR="00FE1309" w:rsidRDefault="00FE1309" w:rsidP="00FE1309">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Den foreslåede bestemmelse i </w:t>
      </w:r>
      <w:r>
        <w:rPr>
          <w:rFonts w:ascii="Times New Roman" w:hAnsi="Times New Roman" w:cs="Times New Roman"/>
          <w:i/>
          <w:iCs/>
          <w:sz w:val="24"/>
          <w:szCs w:val="24"/>
        </w:rPr>
        <w:t xml:space="preserve">§12, </w:t>
      </w:r>
      <w:r w:rsidRPr="00B134B1">
        <w:rPr>
          <w:rFonts w:ascii="Times New Roman" w:hAnsi="Times New Roman" w:cs="Times New Roman"/>
          <w:i/>
          <w:iCs/>
          <w:sz w:val="24"/>
          <w:szCs w:val="24"/>
        </w:rPr>
        <w:t>stk.</w:t>
      </w:r>
      <w:r>
        <w:rPr>
          <w:rFonts w:ascii="Times New Roman" w:hAnsi="Times New Roman" w:cs="Times New Roman"/>
          <w:i/>
          <w:iCs/>
          <w:sz w:val="24"/>
          <w:szCs w:val="24"/>
        </w:rPr>
        <w:t xml:space="preserve"> 1,</w:t>
      </w:r>
      <w:r>
        <w:rPr>
          <w:rFonts w:ascii="Times New Roman" w:hAnsi="Times New Roman" w:cs="Times New Roman"/>
          <w:sz w:val="24"/>
          <w:szCs w:val="24"/>
        </w:rPr>
        <w:t xml:space="preserve"> svarer til </w:t>
      </w:r>
      <w:r w:rsidRPr="00FD786F">
        <w:rPr>
          <w:rFonts w:ascii="Times New Roman" w:hAnsi="Times New Roman" w:cs="Times New Roman"/>
          <w:sz w:val="24"/>
          <w:szCs w:val="24"/>
        </w:rPr>
        <w:t>de</w:t>
      </w:r>
      <w:r>
        <w:rPr>
          <w:rFonts w:ascii="Times New Roman" w:hAnsi="Times New Roman" w:cs="Times New Roman"/>
          <w:sz w:val="24"/>
          <w:szCs w:val="24"/>
        </w:rPr>
        <w:t>n</w:t>
      </w:r>
      <w:r w:rsidRPr="00FD786F">
        <w:rPr>
          <w:rFonts w:ascii="Times New Roman" w:hAnsi="Times New Roman" w:cs="Times New Roman"/>
          <w:sz w:val="24"/>
          <w:szCs w:val="24"/>
        </w:rPr>
        <w:t xml:space="preserve"> nuværende bestemmelse</w:t>
      </w:r>
      <w:r>
        <w:rPr>
          <w:rFonts w:ascii="Times New Roman" w:hAnsi="Times New Roman" w:cs="Times New Roman"/>
          <w:sz w:val="24"/>
          <w:szCs w:val="24"/>
        </w:rPr>
        <w:t xml:space="preserve"> i § 12, stk. 1. </w:t>
      </w:r>
    </w:p>
    <w:p w14:paraId="4CE92D72" w14:textId="77777777" w:rsidR="00FE1309" w:rsidRDefault="00FE1309" w:rsidP="00FE1309">
      <w:pPr>
        <w:widowControl w:val="0"/>
        <w:spacing w:after="0" w:line="288" w:lineRule="auto"/>
        <w:rPr>
          <w:rFonts w:ascii="Times New Roman" w:hAnsi="Times New Roman" w:cs="Times New Roman"/>
          <w:sz w:val="24"/>
          <w:szCs w:val="24"/>
        </w:rPr>
      </w:pPr>
    </w:p>
    <w:p w14:paraId="288144F5" w14:textId="10D734CB" w:rsidR="00FE1309" w:rsidRDefault="00FE1309" w:rsidP="00FE1309">
      <w:pPr>
        <w:widowControl w:val="0"/>
        <w:spacing w:after="0" w:line="288" w:lineRule="auto"/>
        <w:rPr>
          <w:rFonts w:ascii="Times New Roman" w:hAnsi="Times New Roman" w:cs="Times New Roman"/>
          <w:sz w:val="24"/>
          <w:szCs w:val="24"/>
        </w:rPr>
      </w:pPr>
      <w:r w:rsidRPr="00D2680B">
        <w:rPr>
          <w:rFonts w:ascii="Times New Roman" w:hAnsi="Times New Roman" w:cs="Times New Roman"/>
          <w:sz w:val="24"/>
          <w:szCs w:val="24"/>
        </w:rPr>
        <w:t>Der er ikke tiltæn</w:t>
      </w:r>
      <w:r>
        <w:rPr>
          <w:rFonts w:ascii="Times New Roman" w:hAnsi="Times New Roman" w:cs="Times New Roman"/>
          <w:sz w:val="24"/>
          <w:szCs w:val="24"/>
        </w:rPr>
        <w:t>k</w:t>
      </w:r>
      <w:r w:rsidRPr="00D2680B">
        <w:rPr>
          <w:rFonts w:ascii="Times New Roman" w:hAnsi="Times New Roman" w:cs="Times New Roman"/>
          <w:sz w:val="24"/>
          <w:szCs w:val="24"/>
        </w:rPr>
        <w:t xml:space="preserve">t nogen </w:t>
      </w:r>
      <w:r>
        <w:rPr>
          <w:rFonts w:ascii="Times New Roman" w:hAnsi="Times New Roman" w:cs="Times New Roman"/>
          <w:sz w:val="24"/>
          <w:szCs w:val="24"/>
        </w:rPr>
        <w:t>realitets</w:t>
      </w:r>
      <w:r w:rsidRPr="00D2680B">
        <w:rPr>
          <w:rFonts w:ascii="Times New Roman" w:hAnsi="Times New Roman" w:cs="Times New Roman"/>
          <w:sz w:val="24"/>
          <w:szCs w:val="24"/>
        </w:rPr>
        <w:t xml:space="preserve">ændring med </w:t>
      </w:r>
      <w:r>
        <w:rPr>
          <w:rFonts w:ascii="Times New Roman" w:hAnsi="Times New Roman" w:cs="Times New Roman"/>
          <w:sz w:val="24"/>
          <w:szCs w:val="24"/>
        </w:rPr>
        <w:t>ændringen</w:t>
      </w:r>
      <w:r w:rsidRPr="00D2680B">
        <w:rPr>
          <w:rFonts w:ascii="Times New Roman" w:hAnsi="Times New Roman" w:cs="Times New Roman"/>
          <w:sz w:val="24"/>
          <w:szCs w:val="24"/>
        </w:rPr>
        <w:t>. Der er alene tale om en præcisering</w:t>
      </w:r>
      <w:r w:rsidR="0049785A">
        <w:rPr>
          <w:rFonts w:ascii="Times New Roman" w:hAnsi="Times New Roman" w:cs="Times New Roman"/>
          <w:sz w:val="24"/>
          <w:szCs w:val="24"/>
        </w:rPr>
        <w:t xml:space="preserve"> af bestemmelsens indhold. </w:t>
      </w:r>
    </w:p>
    <w:p w14:paraId="6DB2C0A1" w14:textId="14E806BC" w:rsidR="00FE1309" w:rsidRDefault="00FE1309" w:rsidP="00FE1309">
      <w:pPr>
        <w:widowControl w:val="0"/>
        <w:spacing w:after="0" w:line="288" w:lineRule="auto"/>
        <w:rPr>
          <w:rFonts w:ascii="Times New Roman" w:hAnsi="Times New Roman" w:cs="Times New Roman"/>
          <w:sz w:val="24"/>
          <w:szCs w:val="24"/>
        </w:rPr>
      </w:pPr>
    </w:p>
    <w:p w14:paraId="36EDFA51" w14:textId="77777777" w:rsidR="009D773C" w:rsidRDefault="00FE1309" w:rsidP="00FE1309">
      <w:pPr>
        <w:rPr>
          <w:rFonts w:ascii="Times New Roman" w:hAnsi="Times New Roman" w:cs="Times New Roman"/>
          <w:sz w:val="24"/>
          <w:szCs w:val="24"/>
        </w:rPr>
      </w:pPr>
      <w:r>
        <w:rPr>
          <w:rFonts w:ascii="Times New Roman" w:hAnsi="Times New Roman" w:cs="Times New Roman"/>
          <w:sz w:val="24"/>
          <w:szCs w:val="24"/>
        </w:rPr>
        <w:lastRenderedPageBreak/>
        <w:t>Det præciseres blandt andet med bestemmelsen, at kravet om</w:t>
      </w:r>
      <w:r w:rsidR="009D773C">
        <w:rPr>
          <w:rFonts w:ascii="Times New Roman" w:hAnsi="Times New Roman" w:cs="Times New Roman"/>
          <w:sz w:val="24"/>
          <w:szCs w:val="24"/>
        </w:rPr>
        <w:t xml:space="preserve"> den nødvendige sagkundskab vedrører rettighedshaverens tekniske og faglige formåen, herunder rettighedshaverens erfaring og kompetencer vedrørende markedsføring, udbud, salg og levering af samme eller lignende turistprodukter.</w:t>
      </w:r>
    </w:p>
    <w:p w14:paraId="32A920E1" w14:textId="30E6CC6F" w:rsidR="009D773C" w:rsidRDefault="009D773C" w:rsidP="001E547C">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Det præciseres videre med bestemmelsen,</w:t>
      </w:r>
      <w:r w:rsidRPr="009D773C">
        <w:rPr>
          <w:rFonts w:ascii="Times New Roman" w:hAnsi="Times New Roman" w:cs="Times New Roman"/>
          <w:sz w:val="24"/>
          <w:szCs w:val="24"/>
        </w:rPr>
        <w:t xml:space="preserve"> </w:t>
      </w:r>
      <w:r>
        <w:rPr>
          <w:rFonts w:ascii="Times New Roman" w:hAnsi="Times New Roman" w:cs="Times New Roman"/>
          <w:sz w:val="24"/>
          <w:szCs w:val="24"/>
        </w:rPr>
        <w:t xml:space="preserve">at kravet om den nødvendige finansielle kapacitet vedrører rettighedshavens </w:t>
      </w:r>
      <w:r w:rsidRPr="008A35E3">
        <w:rPr>
          <w:rFonts w:ascii="Times New Roman" w:hAnsi="Times New Roman" w:cs="Times New Roman"/>
          <w:sz w:val="24"/>
          <w:szCs w:val="24"/>
        </w:rPr>
        <w:t>økonomiske og finansielle formåen</w:t>
      </w:r>
      <w:r>
        <w:rPr>
          <w:rFonts w:ascii="Times New Roman" w:hAnsi="Times New Roman" w:cs="Times New Roman"/>
          <w:sz w:val="24"/>
          <w:szCs w:val="24"/>
        </w:rPr>
        <w:t xml:space="preserve">, herunder rettighedshaverens likviditet samt finansielle robusthed, for eksempel i form af egenkapital eller ved garantistillelse for aktiviteterne efter koncession. </w:t>
      </w:r>
    </w:p>
    <w:p w14:paraId="213D9385" w14:textId="77777777" w:rsidR="001E547C" w:rsidRDefault="001E547C" w:rsidP="008A35E3">
      <w:pPr>
        <w:widowControl w:val="0"/>
        <w:spacing w:after="0" w:line="288" w:lineRule="auto"/>
        <w:rPr>
          <w:rFonts w:ascii="Times New Roman" w:hAnsi="Times New Roman" w:cs="Times New Roman"/>
          <w:sz w:val="24"/>
          <w:szCs w:val="24"/>
        </w:rPr>
      </w:pPr>
    </w:p>
    <w:p w14:paraId="3836BC49" w14:textId="05945C19" w:rsidR="00597B56" w:rsidRDefault="009D773C" w:rsidP="001E547C">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Desuden præciseres det med bestemmelsen, at vurderingen af, om rettighedshaveren besidder den nødvendige </w:t>
      </w:r>
      <w:r w:rsidRPr="008A35E3">
        <w:rPr>
          <w:rFonts w:ascii="Times New Roman" w:hAnsi="Times New Roman" w:cs="Times New Roman"/>
          <w:sz w:val="24"/>
          <w:szCs w:val="24"/>
        </w:rPr>
        <w:t>tekniske og faglige formåen (sagkundskab) og økonomiske og finansielle formåen (finansielle kapacitet)</w:t>
      </w:r>
      <w:r w:rsidR="00731880">
        <w:rPr>
          <w:rFonts w:ascii="Times New Roman" w:hAnsi="Times New Roman" w:cs="Times New Roman"/>
          <w:sz w:val="24"/>
          <w:szCs w:val="24"/>
        </w:rPr>
        <w:t>,</w:t>
      </w:r>
      <w:r w:rsidRPr="008A35E3">
        <w:rPr>
          <w:rFonts w:ascii="Times New Roman" w:hAnsi="Times New Roman" w:cs="Times New Roman"/>
          <w:sz w:val="24"/>
          <w:szCs w:val="24"/>
        </w:rPr>
        <w:t xml:space="preserve"> skal foretages i relation til de aktiviteter, der skal udføres efter koncessionen</w:t>
      </w:r>
      <w:r w:rsidR="00731880">
        <w:rPr>
          <w:rFonts w:ascii="Times New Roman" w:hAnsi="Times New Roman" w:cs="Times New Roman"/>
          <w:sz w:val="24"/>
          <w:szCs w:val="24"/>
        </w:rPr>
        <w:t>,</w:t>
      </w:r>
      <w:r w:rsidRPr="008A35E3">
        <w:rPr>
          <w:rFonts w:ascii="Times New Roman" w:hAnsi="Times New Roman" w:cs="Times New Roman"/>
          <w:sz w:val="24"/>
          <w:szCs w:val="24"/>
        </w:rPr>
        <w:t xml:space="preserve"> og de forpligtelser, der gælder vedrørende koncessionen og aktiviteter efter koncessionen. </w:t>
      </w:r>
      <w:r w:rsidR="00597B56">
        <w:rPr>
          <w:rFonts w:ascii="Times New Roman" w:hAnsi="Times New Roman" w:cs="Times New Roman"/>
          <w:sz w:val="24"/>
          <w:szCs w:val="24"/>
        </w:rPr>
        <w:t xml:space="preserve">De krav, der stilles til rettighedshaverens </w:t>
      </w:r>
      <w:r w:rsidR="00597B56" w:rsidRPr="004A2051">
        <w:rPr>
          <w:rFonts w:ascii="Times New Roman" w:hAnsi="Times New Roman" w:cs="Times New Roman"/>
          <w:sz w:val="24"/>
          <w:szCs w:val="24"/>
        </w:rPr>
        <w:t>tekniske og faglige formåen (sagkundskab) og økonomiske og finansielle formåen (finansielle kapacitet)</w:t>
      </w:r>
      <w:r w:rsidR="00731880">
        <w:rPr>
          <w:rFonts w:ascii="Times New Roman" w:hAnsi="Times New Roman" w:cs="Times New Roman"/>
          <w:sz w:val="24"/>
          <w:szCs w:val="24"/>
        </w:rPr>
        <w:t>,</w:t>
      </w:r>
      <w:r w:rsidR="00597B56">
        <w:rPr>
          <w:rFonts w:ascii="Times New Roman" w:hAnsi="Times New Roman" w:cs="Times New Roman"/>
          <w:sz w:val="24"/>
          <w:szCs w:val="24"/>
        </w:rPr>
        <w:t xml:space="preserve"> skal således være proportion</w:t>
      </w:r>
      <w:r w:rsidR="00731880">
        <w:rPr>
          <w:rFonts w:ascii="Times New Roman" w:hAnsi="Times New Roman" w:cs="Times New Roman"/>
          <w:sz w:val="24"/>
          <w:szCs w:val="24"/>
        </w:rPr>
        <w:t xml:space="preserve">ale </w:t>
      </w:r>
      <w:r w:rsidR="00CB749D">
        <w:rPr>
          <w:rFonts w:ascii="Times New Roman" w:hAnsi="Times New Roman" w:cs="Times New Roman"/>
          <w:sz w:val="24"/>
          <w:szCs w:val="24"/>
        </w:rPr>
        <w:t xml:space="preserve">i forhold til </w:t>
      </w:r>
      <w:r w:rsidR="00731880">
        <w:rPr>
          <w:rFonts w:ascii="Times New Roman" w:hAnsi="Times New Roman" w:cs="Times New Roman"/>
          <w:sz w:val="24"/>
          <w:szCs w:val="24"/>
        </w:rPr>
        <w:t xml:space="preserve">de </w:t>
      </w:r>
      <w:r w:rsidR="00CB749D" w:rsidRPr="00CB749D">
        <w:rPr>
          <w:rFonts w:ascii="Times New Roman" w:hAnsi="Times New Roman" w:cs="Times New Roman"/>
          <w:sz w:val="24"/>
          <w:szCs w:val="24"/>
        </w:rPr>
        <w:t>aktiviteter, der skal udføres efter koncessionen</w:t>
      </w:r>
      <w:r w:rsidR="00CB749D">
        <w:rPr>
          <w:rFonts w:ascii="Times New Roman" w:hAnsi="Times New Roman" w:cs="Times New Roman"/>
          <w:sz w:val="24"/>
          <w:szCs w:val="24"/>
        </w:rPr>
        <w:t>,</w:t>
      </w:r>
      <w:r w:rsidR="00CB749D" w:rsidRPr="00CB749D">
        <w:rPr>
          <w:rFonts w:ascii="Times New Roman" w:hAnsi="Times New Roman" w:cs="Times New Roman"/>
          <w:sz w:val="24"/>
          <w:szCs w:val="24"/>
        </w:rPr>
        <w:t xml:space="preserve"> og de forpligtelser, der gælder vedrørende koncessionen og aktiviteter efter koncessionen</w:t>
      </w:r>
      <w:r w:rsidR="00CB749D">
        <w:rPr>
          <w:rFonts w:ascii="Times New Roman" w:hAnsi="Times New Roman" w:cs="Times New Roman"/>
          <w:sz w:val="24"/>
          <w:szCs w:val="24"/>
        </w:rPr>
        <w:t>.</w:t>
      </w:r>
    </w:p>
    <w:p w14:paraId="6407ED1A" w14:textId="77777777" w:rsidR="001E547C" w:rsidRDefault="001E547C" w:rsidP="008A35E3">
      <w:pPr>
        <w:widowControl w:val="0"/>
        <w:spacing w:after="0" w:line="288" w:lineRule="auto"/>
        <w:rPr>
          <w:rFonts w:ascii="Times New Roman" w:hAnsi="Times New Roman" w:cs="Times New Roman"/>
          <w:sz w:val="24"/>
          <w:szCs w:val="24"/>
        </w:rPr>
      </w:pPr>
    </w:p>
    <w:p w14:paraId="682EED28" w14:textId="1F829A9D" w:rsidR="009D773C" w:rsidRDefault="009D773C" w:rsidP="001E547C">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For eksempel kræver det ikke samme grad af sagkundskab, at udbyde og levere fiskeri med fiskestang</w:t>
      </w:r>
      <w:r w:rsidRPr="009D773C">
        <w:rPr>
          <w:rFonts w:ascii="Times New Roman" w:hAnsi="Times New Roman" w:cs="Times New Roman"/>
          <w:sz w:val="24"/>
          <w:szCs w:val="24"/>
        </w:rPr>
        <w:t xml:space="preserve"> </w:t>
      </w:r>
      <w:r>
        <w:rPr>
          <w:rFonts w:ascii="Times New Roman" w:hAnsi="Times New Roman" w:cs="Times New Roman"/>
          <w:sz w:val="24"/>
          <w:szCs w:val="24"/>
        </w:rPr>
        <w:t>som turistprodukt, som det kræver at udbyde og levere heliskiing, hvor der blandt andet er en række væsentligt mere omfattende sikkerhedsforskrifter, der skal opfyldes, og hvor erfaring og kompetencer er mere væsentlige for at sikre en forsvarlig levering af turistproduktet.</w:t>
      </w:r>
    </w:p>
    <w:p w14:paraId="70724C6D" w14:textId="77777777" w:rsidR="001E547C" w:rsidRDefault="001E547C" w:rsidP="008A35E3">
      <w:pPr>
        <w:widowControl w:val="0"/>
        <w:spacing w:after="0" w:line="288" w:lineRule="auto"/>
        <w:rPr>
          <w:rFonts w:ascii="Times New Roman" w:hAnsi="Times New Roman" w:cs="Times New Roman"/>
          <w:sz w:val="24"/>
          <w:szCs w:val="24"/>
        </w:rPr>
      </w:pPr>
    </w:p>
    <w:p w14:paraId="1F344418" w14:textId="279DEEBE" w:rsidR="009D773C" w:rsidRDefault="009D773C" w:rsidP="001E547C">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På samme måde må der stille</w:t>
      </w:r>
      <w:r w:rsidR="00BA1D47">
        <w:rPr>
          <w:rFonts w:ascii="Times New Roman" w:hAnsi="Times New Roman" w:cs="Times New Roman"/>
          <w:sz w:val="24"/>
          <w:szCs w:val="24"/>
        </w:rPr>
        <w:t>s</w:t>
      </w:r>
      <w:r>
        <w:rPr>
          <w:rFonts w:ascii="Times New Roman" w:hAnsi="Times New Roman" w:cs="Times New Roman"/>
          <w:sz w:val="24"/>
          <w:szCs w:val="24"/>
        </w:rPr>
        <w:t xml:space="preserve"> væsentligt lavere krav til rettighedshaverens finansielle formåen, hvis rettighedshaveren skal udbyde og levere for eksempel turistproduktet isbjørnesafari, end hvis rettighedshaveren skal opføre et skisportsanlæg og udbyde og levere turistprodukter forbundet med skisport. Hvis rettighedshaveren skal opføre bygninger og </w:t>
      </w:r>
      <w:r w:rsidRPr="00BA1D47">
        <w:rPr>
          <w:rFonts w:ascii="Times New Roman" w:hAnsi="Times New Roman" w:cs="Times New Roman"/>
          <w:sz w:val="24"/>
          <w:szCs w:val="24"/>
        </w:rPr>
        <w:t xml:space="preserve">anlæg </w:t>
      </w:r>
      <w:r w:rsidR="00CB749D" w:rsidRPr="00BA1D47">
        <w:rPr>
          <w:rFonts w:ascii="Times New Roman" w:hAnsi="Times New Roman" w:cs="Times New Roman"/>
          <w:sz w:val="24"/>
          <w:szCs w:val="24"/>
        </w:rPr>
        <w:t>skal</w:t>
      </w:r>
      <w:r w:rsidRPr="00BA1D47">
        <w:rPr>
          <w:rFonts w:ascii="Times New Roman" w:hAnsi="Times New Roman" w:cs="Times New Roman"/>
          <w:sz w:val="24"/>
          <w:szCs w:val="24"/>
        </w:rPr>
        <w:t xml:space="preserve"> det således sikres, at rettighedshaveren </w:t>
      </w:r>
      <w:r w:rsidR="00832E23">
        <w:rPr>
          <w:rFonts w:ascii="Times New Roman" w:hAnsi="Times New Roman" w:cs="Times New Roman"/>
          <w:sz w:val="24"/>
          <w:szCs w:val="24"/>
        </w:rPr>
        <w:t xml:space="preserve">har eller </w:t>
      </w:r>
      <w:r w:rsidRPr="00BA1D47">
        <w:rPr>
          <w:rFonts w:ascii="Times New Roman" w:hAnsi="Times New Roman" w:cs="Times New Roman"/>
          <w:sz w:val="24"/>
          <w:szCs w:val="24"/>
        </w:rPr>
        <w:t>kan fremskaffe de</w:t>
      </w:r>
      <w:r w:rsidR="00832E23">
        <w:rPr>
          <w:rFonts w:ascii="Times New Roman" w:hAnsi="Times New Roman" w:cs="Times New Roman"/>
          <w:sz w:val="24"/>
          <w:szCs w:val="24"/>
        </w:rPr>
        <w:t>t</w:t>
      </w:r>
      <w:r w:rsidRPr="00BA1D47">
        <w:rPr>
          <w:rFonts w:ascii="Times New Roman" w:hAnsi="Times New Roman" w:cs="Times New Roman"/>
          <w:sz w:val="24"/>
          <w:szCs w:val="24"/>
        </w:rPr>
        <w:t xml:space="preserve"> rel</w:t>
      </w:r>
      <w:r w:rsidR="00CB749D" w:rsidRPr="00BA1D47">
        <w:rPr>
          <w:rFonts w:ascii="Times New Roman" w:hAnsi="Times New Roman" w:cs="Times New Roman"/>
          <w:sz w:val="24"/>
          <w:szCs w:val="24"/>
        </w:rPr>
        <w:t>e</w:t>
      </w:r>
      <w:r w:rsidRPr="00BA1D47">
        <w:rPr>
          <w:rFonts w:ascii="Times New Roman" w:hAnsi="Times New Roman" w:cs="Times New Roman"/>
          <w:sz w:val="24"/>
          <w:szCs w:val="24"/>
        </w:rPr>
        <w:t xml:space="preserve">vante </w:t>
      </w:r>
      <w:r w:rsidR="00CB749D" w:rsidRPr="00BA1D47">
        <w:rPr>
          <w:rFonts w:ascii="Times New Roman" w:hAnsi="Times New Roman" w:cs="Times New Roman"/>
          <w:sz w:val="24"/>
          <w:szCs w:val="24"/>
        </w:rPr>
        <w:t xml:space="preserve">grundlag for </w:t>
      </w:r>
      <w:r w:rsidRPr="00BA1D47">
        <w:rPr>
          <w:rFonts w:ascii="Times New Roman" w:hAnsi="Times New Roman" w:cs="Times New Roman"/>
          <w:sz w:val="24"/>
          <w:szCs w:val="24"/>
        </w:rPr>
        <w:t>finansiering der</w:t>
      </w:r>
      <w:r w:rsidR="00CB749D" w:rsidRPr="00BA1D47">
        <w:rPr>
          <w:rFonts w:ascii="Times New Roman" w:hAnsi="Times New Roman" w:cs="Times New Roman"/>
          <w:sz w:val="24"/>
          <w:szCs w:val="24"/>
        </w:rPr>
        <w:t>af</w:t>
      </w:r>
      <w:r w:rsidRPr="00BA1D47">
        <w:rPr>
          <w:rFonts w:ascii="Times New Roman" w:hAnsi="Times New Roman" w:cs="Times New Roman"/>
          <w:sz w:val="24"/>
          <w:szCs w:val="24"/>
        </w:rPr>
        <w:t xml:space="preserve">, og </w:t>
      </w:r>
      <w:r w:rsidR="00832E23">
        <w:rPr>
          <w:rFonts w:ascii="Times New Roman" w:hAnsi="Times New Roman" w:cs="Times New Roman"/>
          <w:sz w:val="24"/>
          <w:szCs w:val="24"/>
        </w:rPr>
        <w:t xml:space="preserve">at </w:t>
      </w:r>
      <w:r w:rsidR="00832E23" w:rsidRPr="00BA1D47">
        <w:rPr>
          <w:rFonts w:ascii="Times New Roman" w:hAnsi="Times New Roman" w:cs="Times New Roman"/>
          <w:sz w:val="24"/>
          <w:szCs w:val="24"/>
        </w:rPr>
        <w:t>rettighedshaveren</w:t>
      </w:r>
      <w:r w:rsidR="00832E23">
        <w:rPr>
          <w:rFonts w:ascii="Times New Roman" w:hAnsi="Times New Roman" w:cs="Times New Roman"/>
          <w:sz w:val="24"/>
          <w:szCs w:val="24"/>
        </w:rPr>
        <w:t xml:space="preserve"> </w:t>
      </w:r>
      <w:r w:rsidRPr="00BA1D47">
        <w:rPr>
          <w:rFonts w:ascii="Times New Roman" w:hAnsi="Times New Roman" w:cs="Times New Roman"/>
          <w:sz w:val="24"/>
          <w:szCs w:val="24"/>
        </w:rPr>
        <w:t>også kan fjerne bygninger og anlæg igen, hvis dette kræves ved aktiviteternes ophør.</w:t>
      </w:r>
      <w:r>
        <w:rPr>
          <w:rFonts w:ascii="Times New Roman" w:hAnsi="Times New Roman" w:cs="Times New Roman"/>
          <w:sz w:val="24"/>
          <w:szCs w:val="24"/>
        </w:rPr>
        <w:t xml:space="preserve"> </w:t>
      </w:r>
    </w:p>
    <w:p w14:paraId="5AF317D9" w14:textId="77777777" w:rsidR="001E547C" w:rsidRDefault="001E547C" w:rsidP="008A35E3">
      <w:pPr>
        <w:widowControl w:val="0"/>
        <w:spacing w:after="0" w:line="288" w:lineRule="auto"/>
        <w:rPr>
          <w:rFonts w:ascii="Times New Roman" w:hAnsi="Times New Roman" w:cs="Times New Roman"/>
          <w:sz w:val="24"/>
          <w:szCs w:val="24"/>
        </w:rPr>
      </w:pPr>
    </w:p>
    <w:p w14:paraId="04A1F08D" w14:textId="758D1733" w:rsidR="001E547C" w:rsidRDefault="001E547C" w:rsidP="001E547C">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Den foreslåede bestemmelse i </w:t>
      </w:r>
      <w:r w:rsidRPr="00290AB2">
        <w:rPr>
          <w:rFonts w:ascii="Times New Roman" w:hAnsi="Times New Roman" w:cs="Times New Roman"/>
          <w:i/>
          <w:iCs/>
          <w:sz w:val="24"/>
          <w:szCs w:val="24"/>
        </w:rPr>
        <w:t>§</w:t>
      </w:r>
      <w:r w:rsidR="00290AB2" w:rsidRPr="008A35E3">
        <w:rPr>
          <w:rFonts w:ascii="Times New Roman" w:hAnsi="Times New Roman" w:cs="Times New Roman"/>
          <w:i/>
          <w:iCs/>
          <w:sz w:val="24"/>
          <w:szCs w:val="24"/>
        </w:rPr>
        <w:t xml:space="preserve"> </w:t>
      </w:r>
      <w:r w:rsidRPr="00290AB2">
        <w:rPr>
          <w:rFonts w:ascii="Times New Roman" w:hAnsi="Times New Roman" w:cs="Times New Roman"/>
          <w:i/>
          <w:iCs/>
          <w:sz w:val="24"/>
          <w:szCs w:val="24"/>
        </w:rPr>
        <w:t>12, stk. 2</w:t>
      </w:r>
      <w:r w:rsidRPr="008A35E3">
        <w:rPr>
          <w:rFonts w:ascii="Times New Roman" w:hAnsi="Times New Roman" w:cs="Times New Roman"/>
          <w:sz w:val="24"/>
          <w:szCs w:val="24"/>
        </w:rPr>
        <w:t>,</w:t>
      </w:r>
      <w:r>
        <w:rPr>
          <w:rFonts w:ascii="Times New Roman" w:hAnsi="Times New Roman" w:cs="Times New Roman"/>
          <w:sz w:val="24"/>
          <w:szCs w:val="24"/>
        </w:rPr>
        <w:t xml:space="preserve"> svarer til </w:t>
      </w:r>
      <w:r w:rsidRPr="00FD786F">
        <w:rPr>
          <w:rFonts w:ascii="Times New Roman" w:hAnsi="Times New Roman" w:cs="Times New Roman"/>
          <w:sz w:val="24"/>
          <w:szCs w:val="24"/>
        </w:rPr>
        <w:t>de</w:t>
      </w:r>
      <w:r>
        <w:rPr>
          <w:rFonts w:ascii="Times New Roman" w:hAnsi="Times New Roman" w:cs="Times New Roman"/>
          <w:sz w:val="24"/>
          <w:szCs w:val="24"/>
        </w:rPr>
        <w:t>n</w:t>
      </w:r>
      <w:r w:rsidRPr="00FD786F">
        <w:rPr>
          <w:rFonts w:ascii="Times New Roman" w:hAnsi="Times New Roman" w:cs="Times New Roman"/>
          <w:sz w:val="24"/>
          <w:szCs w:val="24"/>
        </w:rPr>
        <w:t xml:space="preserve"> nuværende bestemmelse</w:t>
      </w:r>
      <w:r>
        <w:rPr>
          <w:rFonts w:ascii="Times New Roman" w:hAnsi="Times New Roman" w:cs="Times New Roman"/>
          <w:sz w:val="24"/>
          <w:szCs w:val="24"/>
        </w:rPr>
        <w:t xml:space="preserve"> i § 14, stk. 1, nr. 4, og § 15, stk. 1, nr. 2. </w:t>
      </w:r>
    </w:p>
    <w:p w14:paraId="0653A3FB" w14:textId="77777777" w:rsidR="001E547C" w:rsidRDefault="001E547C" w:rsidP="008A35E3">
      <w:pPr>
        <w:widowControl w:val="0"/>
        <w:spacing w:after="0" w:line="288" w:lineRule="auto"/>
        <w:rPr>
          <w:rFonts w:ascii="Times New Roman" w:hAnsi="Times New Roman" w:cs="Times New Roman"/>
          <w:sz w:val="24"/>
          <w:szCs w:val="24"/>
        </w:rPr>
      </w:pPr>
    </w:p>
    <w:p w14:paraId="5550A57C" w14:textId="0DF27A22" w:rsidR="001E547C" w:rsidRDefault="001E547C" w:rsidP="001E547C">
      <w:pPr>
        <w:widowControl w:val="0"/>
        <w:spacing w:after="0" w:line="288" w:lineRule="auto"/>
        <w:rPr>
          <w:rFonts w:ascii="Times New Roman" w:hAnsi="Times New Roman" w:cs="Times New Roman"/>
          <w:sz w:val="24"/>
          <w:szCs w:val="24"/>
        </w:rPr>
      </w:pPr>
      <w:r w:rsidRPr="001E547C">
        <w:rPr>
          <w:rFonts w:ascii="Times New Roman" w:hAnsi="Times New Roman" w:cs="Times New Roman"/>
          <w:sz w:val="24"/>
          <w:szCs w:val="24"/>
        </w:rPr>
        <w:t>Der er ikke tiltænkt nogen realitetsændring med ændringen. Der er alene tale om en præcisering</w:t>
      </w:r>
      <w:r>
        <w:rPr>
          <w:rFonts w:ascii="Times New Roman" w:hAnsi="Times New Roman" w:cs="Times New Roman"/>
          <w:sz w:val="24"/>
          <w:szCs w:val="24"/>
        </w:rPr>
        <w:t xml:space="preserve"> af bestemmelsens indhold og modernisering</w:t>
      </w:r>
      <w:r w:rsidRPr="001E547C">
        <w:rPr>
          <w:rFonts w:ascii="Times New Roman" w:hAnsi="Times New Roman" w:cs="Times New Roman"/>
          <w:sz w:val="24"/>
          <w:szCs w:val="24"/>
        </w:rPr>
        <w:t xml:space="preserve"> af bestemmelsens </w:t>
      </w:r>
      <w:r>
        <w:rPr>
          <w:rFonts w:ascii="Times New Roman" w:hAnsi="Times New Roman" w:cs="Times New Roman"/>
          <w:sz w:val="24"/>
          <w:szCs w:val="24"/>
        </w:rPr>
        <w:t xml:space="preserve">ordlyd. </w:t>
      </w:r>
    </w:p>
    <w:p w14:paraId="2A44289E" w14:textId="1CEA5366" w:rsidR="001E547C" w:rsidRDefault="001E547C" w:rsidP="001E547C">
      <w:pPr>
        <w:widowControl w:val="0"/>
        <w:spacing w:after="0" w:line="288" w:lineRule="auto"/>
        <w:rPr>
          <w:rFonts w:ascii="Times New Roman" w:hAnsi="Times New Roman" w:cs="Times New Roman"/>
          <w:sz w:val="24"/>
          <w:szCs w:val="24"/>
        </w:rPr>
      </w:pPr>
    </w:p>
    <w:p w14:paraId="648E3B35" w14:textId="4AB04CBA" w:rsidR="001E547C" w:rsidRDefault="001E547C" w:rsidP="008A35E3">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Det fremgår af bestemmelsen, at rettighedshaveren skal have fuld rådighed over sin formue. Rettighedshaveren må således ikke være </w:t>
      </w:r>
      <w:r w:rsidRPr="00084916">
        <w:rPr>
          <w:rFonts w:ascii="Times New Roman" w:hAnsi="Times New Roman" w:cs="Times New Roman"/>
          <w:sz w:val="24"/>
          <w:szCs w:val="24"/>
        </w:rPr>
        <w:t>insolvent eller være omfattet af en</w:t>
      </w:r>
      <w:r w:rsidRPr="008A35E3">
        <w:rPr>
          <w:rFonts w:ascii="Times New Roman" w:hAnsi="Times New Roman" w:cs="Times New Roman"/>
          <w:sz w:val="24"/>
          <w:szCs w:val="24"/>
        </w:rPr>
        <w:t xml:space="preserve"> retlig eller administrativ proces for insolvens, rekonstruktion eller lignende, herunder være i </w:t>
      </w:r>
      <w:r w:rsidRPr="008A35E3">
        <w:rPr>
          <w:rFonts w:ascii="Times New Roman" w:hAnsi="Times New Roman" w:cs="Times New Roman"/>
          <w:sz w:val="24"/>
          <w:szCs w:val="24"/>
        </w:rPr>
        <w:lastRenderedPageBreak/>
        <w:t>betalingsstandsning, under konkurs, likvidation, eller i en lignende situation.</w:t>
      </w:r>
      <w:r>
        <w:rPr>
          <w:rFonts w:ascii="Times New Roman" w:hAnsi="Times New Roman" w:cs="Times New Roman"/>
          <w:sz w:val="24"/>
          <w:szCs w:val="24"/>
        </w:rPr>
        <w:t xml:space="preserve"> Det skyldes</w:t>
      </w:r>
      <w:r w:rsidR="00BA1D47">
        <w:rPr>
          <w:rFonts w:ascii="Times New Roman" w:hAnsi="Times New Roman" w:cs="Times New Roman"/>
          <w:sz w:val="24"/>
          <w:szCs w:val="24"/>
        </w:rPr>
        <w:t>,</w:t>
      </w:r>
      <w:r>
        <w:rPr>
          <w:rFonts w:ascii="Times New Roman" w:hAnsi="Times New Roman" w:cs="Times New Roman"/>
          <w:sz w:val="24"/>
          <w:szCs w:val="24"/>
        </w:rPr>
        <w:t xml:space="preserve"> at rettighedshaveren i så fald ikke vil kunne udøve aktiviteter efter en koncession til turistvirksomhed og opfylde sine forpligtelser vedrørende koncessionen.</w:t>
      </w:r>
    </w:p>
    <w:p w14:paraId="4F588803" w14:textId="5EE6FB47" w:rsidR="00CB749D" w:rsidRDefault="00CB749D" w:rsidP="008A35E3">
      <w:pPr>
        <w:widowControl w:val="0"/>
        <w:spacing w:after="0" w:line="288" w:lineRule="auto"/>
        <w:rPr>
          <w:rFonts w:ascii="Times New Roman" w:hAnsi="Times New Roman" w:cs="Times New Roman"/>
          <w:sz w:val="24"/>
          <w:szCs w:val="24"/>
        </w:rPr>
      </w:pPr>
    </w:p>
    <w:p w14:paraId="18DDFD16" w14:textId="3B22C3E6" w:rsidR="00290AB2" w:rsidRDefault="00290AB2" w:rsidP="001E547C">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De foreslåede bestemmelse i </w:t>
      </w:r>
      <w:r>
        <w:rPr>
          <w:rFonts w:ascii="Times New Roman" w:hAnsi="Times New Roman" w:cs="Times New Roman"/>
          <w:i/>
          <w:iCs/>
          <w:sz w:val="24"/>
          <w:szCs w:val="24"/>
        </w:rPr>
        <w:t>§ 12, stk. 3,</w:t>
      </w:r>
      <w:r>
        <w:rPr>
          <w:rFonts w:ascii="Times New Roman" w:hAnsi="Times New Roman" w:cs="Times New Roman"/>
          <w:sz w:val="24"/>
          <w:szCs w:val="24"/>
        </w:rPr>
        <w:t xml:space="preserve"> er en ny bestemmelse. </w:t>
      </w:r>
    </w:p>
    <w:p w14:paraId="3FC23116" w14:textId="23790522" w:rsidR="007078ED" w:rsidRDefault="007078ED" w:rsidP="001E547C">
      <w:pPr>
        <w:widowControl w:val="0"/>
        <w:spacing w:after="0" w:line="288" w:lineRule="auto"/>
        <w:rPr>
          <w:rFonts w:ascii="Times New Roman" w:hAnsi="Times New Roman" w:cs="Times New Roman"/>
          <w:sz w:val="24"/>
          <w:szCs w:val="24"/>
        </w:rPr>
      </w:pPr>
    </w:p>
    <w:p w14:paraId="624E52CF" w14:textId="1862A91E" w:rsidR="007078ED" w:rsidRDefault="007078ED" w:rsidP="001E547C">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Det følger af bestemmelsen, at r</w:t>
      </w:r>
      <w:r w:rsidRPr="007078ED">
        <w:rPr>
          <w:rFonts w:ascii="Times New Roman" w:hAnsi="Times New Roman" w:cs="Times New Roman"/>
          <w:sz w:val="24"/>
          <w:szCs w:val="24"/>
        </w:rPr>
        <w:t>ettighedshaveren</w:t>
      </w:r>
      <w:r>
        <w:rPr>
          <w:rFonts w:ascii="Times New Roman" w:hAnsi="Times New Roman" w:cs="Times New Roman"/>
          <w:sz w:val="24"/>
          <w:szCs w:val="24"/>
        </w:rPr>
        <w:t xml:space="preserve"> </w:t>
      </w:r>
      <w:r w:rsidRPr="007078ED">
        <w:rPr>
          <w:rFonts w:ascii="Times New Roman" w:hAnsi="Times New Roman" w:cs="Times New Roman"/>
          <w:sz w:val="24"/>
          <w:szCs w:val="24"/>
        </w:rPr>
        <w:t>ikke</w:t>
      </w:r>
      <w:r>
        <w:rPr>
          <w:rFonts w:ascii="Times New Roman" w:hAnsi="Times New Roman" w:cs="Times New Roman"/>
          <w:sz w:val="24"/>
          <w:szCs w:val="24"/>
        </w:rPr>
        <w:t xml:space="preserve"> må</w:t>
      </w:r>
      <w:r w:rsidRPr="007078ED">
        <w:rPr>
          <w:rFonts w:ascii="Times New Roman" w:hAnsi="Times New Roman" w:cs="Times New Roman"/>
          <w:sz w:val="24"/>
          <w:szCs w:val="24"/>
        </w:rPr>
        <w:t xml:space="preserve"> have ubetalt forfalden gæld på mere end 100.000 kr. til Naalakkersuisut eller andre offentlige myndigheder i Grønland.</w:t>
      </w:r>
      <w:r>
        <w:rPr>
          <w:rFonts w:ascii="Times New Roman" w:hAnsi="Times New Roman" w:cs="Times New Roman"/>
          <w:sz w:val="24"/>
          <w:szCs w:val="24"/>
        </w:rPr>
        <w:t xml:space="preserve"> </w:t>
      </w:r>
    </w:p>
    <w:p w14:paraId="1BFE9641" w14:textId="25B6E33D" w:rsidR="007078ED" w:rsidRDefault="007078ED" w:rsidP="001E547C">
      <w:pPr>
        <w:widowControl w:val="0"/>
        <w:spacing w:after="0" w:line="288" w:lineRule="auto"/>
        <w:rPr>
          <w:rFonts w:ascii="Times New Roman" w:hAnsi="Times New Roman" w:cs="Times New Roman"/>
          <w:sz w:val="24"/>
          <w:szCs w:val="24"/>
        </w:rPr>
      </w:pPr>
    </w:p>
    <w:p w14:paraId="743860FE" w14:textId="1F3748B1" w:rsidR="007078ED" w:rsidRDefault="007078ED" w:rsidP="001E547C">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Der findes en tilsvarende bestemmelse i § 135, stk. 3, i den danske udbudslov, som implementerer EU’s udbudsdirektiv.</w:t>
      </w:r>
    </w:p>
    <w:p w14:paraId="17DBC2DE" w14:textId="0CDF790F" w:rsidR="007078ED" w:rsidRDefault="007078ED" w:rsidP="001E547C">
      <w:pPr>
        <w:widowControl w:val="0"/>
        <w:spacing w:after="0" w:line="288" w:lineRule="auto"/>
        <w:rPr>
          <w:rFonts w:ascii="Times New Roman" w:hAnsi="Times New Roman" w:cs="Times New Roman"/>
          <w:sz w:val="24"/>
          <w:szCs w:val="24"/>
        </w:rPr>
      </w:pPr>
    </w:p>
    <w:p w14:paraId="29420EC2" w14:textId="6461FADD" w:rsidR="007078ED" w:rsidRDefault="007078ED" w:rsidP="007078ED">
      <w:pPr>
        <w:widowControl w:val="0"/>
        <w:spacing w:after="0" w:line="288" w:lineRule="auto"/>
        <w:rPr>
          <w:rFonts w:ascii="Times New Roman" w:hAnsi="Times New Roman" w:cs="Times New Roman"/>
          <w:sz w:val="24"/>
          <w:szCs w:val="24"/>
        </w:rPr>
      </w:pPr>
      <w:r w:rsidRPr="008A35E3">
        <w:rPr>
          <w:rFonts w:ascii="Times New Roman" w:hAnsi="Times New Roman" w:cs="Times New Roman"/>
          <w:sz w:val="24"/>
          <w:szCs w:val="24"/>
        </w:rPr>
        <w:t xml:space="preserve">Bestemmelsen omfatter </w:t>
      </w:r>
      <w:r>
        <w:rPr>
          <w:rFonts w:ascii="Times New Roman" w:hAnsi="Times New Roman" w:cs="Times New Roman"/>
          <w:sz w:val="24"/>
          <w:szCs w:val="24"/>
        </w:rPr>
        <w:t xml:space="preserve">blandt andet </w:t>
      </w:r>
      <w:r w:rsidRPr="008A35E3">
        <w:rPr>
          <w:rFonts w:ascii="Times New Roman" w:hAnsi="Times New Roman" w:cs="Times New Roman"/>
          <w:sz w:val="24"/>
          <w:szCs w:val="24"/>
        </w:rPr>
        <w:t>manglende betaling af skatter, afgifter</w:t>
      </w:r>
      <w:r>
        <w:rPr>
          <w:rFonts w:ascii="Times New Roman" w:hAnsi="Times New Roman" w:cs="Times New Roman"/>
          <w:sz w:val="24"/>
          <w:szCs w:val="24"/>
        </w:rPr>
        <w:t>,</w:t>
      </w:r>
      <w:r w:rsidRPr="008A35E3">
        <w:rPr>
          <w:rFonts w:ascii="Times New Roman" w:hAnsi="Times New Roman" w:cs="Times New Roman"/>
          <w:sz w:val="24"/>
          <w:szCs w:val="24"/>
        </w:rPr>
        <w:t xml:space="preserve"> bidrag til sociale sikringsordninger</w:t>
      </w:r>
      <w:r>
        <w:rPr>
          <w:rFonts w:ascii="Times New Roman" w:hAnsi="Times New Roman" w:cs="Times New Roman"/>
          <w:sz w:val="24"/>
          <w:szCs w:val="24"/>
        </w:rPr>
        <w:t xml:space="preserve"> og gebyrer</w:t>
      </w:r>
      <w:r w:rsidRPr="008A35E3">
        <w:rPr>
          <w:rFonts w:ascii="Times New Roman" w:hAnsi="Times New Roman" w:cs="Times New Roman"/>
          <w:sz w:val="24"/>
          <w:szCs w:val="24"/>
        </w:rPr>
        <w:t xml:space="preserve">, </w:t>
      </w:r>
      <w:r>
        <w:rPr>
          <w:rFonts w:ascii="Times New Roman" w:hAnsi="Times New Roman" w:cs="Times New Roman"/>
          <w:sz w:val="24"/>
          <w:szCs w:val="24"/>
        </w:rPr>
        <w:t>herunder</w:t>
      </w:r>
      <w:r w:rsidRPr="008A35E3">
        <w:rPr>
          <w:rFonts w:ascii="Times New Roman" w:hAnsi="Times New Roman" w:cs="Times New Roman"/>
          <w:sz w:val="24"/>
          <w:szCs w:val="24"/>
        </w:rPr>
        <w:t xml:space="preserve"> selskabsskatter</w:t>
      </w:r>
      <w:r>
        <w:rPr>
          <w:rFonts w:ascii="Times New Roman" w:hAnsi="Times New Roman" w:cs="Times New Roman"/>
          <w:sz w:val="24"/>
          <w:szCs w:val="24"/>
        </w:rPr>
        <w:t xml:space="preserve"> og</w:t>
      </w:r>
      <w:r w:rsidRPr="008A35E3">
        <w:rPr>
          <w:rFonts w:ascii="Times New Roman" w:hAnsi="Times New Roman" w:cs="Times New Roman"/>
          <w:sz w:val="24"/>
          <w:szCs w:val="24"/>
        </w:rPr>
        <w:t xml:space="preserve"> indeholdte skatter.</w:t>
      </w:r>
    </w:p>
    <w:p w14:paraId="1FBF609A" w14:textId="77777777" w:rsidR="007078ED" w:rsidRDefault="007078ED" w:rsidP="007078ED">
      <w:pPr>
        <w:widowControl w:val="0"/>
        <w:spacing w:after="0" w:line="288" w:lineRule="auto"/>
        <w:rPr>
          <w:rFonts w:ascii="Times New Roman" w:hAnsi="Times New Roman" w:cs="Times New Roman"/>
          <w:sz w:val="24"/>
          <w:szCs w:val="24"/>
        </w:rPr>
      </w:pPr>
    </w:p>
    <w:p w14:paraId="7DA32BA7" w14:textId="4B3B6AD6" w:rsidR="007078ED" w:rsidRPr="008A35E3" w:rsidRDefault="007078ED" w:rsidP="008A35E3">
      <w:pPr>
        <w:widowControl w:val="0"/>
        <w:spacing w:after="0" w:line="288" w:lineRule="auto"/>
        <w:rPr>
          <w:rFonts w:ascii="Times New Roman" w:hAnsi="Times New Roman" w:cs="Times New Roman"/>
          <w:sz w:val="24"/>
          <w:szCs w:val="24"/>
        </w:rPr>
      </w:pPr>
      <w:r w:rsidRPr="008A35E3">
        <w:rPr>
          <w:rFonts w:ascii="Times New Roman" w:hAnsi="Times New Roman" w:cs="Times New Roman"/>
          <w:sz w:val="24"/>
          <w:szCs w:val="24"/>
        </w:rPr>
        <w:t>Det er ikke et krav, at den ubetalte forfaldne gæld skal være fastslået ved en retlig eller administrativ afgørelse, der har endelig og bindende virkning. Bestemmelsen omfatter også eventuelle påløbne renter eller bøder, som følger af den ubetalte forfaldne gæld.</w:t>
      </w:r>
    </w:p>
    <w:p w14:paraId="5B30547F" w14:textId="77777777" w:rsidR="007078ED" w:rsidRDefault="007078ED" w:rsidP="007078ED">
      <w:pPr>
        <w:widowControl w:val="0"/>
        <w:spacing w:after="0" w:line="288" w:lineRule="auto"/>
        <w:rPr>
          <w:rFonts w:ascii="Times New Roman" w:hAnsi="Times New Roman" w:cs="Times New Roman"/>
          <w:sz w:val="24"/>
          <w:szCs w:val="24"/>
        </w:rPr>
      </w:pPr>
    </w:p>
    <w:p w14:paraId="77CE99A7" w14:textId="6E9659AF" w:rsidR="007078ED" w:rsidRDefault="007078ED" w:rsidP="007078ED">
      <w:pPr>
        <w:widowControl w:val="0"/>
        <w:spacing w:after="0" w:line="288" w:lineRule="auto"/>
        <w:rPr>
          <w:rFonts w:ascii="Times New Roman" w:hAnsi="Times New Roman" w:cs="Times New Roman"/>
          <w:sz w:val="24"/>
          <w:szCs w:val="24"/>
        </w:rPr>
      </w:pPr>
      <w:r w:rsidRPr="008A35E3">
        <w:rPr>
          <w:rFonts w:ascii="Times New Roman" w:hAnsi="Times New Roman" w:cs="Times New Roman"/>
          <w:sz w:val="24"/>
          <w:szCs w:val="24"/>
        </w:rPr>
        <w:t xml:space="preserve">Det er et krav, at gælden er forfalden. </w:t>
      </w:r>
      <w:r>
        <w:rPr>
          <w:rFonts w:ascii="Times New Roman" w:hAnsi="Times New Roman" w:cs="Times New Roman"/>
          <w:sz w:val="24"/>
          <w:szCs w:val="24"/>
        </w:rPr>
        <w:t>I det omfang,</w:t>
      </w:r>
      <w:r w:rsidRPr="008A35E3">
        <w:rPr>
          <w:rFonts w:ascii="Times New Roman" w:hAnsi="Times New Roman" w:cs="Times New Roman"/>
          <w:sz w:val="24"/>
          <w:szCs w:val="24"/>
        </w:rPr>
        <w:t xml:space="preserve"> der ikke er fastsat frist for betaling af gælden, indgår denne ikke i beregningen af de 100.000 kr.</w:t>
      </w:r>
    </w:p>
    <w:p w14:paraId="18FB93CD" w14:textId="77777777" w:rsidR="007078ED" w:rsidRPr="008A35E3" w:rsidRDefault="007078ED" w:rsidP="008A35E3">
      <w:pPr>
        <w:widowControl w:val="0"/>
        <w:spacing w:after="0" w:line="288" w:lineRule="auto"/>
        <w:rPr>
          <w:rFonts w:ascii="Times New Roman" w:hAnsi="Times New Roman" w:cs="Times New Roman"/>
          <w:sz w:val="24"/>
          <w:szCs w:val="24"/>
        </w:rPr>
      </w:pPr>
    </w:p>
    <w:p w14:paraId="4BE9A2C3" w14:textId="15DB2205" w:rsidR="007078ED" w:rsidRDefault="007078ED" w:rsidP="007078ED">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Rettighedshaverne vil dog opfylde kravet om ikke at have forfalden gæld </w:t>
      </w:r>
      <w:r w:rsidRPr="007078ED">
        <w:rPr>
          <w:rFonts w:ascii="Times New Roman" w:hAnsi="Times New Roman" w:cs="Times New Roman"/>
          <w:sz w:val="24"/>
          <w:szCs w:val="24"/>
        </w:rPr>
        <w:t xml:space="preserve">på mere end 100.000 kr. til Naalakkersuisut eller andre offentlige myndigheder i Grønland. </w:t>
      </w:r>
      <w:r>
        <w:rPr>
          <w:rFonts w:ascii="Times New Roman" w:hAnsi="Times New Roman" w:cs="Times New Roman"/>
          <w:sz w:val="24"/>
          <w:szCs w:val="24"/>
        </w:rPr>
        <w:t>h</w:t>
      </w:r>
      <w:r w:rsidRPr="008A35E3">
        <w:rPr>
          <w:rFonts w:ascii="Times New Roman" w:hAnsi="Times New Roman" w:cs="Times New Roman"/>
          <w:sz w:val="24"/>
          <w:szCs w:val="24"/>
        </w:rPr>
        <w:t xml:space="preserve">vis der </w:t>
      </w:r>
      <w:r w:rsidR="00832E23">
        <w:rPr>
          <w:rFonts w:ascii="Times New Roman" w:hAnsi="Times New Roman" w:cs="Times New Roman"/>
          <w:sz w:val="24"/>
          <w:szCs w:val="24"/>
        </w:rPr>
        <w:t xml:space="preserve">for </w:t>
      </w:r>
      <w:r w:rsidRPr="008A35E3">
        <w:rPr>
          <w:rFonts w:ascii="Times New Roman" w:hAnsi="Times New Roman" w:cs="Times New Roman"/>
          <w:sz w:val="24"/>
          <w:szCs w:val="24"/>
        </w:rPr>
        <w:t>eksempel stilles sikkerhed for betaling af den del af gælden, der er over 100.000 kr.</w:t>
      </w:r>
      <w:r>
        <w:rPr>
          <w:rFonts w:ascii="Times New Roman" w:hAnsi="Times New Roman" w:cs="Times New Roman"/>
          <w:sz w:val="24"/>
          <w:szCs w:val="24"/>
        </w:rPr>
        <w:t xml:space="preserve"> </w:t>
      </w:r>
      <w:r w:rsidR="00832E23">
        <w:rPr>
          <w:rFonts w:ascii="Times New Roman" w:hAnsi="Times New Roman" w:cs="Times New Roman"/>
          <w:sz w:val="24"/>
          <w:szCs w:val="24"/>
        </w:rPr>
        <w:t xml:space="preserve">Det kan </w:t>
      </w:r>
      <w:r>
        <w:rPr>
          <w:rFonts w:ascii="Times New Roman" w:hAnsi="Times New Roman" w:cs="Times New Roman"/>
          <w:sz w:val="24"/>
          <w:szCs w:val="24"/>
        </w:rPr>
        <w:t xml:space="preserve">herunder for eksempel </w:t>
      </w:r>
      <w:r w:rsidR="00832E23">
        <w:rPr>
          <w:rFonts w:ascii="Times New Roman" w:hAnsi="Times New Roman" w:cs="Times New Roman"/>
          <w:sz w:val="24"/>
          <w:szCs w:val="24"/>
        </w:rPr>
        <w:t xml:space="preserve">ske </w:t>
      </w:r>
      <w:r w:rsidR="00BA1D47">
        <w:rPr>
          <w:rFonts w:ascii="Times New Roman" w:hAnsi="Times New Roman" w:cs="Times New Roman"/>
          <w:sz w:val="24"/>
          <w:szCs w:val="24"/>
        </w:rPr>
        <w:t xml:space="preserve">ved </w:t>
      </w:r>
      <w:r>
        <w:rPr>
          <w:rFonts w:ascii="Times New Roman" w:hAnsi="Times New Roman" w:cs="Times New Roman"/>
          <w:sz w:val="24"/>
          <w:szCs w:val="24"/>
        </w:rPr>
        <w:t>en moderselskabsgaranti</w:t>
      </w:r>
      <w:r w:rsidR="00832E23">
        <w:rPr>
          <w:rFonts w:ascii="Times New Roman" w:hAnsi="Times New Roman" w:cs="Times New Roman"/>
          <w:sz w:val="24"/>
          <w:szCs w:val="24"/>
        </w:rPr>
        <w:t xml:space="preserve">. Rettighedshaverne vil også opfylde kravet om ikke at have forfalden gæld </w:t>
      </w:r>
      <w:r w:rsidR="00832E23" w:rsidRPr="007078ED">
        <w:rPr>
          <w:rFonts w:ascii="Times New Roman" w:hAnsi="Times New Roman" w:cs="Times New Roman"/>
          <w:sz w:val="24"/>
          <w:szCs w:val="24"/>
        </w:rPr>
        <w:t>på mere end 100.000 kr. til Naalakkersuisut eller andre offentlige myndigheder i Grønland</w:t>
      </w:r>
      <w:r w:rsidR="00832E23">
        <w:rPr>
          <w:rFonts w:ascii="Times New Roman" w:hAnsi="Times New Roman" w:cs="Times New Roman"/>
          <w:sz w:val="24"/>
          <w:szCs w:val="24"/>
        </w:rPr>
        <w:t>,</w:t>
      </w:r>
      <w:r w:rsidRPr="007078ED">
        <w:rPr>
          <w:rFonts w:ascii="Times New Roman" w:hAnsi="Times New Roman" w:cs="Times New Roman"/>
          <w:sz w:val="24"/>
          <w:szCs w:val="24"/>
        </w:rPr>
        <w:t xml:space="preserve"> </w:t>
      </w:r>
      <w:r>
        <w:rPr>
          <w:rFonts w:ascii="Times New Roman" w:hAnsi="Times New Roman" w:cs="Times New Roman"/>
          <w:sz w:val="24"/>
          <w:szCs w:val="24"/>
        </w:rPr>
        <w:t xml:space="preserve">hvis </w:t>
      </w:r>
      <w:r w:rsidRPr="007078ED">
        <w:rPr>
          <w:rFonts w:ascii="Times New Roman" w:hAnsi="Times New Roman" w:cs="Times New Roman"/>
          <w:sz w:val="24"/>
          <w:szCs w:val="24"/>
        </w:rPr>
        <w:t xml:space="preserve">rettighedshaveren har indgået og overholder en aftale om afvikling af gælden, </w:t>
      </w:r>
      <w:r>
        <w:rPr>
          <w:rFonts w:ascii="Times New Roman" w:hAnsi="Times New Roman" w:cs="Times New Roman"/>
          <w:sz w:val="24"/>
          <w:szCs w:val="24"/>
        </w:rPr>
        <w:t xml:space="preserve">herunder en afdragsordning, </w:t>
      </w:r>
      <w:r w:rsidRPr="007078ED">
        <w:rPr>
          <w:rFonts w:ascii="Times New Roman" w:hAnsi="Times New Roman" w:cs="Times New Roman"/>
          <w:sz w:val="24"/>
          <w:szCs w:val="24"/>
        </w:rPr>
        <w:t>og dette godkendes af Naalakkersuisut.</w:t>
      </w:r>
    </w:p>
    <w:p w14:paraId="7553D614" w14:textId="03CBF494" w:rsidR="007078ED" w:rsidRDefault="007078ED" w:rsidP="007078ED">
      <w:pPr>
        <w:widowControl w:val="0"/>
        <w:spacing w:after="0" w:line="288" w:lineRule="auto"/>
        <w:rPr>
          <w:rFonts w:ascii="Times New Roman" w:hAnsi="Times New Roman" w:cs="Times New Roman"/>
          <w:sz w:val="24"/>
          <w:szCs w:val="24"/>
        </w:rPr>
      </w:pPr>
    </w:p>
    <w:p w14:paraId="427296ED" w14:textId="224E4C0D" w:rsidR="007078ED" w:rsidRDefault="007078ED" w:rsidP="007078ED">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Hensigten med bestemmelsen er at sikre, at de rettighedshavere, der får eneret til og udøver aktiviteter efter en koncession til turistvirksomhed</w:t>
      </w:r>
      <w:r w:rsidR="00832E23">
        <w:rPr>
          <w:rFonts w:ascii="Times New Roman" w:hAnsi="Times New Roman" w:cs="Times New Roman"/>
          <w:sz w:val="24"/>
          <w:szCs w:val="24"/>
        </w:rPr>
        <w:t>,</w:t>
      </w:r>
      <w:r>
        <w:rPr>
          <w:rFonts w:ascii="Times New Roman" w:hAnsi="Times New Roman" w:cs="Times New Roman"/>
          <w:sz w:val="24"/>
          <w:szCs w:val="24"/>
        </w:rPr>
        <w:t xml:space="preserve"> også bidrager </w:t>
      </w:r>
      <w:r w:rsidR="00832E23">
        <w:rPr>
          <w:rFonts w:ascii="Times New Roman" w:hAnsi="Times New Roman" w:cs="Times New Roman"/>
          <w:sz w:val="24"/>
          <w:szCs w:val="24"/>
        </w:rPr>
        <w:t xml:space="preserve">og kan bidrage </w:t>
      </w:r>
      <w:r>
        <w:rPr>
          <w:rFonts w:ascii="Times New Roman" w:hAnsi="Times New Roman" w:cs="Times New Roman"/>
          <w:sz w:val="24"/>
          <w:szCs w:val="24"/>
        </w:rPr>
        <w:t xml:space="preserve">til det grønlandske samfund, herunder ved betaling af skatter og afgifter med videre.  </w:t>
      </w:r>
    </w:p>
    <w:p w14:paraId="1F43E59B" w14:textId="0607E5A6" w:rsidR="007078ED" w:rsidRDefault="007078ED" w:rsidP="007078ED">
      <w:pPr>
        <w:widowControl w:val="0"/>
        <w:spacing w:after="0" w:line="288" w:lineRule="auto"/>
        <w:rPr>
          <w:rFonts w:ascii="Times New Roman" w:hAnsi="Times New Roman" w:cs="Times New Roman"/>
          <w:sz w:val="24"/>
          <w:szCs w:val="24"/>
        </w:rPr>
      </w:pPr>
    </w:p>
    <w:p w14:paraId="03B3774F" w14:textId="6C9B7E44" w:rsidR="007078ED" w:rsidRDefault="007078ED" w:rsidP="007078ED">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De foreslåede bestemmelse i </w:t>
      </w:r>
      <w:r>
        <w:rPr>
          <w:rFonts w:ascii="Times New Roman" w:hAnsi="Times New Roman" w:cs="Times New Roman"/>
          <w:i/>
          <w:iCs/>
          <w:sz w:val="24"/>
          <w:szCs w:val="24"/>
        </w:rPr>
        <w:t>§ 12, stk. 4,</w:t>
      </w:r>
      <w:r>
        <w:rPr>
          <w:rFonts w:ascii="Times New Roman" w:hAnsi="Times New Roman" w:cs="Times New Roman"/>
          <w:sz w:val="24"/>
          <w:szCs w:val="24"/>
        </w:rPr>
        <w:t xml:space="preserve"> er en ny bestemmelse. </w:t>
      </w:r>
    </w:p>
    <w:p w14:paraId="2447F8EE" w14:textId="38B37F4C" w:rsidR="007078ED" w:rsidRDefault="007078ED" w:rsidP="007078ED">
      <w:pPr>
        <w:widowControl w:val="0"/>
        <w:spacing w:after="0" w:line="288" w:lineRule="auto"/>
        <w:rPr>
          <w:rFonts w:ascii="Times New Roman" w:hAnsi="Times New Roman" w:cs="Times New Roman"/>
          <w:sz w:val="24"/>
          <w:szCs w:val="24"/>
        </w:rPr>
      </w:pPr>
    </w:p>
    <w:p w14:paraId="592745B3" w14:textId="77C479A7" w:rsidR="007078ED" w:rsidRDefault="007078ED" w:rsidP="007078ED">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Bestemmelsen skal læses og forstås i sammenhæng med stk. 3. Bestemmelsen bestemmer, at </w:t>
      </w:r>
      <w:r w:rsidRPr="007078ED">
        <w:rPr>
          <w:rFonts w:ascii="Times New Roman" w:hAnsi="Times New Roman" w:cs="Times New Roman"/>
          <w:sz w:val="24"/>
          <w:szCs w:val="24"/>
        </w:rPr>
        <w:t xml:space="preserve">Naalakkersuisut kan fastsætte bestemmelser og vilkår om </w:t>
      </w:r>
      <w:r>
        <w:rPr>
          <w:rFonts w:ascii="Times New Roman" w:hAnsi="Times New Roman" w:cs="Times New Roman"/>
          <w:sz w:val="24"/>
          <w:szCs w:val="24"/>
        </w:rPr>
        <w:t>regulering</w:t>
      </w:r>
      <w:r w:rsidRPr="007078ED">
        <w:rPr>
          <w:rFonts w:ascii="Times New Roman" w:hAnsi="Times New Roman" w:cs="Times New Roman"/>
          <w:sz w:val="24"/>
          <w:szCs w:val="24"/>
        </w:rPr>
        <w:t xml:space="preserve"> af beløbet på 100.000 kr. i overensstemmelse med ændringer i forbrugerprisindekset for Grønland efter Inatsisartutlovens ikrafttrædelse.</w:t>
      </w:r>
    </w:p>
    <w:p w14:paraId="51B9B5A2" w14:textId="4DCDA918" w:rsidR="007078ED" w:rsidRDefault="007078ED" w:rsidP="007078ED">
      <w:pPr>
        <w:widowControl w:val="0"/>
        <w:spacing w:after="0" w:line="288" w:lineRule="auto"/>
        <w:rPr>
          <w:rFonts w:ascii="Times New Roman" w:hAnsi="Times New Roman" w:cs="Times New Roman"/>
          <w:sz w:val="24"/>
          <w:szCs w:val="24"/>
        </w:rPr>
      </w:pPr>
    </w:p>
    <w:p w14:paraId="65DCDAC7" w14:textId="4DCBF407" w:rsidR="007078ED" w:rsidRDefault="007078ED" w:rsidP="007078ED">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lastRenderedPageBreak/>
        <w:t>Bestemmelsen har til formål at sikre, at beløbet kan indeksreguleres i overensstemmelse med den generelle økonomiske udvikling i samfundet. Naalakkersuisut kan i den forbindelse blandt andet fastsætte bestemmelser om, hvornår der skal foretages en regulering af beløbet</w:t>
      </w:r>
      <w:r w:rsidR="00832E23">
        <w:rPr>
          <w:rFonts w:ascii="Times New Roman" w:hAnsi="Times New Roman" w:cs="Times New Roman"/>
          <w:sz w:val="24"/>
          <w:szCs w:val="24"/>
        </w:rPr>
        <w:t>,</w:t>
      </w:r>
      <w:r>
        <w:rPr>
          <w:rFonts w:ascii="Times New Roman" w:hAnsi="Times New Roman" w:cs="Times New Roman"/>
          <w:sz w:val="24"/>
          <w:szCs w:val="24"/>
        </w:rPr>
        <w:t xml:space="preserve"> og fra hvilket tidspunkt reguleringen skal have virkning. </w:t>
      </w:r>
    </w:p>
    <w:p w14:paraId="1304BA71" w14:textId="77777777" w:rsidR="006A108F" w:rsidRDefault="006A108F" w:rsidP="007078ED">
      <w:pPr>
        <w:widowControl w:val="0"/>
        <w:spacing w:after="0" w:line="288" w:lineRule="auto"/>
        <w:rPr>
          <w:rFonts w:ascii="Times New Roman" w:hAnsi="Times New Roman" w:cs="Times New Roman"/>
          <w:sz w:val="24"/>
          <w:szCs w:val="24"/>
        </w:rPr>
      </w:pPr>
    </w:p>
    <w:p w14:paraId="66DC5225" w14:textId="18B5D6F9" w:rsidR="007078ED" w:rsidRDefault="007078ED" w:rsidP="007078ED">
      <w:pPr>
        <w:widowControl w:val="0"/>
        <w:spacing w:after="0" w:line="288" w:lineRule="auto"/>
        <w:rPr>
          <w:rFonts w:ascii="Times New Roman" w:hAnsi="Times New Roman" w:cs="Times New Roman"/>
          <w:sz w:val="24"/>
          <w:szCs w:val="24"/>
        </w:rPr>
      </w:pPr>
      <w:r w:rsidRPr="008A35E3">
        <w:rPr>
          <w:rFonts w:ascii="Times New Roman" w:hAnsi="Times New Roman" w:cs="Times New Roman"/>
          <w:sz w:val="24"/>
          <w:szCs w:val="24"/>
        </w:rPr>
        <w:t xml:space="preserve">De foreslåede bestemmelse i </w:t>
      </w:r>
      <w:r w:rsidRPr="008A35E3">
        <w:rPr>
          <w:rFonts w:ascii="Times New Roman" w:hAnsi="Times New Roman" w:cs="Times New Roman"/>
          <w:i/>
          <w:iCs/>
          <w:sz w:val="24"/>
          <w:szCs w:val="24"/>
        </w:rPr>
        <w:t>§ 12, stk. 5</w:t>
      </w:r>
      <w:r w:rsidRPr="008A35E3">
        <w:rPr>
          <w:rFonts w:ascii="Times New Roman" w:hAnsi="Times New Roman" w:cs="Times New Roman"/>
          <w:sz w:val="24"/>
          <w:szCs w:val="24"/>
        </w:rPr>
        <w:t>, er en ny bestemmelse.</w:t>
      </w:r>
    </w:p>
    <w:p w14:paraId="24EDF8D0" w14:textId="662F6AD0" w:rsidR="007078ED" w:rsidRDefault="007078ED" w:rsidP="007078ED">
      <w:pPr>
        <w:widowControl w:val="0"/>
        <w:spacing w:after="0" w:line="288" w:lineRule="auto"/>
        <w:rPr>
          <w:rFonts w:ascii="Times New Roman" w:hAnsi="Times New Roman" w:cs="Times New Roman"/>
          <w:sz w:val="24"/>
          <w:szCs w:val="24"/>
        </w:rPr>
      </w:pPr>
    </w:p>
    <w:p w14:paraId="4421889A" w14:textId="12B4E114" w:rsidR="006A108F" w:rsidRDefault="006A108F" w:rsidP="007078ED">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Bestemmelsen fastsætter, at en rettighedshaver</w:t>
      </w:r>
      <w:r w:rsidRPr="008A35E3">
        <w:rPr>
          <w:rFonts w:ascii="Times New Roman" w:hAnsi="Times New Roman" w:cs="Times New Roman"/>
          <w:sz w:val="24"/>
          <w:szCs w:val="24"/>
        </w:rPr>
        <w:t xml:space="preserve"> ikke må have tilsidesat væsentlige sikkerhedsmæssige forpligtelser eller forskrifter efter grønlandsk ret eller dansk ret, som til enhver tid finder anvendelse i Grønland, eller alment gældende sikkerhedsmæssige forskrifter, eller på anden måde </w:t>
      </w:r>
      <w:r w:rsidR="00832E23">
        <w:rPr>
          <w:rFonts w:ascii="Times New Roman" w:hAnsi="Times New Roman" w:cs="Times New Roman"/>
          <w:sz w:val="24"/>
          <w:szCs w:val="24"/>
        </w:rPr>
        <w:t xml:space="preserve">have </w:t>
      </w:r>
      <w:r w:rsidRPr="008A35E3">
        <w:rPr>
          <w:rFonts w:ascii="Times New Roman" w:hAnsi="Times New Roman" w:cs="Times New Roman"/>
          <w:sz w:val="24"/>
          <w:szCs w:val="24"/>
        </w:rPr>
        <w:t>uds</w:t>
      </w:r>
      <w:r w:rsidR="00832E23">
        <w:rPr>
          <w:rFonts w:ascii="Times New Roman" w:hAnsi="Times New Roman" w:cs="Times New Roman"/>
          <w:sz w:val="24"/>
          <w:szCs w:val="24"/>
        </w:rPr>
        <w:t>at</w:t>
      </w:r>
      <w:r w:rsidRPr="008A35E3">
        <w:rPr>
          <w:rFonts w:ascii="Times New Roman" w:hAnsi="Times New Roman" w:cs="Times New Roman"/>
          <w:sz w:val="24"/>
          <w:szCs w:val="24"/>
        </w:rPr>
        <w:t xml:space="preserve"> sig selv eller andre for væsentlig fare for personskade.</w:t>
      </w:r>
    </w:p>
    <w:p w14:paraId="247554B8" w14:textId="1B337980" w:rsidR="006A108F" w:rsidRDefault="006A108F" w:rsidP="007078ED">
      <w:pPr>
        <w:widowControl w:val="0"/>
        <w:spacing w:after="0" w:line="288" w:lineRule="auto"/>
        <w:rPr>
          <w:rFonts w:ascii="Times New Roman" w:hAnsi="Times New Roman" w:cs="Times New Roman"/>
          <w:sz w:val="24"/>
          <w:szCs w:val="24"/>
        </w:rPr>
      </w:pPr>
    </w:p>
    <w:p w14:paraId="20C8E7E9" w14:textId="402B65C7" w:rsidR="006A108F" w:rsidRDefault="006A108F" w:rsidP="007078ED">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Alment gældende sikkerhedsmæssige forskrifter kan </w:t>
      </w:r>
      <w:r w:rsidR="00832E23">
        <w:rPr>
          <w:rFonts w:ascii="Times New Roman" w:hAnsi="Times New Roman" w:cs="Times New Roman"/>
          <w:sz w:val="24"/>
          <w:szCs w:val="24"/>
        </w:rPr>
        <w:t xml:space="preserve">for </w:t>
      </w:r>
      <w:r>
        <w:rPr>
          <w:rFonts w:ascii="Times New Roman" w:hAnsi="Times New Roman" w:cs="Times New Roman"/>
          <w:sz w:val="24"/>
          <w:szCs w:val="24"/>
        </w:rPr>
        <w:t>eksempel være regler og retningslinjer, der gælder for helikopterflyvning, hvis rettighedshaveren beskæftiger sig med heliskiing.</w:t>
      </w:r>
    </w:p>
    <w:p w14:paraId="63560142" w14:textId="57C4A3DA" w:rsidR="006A108F" w:rsidRDefault="006A108F" w:rsidP="007078ED">
      <w:pPr>
        <w:widowControl w:val="0"/>
        <w:spacing w:after="0" w:line="288" w:lineRule="auto"/>
        <w:rPr>
          <w:rFonts w:ascii="Times New Roman" w:hAnsi="Times New Roman" w:cs="Times New Roman"/>
          <w:sz w:val="24"/>
          <w:szCs w:val="24"/>
        </w:rPr>
      </w:pPr>
    </w:p>
    <w:p w14:paraId="2DCEC780" w14:textId="139B8B99" w:rsidR="006A108F" w:rsidRDefault="006A108F" w:rsidP="007078ED">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En ansøger kan således efter bestemmelsen ikke meddeles en koncession til turistvirksomhed, hvis ansøgeren tidligere har udsat en sig selv eller andre for væsentlig fare. </w:t>
      </w:r>
      <w:r w:rsidR="00943CEC">
        <w:rPr>
          <w:rFonts w:ascii="Times New Roman" w:hAnsi="Times New Roman" w:cs="Times New Roman"/>
          <w:sz w:val="24"/>
          <w:szCs w:val="24"/>
        </w:rPr>
        <w:t>En koncession vil ligeledes kunne fratages en rettighedshaver, der udsætter sig selv eller andre for væsentlig f</w:t>
      </w:r>
      <w:r w:rsidR="002D56C6">
        <w:rPr>
          <w:rFonts w:ascii="Times New Roman" w:hAnsi="Times New Roman" w:cs="Times New Roman"/>
          <w:sz w:val="24"/>
          <w:szCs w:val="24"/>
        </w:rPr>
        <w:t>are</w:t>
      </w:r>
      <w:r w:rsidR="00943CEC">
        <w:rPr>
          <w:rFonts w:ascii="Times New Roman" w:hAnsi="Times New Roman" w:cs="Times New Roman"/>
          <w:sz w:val="24"/>
          <w:szCs w:val="24"/>
        </w:rPr>
        <w:t xml:space="preserve"> for personskade. Det kunne for eksempel være en rettighedshaver, der sejler for </w:t>
      </w:r>
      <w:r w:rsidR="00832E23">
        <w:rPr>
          <w:rFonts w:ascii="Times New Roman" w:hAnsi="Times New Roman" w:cs="Times New Roman"/>
          <w:sz w:val="24"/>
          <w:szCs w:val="24"/>
        </w:rPr>
        <w:t xml:space="preserve">farligt </w:t>
      </w:r>
      <w:r w:rsidR="00943CEC">
        <w:rPr>
          <w:rFonts w:ascii="Times New Roman" w:hAnsi="Times New Roman" w:cs="Times New Roman"/>
          <w:sz w:val="24"/>
          <w:szCs w:val="24"/>
        </w:rPr>
        <w:t>tæt på isbræ</w:t>
      </w:r>
      <w:r w:rsidR="00832E23">
        <w:rPr>
          <w:rFonts w:ascii="Times New Roman" w:hAnsi="Times New Roman" w:cs="Times New Roman"/>
          <w:sz w:val="24"/>
          <w:szCs w:val="24"/>
        </w:rPr>
        <w:t>er</w:t>
      </w:r>
      <w:r w:rsidR="002D56C6">
        <w:rPr>
          <w:rFonts w:ascii="Times New Roman" w:hAnsi="Times New Roman" w:cs="Times New Roman"/>
          <w:sz w:val="24"/>
          <w:szCs w:val="24"/>
        </w:rPr>
        <w:t xml:space="preserve"> eller flyver i </w:t>
      </w:r>
      <w:r w:rsidR="00832E23">
        <w:rPr>
          <w:rFonts w:ascii="Times New Roman" w:hAnsi="Times New Roman" w:cs="Times New Roman"/>
          <w:sz w:val="24"/>
          <w:szCs w:val="24"/>
        </w:rPr>
        <w:t xml:space="preserve">for farligt </w:t>
      </w:r>
      <w:r w:rsidR="002D56C6">
        <w:rPr>
          <w:rFonts w:ascii="Times New Roman" w:hAnsi="Times New Roman" w:cs="Times New Roman"/>
          <w:sz w:val="24"/>
          <w:szCs w:val="24"/>
        </w:rPr>
        <w:t xml:space="preserve">vejr. En afgørelse om tilbagekaldelse af en koncession til turistvirksomhed skal altid være proportionel i forhold til den </w:t>
      </w:r>
      <w:r w:rsidR="00832E23">
        <w:rPr>
          <w:rFonts w:ascii="Times New Roman" w:hAnsi="Times New Roman" w:cs="Times New Roman"/>
          <w:sz w:val="24"/>
          <w:szCs w:val="24"/>
        </w:rPr>
        <w:t xml:space="preserve">eller de </w:t>
      </w:r>
      <w:r w:rsidR="002D56C6">
        <w:rPr>
          <w:rFonts w:ascii="Times New Roman" w:hAnsi="Times New Roman" w:cs="Times New Roman"/>
          <w:sz w:val="24"/>
          <w:szCs w:val="24"/>
        </w:rPr>
        <w:t>begåede overtrædelse</w:t>
      </w:r>
      <w:r w:rsidR="00832E23">
        <w:rPr>
          <w:rFonts w:ascii="Times New Roman" w:hAnsi="Times New Roman" w:cs="Times New Roman"/>
          <w:sz w:val="24"/>
          <w:szCs w:val="24"/>
        </w:rPr>
        <w:t>r</w:t>
      </w:r>
      <w:r w:rsidR="002D56C6">
        <w:rPr>
          <w:rFonts w:ascii="Times New Roman" w:hAnsi="Times New Roman" w:cs="Times New Roman"/>
          <w:sz w:val="24"/>
          <w:szCs w:val="24"/>
        </w:rPr>
        <w:t xml:space="preserve">.  </w:t>
      </w:r>
    </w:p>
    <w:p w14:paraId="778DB7CE" w14:textId="41C99F76" w:rsidR="006A108F" w:rsidRDefault="006A108F" w:rsidP="007078ED">
      <w:pPr>
        <w:widowControl w:val="0"/>
        <w:spacing w:after="0" w:line="288" w:lineRule="auto"/>
        <w:rPr>
          <w:rFonts w:ascii="Times New Roman" w:hAnsi="Times New Roman" w:cs="Times New Roman"/>
          <w:sz w:val="24"/>
          <w:szCs w:val="24"/>
        </w:rPr>
      </w:pPr>
    </w:p>
    <w:p w14:paraId="6EF73EF5" w14:textId="32F016BD" w:rsidR="006A108F" w:rsidRDefault="006A108F" w:rsidP="007078ED">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Bestemmelsen har til formål at medvirke</w:t>
      </w:r>
      <w:r w:rsidR="00943CEC">
        <w:rPr>
          <w:rFonts w:ascii="Times New Roman" w:hAnsi="Times New Roman" w:cs="Times New Roman"/>
          <w:sz w:val="24"/>
          <w:szCs w:val="24"/>
        </w:rPr>
        <w:t xml:space="preserve"> til at sikre og fastholde et højt sikkerhedsniveau for turistaktiviteter i Grønland </w:t>
      </w:r>
      <w:r w:rsidR="00BA1D47">
        <w:rPr>
          <w:rFonts w:ascii="Times New Roman" w:hAnsi="Times New Roman" w:cs="Times New Roman"/>
          <w:sz w:val="24"/>
          <w:szCs w:val="24"/>
        </w:rPr>
        <w:t xml:space="preserve">og </w:t>
      </w:r>
      <w:r w:rsidR="00943CEC">
        <w:rPr>
          <w:rFonts w:ascii="Times New Roman" w:hAnsi="Times New Roman" w:cs="Times New Roman"/>
          <w:sz w:val="24"/>
          <w:szCs w:val="24"/>
        </w:rPr>
        <w:t>at undgå personskade eller fare derfor. Bestemmelsen giver rettighedshaverne et meget klart incitament til altid at iagttage alle sikkerhedsmæssige forskrifter.</w:t>
      </w:r>
    </w:p>
    <w:p w14:paraId="19110345" w14:textId="6D28AE4C" w:rsidR="007078ED" w:rsidRDefault="007078ED" w:rsidP="008A35E3">
      <w:pPr>
        <w:widowControl w:val="0"/>
        <w:spacing w:after="0" w:line="288" w:lineRule="auto"/>
        <w:rPr>
          <w:rFonts w:ascii="Times New Roman" w:hAnsi="Times New Roman" w:cs="Times New Roman"/>
          <w:sz w:val="24"/>
          <w:szCs w:val="24"/>
        </w:rPr>
      </w:pPr>
    </w:p>
    <w:p w14:paraId="019AE547" w14:textId="58EED9A3" w:rsidR="00E41D5E" w:rsidRDefault="00E41D5E" w:rsidP="008A35E3">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Den foreslåede bestemmelse i </w:t>
      </w:r>
      <w:r w:rsidRPr="00E41D5E">
        <w:rPr>
          <w:rFonts w:ascii="Times New Roman" w:hAnsi="Times New Roman" w:cs="Times New Roman"/>
          <w:i/>
          <w:iCs/>
          <w:sz w:val="24"/>
          <w:szCs w:val="24"/>
        </w:rPr>
        <w:t xml:space="preserve">§12, stk. </w:t>
      </w:r>
      <w:r w:rsidR="0077034E">
        <w:rPr>
          <w:rFonts w:ascii="Times New Roman" w:hAnsi="Times New Roman" w:cs="Times New Roman"/>
          <w:i/>
          <w:iCs/>
          <w:sz w:val="24"/>
          <w:szCs w:val="24"/>
        </w:rPr>
        <w:t>6</w:t>
      </w:r>
      <w:r w:rsidRPr="00E41D5E">
        <w:rPr>
          <w:rFonts w:ascii="Times New Roman" w:hAnsi="Times New Roman" w:cs="Times New Roman"/>
          <w:sz w:val="24"/>
          <w:szCs w:val="24"/>
        </w:rPr>
        <w:t>,</w:t>
      </w:r>
      <w:r>
        <w:rPr>
          <w:rFonts w:ascii="Times New Roman" w:hAnsi="Times New Roman" w:cs="Times New Roman"/>
          <w:sz w:val="24"/>
          <w:szCs w:val="24"/>
        </w:rPr>
        <w:t xml:space="preserve"> er ny. Efter bestemmelsen skal r</w:t>
      </w:r>
      <w:r w:rsidRPr="00E41D5E">
        <w:rPr>
          <w:rFonts w:ascii="Times New Roman" w:hAnsi="Times New Roman" w:cs="Times New Roman"/>
          <w:sz w:val="24"/>
          <w:szCs w:val="24"/>
        </w:rPr>
        <w:t>ettighedshaveren have tilladelse, godkendelse eller autorisation til udførelsen af aktiviteterne og leveringen af turistprodukterne efter koncessionen til turistvirksomhed, i det omfang krav derom følger af grønlandsk ret eller dansk ret, som til enhver tid finder anvendelse i Grønland.</w:t>
      </w:r>
      <w:r>
        <w:rPr>
          <w:rFonts w:ascii="Times New Roman" w:hAnsi="Times New Roman" w:cs="Times New Roman"/>
          <w:sz w:val="24"/>
          <w:szCs w:val="24"/>
        </w:rPr>
        <w:t xml:space="preserve"> </w:t>
      </w:r>
    </w:p>
    <w:p w14:paraId="5E2017A2" w14:textId="13EA9338" w:rsidR="0077034E" w:rsidRDefault="0077034E" w:rsidP="008A35E3">
      <w:pPr>
        <w:widowControl w:val="0"/>
        <w:spacing w:after="0" w:line="288" w:lineRule="auto"/>
        <w:rPr>
          <w:rFonts w:ascii="Times New Roman" w:hAnsi="Times New Roman" w:cs="Times New Roman"/>
          <w:sz w:val="24"/>
          <w:szCs w:val="24"/>
        </w:rPr>
      </w:pPr>
    </w:p>
    <w:p w14:paraId="69C666D9" w14:textId="59080D8C" w:rsidR="00E41D5E" w:rsidRDefault="0077034E" w:rsidP="008A35E3">
      <w:pPr>
        <w:widowControl w:val="0"/>
        <w:spacing w:after="0" w:line="288" w:lineRule="auto"/>
        <w:rPr>
          <w:rFonts w:ascii="Times New Roman" w:hAnsi="Times New Roman" w:cs="Times New Roman"/>
          <w:sz w:val="24"/>
          <w:szCs w:val="24"/>
        </w:rPr>
      </w:pPr>
      <w:r w:rsidRPr="0077034E">
        <w:rPr>
          <w:rFonts w:ascii="Times New Roman" w:hAnsi="Times New Roman" w:cs="Times New Roman"/>
          <w:sz w:val="24"/>
          <w:szCs w:val="24"/>
        </w:rPr>
        <w:t xml:space="preserve">Baggrunden for dette forslag er, at </w:t>
      </w:r>
      <w:r>
        <w:rPr>
          <w:rFonts w:ascii="Times New Roman" w:hAnsi="Times New Roman" w:cs="Times New Roman"/>
          <w:sz w:val="24"/>
          <w:szCs w:val="24"/>
        </w:rPr>
        <w:t xml:space="preserve">udførelse af nogle aktiviteter efter en turismekoncession også kræver </w:t>
      </w:r>
      <w:r w:rsidRPr="00E41D5E">
        <w:rPr>
          <w:rFonts w:ascii="Times New Roman" w:hAnsi="Times New Roman" w:cs="Times New Roman"/>
          <w:sz w:val="24"/>
          <w:szCs w:val="24"/>
        </w:rPr>
        <w:t>tilladelse, godkendelse eller</w:t>
      </w:r>
      <w:r>
        <w:rPr>
          <w:rFonts w:ascii="Times New Roman" w:hAnsi="Times New Roman" w:cs="Times New Roman"/>
          <w:sz w:val="24"/>
          <w:szCs w:val="24"/>
        </w:rPr>
        <w:t xml:space="preserve"> </w:t>
      </w:r>
      <w:r w:rsidRPr="00E41D5E">
        <w:rPr>
          <w:rFonts w:ascii="Times New Roman" w:hAnsi="Times New Roman" w:cs="Times New Roman"/>
          <w:sz w:val="24"/>
          <w:szCs w:val="24"/>
        </w:rPr>
        <w:t>autorisation</w:t>
      </w:r>
      <w:r>
        <w:rPr>
          <w:rFonts w:ascii="Times New Roman" w:hAnsi="Times New Roman" w:cs="Times New Roman"/>
          <w:sz w:val="24"/>
          <w:szCs w:val="24"/>
        </w:rPr>
        <w:t xml:space="preserve"> efter anden lovgivning. </w:t>
      </w:r>
      <w:r w:rsidR="00163FD9">
        <w:rPr>
          <w:rFonts w:ascii="Times New Roman" w:hAnsi="Times New Roman" w:cs="Times New Roman"/>
          <w:sz w:val="24"/>
          <w:szCs w:val="24"/>
        </w:rPr>
        <w:t>Det følger f</w:t>
      </w:r>
      <w:r>
        <w:rPr>
          <w:rFonts w:ascii="Times New Roman" w:hAnsi="Times New Roman" w:cs="Times New Roman"/>
          <w:sz w:val="24"/>
          <w:szCs w:val="24"/>
        </w:rPr>
        <w:t xml:space="preserve">or eksempel </w:t>
      </w:r>
      <w:r w:rsidR="00163FD9">
        <w:rPr>
          <w:rFonts w:ascii="Times New Roman" w:hAnsi="Times New Roman" w:cs="Times New Roman"/>
          <w:sz w:val="24"/>
          <w:szCs w:val="24"/>
        </w:rPr>
        <w:t xml:space="preserve">af hjemmestyrets bekendtgørelse om betalingsjagt og -fiskeri, at </w:t>
      </w:r>
      <w:r w:rsidRPr="0077034E">
        <w:rPr>
          <w:rFonts w:ascii="Times New Roman" w:hAnsi="Times New Roman" w:cs="Times New Roman"/>
          <w:sz w:val="24"/>
          <w:szCs w:val="24"/>
        </w:rPr>
        <w:t xml:space="preserve">betalingsjagt </w:t>
      </w:r>
      <w:r>
        <w:rPr>
          <w:rFonts w:ascii="Times New Roman" w:hAnsi="Times New Roman" w:cs="Times New Roman"/>
          <w:sz w:val="24"/>
          <w:szCs w:val="24"/>
        </w:rPr>
        <w:t xml:space="preserve">kun </w:t>
      </w:r>
      <w:r w:rsidR="00163FD9">
        <w:rPr>
          <w:rFonts w:ascii="Times New Roman" w:hAnsi="Times New Roman" w:cs="Times New Roman"/>
          <w:sz w:val="24"/>
          <w:szCs w:val="24"/>
        </w:rPr>
        <w:t xml:space="preserve">må arrangeres og gennemføres </w:t>
      </w:r>
      <w:r>
        <w:rPr>
          <w:rFonts w:ascii="Times New Roman" w:hAnsi="Times New Roman" w:cs="Times New Roman"/>
          <w:sz w:val="24"/>
          <w:szCs w:val="24"/>
        </w:rPr>
        <w:t xml:space="preserve">efter </w:t>
      </w:r>
      <w:r w:rsidRPr="0077034E">
        <w:rPr>
          <w:rFonts w:ascii="Times New Roman" w:hAnsi="Times New Roman" w:cs="Times New Roman"/>
          <w:sz w:val="24"/>
          <w:szCs w:val="24"/>
        </w:rPr>
        <w:t xml:space="preserve">en </w:t>
      </w:r>
      <w:r w:rsidR="00163FD9">
        <w:rPr>
          <w:rFonts w:ascii="Times New Roman" w:hAnsi="Times New Roman" w:cs="Times New Roman"/>
          <w:sz w:val="24"/>
          <w:szCs w:val="24"/>
        </w:rPr>
        <w:t xml:space="preserve">tilladelse </w:t>
      </w:r>
      <w:r>
        <w:rPr>
          <w:rFonts w:ascii="Times New Roman" w:hAnsi="Times New Roman" w:cs="Times New Roman"/>
          <w:sz w:val="24"/>
          <w:szCs w:val="24"/>
        </w:rPr>
        <w:t>der</w:t>
      </w:r>
      <w:r w:rsidRPr="0077034E">
        <w:rPr>
          <w:rFonts w:ascii="Times New Roman" w:hAnsi="Times New Roman" w:cs="Times New Roman"/>
          <w:sz w:val="24"/>
          <w:szCs w:val="24"/>
        </w:rPr>
        <w:t>til</w:t>
      </w:r>
      <w:r w:rsidR="00163FD9">
        <w:rPr>
          <w:rFonts w:ascii="Times New Roman" w:hAnsi="Times New Roman" w:cs="Times New Roman"/>
          <w:sz w:val="24"/>
          <w:szCs w:val="24"/>
        </w:rPr>
        <w:t xml:space="preserve">, og at betalingsfiskeri kun må udføres med et fisketegn. Desuden følger det </w:t>
      </w:r>
      <w:r w:rsidR="00241AC1">
        <w:rPr>
          <w:rFonts w:ascii="Times New Roman" w:hAnsi="Times New Roman" w:cs="Times New Roman"/>
          <w:sz w:val="24"/>
          <w:szCs w:val="24"/>
        </w:rPr>
        <w:t xml:space="preserve">for eksempel af selvstyrets bekendtgørelse om fangst og beskyttelse af isbjørne, at betalingsturisme, hvor turister gives mulighed for at se isbjørne, kun må udføres efter en koncession dertil meddelt efter turismekoncessionsloven. </w:t>
      </w:r>
      <w:r w:rsidR="00BB6395">
        <w:rPr>
          <w:rFonts w:ascii="Times New Roman" w:hAnsi="Times New Roman" w:cs="Times New Roman"/>
          <w:sz w:val="24"/>
          <w:szCs w:val="24"/>
        </w:rPr>
        <w:t xml:space="preserve">Som yderligere eksempler kan nævnes krav om førerbeviser med videre efter </w:t>
      </w:r>
      <w:r w:rsidR="00241AC1">
        <w:rPr>
          <w:rFonts w:ascii="Times New Roman" w:hAnsi="Times New Roman" w:cs="Times New Roman"/>
          <w:sz w:val="24"/>
          <w:szCs w:val="24"/>
        </w:rPr>
        <w:t>forskellige love</w:t>
      </w:r>
      <w:r w:rsidR="00BB6395">
        <w:rPr>
          <w:rFonts w:ascii="Times New Roman" w:hAnsi="Times New Roman" w:cs="Times New Roman"/>
          <w:sz w:val="24"/>
          <w:szCs w:val="24"/>
        </w:rPr>
        <w:t xml:space="preserve"> om </w:t>
      </w:r>
      <w:r w:rsidR="00BB6395">
        <w:rPr>
          <w:rFonts w:ascii="Times New Roman" w:hAnsi="Times New Roman" w:cs="Times New Roman"/>
          <w:sz w:val="24"/>
          <w:szCs w:val="24"/>
        </w:rPr>
        <w:lastRenderedPageBreak/>
        <w:t>motor</w:t>
      </w:r>
      <w:r w:rsidR="00241AC1">
        <w:rPr>
          <w:rFonts w:ascii="Times New Roman" w:hAnsi="Times New Roman" w:cs="Times New Roman"/>
          <w:sz w:val="24"/>
          <w:szCs w:val="24"/>
        </w:rPr>
        <w:t xml:space="preserve">køretøjer, </w:t>
      </w:r>
      <w:r w:rsidR="00BB6395">
        <w:rPr>
          <w:rFonts w:ascii="Times New Roman" w:hAnsi="Times New Roman" w:cs="Times New Roman"/>
          <w:sz w:val="24"/>
          <w:szCs w:val="24"/>
        </w:rPr>
        <w:t>fartøjer og luftfartøjer, som anvendes til at udføre aktiviteter efter en turismekoncession.</w:t>
      </w:r>
    </w:p>
    <w:p w14:paraId="487FFC52" w14:textId="77777777" w:rsidR="00E41D5E" w:rsidRPr="00E41D5E" w:rsidRDefault="00E41D5E" w:rsidP="008A35E3">
      <w:pPr>
        <w:widowControl w:val="0"/>
        <w:spacing w:after="0" w:line="288" w:lineRule="auto"/>
        <w:rPr>
          <w:rFonts w:ascii="Times New Roman" w:hAnsi="Times New Roman" w:cs="Times New Roman"/>
          <w:sz w:val="24"/>
          <w:szCs w:val="24"/>
        </w:rPr>
      </w:pPr>
    </w:p>
    <w:p w14:paraId="3128E8CB" w14:textId="2D95B587" w:rsidR="00FE1309" w:rsidRDefault="002D56C6" w:rsidP="00DC2F30">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Til nr. 17</w:t>
      </w:r>
    </w:p>
    <w:p w14:paraId="6361CC70" w14:textId="176E3D28" w:rsidR="002D56C6" w:rsidRPr="00B51C1F" w:rsidRDefault="002D56C6" w:rsidP="00DC2F30">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Bestemmelsen i forslagets </w:t>
      </w:r>
      <w:r w:rsidRPr="00B51C1F">
        <w:rPr>
          <w:rFonts w:ascii="Times New Roman" w:hAnsi="Times New Roman" w:cs="Times New Roman"/>
          <w:i/>
          <w:iCs/>
          <w:sz w:val="24"/>
          <w:szCs w:val="24"/>
        </w:rPr>
        <w:t>§ 12 a</w:t>
      </w:r>
      <w:r w:rsidRPr="00B51C1F">
        <w:rPr>
          <w:rFonts w:ascii="Times New Roman" w:hAnsi="Times New Roman" w:cs="Times New Roman"/>
          <w:sz w:val="24"/>
          <w:szCs w:val="24"/>
        </w:rPr>
        <w:t xml:space="preserve"> er en ny bestemmelse. </w:t>
      </w:r>
    </w:p>
    <w:p w14:paraId="23184744" w14:textId="1B0CD372" w:rsidR="002D56C6" w:rsidRPr="00B51C1F" w:rsidRDefault="002D56C6" w:rsidP="00DC2F30">
      <w:pPr>
        <w:widowControl w:val="0"/>
        <w:spacing w:after="0" w:line="288" w:lineRule="auto"/>
        <w:rPr>
          <w:rFonts w:ascii="Times New Roman" w:hAnsi="Times New Roman" w:cs="Times New Roman"/>
          <w:sz w:val="24"/>
          <w:szCs w:val="24"/>
        </w:rPr>
      </w:pPr>
    </w:p>
    <w:p w14:paraId="582567B9" w14:textId="5D53A564" w:rsidR="00B51C1F" w:rsidRDefault="002D56C6" w:rsidP="008A35E3">
      <w:pPr>
        <w:widowControl w:val="0"/>
        <w:spacing w:after="0" w:line="288" w:lineRule="auto"/>
        <w:rPr>
          <w:bCs/>
        </w:rPr>
      </w:pPr>
      <w:r w:rsidRPr="00B51C1F">
        <w:rPr>
          <w:rFonts w:ascii="Times New Roman" w:hAnsi="Times New Roman" w:cs="Times New Roman"/>
          <w:sz w:val="24"/>
          <w:szCs w:val="24"/>
        </w:rPr>
        <w:t xml:space="preserve">Bestemmelsen fastsætter krav om, at </w:t>
      </w:r>
      <w:r w:rsidR="00DA02A4">
        <w:rPr>
          <w:rFonts w:ascii="Times New Roman" w:hAnsi="Times New Roman" w:cs="Times New Roman"/>
          <w:sz w:val="24"/>
          <w:szCs w:val="24"/>
        </w:rPr>
        <w:t>r</w:t>
      </w:r>
      <w:r w:rsidRPr="008A35E3">
        <w:rPr>
          <w:rFonts w:ascii="Times New Roman" w:hAnsi="Times New Roman" w:cs="Times New Roman"/>
          <w:sz w:val="24"/>
          <w:szCs w:val="24"/>
        </w:rPr>
        <w:t xml:space="preserve">ettighedshaveren, personer, der ejer eller udøver bestemmende indflydelse i rettighedshaveren og personer i rettighedshaverens ledelse ikke må være dømt eller have vedtaget (accepteret) bøde eller anden straf eller sanktion i de seneste 5 år for en række </w:t>
      </w:r>
      <w:r w:rsidR="00B51C1F">
        <w:rPr>
          <w:rFonts w:ascii="Times New Roman" w:hAnsi="Times New Roman" w:cs="Times New Roman"/>
          <w:sz w:val="24"/>
          <w:szCs w:val="24"/>
        </w:rPr>
        <w:t xml:space="preserve">alvorlige </w:t>
      </w:r>
      <w:r w:rsidRPr="008A35E3">
        <w:rPr>
          <w:rFonts w:ascii="Times New Roman" w:hAnsi="Times New Roman" w:cs="Times New Roman"/>
          <w:sz w:val="24"/>
          <w:szCs w:val="24"/>
        </w:rPr>
        <w:t>strafbare forhold.</w:t>
      </w:r>
      <w:r w:rsidR="00B51C1F">
        <w:rPr>
          <w:rFonts w:ascii="Times New Roman" w:hAnsi="Times New Roman" w:cs="Times New Roman"/>
          <w:sz w:val="24"/>
          <w:szCs w:val="24"/>
        </w:rPr>
        <w:t xml:space="preserve"> Det er b</w:t>
      </w:r>
      <w:r w:rsidR="00B51C1F" w:rsidRPr="008A35E3">
        <w:rPr>
          <w:rFonts w:ascii="Times New Roman" w:hAnsi="Times New Roman" w:cs="Times New Roman"/>
          <w:sz w:val="24"/>
          <w:szCs w:val="24"/>
        </w:rPr>
        <w:t>estikkelse, svig eller kartelvirksomhed, deltagelse i en kriminel organisation, terrorhandlinger eller strafbare handlinger med forbindelse til terroraktivitet, hvidvaskning af penge eller finansiering af terrorisme, brug af børnearbejde eller menneskehandel</w:t>
      </w:r>
      <w:r w:rsidR="0038523E">
        <w:rPr>
          <w:rFonts w:ascii="Times New Roman" w:hAnsi="Times New Roman" w:cs="Times New Roman"/>
          <w:sz w:val="24"/>
          <w:szCs w:val="24"/>
        </w:rPr>
        <w:t xml:space="preserve"> eller</w:t>
      </w:r>
      <w:r w:rsidR="00B51C1F" w:rsidRPr="008A35E3">
        <w:rPr>
          <w:rFonts w:ascii="Times New Roman" w:hAnsi="Times New Roman" w:cs="Times New Roman"/>
          <w:sz w:val="24"/>
          <w:szCs w:val="24"/>
        </w:rPr>
        <w:t xml:space="preserve"> overtrædelse af sanktioner eller regler derom</w:t>
      </w:r>
      <w:r w:rsidR="0038523E">
        <w:rPr>
          <w:rFonts w:ascii="Times New Roman" w:hAnsi="Times New Roman" w:cs="Times New Roman"/>
          <w:sz w:val="24"/>
          <w:szCs w:val="24"/>
        </w:rPr>
        <w:t xml:space="preserve">. Det er desuden </w:t>
      </w:r>
      <w:r w:rsidR="00B51C1F" w:rsidRPr="008A35E3">
        <w:rPr>
          <w:rFonts w:ascii="Times New Roman" w:hAnsi="Times New Roman" w:cs="Times New Roman"/>
          <w:sz w:val="24"/>
          <w:szCs w:val="24"/>
        </w:rPr>
        <w:t xml:space="preserve">tilsidesættelse af forpligtelser eller forskrifter vedrørende </w:t>
      </w:r>
      <w:r w:rsidR="0038523E">
        <w:rPr>
          <w:rFonts w:ascii="Times New Roman" w:hAnsi="Times New Roman" w:cs="Times New Roman"/>
          <w:sz w:val="24"/>
          <w:szCs w:val="24"/>
        </w:rPr>
        <w:t xml:space="preserve">naturbeskyttelse, </w:t>
      </w:r>
      <w:r w:rsidR="00B51C1F" w:rsidRPr="008A35E3">
        <w:rPr>
          <w:rFonts w:ascii="Times New Roman" w:hAnsi="Times New Roman" w:cs="Times New Roman"/>
          <w:sz w:val="24"/>
          <w:szCs w:val="24"/>
        </w:rPr>
        <w:t>miljø</w:t>
      </w:r>
      <w:r w:rsidR="0038523E">
        <w:rPr>
          <w:rFonts w:ascii="Times New Roman" w:hAnsi="Times New Roman" w:cs="Times New Roman"/>
          <w:sz w:val="24"/>
          <w:szCs w:val="24"/>
        </w:rPr>
        <w:t>beskyttelse</w:t>
      </w:r>
      <w:r w:rsidR="00B51C1F" w:rsidRPr="008A35E3">
        <w:rPr>
          <w:rFonts w:ascii="Times New Roman" w:hAnsi="Times New Roman" w:cs="Times New Roman"/>
          <w:sz w:val="24"/>
          <w:szCs w:val="24"/>
        </w:rPr>
        <w:t xml:space="preserve">, </w:t>
      </w:r>
      <w:r w:rsidR="0038523E">
        <w:rPr>
          <w:rFonts w:ascii="Times New Roman" w:hAnsi="Times New Roman" w:cs="Times New Roman"/>
          <w:sz w:val="24"/>
          <w:szCs w:val="24"/>
        </w:rPr>
        <w:t xml:space="preserve">fiskeri, fangst, </w:t>
      </w:r>
      <w:r w:rsidR="00B51C1F" w:rsidRPr="008A35E3">
        <w:rPr>
          <w:rFonts w:ascii="Times New Roman" w:hAnsi="Times New Roman" w:cs="Times New Roman"/>
          <w:sz w:val="24"/>
          <w:szCs w:val="24"/>
        </w:rPr>
        <w:t>socialret eller arbejdsret.</w:t>
      </w:r>
      <w:r w:rsidR="00B51C1F" w:rsidRPr="00D23C93">
        <w:rPr>
          <w:bCs/>
        </w:rPr>
        <w:t xml:space="preserve"> </w:t>
      </w:r>
    </w:p>
    <w:p w14:paraId="41E533F7" w14:textId="231E8543" w:rsidR="00B51C1F" w:rsidRPr="00B51C1F" w:rsidRDefault="00B51C1F" w:rsidP="00DC2F30">
      <w:pPr>
        <w:widowControl w:val="0"/>
        <w:spacing w:after="0" w:line="288" w:lineRule="auto"/>
        <w:rPr>
          <w:rFonts w:ascii="Times New Roman" w:hAnsi="Times New Roman" w:cs="Times New Roman"/>
          <w:sz w:val="24"/>
          <w:szCs w:val="24"/>
        </w:rPr>
      </w:pPr>
    </w:p>
    <w:p w14:paraId="3B5DDBD6" w14:textId="787723F3" w:rsidR="002D56C6" w:rsidRDefault="00B51C1F" w:rsidP="00DC2F30">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Ved selskabets ledelse forstås efter bestemmelsen blandt andet selskabets </w:t>
      </w:r>
      <w:r w:rsidR="002D56C6" w:rsidRPr="008A35E3">
        <w:rPr>
          <w:rFonts w:ascii="Times New Roman" w:hAnsi="Times New Roman" w:cs="Times New Roman"/>
          <w:sz w:val="24"/>
          <w:szCs w:val="24"/>
        </w:rPr>
        <w:t>bestyrelse, direktion,</w:t>
      </w:r>
      <w:r w:rsidRPr="008A35E3">
        <w:rPr>
          <w:rFonts w:ascii="Times New Roman" w:hAnsi="Times New Roman" w:cs="Times New Roman"/>
          <w:sz w:val="24"/>
          <w:szCs w:val="24"/>
        </w:rPr>
        <w:t xml:space="preserve"> herunder administrerende direktør,</w:t>
      </w:r>
      <w:r w:rsidR="002D56C6" w:rsidRPr="008A35E3">
        <w:rPr>
          <w:rFonts w:ascii="Times New Roman" w:hAnsi="Times New Roman" w:cs="Times New Roman"/>
          <w:sz w:val="24"/>
          <w:szCs w:val="24"/>
        </w:rPr>
        <w:t xml:space="preserve"> tilsynsråd eller et lignende ledelsesorgan</w:t>
      </w:r>
      <w:r w:rsidRPr="008A35E3">
        <w:rPr>
          <w:rFonts w:ascii="Times New Roman" w:hAnsi="Times New Roman" w:cs="Times New Roman"/>
          <w:sz w:val="24"/>
          <w:szCs w:val="24"/>
        </w:rPr>
        <w:t xml:space="preserve">. </w:t>
      </w:r>
    </w:p>
    <w:p w14:paraId="0DAB272D" w14:textId="1902380B" w:rsidR="00B51C1F" w:rsidRDefault="00B51C1F" w:rsidP="00DC2F30">
      <w:pPr>
        <w:widowControl w:val="0"/>
        <w:spacing w:after="0" w:line="288" w:lineRule="auto"/>
        <w:rPr>
          <w:rFonts w:ascii="Times New Roman" w:hAnsi="Times New Roman" w:cs="Times New Roman"/>
          <w:sz w:val="24"/>
          <w:szCs w:val="24"/>
        </w:rPr>
      </w:pPr>
    </w:p>
    <w:p w14:paraId="1C9D8567" w14:textId="77777777" w:rsidR="00970692" w:rsidRDefault="00B51C1F" w:rsidP="00970692">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Bestemmelsen finder også anvendelse, selvom den strafbare handling er begået og straffet udenfor Grønlands grænser. </w:t>
      </w:r>
    </w:p>
    <w:p w14:paraId="20E0D999" w14:textId="77777777" w:rsidR="00970692" w:rsidRDefault="00970692" w:rsidP="00970692">
      <w:pPr>
        <w:widowControl w:val="0"/>
        <w:spacing w:after="0" w:line="288" w:lineRule="auto"/>
        <w:rPr>
          <w:rFonts w:ascii="Times New Roman" w:hAnsi="Times New Roman" w:cs="Times New Roman"/>
          <w:sz w:val="24"/>
          <w:szCs w:val="24"/>
        </w:rPr>
      </w:pPr>
    </w:p>
    <w:p w14:paraId="052CBD2A" w14:textId="2D58110E" w:rsidR="00B51C1F" w:rsidRDefault="00970692" w:rsidP="00DC2F30">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Tilsvarende bestemmelser findes til dels i § 135 og § 137 i den danske udbudslov, der implementerer EU’s udbudsdirektiv. </w:t>
      </w:r>
    </w:p>
    <w:p w14:paraId="726924E6" w14:textId="36B6C577" w:rsidR="00B51C1F" w:rsidRDefault="00B51C1F" w:rsidP="00DC2F30">
      <w:pPr>
        <w:widowControl w:val="0"/>
        <w:spacing w:after="0" w:line="288" w:lineRule="auto"/>
        <w:rPr>
          <w:rFonts w:ascii="Times New Roman" w:hAnsi="Times New Roman" w:cs="Times New Roman"/>
          <w:sz w:val="24"/>
          <w:szCs w:val="24"/>
        </w:rPr>
      </w:pPr>
    </w:p>
    <w:p w14:paraId="074E246D" w14:textId="573574F3" w:rsidR="00B51C1F" w:rsidRDefault="00B51C1F" w:rsidP="00B51C1F">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Bestemmelsen i forslagets </w:t>
      </w:r>
      <w:r w:rsidRPr="00B51C1F">
        <w:rPr>
          <w:rFonts w:ascii="Times New Roman" w:hAnsi="Times New Roman" w:cs="Times New Roman"/>
          <w:i/>
          <w:iCs/>
          <w:sz w:val="24"/>
          <w:szCs w:val="24"/>
        </w:rPr>
        <w:t xml:space="preserve">§ 12 </w:t>
      </w:r>
      <w:r>
        <w:rPr>
          <w:rFonts w:ascii="Times New Roman" w:hAnsi="Times New Roman" w:cs="Times New Roman"/>
          <w:i/>
          <w:iCs/>
          <w:sz w:val="24"/>
          <w:szCs w:val="24"/>
        </w:rPr>
        <w:t>b</w:t>
      </w:r>
      <w:r w:rsidRPr="00B51C1F">
        <w:rPr>
          <w:rFonts w:ascii="Times New Roman" w:hAnsi="Times New Roman" w:cs="Times New Roman"/>
          <w:sz w:val="24"/>
          <w:szCs w:val="24"/>
        </w:rPr>
        <w:t xml:space="preserve"> er en ny bestemmelse. </w:t>
      </w:r>
    </w:p>
    <w:p w14:paraId="38D480FE" w14:textId="59F56EAE" w:rsidR="00B51C1F" w:rsidRDefault="00B51C1F" w:rsidP="00B51C1F">
      <w:pPr>
        <w:widowControl w:val="0"/>
        <w:spacing w:after="0" w:line="288" w:lineRule="auto"/>
        <w:rPr>
          <w:rFonts w:ascii="Times New Roman" w:hAnsi="Times New Roman" w:cs="Times New Roman"/>
          <w:sz w:val="24"/>
          <w:szCs w:val="24"/>
        </w:rPr>
      </w:pPr>
    </w:p>
    <w:p w14:paraId="37A3ED9E" w14:textId="31AC726D" w:rsidR="00B51C1F" w:rsidRDefault="00B51C1F" w:rsidP="00B51C1F">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Bestemmelsen fastsætter krav om, at rettighedshaveren og personer og virksomheder med </w:t>
      </w:r>
      <w:r w:rsidR="00970692">
        <w:rPr>
          <w:rFonts w:ascii="Times New Roman" w:hAnsi="Times New Roman" w:cs="Times New Roman"/>
          <w:sz w:val="24"/>
          <w:szCs w:val="24"/>
        </w:rPr>
        <w:t xml:space="preserve">nær </w:t>
      </w:r>
      <w:r>
        <w:rPr>
          <w:rFonts w:ascii="Times New Roman" w:hAnsi="Times New Roman" w:cs="Times New Roman"/>
          <w:sz w:val="24"/>
          <w:szCs w:val="24"/>
        </w:rPr>
        <w:t xml:space="preserve">tilknytning til rettighedshaveren indenfor de seneste </w:t>
      </w:r>
      <w:r w:rsidRPr="008A35E3">
        <w:rPr>
          <w:rFonts w:ascii="Times New Roman" w:hAnsi="Times New Roman" w:cs="Times New Roman"/>
          <w:sz w:val="24"/>
          <w:szCs w:val="24"/>
        </w:rPr>
        <w:t>5 år skal have opfyldt og fortsat skal opfylde alle forpligtelser i forbindelse med andre eksisterende og tidligere koncessioner til turistvirksomhed og andre tilladelser i Grønland meddelt til rettighedshaveren.</w:t>
      </w:r>
    </w:p>
    <w:p w14:paraId="3FAE965E" w14:textId="55B271A6" w:rsidR="00970692" w:rsidRDefault="00970692" w:rsidP="00B51C1F">
      <w:pPr>
        <w:widowControl w:val="0"/>
        <w:spacing w:after="0" w:line="288" w:lineRule="auto"/>
        <w:rPr>
          <w:rFonts w:ascii="Times New Roman" w:hAnsi="Times New Roman" w:cs="Times New Roman"/>
          <w:sz w:val="24"/>
          <w:szCs w:val="24"/>
        </w:rPr>
      </w:pPr>
    </w:p>
    <w:p w14:paraId="39BEC9C4" w14:textId="6C640A00" w:rsidR="00970692" w:rsidRPr="00B51C1F" w:rsidRDefault="00970692" w:rsidP="00B51C1F">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Andre tilladelser i Grønland kan for eksempel være tilladelser indenfor råstofområdet. </w:t>
      </w:r>
    </w:p>
    <w:p w14:paraId="1CC23129" w14:textId="6941EF3B" w:rsidR="00B51C1F" w:rsidRDefault="00B51C1F" w:rsidP="00DC2F30">
      <w:pPr>
        <w:widowControl w:val="0"/>
        <w:spacing w:after="0" w:line="288" w:lineRule="auto"/>
        <w:rPr>
          <w:rFonts w:ascii="Times New Roman" w:hAnsi="Times New Roman" w:cs="Times New Roman"/>
          <w:sz w:val="24"/>
          <w:szCs w:val="24"/>
        </w:rPr>
      </w:pPr>
    </w:p>
    <w:p w14:paraId="2EEF7B20" w14:textId="226EF7CF" w:rsidR="00970692" w:rsidRPr="008A35E3" w:rsidRDefault="00970692" w:rsidP="008A35E3">
      <w:pPr>
        <w:widowControl w:val="0"/>
        <w:spacing w:after="0" w:line="288" w:lineRule="auto"/>
        <w:rPr>
          <w:rFonts w:ascii="Times New Roman" w:hAnsi="Times New Roman" w:cs="Times New Roman"/>
          <w:sz w:val="24"/>
          <w:szCs w:val="24"/>
        </w:rPr>
      </w:pPr>
      <w:r w:rsidRPr="008A35E3">
        <w:rPr>
          <w:rFonts w:ascii="Times New Roman" w:hAnsi="Times New Roman" w:cs="Times New Roman"/>
          <w:sz w:val="24"/>
          <w:szCs w:val="24"/>
        </w:rPr>
        <w:t xml:space="preserve">Udover rettighedshaveren selv, skal </w:t>
      </w:r>
      <w:r w:rsidR="00B93D0B">
        <w:rPr>
          <w:rFonts w:ascii="Times New Roman" w:hAnsi="Times New Roman" w:cs="Times New Roman"/>
          <w:sz w:val="24"/>
          <w:szCs w:val="24"/>
        </w:rPr>
        <w:t xml:space="preserve">kravene opfyldes af </w:t>
      </w:r>
      <w:r w:rsidRPr="008A35E3">
        <w:rPr>
          <w:rFonts w:ascii="Times New Roman" w:hAnsi="Times New Roman" w:cs="Times New Roman"/>
          <w:sz w:val="24"/>
          <w:szCs w:val="24"/>
        </w:rPr>
        <w:t>virksomheder, som rettighedshaveren eller personer i rettighedshaverens ledelse er eller har været en del af ledelsen af, ejer eller har ejet eller udøver eller har udøvet bestemmende indflydelse over</w:t>
      </w:r>
      <w:r w:rsidR="00B93D0B">
        <w:rPr>
          <w:rFonts w:ascii="Times New Roman" w:hAnsi="Times New Roman" w:cs="Times New Roman"/>
          <w:sz w:val="24"/>
          <w:szCs w:val="24"/>
        </w:rPr>
        <w:t>. Kravene skal have været opfyldt</w:t>
      </w:r>
      <w:r w:rsidRPr="008A35E3">
        <w:rPr>
          <w:rFonts w:ascii="Times New Roman" w:hAnsi="Times New Roman" w:cs="Times New Roman"/>
          <w:sz w:val="24"/>
          <w:szCs w:val="24"/>
        </w:rPr>
        <w:t xml:space="preserve"> i de seneste 5 år og skal fortsat opfylde</w:t>
      </w:r>
      <w:r w:rsidR="00B93D0B">
        <w:rPr>
          <w:rFonts w:ascii="Times New Roman" w:hAnsi="Times New Roman" w:cs="Times New Roman"/>
          <w:sz w:val="24"/>
          <w:szCs w:val="24"/>
        </w:rPr>
        <w:t xml:space="preserve">s. Kravene skal opfyldes i forhold til </w:t>
      </w:r>
      <w:r w:rsidRPr="008A35E3">
        <w:rPr>
          <w:rFonts w:ascii="Times New Roman" w:hAnsi="Times New Roman" w:cs="Times New Roman"/>
          <w:sz w:val="24"/>
          <w:szCs w:val="24"/>
        </w:rPr>
        <w:t>alle forpligtelser i forbindelse med andre eksisterende og tidligere koncessioner til turistvirksomhed og andre tilladelser i Grønland meddelt til virksomhederne.</w:t>
      </w:r>
    </w:p>
    <w:p w14:paraId="0E38EF1E" w14:textId="6F10B49D" w:rsidR="005E596A" w:rsidRDefault="00970692" w:rsidP="00970692">
      <w:pPr>
        <w:widowControl w:val="0"/>
        <w:spacing w:after="0" w:line="288" w:lineRule="auto"/>
        <w:rPr>
          <w:rFonts w:ascii="Times New Roman" w:hAnsi="Times New Roman" w:cs="Times New Roman"/>
          <w:sz w:val="24"/>
          <w:szCs w:val="24"/>
        </w:rPr>
      </w:pPr>
      <w:r w:rsidRPr="008A35E3">
        <w:rPr>
          <w:rFonts w:ascii="Times New Roman" w:hAnsi="Times New Roman" w:cs="Times New Roman"/>
          <w:sz w:val="24"/>
          <w:szCs w:val="24"/>
        </w:rPr>
        <w:t xml:space="preserve">Desuden skal </w:t>
      </w:r>
      <w:r w:rsidR="00B93D0B">
        <w:rPr>
          <w:rFonts w:ascii="Times New Roman" w:hAnsi="Times New Roman" w:cs="Times New Roman"/>
          <w:sz w:val="24"/>
          <w:szCs w:val="24"/>
        </w:rPr>
        <w:t xml:space="preserve">kravene opfyldes af </w:t>
      </w:r>
      <w:r w:rsidRPr="008A35E3">
        <w:rPr>
          <w:rFonts w:ascii="Times New Roman" w:hAnsi="Times New Roman" w:cs="Times New Roman"/>
          <w:sz w:val="24"/>
          <w:szCs w:val="24"/>
        </w:rPr>
        <w:t xml:space="preserve">virksomheder, der ejer eller har ejet eller udøver eller har </w:t>
      </w:r>
      <w:r w:rsidRPr="008A35E3">
        <w:rPr>
          <w:rFonts w:ascii="Times New Roman" w:hAnsi="Times New Roman" w:cs="Times New Roman"/>
          <w:sz w:val="24"/>
          <w:szCs w:val="24"/>
        </w:rPr>
        <w:lastRenderedPageBreak/>
        <w:t>udøvet bestemmende indflydelse over rettighedshaveren</w:t>
      </w:r>
      <w:r w:rsidR="00B93D0B">
        <w:rPr>
          <w:rFonts w:ascii="Times New Roman" w:hAnsi="Times New Roman" w:cs="Times New Roman"/>
          <w:sz w:val="24"/>
          <w:szCs w:val="24"/>
        </w:rPr>
        <w:t>. Kravene skal have været opfyldt</w:t>
      </w:r>
      <w:r w:rsidR="00B93D0B" w:rsidRPr="00884643">
        <w:rPr>
          <w:rFonts w:ascii="Times New Roman" w:hAnsi="Times New Roman" w:cs="Times New Roman"/>
          <w:sz w:val="24"/>
          <w:szCs w:val="24"/>
        </w:rPr>
        <w:t xml:space="preserve"> </w:t>
      </w:r>
      <w:r w:rsidRPr="008A35E3">
        <w:rPr>
          <w:rFonts w:ascii="Times New Roman" w:hAnsi="Times New Roman" w:cs="Times New Roman"/>
          <w:sz w:val="24"/>
          <w:szCs w:val="24"/>
        </w:rPr>
        <w:t>i de seneste 5 år og skal fortsat opfylde</w:t>
      </w:r>
      <w:r w:rsidR="00B93D0B">
        <w:rPr>
          <w:rFonts w:ascii="Times New Roman" w:hAnsi="Times New Roman" w:cs="Times New Roman"/>
          <w:sz w:val="24"/>
          <w:szCs w:val="24"/>
        </w:rPr>
        <w:t>s. Kravene skal opfyldes i forhold til</w:t>
      </w:r>
      <w:r w:rsidRPr="008A35E3">
        <w:rPr>
          <w:rFonts w:ascii="Times New Roman" w:hAnsi="Times New Roman" w:cs="Times New Roman"/>
          <w:sz w:val="24"/>
          <w:szCs w:val="24"/>
        </w:rPr>
        <w:t xml:space="preserve"> alle forpligtelser i forbindelse med andre eksisterende og tidligere koncessioner til turistvirksomhed og andre tilladelser i Grønland meddelt til virksomhederne.</w:t>
      </w:r>
    </w:p>
    <w:p w14:paraId="331B6E35" w14:textId="090183E6" w:rsidR="005E596A" w:rsidRDefault="005E596A" w:rsidP="00970692">
      <w:pPr>
        <w:widowControl w:val="0"/>
        <w:spacing w:after="0" w:line="288" w:lineRule="auto"/>
        <w:rPr>
          <w:rFonts w:ascii="Times New Roman" w:hAnsi="Times New Roman" w:cs="Times New Roman"/>
          <w:sz w:val="24"/>
          <w:szCs w:val="24"/>
        </w:rPr>
      </w:pPr>
    </w:p>
    <w:p w14:paraId="4CC2D5CA" w14:textId="0BA76ECC" w:rsidR="00787C09" w:rsidRPr="008A35E3" w:rsidRDefault="005E596A" w:rsidP="000B3FA1">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Det er efter bestemmelsen rettighedshaveren, der har ansvaret for at sikre, at kravene efter den foreslåede bestemmelse til enhver tid er opfyldt.</w:t>
      </w:r>
    </w:p>
    <w:p w14:paraId="0B5815B1" w14:textId="77777777" w:rsidR="00787C09" w:rsidRDefault="00787C09" w:rsidP="000B3FA1">
      <w:pPr>
        <w:widowControl w:val="0"/>
        <w:spacing w:after="0" w:line="288" w:lineRule="auto"/>
        <w:rPr>
          <w:rFonts w:ascii="Times New Roman" w:hAnsi="Times New Roman" w:cs="Times New Roman"/>
          <w:sz w:val="24"/>
          <w:szCs w:val="24"/>
        </w:rPr>
      </w:pPr>
    </w:p>
    <w:p w14:paraId="4EB739AE" w14:textId="77777777" w:rsidR="00970692" w:rsidRDefault="00970692" w:rsidP="00970692">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Bestemmelsen i forslagets </w:t>
      </w:r>
      <w:r w:rsidRPr="00B51C1F">
        <w:rPr>
          <w:rFonts w:ascii="Times New Roman" w:hAnsi="Times New Roman" w:cs="Times New Roman"/>
          <w:i/>
          <w:iCs/>
          <w:sz w:val="24"/>
          <w:szCs w:val="24"/>
        </w:rPr>
        <w:t xml:space="preserve">§ 12 </w:t>
      </w:r>
      <w:r>
        <w:rPr>
          <w:rFonts w:ascii="Times New Roman" w:hAnsi="Times New Roman" w:cs="Times New Roman"/>
          <w:i/>
          <w:iCs/>
          <w:sz w:val="24"/>
          <w:szCs w:val="24"/>
        </w:rPr>
        <w:t>c</w:t>
      </w:r>
      <w:r w:rsidRPr="00B51C1F">
        <w:rPr>
          <w:rFonts w:ascii="Times New Roman" w:hAnsi="Times New Roman" w:cs="Times New Roman"/>
          <w:sz w:val="24"/>
          <w:szCs w:val="24"/>
        </w:rPr>
        <w:t xml:space="preserve"> er en ny bestemmelse.</w:t>
      </w:r>
    </w:p>
    <w:p w14:paraId="5ACE23BC" w14:textId="77777777" w:rsidR="00970692" w:rsidRDefault="00970692" w:rsidP="00970692">
      <w:pPr>
        <w:widowControl w:val="0"/>
        <w:spacing w:after="0" w:line="288" w:lineRule="auto"/>
        <w:rPr>
          <w:rFonts w:ascii="Times New Roman" w:hAnsi="Times New Roman" w:cs="Times New Roman"/>
          <w:sz w:val="24"/>
          <w:szCs w:val="24"/>
        </w:rPr>
      </w:pPr>
    </w:p>
    <w:p w14:paraId="3AD7095B" w14:textId="77777777" w:rsidR="00970692" w:rsidRDefault="00970692" w:rsidP="00970692">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Bestemmelsen skal læses og forstås i sammenhæng med § 12 b. </w:t>
      </w:r>
    </w:p>
    <w:p w14:paraId="675D71BB" w14:textId="77777777" w:rsidR="00970692" w:rsidRDefault="00970692" w:rsidP="00970692">
      <w:pPr>
        <w:widowControl w:val="0"/>
        <w:spacing w:after="0" w:line="288" w:lineRule="auto"/>
        <w:rPr>
          <w:rFonts w:ascii="Times New Roman" w:hAnsi="Times New Roman" w:cs="Times New Roman"/>
          <w:sz w:val="24"/>
          <w:szCs w:val="24"/>
        </w:rPr>
      </w:pPr>
    </w:p>
    <w:p w14:paraId="5CE938A4" w14:textId="16B3213F" w:rsidR="00970692" w:rsidRDefault="00970692" w:rsidP="00970692">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Det følger af den forslåede bestemmelse, at</w:t>
      </w:r>
      <w:r w:rsidRPr="00B51C1F">
        <w:rPr>
          <w:rFonts w:ascii="Times New Roman" w:hAnsi="Times New Roman" w:cs="Times New Roman"/>
          <w:sz w:val="24"/>
          <w:szCs w:val="24"/>
        </w:rPr>
        <w:t xml:space="preserve"> </w:t>
      </w:r>
      <w:r w:rsidR="005E596A">
        <w:rPr>
          <w:rFonts w:ascii="Times New Roman" w:hAnsi="Times New Roman" w:cs="Times New Roman"/>
          <w:sz w:val="24"/>
          <w:szCs w:val="24"/>
        </w:rPr>
        <w:t>r</w:t>
      </w:r>
      <w:r w:rsidR="005E596A" w:rsidRPr="005E596A">
        <w:rPr>
          <w:rFonts w:ascii="Times New Roman" w:hAnsi="Times New Roman" w:cs="Times New Roman"/>
          <w:sz w:val="24"/>
          <w:szCs w:val="24"/>
        </w:rPr>
        <w:t xml:space="preserve">ettighedshaveren og de </w:t>
      </w:r>
      <w:r w:rsidR="005E596A">
        <w:rPr>
          <w:rFonts w:ascii="Times New Roman" w:hAnsi="Times New Roman" w:cs="Times New Roman"/>
          <w:sz w:val="24"/>
          <w:szCs w:val="24"/>
        </w:rPr>
        <w:t xml:space="preserve">øvrige </w:t>
      </w:r>
      <w:r w:rsidR="005E596A" w:rsidRPr="005E596A">
        <w:rPr>
          <w:rFonts w:ascii="Times New Roman" w:hAnsi="Times New Roman" w:cs="Times New Roman"/>
          <w:sz w:val="24"/>
          <w:szCs w:val="24"/>
        </w:rPr>
        <w:t>personer</w:t>
      </w:r>
      <w:r w:rsidR="005E596A">
        <w:rPr>
          <w:rFonts w:ascii="Times New Roman" w:hAnsi="Times New Roman" w:cs="Times New Roman"/>
          <w:sz w:val="24"/>
          <w:szCs w:val="24"/>
        </w:rPr>
        <w:t>, der er omtalt</w:t>
      </w:r>
      <w:r w:rsidR="005E596A" w:rsidRPr="005E596A">
        <w:rPr>
          <w:rFonts w:ascii="Times New Roman" w:hAnsi="Times New Roman" w:cs="Times New Roman"/>
          <w:sz w:val="24"/>
          <w:szCs w:val="24"/>
        </w:rPr>
        <w:t xml:space="preserve"> i</w:t>
      </w:r>
      <w:r w:rsidR="005E596A">
        <w:rPr>
          <w:rFonts w:ascii="Times New Roman" w:hAnsi="Times New Roman" w:cs="Times New Roman"/>
          <w:sz w:val="24"/>
          <w:szCs w:val="24"/>
        </w:rPr>
        <w:t xml:space="preserve"> forslagets</w:t>
      </w:r>
      <w:r w:rsidR="005E596A" w:rsidRPr="005E596A">
        <w:rPr>
          <w:rFonts w:ascii="Times New Roman" w:hAnsi="Times New Roman" w:cs="Times New Roman"/>
          <w:sz w:val="24"/>
          <w:szCs w:val="24"/>
        </w:rPr>
        <w:t xml:space="preserve"> §§ 12-12 b skal opfylde alle kravene efter §§ 12-12 b ved meddelelsen af koncessionen til turistvirksomhed og i hele koncessionsperioden</w:t>
      </w:r>
      <w:r w:rsidR="005E596A">
        <w:rPr>
          <w:rFonts w:ascii="Times New Roman" w:hAnsi="Times New Roman" w:cs="Times New Roman"/>
          <w:sz w:val="24"/>
          <w:szCs w:val="24"/>
        </w:rPr>
        <w:t xml:space="preserve"> efter en koncession til turistvirksomhed. </w:t>
      </w:r>
    </w:p>
    <w:p w14:paraId="710F348B" w14:textId="448ACAF7" w:rsidR="005E596A" w:rsidRDefault="005E596A" w:rsidP="00970692">
      <w:pPr>
        <w:widowControl w:val="0"/>
        <w:spacing w:after="0" w:line="288" w:lineRule="auto"/>
        <w:rPr>
          <w:rFonts w:ascii="Times New Roman" w:hAnsi="Times New Roman" w:cs="Times New Roman"/>
          <w:sz w:val="24"/>
          <w:szCs w:val="24"/>
        </w:rPr>
      </w:pPr>
    </w:p>
    <w:p w14:paraId="1B994C16" w14:textId="74707474" w:rsidR="005E596A" w:rsidRDefault="005E596A" w:rsidP="00970692">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Hvis et moderselskab til en rettighedshaver efter en koncession til turistvirksomhed for eksempel ikke opfylder sine forpligtelser efter en tilladelse til udnyttelse af mineraler i Grønland, har Naalakkersuisut efter bestemmelsen i sammenhæng med forslagets § 12 b hjemmel til at tilbagekalde rettighedshaverens koncessionen til turistvirksomhed. </w:t>
      </w:r>
    </w:p>
    <w:p w14:paraId="032E3547" w14:textId="42A1D52C" w:rsidR="005E596A" w:rsidRDefault="005E596A" w:rsidP="00970692">
      <w:pPr>
        <w:widowControl w:val="0"/>
        <w:spacing w:after="0" w:line="288" w:lineRule="auto"/>
        <w:rPr>
          <w:rFonts w:ascii="Times New Roman" w:hAnsi="Times New Roman" w:cs="Times New Roman"/>
          <w:sz w:val="24"/>
          <w:szCs w:val="24"/>
        </w:rPr>
      </w:pPr>
    </w:p>
    <w:p w14:paraId="62224E63" w14:textId="39FF703A" w:rsidR="00A259CF" w:rsidRDefault="00A259CF" w:rsidP="00A259CF">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Til nr. 18</w:t>
      </w:r>
    </w:p>
    <w:p w14:paraId="4FF1FC0A" w14:textId="77777777" w:rsidR="00A259CF" w:rsidRDefault="00A259CF" w:rsidP="00A259CF">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Den foreslåede bestemmelse i </w:t>
      </w:r>
      <w:r w:rsidRPr="00290AB2">
        <w:rPr>
          <w:rFonts w:ascii="Times New Roman" w:hAnsi="Times New Roman" w:cs="Times New Roman"/>
          <w:i/>
          <w:iCs/>
          <w:sz w:val="24"/>
          <w:szCs w:val="24"/>
        </w:rPr>
        <w:t>§</w:t>
      </w:r>
      <w:r w:rsidRPr="00884643">
        <w:rPr>
          <w:rFonts w:ascii="Times New Roman" w:hAnsi="Times New Roman" w:cs="Times New Roman"/>
          <w:i/>
          <w:iCs/>
          <w:sz w:val="24"/>
          <w:szCs w:val="24"/>
        </w:rPr>
        <w:t xml:space="preserve"> </w:t>
      </w:r>
      <w:r w:rsidRPr="00290AB2">
        <w:rPr>
          <w:rFonts w:ascii="Times New Roman" w:hAnsi="Times New Roman" w:cs="Times New Roman"/>
          <w:i/>
          <w:iCs/>
          <w:sz w:val="24"/>
          <w:szCs w:val="24"/>
        </w:rPr>
        <w:t>1</w:t>
      </w:r>
      <w:r>
        <w:rPr>
          <w:rFonts w:ascii="Times New Roman" w:hAnsi="Times New Roman" w:cs="Times New Roman"/>
          <w:i/>
          <w:iCs/>
          <w:sz w:val="24"/>
          <w:szCs w:val="24"/>
        </w:rPr>
        <w:t>4</w:t>
      </w:r>
      <w:r>
        <w:rPr>
          <w:rFonts w:ascii="Times New Roman" w:hAnsi="Times New Roman" w:cs="Times New Roman"/>
          <w:sz w:val="24"/>
          <w:szCs w:val="24"/>
        </w:rPr>
        <w:t xml:space="preserve"> svarer generelt til </w:t>
      </w:r>
      <w:r w:rsidRPr="00FD786F">
        <w:rPr>
          <w:rFonts w:ascii="Times New Roman" w:hAnsi="Times New Roman" w:cs="Times New Roman"/>
          <w:sz w:val="24"/>
          <w:szCs w:val="24"/>
        </w:rPr>
        <w:t>de</w:t>
      </w:r>
      <w:r>
        <w:rPr>
          <w:rFonts w:ascii="Times New Roman" w:hAnsi="Times New Roman" w:cs="Times New Roman"/>
          <w:sz w:val="24"/>
          <w:szCs w:val="24"/>
        </w:rPr>
        <w:t>n</w:t>
      </w:r>
      <w:r w:rsidRPr="00FD786F">
        <w:rPr>
          <w:rFonts w:ascii="Times New Roman" w:hAnsi="Times New Roman" w:cs="Times New Roman"/>
          <w:sz w:val="24"/>
          <w:szCs w:val="24"/>
        </w:rPr>
        <w:t xml:space="preserve"> nuværende bestemmelse</w:t>
      </w:r>
      <w:r>
        <w:rPr>
          <w:rFonts w:ascii="Times New Roman" w:hAnsi="Times New Roman" w:cs="Times New Roman"/>
          <w:sz w:val="24"/>
          <w:szCs w:val="24"/>
        </w:rPr>
        <w:t xml:space="preserve"> i § 14. </w:t>
      </w:r>
    </w:p>
    <w:p w14:paraId="09B8D3D7" w14:textId="77777777" w:rsidR="00A259CF" w:rsidRDefault="00A259CF" w:rsidP="00A259CF">
      <w:pPr>
        <w:widowControl w:val="0"/>
        <w:spacing w:after="0" w:line="288" w:lineRule="auto"/>
        <w:rPr>
          <w:rFonts w:ascii="Times New Roman" w:hAnsi="Times New Roman" w:cs="Times New Roman"/>
          <w:sz w:val="24"/>
          <w:szCs w:val="24"/>
        </w:rPr>
      </w:pPr>
    </w:p>
    <w:p w14:paraId="2034F1DA" w14:textId="52B8D7F0" w:rsidR="00A259CF" w:rsidRDefault="00A259CF" w:rsidP="00A259CF">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Der er foretaget enkelte, mindre sproglige ændringer. </w:t>
      </w:r>
      <w:r w:rsidRPr="001E547C">
        <w:rPr>
          <w:rFonts w:ascii="Times New Roman" w:hAnsi="Times New Roman" w:cs="Times New Roman"/>
          <w:sz w:val="24"/>
          <w:szCs w:val="24"/>
        </w:rPr>
        <w:t xml:space="preserve">De </w:t>
      </w:r>
      <w:r>
        <w:rPr>
          <w:rFonts w:ascii="Times New Roman" w:hAnsi="Times New Roman" w:cs="Times New Roman"/>
          <w:sz w:val="24"/>
          <w:szCs w:val="24"/>
        </w:rPr>
        <w:t xml:space="preserve">medfører </w:t>
      </w:r>
      <w:r w:rsidRPr="001E547C">
        <w:rPr>
          <w:rFonts w:ascii="Times New Roman" w:hAnsi="Times New Roman" w:cs="Times New Roman"/>
          <w:sz w:val="24"/>
          <w:szCs w:val="24"/>
        </w:rPr>
        <w:t>ikke nogen realitetsændring</w:t>
      </w:r>
      <w:r>
        <w:rPr>
          <w:rFonts w:ascii="Times New Roman" w:hAnsi="Times New Roman" w:cs="Times New Roman"/>
          <w:sz w:val="24"/>
          <w:szCs w:val="24"/>
        </w:rPr>
        <w:t>er.</w:t>
      </w:r>
    </w:p>
    <w:p w14:paraId="529B601E" w14:textId="77777777" w:rsidR="00A259CF" w:rsidRDefault="00A259CF" w:rsidP="00A259CF">
      <w:pPr>
        <w:widowControl w:val="0"/>
        <w:spacing w:after="0" w:line="288" w:lineRule="auto"/>
        <w:rPr>
          <w:rFonts w:ascii="Times New Roman" w:hAnsi="Times New Roman" w:cs="Times New Roman"/>
          <w:sz w:val="24"/>
          <w:szCs w:val="24"/>
        </w:rPr>
      </w:pPr>
    </w:p>
    <w:p w14:paraId="732399F0" w14:textId="25A0669B" w:rsidR="00A259CF" w:rsidRDefault="00A259CF" w:rsidP="000B3FA1">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Der er foretaget en enkelt realitetsændring. D</w:t>
      </w:r>
      <w:r w:rsidRPr="00FD786F">
        <w:rPr>
          <w:rFonts w:ascii="Times New Roman" w:hAnsi="Times New Roman" w:cs="Times New Roman"/>
          <w:sz w:val="24"/>
          <w:szCs w:val="24"/>
        </w:rPr>
        <w:t>e</w:t>
      </w:r>
      <w:r>
        <w:rPr>
          <w:rFonts w:ascii="Times New Roman" w:hAnsi="Times New Roman" w:cs="Times New Roman"/>
          <w:sz w:val="24"/>
          <w:szCs w:val="24"/>
        </w:rPr>
        <w:t>n</w:t>
      </w:r>
      <w:r w:rsidRPr="00FD786F">
        <w:rPr>
          <w:rFonts w:ascii="Times New Roman" w:hAnsi="Times New Roman" w:cs="Times New Roman"/>
          <w:sz w:val="24"/>
          <w:szCs w:val="24"/>
        </w:rPr>
        <w:t xml:space="preserve"> nuværende bestemmelse</w:t>
      </w:r>
      <w:r>
        <w:rPr>
          <w:rFonts w:ascii="Times New Roman" w:hAnsi="Times New Roman" w:cs="Times New Roman"/>
          <w:sz w:val="24"/>
          <w:szCs w:val="24"/>
        </w:rPr>
        <w:t xml:space="preserve"> i § 14, stk. 1, nr. 4, er udgået i forslagets § 14, stk. 1. Forslaget indeholder en ændret bestemmelse om samme forhold i den foreslåede bestemmelse i § 12, stk. 2.</w:t>
      </w:r>
    </w:p>
    <w:p w14:paraId="158D011B" w14:textId="7622651D" w:rsidR="00A259CF" w:rsidRDefault="00A259CF" w:rsidP="000B3FA1">
      <w:pPr>
        <w:widowControl w:val="0"/>
        <w:spacing w:after="0" w:line="288" w:lineRule="auto"/>
        <w:rPr>
          <w:rFonts w:ascii="Times New Roman" w:hAnsi="Times New Roman" w:cs="Times New Roman"/>
          <w:sz w:val="24"/>
          <w:szCs w:val="24"/>
        </w:rPr>
      </w:pPr>
    </w:p>
    <w:p w14:paraId="787B0758" w14:textId="4D801315" w:rsidR="00A259CF" w:rsidRDefault="00A259CF" w:rsidP="00A259CF">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Til nr. 19</w:t>
      </w:r>
    </w:p>
    <w:p w14:paraId="66809DB6" w14:textId="77777777" w:rsidR="005708A1" w:rsidRDefault="00A259CF" w:rsidP="00A259CF">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Den foreslåede bestemmelse i </w:t>
      </w:r>
      <w:r w:rsidRPr="00290AB2">
        <w:rPr>
          <w:rFonts w:ascii="Times New Roman" w:hAnsi="Times New Roman" w:cs="Times New Roman"/>
          <w:i/>
          <w:iCs/>
          <w:sz w:val="24"/>
          <w:szCs w:val="24"/>
        </w:rPr>
        <w:t>§</w:t>
      </w:r>
      <w:r w:rsidRPr="00884643">
        <w:rPr>
          <w:rFonts w:ascii="Times New Roman" w:hAnsi="Times New Roman" w:cs="Times New Roman"/>
          <w:i/>
          <w:iCs/>
          <w:sz w:val="24"/>
          <w:szCs w:val="24"/>
        </w:rPr>
        <w:t xml:space="preserve"> </w:t>
      </w:r>
      <w:r w:rsidRPr="0013437E">
        <w:rPr>
          <w:rFonts w:ascii="Times New Roman" w:hAnsi="Times New Roman" w:cs="Times New Roman"/>
          <w:sz w:val="24"/>
          <w:szCs w:val="24"/>
        </w:rPr>
        <w:t>14</w:t>
      </w:r>
      <w:r w:rsidR="005D363B" w:rsidRPr="008A35E3">
        <w:rPr>
          <w:rFonts w:ascii="Times New Roman" w:hAnsi="Times New Roman" w:cs="Times New Roman"/>
          <w:sz w:val="24"/>
          <w:szCs w:val="24"/>
        </w:rPr>
        <w:t>, stk. 1, nr. 1</w:t>
      </w:r>
      <w:r w:rsidR="005D363B">
        <w:rPr>
          <w:rFonts w:ascii="Times New Roman" w:hAnsi="Times New Roman" w:cs="Times New Roman"/>
          <w:i/>
          <w:iCs/>
          <w:sz w:val="24"/>
          <w:szCs w:val="24"/>
        </w:rPr>
        <w:t>,</w:t>
      </w:r>
      <w:r>
        <w:rPr>
          <w:rFonts w:ascii="Times New Roman" w:hAnsi="Times New Roman" w:cs="Times New Roman"/>
          <w:sz w:val="24"/>
          <w:szCs w:val="24"/>
        </w:rPr>
        <w:t xml:space="preserve"> svarer generelt til </w:t>
      </w:r>
      <w:r w:rsidRPr="00FD786F">
        <w:rPr>
          <w:rFonts w:ascii="Times New Roman" w:hAnsi="Times New Roman" w:cs="Times New Roman"/>
          <w:sz w:val="24"/>
          <w:szCs w:val="24"/>
        </w:rPr>
        <w:t>de</w:t>
      </w:r>
      <w:r>
        <w:rPr>
          <w:rFonts w:ascii="Times New Roman" w:hAnsi="Times New Roman" w:cs="Times New Roman"/>
          <w:sz w:val="24"/>
          <w:szCs w:val="24"/>
        </w:rPr>
        <w:t>n</w:t>
      </w:r>
      <w:r w:rsidRPr="00FD786F">
        <w:rPr>
          <w:rFonts w:ascii="Times New Roman" w:hAnsi="Times New Roman" w:cs="Times New Roman"/>
          <w:sz w:val="24"/>
          <w:szCs w:val="24"/>
        </w:rPr>
        <w:t xml:space="preserve"> nuværende bestemmelse</w:t>
      </w:r>
      <w:r>
        <w:rPr>
          <w:rFonts w:ascii="Times New Roman" w:hAnsi="Times New Roman" w:cs="Times New Roman"/>
          <w:sz w:val="24"/>
          <w:szCs w:val="24"/>
        </w:rPr>
        <w:t xml:space="preserve"> i § 14</w:t>
      </w:r>
      <w:r w:rsidR="005D363B">
        <w:rPr>
          <w:rFonts w:ascii="Times New Roman" w:hAnsi="Times New Roman" w:cs="Times New Roman"/>
          <w:sz w:val="24"/>
          <w:szCs w:val="24"/>
        </w:rPr>
        <w:t>, stk. 1, nr. 1</w:t>
      </w:r>
      <w:r>
        <w:rPr>
          <w:rFonts w:ascii="Times New Roman" w:hAnsi="Times New Roman" w:cs="Times New Roman"/>
          <w:sz w:val="24"/>
          <w:szCs w:val="24"/>
        </w:rPr>
        <w:t xml:space="preserve">. Der er foretaget enkelte, mindre sproglige ændringer og </w:t>
      </w:r>
      <w:r w:rsidR="005D363B">
        <w:rPr>
          <w:rFonts w:ascii="Times New Roman" w:hAnsi="Times New Roman" w:cs="Times New Roman"/>
          <w:sz w:val="24"/>
          <w:szCs w:val="24"/>
        </w:rPr>
        <w:t xml:space="preserve">en </w:t>
      </w:r>
      <w:r>
        <w:rPr>
          <w:rFonts w:ascii="Times New Roman" w:hAnsi="Times New Roman" w:cs="Times New Roman"/>
          <w:sz w:val="24"/>
          <w:szCs w:val="24"/>
        </w:rPr>
        <w:t>enkelt præcisering af bestemmelsens indhold</w:t>
      </w:r>
      <w:r w:rsidR="005D363B">
        <w:rPr>
          <w:rFonts w:ascii="Times New Roman" w:hAnsi="Times New Roman" w:cs="Times New Roman"/>
          <w:sz w:val="24"/>
          <w:szCs w:val="24"/>
        </w:rPr>
        <w:t xml:space="preserve"> i forhold til </w:t>
      </w:r>
      <w:bookmarkStart w:id="13" w:name="_Hlk131452684"/>
      <w:r w:rsidR="005D363B">
        <w:rPr>
          <w:rFonts w:ascii="Times New Roman" w:hAnsi="Times New Roman" w:cs="Times New Roman"/>
          <w:sz w:val="24"/>
          <w:szCs w:val="24"/>
        </w:rPr>
        <w:t>iværksætterselskaber</w:t>
      </w:r>
      <w:bookmarkEnd w:id="13"/>
      <w:r>
        <w:rPr>
          <w:rFonts w:ascii="Times New Roman" w:hAnsi="Times New Roman" w:cs="Times New Roman"/>
          <w:sz w:val="24"/>
          <w:szCs w:val="24"/>
        </w:rPr>
        <w:t xml:space="preserve">. </w:t>
      </w:r>
      <w:r w:rsidR="005D363B">
        <w:rPr>
          <w:rFonts w:ascii="Times New Roman" w:hAnsi="Times New Roman" w:cs="Times New Roman"/>
          <w:sz w:val="24"/>
          <w:szCs w:val="24"/>
        </w:rPr>
        <w:t xml:space="preserve">Ændringerne </w:t>
      </w:r>
      <w:r>
        <w:rPr>
          <w:rFonts w:ascii="Times New Roman" w:hAnsi="Times New Roman" w:cs="Times New Roman"/>
          <w:sz w:val="24"/>
          <w:szCs w:val="24"/>
        </w:rPr>
        <w:t xml:space="preserve">medfører </w:t>
      </w:r>
      <w:r w:rsidRPr="001E547C">
        <w:rPr>
          <w:rFonts w:ascii="Times New Roman" w:hAnsi="Times New Roman" w:cs="Times New Roman"/>
          <w:sz w:val="24"/>
          <w:szCs w:val="24"/>
        </w:rPr>
        <w:t>ikke nogen realitetsændring</w:t>
      </w:r>
      <w:r>
        <w:rPr>
          <w:rFonts w:ascii="Times New Roman" w:hAnsi="Times New Roman" w:cs="Times New Roman"/>
          <w:sz w:val="24"/>
          <w:szCs w:val="24"/>
        </w:rPr>
        <w:t>er</w:t>
      </w:r>
      <w:r w:rsidR="005D363B">
        <w:rPr>
          <w:rFonts w:ascii="Times New Roman" w:hAnsi="Times New Roman" w:cs="Times New Roman"/>
          <w:sz w:val="24"/>
          <w:szCs w:val="24"/>
        </w:rPr>
        <w:t>, bortset fra</w:t>
      </w:r>
      <w:r w:rsidR="0072422D">
        <w:rPr>
          <w:rFonts w:ascii="Times New Roman" w:hAnsi="Times New Roman" w:cs="Times New Roman"/>
          <w:sz w:val="24"/>
          <w:szCs w:val="24"/>
        </w:rPr>
        <w:t xml:space="preserve"> bestemmelsen om, at rettighedshaveren ikke kan være et </w:t>
      </w:r>
      <w:r w:rsidR="005D363B">
        <w:rPr>
          <w:rFonts w:ascii="Times New Roman" w:hAnsi="Times New Roman" w:cs="Times New Roman"/>
          <w:sz w:val="24"/>
          <w:szCs w:val="24"/>
        </w:rPr>
        <w:t>iværksætterselskab</w:t>
      </w:r>
      <w:r w:rsidR="0072422D">
        <w:rPr>
          <w:rFonts w:ascii="Times New Roman" w:hAnsi="Times New Roman" w:cs="Times New Roman"/>
          <w:sz w:val="24"/>
          <w:szCs w:val="24"/>
        </w:rPr>
        <w:t xml:space="preserve">. </w:t>
      </w:r>
    </w:p>
    <w:p w14:paraId="2DED66DA" w14:textId="77777777" w:rsidR="005708A1" w:rsidRDefault="005708A1" w:rsidP="00A259CF">
      <w:pPr>
        <w:widowControl w:val="0"/>
        <w:spacing w:after="0" w:line="288" w:lineRule="auto"/>
        <w:rPr>
          <w:rFonts w:ascii="Times New Roman" w:hAnsi="Times New Roman" w:cs="Times New Roman"/>
          <w:sz w:val="24"/>
          <w:szCs w:val="24"/>
        </w:rPr>
      </w:pPr>
    </w:p>
    <w:p w14:paraId="1F01A7CE" w14:textId="00CABD39" w:rsidR="005708A1" w:rsidRDefault="005708A1" w:rsidP="005708A1">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Det foreslås, at et iværksætterselskab ikke kan være rettighedshaveren efter en koncession til turistvirksomhed</w:t>
      </w:r>
      <w:r w:rsidR="007C4730">
        <w:rPr>
          <w:rFonts w:ascii="Times New Roman" w:hAnsi="Times New Roman" w:cs="Times New Roman"/>
          <w:sz w:val="24"/>
          <w:szCs w:val="24"/>
        </w:rPr>
        <w:t>. Grundene dertil er særligt</w:t>
      </w:r>
      <w:r>
        <w:rPr>
          <w:rFonts w:ascii="Times New Roman" w:hAnsi="Times New Roman" w:cs="Times New Roman"/>
          <w:sz w:val="24"/>
          <w:szCs w:val="24"/>
        </w:rPr>
        <w:t xml:space="preserve">, at lovens kapitalkrav kun er 1 kr. for et </w:t>
      </w:r>
      <w:r>
        <w:rPr>
          <w:rFonts w:ascii="Times New Roman" w:hAnsi="Times New Roman" w:cs="Times New Roman"/>
          <w:sz w:val="24"/>
          <w:szCs w:val="24"/>
        </w:rPr>
        <w:lastRenderedPageBreak/>
        <w:t>iværksætterselskab</w:t>
      </w:r>
      <w:r w:rsidR="007C4730">
        <w:rPr>
          <w:rFonts w:ascii="Times New Roman" w:hAnsi="Times New Roman" w:cs="Times New Roman"/>
          <w:sz w:val="24"/>
          <w:szCs w:val="24"/>
        </w:rPr>
        <w:t xml:space="preserve">, og at iværksætterselskaber hjemsted i Grønland </w:t>
      </w:r>
      <w:r w:rsidR="007C4730" w:rsidRPr="00884643">
        <w:rPr>
          <w:rFonts w:ascii="Times New Roman" w:hAnsi="Times New Roman" w:cs="Times New Roman"/>
          <w:sz w:val="24"/>
          <w:szCs w:val="24"/>
        </w:rPr>
        <w:t>skal opløses eller omregistreres til anpartsselskaber, med indbetaling af restkapitalen til minimumskravet på 40.000 kr. i selskabskapital, senest den 5. januar 2024</w:t>
      </w:r>
      <w:r w:rsidR="007C4730">
        <w:rPr>
          <w:rFonts w:ascii="Times New Roman" w:hAnsi="Times New Roman" w:cs="Times New Roman"/>
          <w:sz w:val="24"/>
          <w:szCs w:val="24"/>
        </w:rPr>
        <w:t>. Iværksætterselskaber skal således ophøre med at eksistere senest fire dage efter forslaget ikrafttræden.</w:t>
      </w:r>
    </w:p>
    <w:p w14:paraId="3769E19A" w14:textId="705BC6AF" w:rsidR="00A259CF" w:rsidRDefault="00A259CF" w:rsidP="00A259CF">
      <w:pPr>
        <w:widowControl w:val="0"/>
        <w:spacing w:after="0" w:line="288" w:lineRule="auto"/>
        <w:rPr>
          <w:rFonts w:ascii="Times New Roman" w:hAnsi="Times New Roman" w:cs="Times New Roman"/>
          <w:sz w:val="24"/>
          <w:szCs w:val="24"/>
        </w:rPr>
      </w:pPr>
    </w:p>
    <w:p w14:paraId="297F4EEC" w14:textId="043E0110" w:rsidR="00AF6DD1" w:rsidRDefault="00AF6DD1" w:rsidP="00AF6DD1">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D</w:t>
      </w:r>
      <w:r w:rsidRPr="00FD786F">
        <w:rPr>
          <w:rFonts w:ascii="Times New Roman" w:hAnsi="Times New Roman" w:cs="Times New Roman"/>
          <w:sz w:val="24"/>
          <w:szCs w:val="24"/>
        </w:rPr>
        <w:t>e</w:t>
      </w:r>
      <w:r>
        <w:rPr>
          <w:rFonts w:ascii="Times New Roman" w:hAnsi="Times New Roman" w:cs="Times New Roman"/>
          <w:sz w:val="24"/>
          <w:szCs w:val="24"/>
        </w:rPr>
        <w:t>n</w:t>
      </w:r>
      <w:r w:rsidRPr="00FD786F">
        <w:rPr>
          <w:rFonts w:ascii="Times New Roman" w:hAnsi="Times New Roman" w:cs="Times New Roman"/>
          <w:sz w:val="24"/>
          <w:szCs w:val="24"/>
        </w:rPr>
        <w:t xml:space="preserve"> nuværende bestemmelse</w:t>
      </w:r>
      <w:r>
        <w:rPr>
          <w:rFonts w:ascii="Times New Roman" w:hAnsi="Times New Roman" w:cs="Times New Roman"/>
          <w:sz w:val="24"/>
          <w:szCs w:val="24"/>
        </w:rPr>
        <w:t xml:space="preserve"> i § 15, stk. 1, nr. 2, er udgået i forslagets § 15, stk. 1. Forslaget indeholder en ændret bestemmelse om samme forhold i den foreslåede bestemmelse i § 12, stk. 2.</w:t>
      </w:r>
    </w:p>
    <w:p w14:paraId="0BE21F63" w14:textId="14E24844" w:rsidR="00AF6DD1" w:rsidRDefault="00AF6DD1" w:rsidP="00A259CF">
      <w:pPr>
        <w:widowControl w:val="0"/>
        <w:spacing w:after="0" w:line="288" w:lineRule="auto"/>
        <w:rPr>
          <w:rFonts w:ascii="Times New Roman" w:hAnsi="Times New Roman" w:cs="Times New Roman"/>
          <w:sz w:val="24"/>
          <w:szCs w:val="24"/>
        </w:rPr>
      </w:pPr>
    </w:p>
    <w:p w14:paraId="61CA81B5" w14:textId="626017A5" w:rsidR="00205F81" w:rsidRDefault="000202E8" w:rsidP="00A259CF">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Den foreslåede bestemmelse i </w:t>
      </w:r>
      <w:r w:rsidRPr="00884643">
        <w:rPr>
          <w:rFonts w:ascii="Times New Roman" w:hAnsi="Times New Roman" w:cs="Times New Roman"/>
          <w:sz w:val="24"/>
          <w:szCs w:val="24"/>
        </w:rPr>
        <w:t xml:space="preserve">§ </w:t>
      </w:r>
      <w:r w:rsidRPr="0013437E">
        <w:rPr>
          <w:rFonts w:ascii="Times New Roman" w:hAnsi="Times New Roman" w:cs="Times New Roman"/>
          <w:i/>
          <w:iCs/>
          <w:sz w:val="24"/>
          <w:szCs w:val="24"/>
        </w:rPr>
        <w:t>15, stk. 1, nr. 2,</w:t>
      </w:r>
      <w:r>
        <w:rPr>
          <w:rFonts w:ascii="Times New Roman" w:hAnsi="Times New Roman" w:cs="Times New Roman"/>
          <w:sz w:val="24"/>
          <w:szCs w:val="24"/>
        </w:rPr>
        <w:t xml:space="preserve"> er en ny bestemmelse. Formålet med bestemmelsen er </w:t>
      </w:r>
      <w:r w:rsidR="00205F81">
        <w:rPr>
          <w:rFonts w:ascii="Times New Roman" w:hAnsi="Times New Roman" w:cs="Times New Roman"/>
          <w:sz w:val="24"/>
          <w:szCs w:val="24"/>
        </w:rPr>
        <w:t xml:space="preserve">generelt at </w:t>
      </w:r>
      <w:r>
        <w:rPr>
          <w:rFonts w:ascii="Times New Roman" w:hAnsi="Times New Roman" w:cs="Times New Roman"/>
          <w:sz w:val="24"/>
          <w:szCs w:val="24"/>
        </w:rPr>
        <w:t xml:space="preserve">fastsætte krav om en </w:t>
      </w:r>
      <w:r w:rsidR="00205F81">
        <w:rPr>
          <w:rFonts w:ascii="Times New Roman" w:hAnsi="Times New Roman" w:cs="Times New Roman"/>
          <w:sz w:val="24"/>
          <w:szCs w:val="24"/>
        </w:rPr>
        <w:t xml:space="preserve">vis </w:t>
      </w:r>
      <w:r>
        <w:rPr>
          <w:rFonts w:ascii="Times New Roman" w:hAnsi="Times New Roman" w:cs="Times New Roman"/>
          <w:sz w:val="24"/>
          <w:szCs w:val="24"/>
        </w:rPr>
        <w:t xml:space="preserve">nærmere sammenhæng eller tilknytning mellem et selskab, der er rettighedshaver efter en koncession til turistvirksomhed, og </w:t>
      </w:r>
      <w:r w:rsidR="00205F81">
        <w:rPr>
          <w:rFonts w:ascii="Times New Roman" w:hAnsi="Times New Roman" w:cs="Times New Roman"/>
          <w:sz w:val="24"/>
          <w:szCs w:val="24"/>
        </w:rPr>
        <w:t xml:space="preserve">det grønlandske samfund. </w:t>
      </w:r>
      <w:r w:rsidR="00FD6F8F">
        <w:rPr>
          <w:rFonts w:ascii="Times New Roman" w:hAnsi="Times New Roman" w:cs="Times New Roman"/>
          <w:sz w:val="24"/>
          <w:szCs w:val="24"/>
        </w:rPr>
        <w:t xml:space="preserve">Personer, </w:t>
      </w:r>
      <w:r w:rsidR="00FD6F8F" w:rsidRPr="00884643">
        <w:rPr>
          <w:rFonts w:ascii="Times New Roman" w:hAnsi="Times New Roman" w:cs="Times New Roman"/>
          <w:sz w:val="24"/>
          <w:szCs w:val="24"/>
        </w:rPr>
        <w:t xml:space="preserve">der alle opfylder alle kravene efter </w:t>
      </w:r>
      <w:r w:rsidR="00FD6F8F">
        <w:rPr>
          <w:rFonts w:ascii="Times New Roman" w:hAnsi="Times New Roman" w:cs="Times New Roman"/>
          <w:sz w:val="24"/>
          <w:szCs w:val="24"/>
        </w:rPr>
        <w:t xml:space="preserve">forslagets </w:t>
      </w:r>
      <w:r w:rsidR="00FD6F8F" w:rsidRPr="00884643">
        <w:rPr>
          <w:rFonts w:ascii="Times New Roman" w:hAnsi="Times New Roman" w:cs="Times New Roman"/>
          <w:sz w:val="24"/>
          <w:szCs w:val="24"/>
        </w:rPr>
        <w:t>§ 14, stk. 1, nr. 1-3</w:t>
      </w:r>
      <w:r w:rsidR="00FD6F8F">
        <w:rPr>
          <w:rFonts w:ascii="Times New Roman" w:hAnsi="Times New Roman" w:cs="Times New Roman"/>
          <w:sz w:val="24"/>
          <w:szCs w:val="24"/>
        </w:rPr>
        <w:t xml:space="preserve">, har en nærmere sammenhæng med eller tilknytning </w:t>
      </w:r>
      <w:r w:rsidR="007C4730">
        <w:rPr>
          <w:rFonts w:ascii="Times New Roman" w:hAnsi="Times New Roman" w:cs="Times New Roman"/>
          <w:sz w:val="24"/>
          <w:szCs w:val="24"/>
        </w:rPr>
        <w:t xml:space="preserve">til </w:t>
      </w:r>
      <w:r w:rsidR="00FD6F8F">
        <w:rPr>
          <w:rFonts w:ascii="Times New Roman" w:hAnsi="Times New Roman" w:cs="Times New Roman"/>
          <w:sz w:val="24"/>
          <w:szCs w:val="24"/>
        </w:rPr>
        <w:t xml:space="preserve">det grønlandske samfund. </w:t>
      </w:r>
      <w:r w:rsidR="00205F81">
        <w:rPr>
          <w:rFonts w:ascii="Times New Roman" w:hAnsi="Times New Roman" w:cs="Times New Roman"/>
          <w:sz w:val="24"/>
          <w:szCs w:val="24"/>
        </w:rPr>
        <w:t>Kravene</w:t>
      </w:r>
      <w:r w:rsidR="00FD6F8F">
        <w:rPr>
          <w:rFonts w:ascii="Times New Roman" w:hAnsi="Times New Roman" w:cs="Times New Roman"/>
          <w:sz w:val="24"/>
          <w:szCs w:val="24"/>
        </w:rPr>
        <w:t xml:space="preserve"> i </w:t>
      </w:r>
      <w:r w:rsidR="00FD6F8F" w:rsidRPr="00884643">
        <w:rPr>
          <w:rFonts w:ascii="Times New Roman" w:hAnsi="Times New Roman" w:cs="Times New Roman"/>
          <w:sz w:val="24"/>
          <w:szCs w:val="24"/>
        </w:rPr>
        <w:t>§ 1</w:t>
      </w:r>
      <w:r w:rsidR="00FD6F8F">
        <w:rPr>
          <w:rFonts w:ascii="Times New Roman" w:hAnsi="Times New Roman" w:cs="Times New Roman"/>
          <w:sz w:val="24"/>
          <w:szCs w:val="24"/>
        </w:rPr>
        <w:t>5</w:t>
      </w:r>
      <w:r w:rsidR="00FD6F8F" w:rsidRPr="00884643">
        <w:rPr>
          <w:rFonts w:ascii="Times New Roman" w:hAnsi="Times New Roman" w:cs="Times New Roman"/>
          <w:sz w:val="24"/>
          <w:szCs w:val="24"/>
        </w:rPr>
        <w:t xml:space="preserve">, stk. </w:t>
      </w:r>
      <w:r w:rsidR="00FD6F8F">
        <w:rPr>
          <w:rFonts w:ascii="Times New Roman" w:hAnsi="Times New Roman" w:cs="Times New Roman"/>
          <w:sz w:val="24"/>
          <w:szCs w:val="24"/>
        </w:rPr>
        <w:t>1</w:t>
      </w:r>
      <w:r w:rsidR="00FD6F8F" w:rsidRPr="00884643">
        <w:rPr>
          <w:rFonts w:ascii="Times New Roman" w:hAnsi="Times New Roman" w:cs="Times New Roman"/>
          <w:sz w:val="24"/>
          <w:szCs w:val="24"/>
        </w:rPr>
        <w:t>,</w:t>
      </w:r>
      <w:r w:rsidR="00FD6F8F">
        <w:rPr>
          <w:rFonts w:ascii="Times New Roman" w:hAnsi="Times New Roman" w:cs="Times New Roman"/>
          <w:sz w:val="24"/>
          <w:szCs w:val="24"/>
        </w:rPr>
        <w:t xml:space="preserve"> nr. 2, </w:t>
      </w:r>
      <w:r w:rsidR="00205F81">
        <w:rPr>
          <w:rFonts w:ascii="Times New Roman" w:hAnsi="Times New Roman" w:cs="Times New Roman"/>
          <w:sz w:val="24"/>
          <w:szCs w:val="24"/>
        </w:rPr>
        <w:t xml:space="preserve">er fastsat på den måde, at personer, </w:t>
      </w:r>
      <w:r w:rsidR="00205F81" w:rsidRPr="008A35E3">
        <w:rPr>
          <w:rFonts w:ascii="Times New Roman" w:hAnsi="Times New Roman" w:cs="Times New Roman"/>
          <w:sz w:val="24"/>
          <w:szCs w:val="24"/>
        </w:rPr>
        <w:t xml:space="preserve">der alle opfylder alle kravene efter § 14, stk. 1, nr. 1-3, samlet </w:t>
      </w:r>
      <w:r w:rsidR="00205F81" w:rsidRPr="00884643">
        <w:rPr>
          <w:rFonts w:ascii="Times New Roman" w:hAnsi="Times New Roman" w:cs="Times New Roman"/>
          <w:sz w:val="24"/>
          <w:szCs w:val="24"/>
        </w:rPr>
        <w:t>skal</w:t>
      </w:r>
      <w:r w:rsidR="00205F81">
        <w:rPr>
          <w:rFonts w:ascii="Times New Roman" w:hAnsi="Times New Roman" w:cs="Times New Roman"/>
          <w:sz w:val="24"/>
          <w:szCs w:val="24"/>
        </w:rPr>
        <w:t xml:space="preserve"> </w:t>
      </w:r>
      <w:r w:rsidR="00205F81" w:rsidRPr="008A35E3">
        <w:rPr>
          <w:rFonts w:ascii="Times New Roman" w:hAnsi="Times New Roman" w:cs="Times New Roman"/>
          <w:sz w:val="24"/>
          <w:szCs w:val="24"/>
        </w:rPr>
        <w:t>eje mere end halvdelen af selskabskapitalen i selskabet og kontrollere mere end halvdelen af stemmerne i selskabet.</w:t>
      </w:r>
      <w:r w:rsidR="00205F81">
        <w:rPr>
          <w:rFonts w:ascii="Times New Roman" w:hAnsi="Times New Roman" w:cs="Times New Roman"/>
          <w:sz w:val="24"/>
          <w:szCs w:val="24"/>
        </w:rPr>
        <w:t xml:space="preserve"> K</w:t>
      </w:r>
      <w:r w:rsidR="00205F81" w:rsidRPr="008A35E3">
        <w:rPr>
          <w:rFonts w:ascii="Times New Roman" w:hAnsi="Times New Roman" w:cs="Times New Roman"/>
          <w:sz w:val="24"/>
          <w:szCs w:val="24"/>
        </w:rPr>
        <w:t>rav</w:t>
      </w:r>
      <w:r w:rsidR="00205F81">
        <w:rPr>
          <w:rFonts w:ascii="Times New Roman" w:hAnsi="Times New Roman" w:cs="Times New Roman"/>
          <w:sz w:val="24"/>
          <w:szCs w:val="24"/>
        </w:rPr>
        <w:t>ene</w:t>
      </w:r>
      <w:r w:rsidR="00205F81" w:rsidRPr="008A35E3">
        <w:rPr>
          <w:rFonts w:ascii="Times New Roman" w:hAnsi="Times New Roman" w:cs="Times New Roman"/>
          <w:sz w:val="24"/>
          <w:szCs w:val="24"/>
        </w:rPr>
        <w:t xml:space="preserve"> omfatter direkte og indirekte ejerskab af selskabskapitalen i selskabet og kontrol over stemmerne i selskabet gennem alle andre selskaber i en kæde eller en koncern af selskaber, som direkte eller indirekte ejer selskabskapital i selskabet eller kontrollerer stemmer i selskabet</w:t>
      </w:r>
      <w:r w:rsidR="00205F81">
        <w:rPr>
          <w:rFonts w:ascii="Times New Roman" w:hAnsi="Times New Roman" w:cs="Times New Roman"/>
          <w:sz w:val="24"/>
          <w:szCs w:val="24"/>
        </w:rPr>
        <w:t xml:space="preserve">. Kravene ligner i et vist omfang </w:t>
      </w:r>
      <w:r w:rsidR="007C4730">
        <w:rPr>
          <w:rFonts w:ascii="Times New Roman" w:hAnsi="Times New Roman" w:cs="Times New Roman"/>
          <w:sz w:val="24"/>
          <w:szCs w:val="24"/>
        </w:rPr>
        <w:t xml:space="preserve">nogle af </w:t>
      </w:r>
      <w:r w:rsidR="00205F81">
        <w:rPr>
          <w:rFonts w:ascii="Times New Roman" w:hAnsi="Times New Roman" w:cs="Times New Roman"/>
          <w:sz w:val="24"/>
          <w:szCs w:val="24"/>
        </w:rPr>
        <w:t>kravene efter § 6, stk. 4, i landstingslov om fiskeri.</w:t>
      </w:r>
    </w:p>
    <w:p w14:paraId="0DD6534C" w14:textId="77777777" w:rsidR="00AF6DD1" w:rsidRDefault="00AF6DD1" w:rsidP="00A259CF">
      <w:pPr>
        <w:widowControl w:val="0"/>
        <w:spacing w:after="0" w:line="288" w:lineRule="auto"/>
        <w:rPr>
          <w:rFonts w:ascii="Times New Roman" w:hAnsi="Times New Roman" w:cs="Times New Roman"/>
          <w:sz w:val="24"/>
          <w:szCs w:val="24"/>
        </w:rPr>
      </w:pPr>
    </w:p>
    <w:p w14:paraId="36D3C639" w14:textId="6915AC63" w:rsidR="00AF6DD1" w:rsidRDefault="00AF6DD1" w:rsidP="00A259CF">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Den foreslåede bestemmelse i </w:t>
      </w:r>
      <w:r w:rsidRPr="0013437E">
        <w:rPr>
          <w:rFonts w:ascii="Times New Roman" w:hAnsi="Times New Roman" w:cs="Times New Roman"/>
          <w:i/>
          <w:iCs/>
          <w:sz w:val="24"/>
          <w:szCs w:val="24"/>
        </w:rPr>
        <w:t>§ 15, stk. 2,</w:t>
      </w:r>
      <w:r w:rsidRPr="00884643">
        <w:rPr>
          <w:rFonts w:ascii="Times New Roman" w:hAnsi="Times New Roman" w:cs="Times New Roman"/>
          <w:sz w:val="24"/>
          <w:szCs w:val="24"/>
        </w:rPr>
        <w:t xml:space="preserve"> </w:t>
      </w:r>
      <w:r>
        <w:rPr>
          <w:rFonts w:ascii="Times New Roman" w:hAnsi="Times New Roman" w:cs="Times New Roman"/>
          <w:sz w:val="24"/>
          <w:szCs w:val="24"/>
        </w:rPr>
        <w:t xml:space="preserve">svarer generelt til </w:t>
      </w:r>
      <w:r w:rsidRPr="00FD786F">
        <w:rPr>
          <w:rFonts w:ascii="Times New Roman" w:hAnsi="Times New Roman" w:cs="Times New Roman"/>
          <w:sz w:val="24"/>
          <w:szCs w:val="24"/>
        </w:rPr>
        <w:t>de</w:t>
      </w:r>
      <w:r>
        <w:rPr>
          <w:rFonts w:ascii="Times New Roman" w:hAnsi="Times New Roman" w:cs="Times New Roman"/>
          <w:sz w:val="24"/>
          <w:szCs w:val="24"/>
        </w:rPr>
        <w:t>n</w:t>
      </w:r>
      <w:r w:rsidRPr="00FD786F">
        <w:rPr>
          <w:rFonts w:ascii="Times New Roman" w:hAnsi="Times New Roman" w:cs="Times New Roman"/>
          <w:sz w:val="24"/>
          <w:szCs w:val="24"/>
        </w:rPr>
        <w:t xml:space="preserve"> nuværende bestemmelse</w:t>
      </w:r>
      <w:r>
        <w:rPr>
          <w:rFonts w:ascii="Times New Roman" w:hAnsi="Times New Roman" w:cs="Times New Roman"/>
          <w:sz w:val="24"/>
          <w:szCs w:val="24"/>
        </w:rPr>
        <w:t xml:space="preserve"> i § 15, stk. 2.</w:t>
      </w:r>
    </w:p>
    <w:p w14:paraId="40136366" w14:textId="6716A551" w:rsidR="00AF6DD1" w:rsidRDefault="00AF6DD1" w:rsidP="00A259CF">
      <w:pPr>
        <w:widowControl w:val="0"/>
        <w:spacing w:after="0" w:line="288" w:lineRule="auto"/>
        <w:rPr>
          <w:rFonts w:ascii="Times New Roman" w:hAnsi="Times New Roman" w:cs="Times New Roman"/>
          <w:sz w:val="24"/>
          <w:szCs w:val="24"/>
        </w:rPr>
      </w:pPr>
    </w:p>
    <w:p w14:paraId="23CB7C1C" w14:textId="77777777" w:rsidR="00AF6DD1" w:rsidRDefault="00AF6DD1" w:rsidP="00AF6DD1">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Der er foretaget enkelte, mindre sproglige ændringer. </w:t>
      </w:r>
      <w:r w:rsidRPr="001E547C">
        <w:rPr>
          <w:rFonts w:ascii="Times New Roman" w:hAnsi="Times New Roman" w:cs="Times New Roman"/>
          <w:sz w:val="24"/>
          <w:szCs w:val="24"/>
        </w:rPr>
        <w:t xml:space="preserve">De </w:t>
      </w:r>
      <w:r>
        <w:rPr>
          <w:rFonts w:ascii="Times New Roman" w:hAnsi="Times New Roman" w:cs="Times New Roman"/>
          <w:sz w:val="24"/>
          <w:szCs w:val="24"/>
        </w:rPr>
        <w:t xml:space="preserve">medfører </w:t>
      </w:r>
      <w:r w:rsidRPr="001E547C">
        <w:rPr>
          <w:rFonts w:ascii="Times New Roman" w:hAnsi="Times New Roman" w:cs="Times New Roman"/>
          <w:sz w:val="24"/>
          <w:szCs w:val="24"/>
        </w:rPr>
        <w:t>ikke nogen realitetsændring</w:t>
      </w:r>
      <w:r>
        <w:rPr>
          <w:rFonts w:ascii="Times New Roman" w:hAnsi="Times New Roman" w:cs="Times New Roman"/>
          <w:sz w:val="24"/>
          <w:szCs w:val="24"/>
        </w:rPr>
        <w:t>er.</w:t>
      </w:r>
    </w:p>
    <w:p w14:paraId="3D0A49F9" w14:textId="55AE6B3C" w:rsidR="00787C09" w:rsidRDefault="00787C09" w:rsidP="000B3FA1">
      <w:pPr>
        <w:widowControl w:val="0"/>
        <w:spacing w:after="0" w:line="288" w:lineRule="auto"/>
        <w:rPr>
          <w:rFonts w:ascii="Times New Roman" w:hAnsi="Times New Roman" w:cs="Times New Roman"/>
          <w:sz w:val="24"/>
          <w:szCs w:val="24"/>
        </w:rPr>
      </w:pPr>
    </w:p>
    <w:p w14:paraId="701B0326" w14:textId="77777777" w:rsidR="00E64BEE" w:rsidRDefault="00E64BEE" w:rsidP="00E64BEE">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Til nr. 20</w:t>
      </w:r>
    </w:p>
    <w:p w14:paraId="5754C2DD" w14:textId="77777777" w:rsidR="00E64BEE" w:rsidRDefault="00E64BEE" w:rsidP="00E64BEE">
      <w:pPr>
        <w:widowControl w:val="0"/>
        <w:spacing w:after="0" w:line="288" w:lineRule="auto"/>
        <w:rPr>
          <w:rFonts w:ascii="Times New Roman" w:hAnsi="Times New Roman" w:cs="Times New Roman"/>
          <w:sz w:val="24"/>
          <w:szCs w:val="24"/>
        </w:rPr>
      </w:pPr>
      <w:r w:rsidRPr="008A35E3">
        <w:rPr>
          <w:rFonts w:ascii="Times New Roman" w:hAnsi="Times New Roman" w:cs="Times New Roman"/>
          <w:sz w:val="24"/>
          <w:szCs w:val="24"/>
        </w:rPr>
        <w:t xml:space="preserve">Bestemmelsen i forslagets </w:t>
      </w:r>
      <w:r w:rsidRPr="00BB5149">
        <w:rPr>
          <w:rFonts w:ascii="Times New Roman" w:hAnsi="Times New Roman" w:cs="Times New Roman"/>
          <w:i/>
          <w:iCs/>
          <w:sz w:val="24"/>
          <w:szCs w:val="24"/>
        </w:rPr>
        <w:t>§ 15 a</w:t>
      </w:r>
      <w:r w:rsidRPr="008A35E3">
        <w:rPr>
          <w:rFonts w:ascii="Times New Roman" w:hAnsi="Times New Roman" w:cs="Times New Roman"/>
          <w:sz w:val="24"/>
          <w:szCs w:val="24"/>
        </w:rPr>
        <w:t xml:space="preserve"> er en ny bestemmelse.</w:t>
      </w:r>
      <w:r>
        <w:rPr>
          <w:rFonts w:ascii="Times New Roman" w:hAnsi="Times New Roman" w:cs="Times New Roman"/>
          <w:sz w:val="24"/>
          <w:szCs w:val="24"/>
        </w:rPr>
        <w:t xml:space="preserve"> </w:t>
      </w:r>
    </w:p>
    <w:p w14:paraId="69C46E13" w14:textId="77777777" w:rsidR="00E64BEE" w:rsidRDefault="00E64BEE" w:rsidP="00E64BEE">
      <w:pPr>
        <w:widowControl w:val="0"/>
        <w:spacing w:after="0" w:line="288" w:lineRule="auto"/>
        <w:rPr>
          <w:rFonts w:ascii="Times New Roman" w:hAnsi="Times New Roman" w:cs="Times New Roman"/>
          <w:sz w:val="24"/>
          <w:szCs w:val="24"/>
        </w:rPr>
      </w:pPr>
    </w:p>
    <w:p w14:paraId="2FBFCE48" w14:textId="5136208A" w:rsidR="00E64BEE" w:rsidRPr="00124ADF" w:rsidRDefault="00E64BEE" w:rsidP="00E64BEE">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Det foreslås med bestemmelsen i </w:t>
      </w:r>
      <w:r>
        <w:rPr>
          <w:rFonts w:ascii="Times New Roman" w:hAnsi="Times New Roman" w:cs="Times New Roman"/>
          <w:i/>
          <w:iCs/>
          <w:sz w:val="24"/>
          <w:szCs w:val="24"/>
        </w:rPr>
        <w:t xml:space="preserve">§ 15 a, stk. 1, </w:t>
      </w:r>
      <w:r w:rsidRPr="00BB5149">
        <w:rPr>
          <w:rFonts w:ascii="Times New Roman" w:hAnsi="Times New Roman" w:cs="Times New Roman"/>
          <w:sz w:val="24"/>
          <w:szCs w:val="24"/>
        </w:rPr>
        <w:t xml:space="preserve">at Naalakkersuisut </w:t>
      </w:r>
      <w:r>
        <w:rPr>
          <w:rFonts w:ascii="Times New Roman" w:hAnsi="Times New Roman" w:cs="Times New Roman"/>
          <w:sz w:val="24"/>
          <w:szCs w:val="24"/>
        </w:rPr>
        <w:t>skal have adgang (hjemmel) til</w:t>
      </w:r>
      <w:r w:rsidRPr="00BB5149">
        <w:rPr>
          <w:rFonts w:ascii="Times New Roman" w:hAnsi="Times New Roman" w:cs="Times New Roman"/>
          <w:sz w:val="24"/>
          <w:szCs w:val="24"/>
        </w:rPr>
        <w:t xml:space="preserve"> </w:t>
      </w:r>
      <w:r>
        <w:rPr>
          <w:rFonts w:ascii="Times New Roman" w:hAnsi="Times New Roman" w:cs="Times New Roman"/>
          <w:sz w:val="24"/>
          <w:szCs w:val="24"/>
        </w:rPr>
        <w:t xml:space="preserve">at </w:t>
      </w:r>
      <w:r w:rsidRPr="00BB5149">
        <w:rPr>
          <w:rFonts w:ascii="Times New Roman" w:hAnsi="Times New Roman" w:cs="Times New Roman"/>
          <w:sz w:val="24"/>
          <w:szCs w:val="24"/>
        </w:rPr>
        <w:t>fastsætte bestemmelser og vilkår og træffe afgørelse om, at rettighedshaveren efter en koncession til turistvirksomhed skal afgive oplysninger om, hvilke personer og virksomheder, som udfører eller medvirker ved udførelsen af aktiviteter efter en koncession til turistvirksomhed.</w:t>
      </w:r>
      <w:r>
        <w:rPr>
          <w:rFonts w:ascii="Times New Roman" w:hAnsi="Times New Roman" w:cs="Times New Roman"/>
          <w:sz w:val="24"/>
          <w:szCs w:val="24"/>
        </w:rPr>
        <w:t xml:space="preserve"> Det kan være som ansatte medarbejdere, konsulenter, leverandører, underentreprenører</w:t>
      </w:r>
      <w:r w:rsidR="004A5DAE">
        <w:rPr>
          <w:rFonts w:ascii="Times New Roman" w:hAnsi="Times New Roman" w:cs="Times New Roman"/>
          <w:sz w:val="24"/>
          <w:szCs w:val="24"/>
        </w:rPr>
        <w:t xml:space="preserve"> og</w:t>
      </w:r>
      <w:r>
        <w:rPr>
          <w:rFonts w:ascii="Times New Roman" w:hAnsi="Times New Roman" w:cs="Times New Roman"/>
          <w:sz w:val="24"/>
          <w:szCs w:val="24"/>
        </w:rPr>
        <w:t xml:space="preserve"> rådgivere m</w:t>
      </w:r>
      <w:r w:rsidR="004A5DAE">
        <w:rPr>
          <w:rFonts w:ascii="Times New Roman" w:hAnsi="Times New Roman" w:cs="Times New Roman"/>
          <w:sz w:val="24"/>
          <w:szCs w:val="24"/>
        </w:rPr>
        <w:t>ed videre</w:t>
      </w:r>
      <w:r>
        <w:rPr>
          <w:rFonts w:ascii="Times New Roman" w:hAnsi="Times New Roman" w:cs="Times New Roman"/>
          <w:sz w:val="24"/>
          <w:szCs w:val="24"/>
        </w:rPr>
        <w:t>.</w:t>
      </w:r>
    </w:p>
    <w:p w14:paraId="6C5971E7" w14:textId="77777777" w:rsidR="00E64BEE" w:rsidRDefault="00E64BEE" w:rsidP="00E64BEE">
      <w:pPr>
        <w:widowControl w:val="0"/>
        <w:spacing w:after="0" w:line="288" w:lineRule="auto"/>
        <w:rPr>
          <w:rFonts w:ascii="Times New Roman" w:hAnsi="Times New Roman" w:cs="Times New Roman"/>
          <w:sz w:val="24"/>
          <w:szCs w:val="24"/>
        </w:rPr>
      </w:pPr>
    </w:p>
    <w:p w14:paraId="3E738B47" w14:textId="248B322A" w:rsidR="00E64BEE" w:rsidRDefault="00E64BEE" w:rsidP="00E64BEE">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Bestemmelsen skal medvirke til at sikre, at en rettighedshaver og andre personer eller virksomheder, </w:t>
      </w:r>
      <w:r w:rsidR="004A5DAE">
        <w:rPr>
          <w:rFonts w:ascii="Times New Roman" w:hAnsi="Times New Roman" w:cs="Times New Roman"/>
          <w:sz w:val="24"/>
          <w:szCs w:val="24"/>
        </w:rPr>
        <w:t xml:space="preserve">som </w:t>
      </w:r>
      <w:r>
        <w:rPr>
          <w:rFonts w:ascii="Times New Roman" w:hAnsi="Times New Roman" w:cs="Times New Roman"/>
          <w:sz w:val="24"/>
          <w:szCs w:val="24"/>
        </w:rPr>
        <w:t xml:space="preserve">udfører eller medvirker ved udførelsen af aktiviteter efter en koncession, foretager skatterapporteringer og skatteindbetalinger i overensstemmelse med de til enhver tid </w:t>
      </w:r>
      <w:r>
        <w:rPr>
          <w:rFonts w:ascii="Times New Roman" w:hAnsi="Times New Roman" w:cs="Times New Roman"/>
          <w:sz w:val="24"/>
          <w:szCs w:val="24"/>
        </w:rPr>
        <w:lastRenderedPageBreak/>
        <w:t>gældende regler i Grønland.</w:t>
      </w:r>
    </w:p>
    <w:p w14:paraId="71B2ED0B" w14:textId="77777777" w:rsidR="00E64BEE" w:rsidRPr="00BB5149" w:rsidRDefault="00E64BEE" w:rsidP="00E64BEE">
      <w:pPr>
        <w:widowControl w:val="0"/>
        <w:spacing w:after="0" w:line="288" w:lineRule="auto"/>
        <w:rPr>
          <w:rFonts w:ascii="Times New Roman" w:hAnsi="Times New Roman" w:cs="Times New Roman"/>
          <w:sz w:val="24"/>
          <w:szCs w:val="24"/>
        </w:rPr>
      </w:pPr>
    </w:p>
    <w:p w14:paraId="783CBF6C" w14:textId="77777777" w:rsidR="00E64BEE" w:rsidRPr="00124ADF" w:rsidRDefault="00E64BEE" w:rsidP="00E64BEE">
      <w:pPr>
        <w:widowControl w:val="0"/>
        <w:spacing w:after="0" w:line="288" w:lineRule="auto"/>
        <w:rPr>
          <w:rFonts w:ascii="Times New Roman" w:hAnsi="Times New Roman" w:cs="Times New Roman"/>
          <w:sz w:val="24"/>
          <w:szCs w:val="24"/>
        </w:rPr>
      </w:pPr>
      <w:r w:rsidRPr="00124ADF">
        <w:rPr>
          <w:rFonts w:ascii="Times New Roman" w:hAnsi="Times New Roman" w:cs="Times New Roman"/>
          <w:sz w:val="24"/>
          <w:szCs w:val="24"/>
        </w:rPr>
        <w:t xml:space="preserve">Bestemmelsen har til formål at sikre, at de grønlandske myndigheder kan føre kontrol med, hvilke virksomheder og personer, som udfører eller medvirker ved udførelsen af aktiviteter efter en </w:t>
      </w:r>
      <w:r>
        <w:rPr>
          <w:rFonts w:ascii="Times New Roman" w:hAnsi="Times New Roman" w:cs="Times New Roman"/>
          <w:sz w:val="24"/>
          <w:szCs w:val="24"/>
        </w:rPr>
        <w:t>koncession</w:t>
      </w:r>
      <w:r w:rsidRPr="00124ADF">
        <w:rPr>
          <w:rFonts w:ascii="Times New Roman" w:hAnsi="Times New Roman" w:cs="Times New Roman"/>
          <w:sz w:val="24"/>
          <w:szCs w:val="24"/>
        </w:rPr>
        <w:t xml:space="preserve"> efter </w:t>
      </w:r>
      <w:r>
        <w:rPr>
          <w:rFonts w:ascii="Times New Roman" w:hAnsi="Times New Roman" w:cs="Times New Roman"/>
          <w:sz w:val="24"/>
          <w:szCs w:val="24"/>
        </w:rPr>
        <w:t>Inatsisartutloven</w:t>
      </w:r>
      <w:r w:rsidRPr="00124ADF">
        <w:rPr>
          <w:rFonts w:ascii="Times New Roman" w:hAnsi="Times New Roman" w:cs="Times New Roman"/>
          <w:sz w:val="24"/>
          <w:szCs w:val="24"/>
        </w:rPr>
        <w:t>.</w:t>
      </w:r>
    </w:p>
    <w:p w14:paraId="4D8878F6" w14:textId="77777777" w:rsidR="00E64BEE" w:rsidRPr="00124ADF" w:rsidRDefault="00E64BEE" w:rsidP="00E64BEE">
      <w:pPr>
        <w:widowControl w:val="0"/>
        <w:spacing w:after="0" w:line="288" w:lineRule="auto"/>
        <w:rPr>
          <w:rFonts w:ascii="Times New Roman" w:hAnsi="Times New Roman" w:cs="Times New Roman"/>
          <w:sz w:val="24"/>
          <w:szCs w:val="24"/>
        </w:rPr>
      </w:pPr>
    </w:p>
    <w:p w14:paraId="07955069" w14:textId="08C90583" w:rsidR="00E64BEE" w:rsidRDefault="00E64BEE" w:rsidP="00E64BEE">
      <w:pPr>
        <w:widowControl w:val="0"/>
        <w:spacing w:after="0" w:line="288" w:lineRule="auto"/>
        <w:rPr>
          <w:rFonts w:ascii="Times New Roman" w:hAnsi="Times New Roman" w:cs="Times New Roman"/>
          <w:sz w:val="24"/>
          <w:szCs w:val="24"/>
        </w:rPr>
      </w:pPr>
      <w:r w:rsidRPr="00124ADF">
        <w:rPr>
          <w:rFonts w:ascii="Times New Roman" w:hAnsi="Times New Roman" w:cs="Times New Roman"/>
          <w:sz w:val="24"/>
          <w:szCs w:val="24"/>
        </w:rPr>
        <w:t xml:space="preserve">Naalakkersuisut kan </w:t>
      </w:r>
      <w:r w:rsidR="004A5DAE">
        <w:rPr>
          <w:rFonts w:ascii="Times New Roman" w:hAnsi="Times New Roman" w:cs="Times New Roman"/>
          <w:sz w:val="24"/>
          <w:szCs w:val="24"/>
        </w:rPr>
        <w:t xml:space="preserve">for </w:t>
      </w:r>
      <w:r w:rsidRPr="00124ADF">
        <w:rPr>
          <w:rFonts w:ascii="Times New Roman" w:hAnsi="Times New Roman" w:cs="Times New Roman"/>
          <w:sz w:val="24"/>
          <w:szCs w:val="24"/>
        </w:rPr>
        <w:t>eksempel fastsætte bestemmelser og vilkår eller træffe afgørelse om, at rettighedshaveren skal afgive sådanne oplysninger regelmæssigt for eksempel efter udgangen af hver måned.</w:t>
      </w:r>
    </w:p>
    <w:p w14:paraId="063A73DC" w14:textId="77777777" w:rsidR="00E64BEE" w:rsidRDefault="00E64BEE" w:rsidP="00E64BEE">
      <w:pPr>
        <w:widowControl w:val="0"/>
        <w:spacing w:after="0" w:line="288" w:lineRule="auto"/>
        <w:rPr>
          <w:rFonts w:ascii="Times New Roman" w:hAnsi="Times New Roman" w:cs="Times New Roman"/>
          <w:sz w:val="24"/>
          <w:szCs w:val="24"/>
        </w:rPr>
      </w:pPr>
    </w:p>
    <w:p w14:paraId="0B7B7CBE" w14:textId="77777777" w:rsidR="00E64BEE" w:rsidRPr="00124ADF" w:rsidRDefault="00E64BEE" w:rsidP="00E64BEE">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Det foreslås med bestemmelsen i </w:t>
      </w:r>
      <w:r>
        <w:rPr>
          <w:rFonts w:ascii="Times New Roman" w:hAnsi="Times New Roman" w:cs="Times New Roman"/>
          <w:i/>
          <w:iCs/>
          <w:sz w:val="24"/>
          <w:szCs w:val="24"/>
        </w:rPr>
        <w:t>§ 15 a, stk. 2,</w:t>
      </w:r>
      <w:r w:rsidRPr="00124ADF">
        <w:t xml:space="preserve"> </w:t>
      </w:r>
      <w:r w:rsidRPr="00BB5149">
        <w:rPr>
          <w:rFonts w:ascii="Times New Roman" w:hAnsi="Times New Roman" w:cs="Times New Roman"/>
          <w:sz w:val="24"/>
          <w:szCs w:val="24"/>
        </w:rPr>
        <w:t>at Naalakkersuisut kan fastsætte bestemmelser og vilkår og træffe afgørelse om, at rettighedshaveren og personer og virksomheder, som udfører eller medvirker ved udførelsen af aktiviteter efter en koncession til turistvirksomhed, skal afgive oplysninger og dokumenter vedrørende skattemæssige og afgiftsmæssige forhold til Naalakkersuisut og andre grønlandske myndigheder.</w:t>
      </w:r>
    </w:p>
    <w:p w14:paraId="1B6D32E2" w14:textId="77777777" w:rsidR="00E64BEE" w:rsidRDefault="00E64BEE" w:rsidP="00E64BEE">
      <w:pPr>
        <w:widowControl w:val="0"/>
        <w:spacing w:after="0" w:line="288" w:lineRule="auto"/>
        <w:rPr>
          <w:rFonts w:ascii="Times New Roman" w:hAnsi="Times New Roman" w:cs="Times New Roman"/>
          <w:sz w:val="24"/>
          <w:szCs w:val="24"/>
        </w:rPr>
      </w:pPr>
    </w:p>
    <w:p w14:paraId="4745C1DF" w14:textId="77777777" w:rsidR="00E64BEE" w:rsidRDefault="00E64BEE" w:rsidP="00E64BEE">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Bestemmelsen har til hensigt at skabe et klart hjemmelsgrundlag for, at Naalakkersuisut kan kræve, at rettighedshaveren og </w:t>
      </w:r>
      <w:r>
        <w:rPr>
          <w:rFonts w:ascii="Times New Roman" w:hAnsi="Times New Roman" w:cs="Times New Roman"/>
          <w:bCs/>
          <w:sz w:val="24"/>
          <w:szCs w:val="24"/>
        </w:rPr>
        <w:t>virksomheder og personer, som udfører eller medvirker ved udførelsen af aktiviteter efter en koncession, afgiver oplysninger og dokumenter vedrørende skattemæssige og afgiftsmæssige forhold til Naalakkersuisut og andre grønlandske myndigheder. Derved kan</w:t>
      </w:r>
      <w:r>
        <w:rPr>
          <w:rFonts w:ascii="Times New Roman" w:hAnsi="Times New Roman" w:cs="Times New Roman"/>
          <w:sz w:val="24"/>
          <w:szCs w:val="24"/>
        </w:rPr>
        <w:t xml:space="preserve"> der føres effektiv kontrol med, om de nævnte virksomheder og personer foretager skatteindbetalinger i overensstemmelse med de til enhver tid gældende regler i Grønland.</w:t>
      </w:r>
    </w:p>
    <w:p w14:paraId="5A2B6393" w14:textId="77777777" w:rsidR="00E64BEE" w:rsidRDefault="00E64BEE" w:rsidP="00E64BEE">
      <w:pPr>
        <w:widowControl w:val="0"/>
        <w:spacing w:after="0" w:line="288" w:lineRule="auto"/>
        <w:rPr>
          <w:rFonts w:ascii="Times New Roman" w:hAnsi="Times New Roman" w:cs="Times New Roman"/>
          <w:sz w:val="24"/>
          <w:szCs w:val="24"/>
        </w:rPr>
      </w:pPr>
    </w:p>
    <w:p w14:paraId="4D97D6E4" w14:textId="77777777" w:rsidR="00E64BEE" w:rsidRDefault="00E64BEE" w:rsidP="00E64BEE">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Bestemmelsen ændrer ikke en rettighedshavers eller andre virksomheder eller personers forpligtelse til at foretage skatterapportering eller skatteindbetaling efter den almindelige gældende skattelovgivning i Grønland.</w:t>
      </w:r>
    </w:p>
    <w:p w14:paraId="551BD686" w14:textId="77777777" w:rsidR="00E64BEE" w:rsidRDefault="00E64BEE" w:rsidP="00E64BEE">
      <w:pPr>
        <w:widowControl w:val="0"/>
        <w:spacing w:after="0" w:line="288" w:lineRule="auto"/>
        <w:rPr>
          <w:rFonts w:ascii="Times New Roman" w:hAnsi="Times New Roman" w:cs="Times New Roman"/>
          <w:sz w:val="24"/>
          <w:szCs w:val="24"/>
        </w:rPr>
      </w:pPr>
    </w:p>
    <w:p w14:paraId="2801A986" w14:textId="77777777" w:rsidR="00E64BEE" w:rsidRDefault="00E64BEE" w:rsidP="00E64BEE">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Forslaget har heller ikke til hensigt at pålægge rettighedshavere at foretage skatteindrapportering eller skatteindbetaling på vegne af sine aftaleparter. </w:t>
      </w:r>
    </w:p>
    <w:p w14:paraId="62D14129" w14:textId="77777777" w:rsidR="00E64BEE" w:rsidRDefault="00E64BEE" w:rsidP="00E64BEE">
      <w:pPr>
        <w:widowControl w:val="0"/>
        <w:spacing w:after="0" w:line="288" w:lineRule="auto"/>
        <w:rPr>
          <w:rFonts w:ascii="Times New Roman" w:hAnsi="Times New Roman" w:cs="Times New Roman"/>
          <w:sz w:val="24"/>
          <w:szCs w:val="24"/>
        </w:rPr>
      </w:pPr>
    </w:p>
    <w:p w14:paraId="10BDA6AD" w14:textId="4C178A2A" w:rsidR="00E64BEE" w:rsidRDefault="00E64BEE" w:rsidP="00E64BEE">
      <w:pPr>
        <w:widowControl w:val="0"/>
        <w:spacing w:after="0" w:line="288" w:lineRule="auto"/>
        <w:rPr>
          <w:rFonts w:ascii="Times New Roman" w:hAnsi="Times New Roman" w:cs="Times New Roman"/>
          <w:sz w:val="24"/>
          <w:szCs w:val="24"/>
        </w:rPr>
      </w:pPr>
      <w:r w:rsidRPr="00BB5149">
        <w:rPr>
          <w:rFonts w:ascii="Times New Roman" w:hAnsi="Times New Roman" w:cs="Times New Roman"/>
          <w:sz w:val="24"/>
          <w:szCs w:val="24"/>
        </w:rPr>
        <w:t xml:space="preserve">Efter den foreslåede bestemmelse i </w:t>
      </w:r>
      <w:r w:rsidRPr="00BB5149">
        <w:rPr>
          <w:rFonts w:ascii="Times New Roman" w:hAnsi="Times New Roman" w:cs="Times New Roman"/>
          <w:i/>
          <w:iCs/>
          <w:sz w:val="24"/>
          <w:szCs w:val="24"/>
        </w:rPr>
        <w:t>§ 15, stk. 3</w:t>
      </w:r>
      <w:r w:rsidRPr="00BB5149">
        <w:rPr>
          <w:rFonts w:ascii="Times New Roman" w:hAnsi="Times New Roman" w:cs="Times New Roman"/>
          <w:sz w:val="24"/>
          <w:szCs w:val="24"/>
        </w:rPr>
        <w:t xml:space="preserve">, </w:t>
      </w:r>
      <w:r>
        <w:rPr>
          <w:rFonts w:ascii="Times New Roman" w:hAnsi="Times New Roman" w:cs="Times New Roman"/>
          <w:sz w:val="24"/>
          <w:szCs w:val="24"/>
        </w:rPr>
        <w:t xml:space="preserve">kan Naalakkersuisut meddele en rettighedshaver påbud om, at rettighedshaveren ved udførelsen af aktiviteter efter en koncession ikke må anvende </w:t>
      </w:r>
      <w:r w:rsidR="004A5DAE">
        <w:rPr>
          <w:rFonts w:ascii="Times New Roman" w:hAnsi="Times New Roman" w:cs="Times New Roman"/>
          <w:sz w:val="24"/>
          <w:szCs w:val="24"/>
        </w:rPr>
        <w:t xml:space="preserve">bestemte </w:t>
      </w:r>
      <w:r>
        <w:rPr>
          <w:rFonts w:ascii="Times New Roman" w:hAnsi="Times New Roman" w:cs="Times New Roman"/>
          <w:sz w:val="24"/>
          <w:szCs w:val="24"/>
        </w:rPr>
        <w:t>personer eller aftaleparter</w:t>
      </w:r>
      <w:r w:rsidR="004A5DAE">
        <w:rPr>
          <w:rFonts w:ascii="Times New Roman" w:hAnsi="Times New Roman" w:cs="Times New Roman"/>
          <w:sz w:val="24"/>
          <w:szCs w:val="24"/>
        </w:rPr>
        <w:t>. Rettighedshaveren må ikke anvende personer eller aftaleparter</w:t>
      </w:r>
      <w:r>
        <w:rPr>
          <w:rFonts w:ascii="Times New Roman" w:hAnsi="Times New Roman" w:cs="Times New Roman"/>
          <w:sz w:val="24"/>
          <w:szCs w:val="24"/>
        </w:rPr>
        <w:t>, som ikke har afgivet oplysninger og dokumenter vedrørende skattemæssige og afgiftsmæssige forhold til Naalakkersuisut og andre grønlandske myndigheder efter stk. 2</w:t>
      </w:r>
      <w:r w:rsidR="004A5DAE">
        <w:rPr>
          <w:rFonts w:ascii="Times New Roman" w:hAnsi="Times New Roman" w:cs="Times New Roman"/>
          <w:sz w:val="24"/>
          <w:szCs w:val="24"/>
        </w:rPr>
        <w:t xml:space="preserve">. Rettighedshaveren må desuden ikke anvende personer eller aftaleparter, </w:t>
      </w:r>
      <w:r>
        <w:rPr>
          <w:rFonts w:ascii="Times New Roman" w:hAnsi="Times New Roman" w:cs="Times New Roman"/>
          <w:sz w:val="24"/>
          <w:szCs w:val="24"/>
        </w:rPr>
        <w:t>som ikke foretager indbetalinger af skatter og afgifter til Naalakkersuisut og andre grønlandske myndigheder i overensstemmelse med de til enhver tid gældende regler i Grønland. Bestemmelsen skal ses i sammenhæng med stk. 2. Der henvises til stk. 2 og bemærkningerne dertil.</w:t>
      </w:r>
    </w:p>
    <w:p w14:paraId="56AFFA16" w14:textId="77777777" w:rsidR="00E64BEE" w:rsidRDefault="00E64BEE" w:rsidP="00E64BEE">
      <w:pPr>
        <w:widowControl w:val="0"/>
        <w:spacing w:after="0" w:line="288" w:lineRule="auto"/>
        <w:rPr>
          <w:rFonts w:ascii="Times New Roman" w:hAnsi="Times New Roman" w:cs="Times New Roman"/>
          <w:sz w:val="24"/>
          <w:szCs w:val="24"/>
        </w:rPr>
      </w:pPr>
    </w:p>
    <w:p w14:paraId="381A0385" w14:textId="77777777" w:rsidR="00E64BEE" w:rsidRDefault="00E64BEE" w:rsidP="00E64BEE">
      <w:pPr>
        <w:widowControl w:val="0"/>
        <w:spacing w:after="0" w:line="288" w:lineRule="auto"/>
        <w:rPr>
          <w:rFonts w:ascii="Times New Roman" w:hAnsi="Times New Roman" w:cs="Times New Roman"/>
          <w:sz w:val="24"/>
          <w:szCs w:val="24"/>
          <w:highlight w:val="yellow"/>
        </w:rPr>
      </w:pPr>
      <w:r>
        <w:rPr>
          <w:rFonts w:ascii="Times New Roman" w:hAnsi="Times New Roman" w:cs="Times New Roman"/>
          <w:sz w:val="24"/>
          <w:szCs w:val="24"/>
        </w:rPr>
        <w:t>Bestemmelsen ændrer ikke en rettighedshavers, dennes aftaleparters eller andre personers forpligtelse til at foretage skatterapportering eller skatteindbetaling efter den almindelige gældende skattelovgivning i Grønland.</w:t>
      </w:r>
    </w:p>
    <w:p w14:paraId="5905E3E0" w14:textId="77777777" w:rsidR="00E64BEE" w:rsidRDefault="00E64BEE" w:rsidP="00E64BEE">
      <w:pPr>
        <w:widowControl w:val="0"/>
        <w:spacing w:after="0" w:line="288" w:lineRule="auto"/>
        <w:rPr>
          <w:rFonts w:ascii="Times New Roman" w:hAnsi="Times New Roman" w:cs="Times New Roman"/>
          <w:sz w:val="24"/>
          <w:szCs w:val="24"/>
          <w:highlight w:val="yellow"/>
        </w:rPr>
      </w:pPr>
    </w:p>
    <w:p w14:paraId="5203EB0E" w14:textId="77777777" w:rsidR="00E64BEE" w:rsidRDefault="00E64BEE" w:rsidP="00E64BEE">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En rettighedshaver har efter bestemmelsen pligt til at afbryde samarbejdet med en person eller aftalepart, hvis denne ikke foretager korrekt skatterapportering og skatteindbetaling, og Naalakkersuisut på baggrund deraf meddeler rettighedshaveren påbud om ikke at anvende den pågældende aftalepart. </w:t>
      </w:r>
    </w:p>
    <w:p w14:paraId="7B5D5A63" w14:textId="77777777" w:rsidR="00E64BEE" w:rsidRDefault="00E64BEE" w:rsidP="00E64BEE">
      <w:pPr>
        <w:widowControl w:val="0"/>
        <w:spacing w:after="0" w:line="288" w:lineRule="auto"/>
        <w:rPr>
          <w:rFonts w:ascii="Times New Roman" w:hAnsi="Times New Roman" w:cs="Times New Roman"/>
          <w:sz w:val="24"/>
          <w:szCs w:val="24"/>
        </w:rPr>
      </w:pPr>
    </w:p>
    <w:p w14:paraId="47619428" w14:textId="77777777" w:rsidR="00E64BEE" w:rsidRDefault="00E64BEE" w:rsidP="00E64BEE">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Forslaget har ikke til hensigt at pålægge en rettighedshaver at foretage skatterapportering eller skatteindbetaling på vegne af andre personer eller sine aftaleparter, i det omfang det ikke allerede følger af gældende lovgivning, at der skal foretages skatteindeholdelse.</w:t>
      </w:r>
    </w:p>
    <w:p w14:paraId="057D96AE" w14:textId="77777777" w:rsidR="00E64BEE" w:rsidRDefault="00E64BEE" w:rsidP="00E64BEE">
      <w:pPr>
        <w:widowControl w:val="0"/>
        <w:spacing w:after="0" w:line="288" w:lineRule="auto"/>
        <w:rPr>
          <w:rFonts w:ascii="Times New Roman" w:hAnsi="Times New Roman" w:cs="Times New Roman"/>
          <w:sz w:val="24"/>
          <w:szCs w:val="24"/>
        </w:rPr>
      </w:pPr>
    </w:p>
    <w:p w14:paraId="3E0A4403" w14:textId="3E1C5DCD" w:rsidR="00E64BEE" w:rsidRDefault="00E64BEE" w:rsidP="00E64BEE">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Bestemmelsen i forslagets </w:t>
      </w:r>
      <w:r w:rsidRPr="00BB5149">
        <w:rPr>
          <w:rFonts w:ascii="Times New Roman" w:hAnsi="Times New Roman" w:cs="Times New Roman"/>
          <w:i/>
          <w:iCs/>
          <w:sz w:val="24"/>
          <w:szCs w:val="24"/>
        </w:rPr>
        <w:t>§ 15, stk. 4</w:t>
      </w:r>
      <w:r>
        <w:rPr>
          <w:rFonts w:ascii="Times New Roman" w:hAnsi="Times New Roman" w:cs="Times New Roman"/>
          <w:sz w:val="24"/>
          <w:szCs w:val="24"/>
        </w:rPr>
        <w:t xml:space="preserve">, bestemmer, at </w:t>
      </w:r>
      <w:r w:rsidRPr="00BB5149">
        <w:rPr>
          <w:rFonts w:ascii="Times New Roman" w:hAnsi="Times New Roman" w:cs="Times New Roman"/>
          <w:sz w:val="24"/>
          <w:szCs w:val="24"/>
        </w:rPr>
        <w:t xml:space="preserve">Naalakkersuisut kan meddele påbud til en rettighedshaver om, at rettighedshaveren skal ophøre med at udføre aktiviteter efter </w:t>
      </w:r>
      <w:r>
        <w:rPr>
          <w:rFonts w:ascii="Times New Roman" w:hAnsi="Times New Roman" w:cs="Times New Roman"/>
          <w:sz w:val="24"/>
          <w:szCs w:val="24"/>
        </w:rPr>
        <w:t xml:space="preserve">en </w:t>
      </w:r>
      <w:r w:rsidRPr="00BB5149">
        <w:rPr>
          <w:rFonts w:ascii="Times New Roman" w:hAnsi="Times New Roman" w:cs="Times New Roman"/>
          <w:sz w:val="24"/>
          <w:szCs w:val="24"/>
        </w:rPr>
        <w:t>koncession til turistvirksomhed</w:t>
      </w:r>
      <w:r w:rsidR="004A5DAE">
        <w:rPr>
          <w:rFonts w:ascii="Times New Roman" w:hAnsi="Times New Roman" w:cs="Times New Roman"/>
          <w:sz w:val="24"/>
          <w:szCs w:val="24"/>
        </w:rPr>
        <w:t>. Et sådant påbud kan meddeles</w:t>
      </w:r>
      <w:r>
        <w:rPr>
          <w:rFonts w:ascii="Times New Roman" w:hAnsi="Times New Roman" w:cs="Times New Roman"/>
          <w:sz w:val="24"/>
          <w:szCs w:val="24"/>
        </w:rPr>
        <w:t>, i det omfang</w:t>
      </w:r>
      <w:r w:rsidRPr="00BB5149">
        <w:rPr>
          <w:rFonts w:ascii="Times New Roman" w:hAnsi="Times New Roman" w:cs="Times New Roman"/>
          <w:sz w:val="24"/>
          <w:szCs w:val="24"/>
        </w:rPr>
        <w:t xml:space="preserve"> rettighedshaveren </w:t>
      </w:r>
      <w:r>
        <w:rPr>
          <w:rFonts w:ascii="Times New Roman" w:hAnsi="Times New Roman" w:cs="Times New Roman"/>
          <w:sz w:val="24"/>
          <w:szCs w:val="24"/>
        </w:rPr>
        <w:t xml:space="preserve">ikke </w:t>
      </w:r>
      <w:r w:rsidRPr="00BB5149">
        <w:rPr>
          <w:rFonts w:ascii="Times New Roman" w:hAnsi="Times New Roman" w:cs="Times New Roman"/>
          <w:sz w:val="24"/>
          <w:szCs w:val="24"/>
        </w:rPr>
        <w:t xml:space="preserve">har afgivet oplysninger efter stk. 1 eller 2, </w:t>
      </w:r>
      <w:r w:rsidR="00D51A19">
        <w:rPr>
          <w:rFonts w:ascii="Times New Roman" w:hAnsi="Times New Roman" w:cs="Times New Roman"/>
          <w:sz w:val="24"/>
          <w:szCs w:val="24"/>
        </w:rPr>
        <w:t xml:space="preserve">ikke har </w:t>
      </w:r>
      <w:r w:rsidRPr="00BB5149">
        <w:rPr>
          <w:rFonts w:ascii="Times New Roman" w:hAnsi="Times New Roman" w:cs="Times New Roman"/>
          <w:sz w:val="24"/>
          <w:szCs w:val="24"/>
        </w:rPr>
        <w:t xml:space="preserve">efterkommet et påbud efter stk. 3 eller </w:t>
      </w:r>
      <w:r w:rsidR="00D51A19">
        <w:rPr>
          <w:rFonts w:ascii="Times New Roman" w:hAnsi="Times New Roman" w:cs="Times New Roman"/>
          <w:sz w:val="24"/>
          <w:szCs w:val="24"/>
        </w:rPr>
        <w:t xml:space="preserve">ikke har </w:t>
      </w:r>
      <w:r w:rsidRPr="00BB5149">
        <w:rPr>
          <w:rFonts w:ascii="Times New Roman" w:hAnsi="Times New Roman" w:cs="Times New Roman"/>
          <w:sz w:val="24"/>
          <w:szCs w:val="24"/>
        </w:rPr>
        <w:t>foretaget indbetalinger af skatter og afgifter til Naalakkersuisut og andre grønlandske myndigheder i overensstemmelse med de til enhver tid gældende regler i Grønland</w:t>
      </w:r>
      <w:r>
        <w:rPr>
          <w:rFonts w:ascii="Times New Roman" w:hAnsi="Times New Roman" w:cs="Times New Roman"/>
          <w:sz w:val="24"/>
          <w:szCs w:val="24"/>
        </w:rPr>
        <w:t xml:space="preserve">. Rettighedshaveren må </w:t>
      </w:r>
      <w:r w:rsidR="00D51A19">
        <w:rPr>
          <w:rFonts w:ascii="Times New Roman" w:hAnsi="Times New Roman" w:cs="Times New Roman"/>
          <w:sz w:val="24"/>
          <w:szCs w:val="24"/>
        </w:rPr>
        <w:t>d</w:t>
      </w:r>
      <w:r>
        <w:rPr>
          <w:rFonts w:ascii="Times New Roman" w:hAnsi="Times New Roman" w:cs="Times New Roman"/>
          <w:sz w:val="24"/>
          <w:szCs w:val="24"/>
        </w:rPr>
        <w:t xml:space="preserve">erefter ikke udføre aktiviteter efter koncessionen, før rettighedshaveren har </w:t>
      </w:r>
      <w:r w:rsidRPr="002C0BC8">
        <w:rPr>
          <w:rFonts w:ascii="Times New Roman" w:hAnsi="Times New Roman" w:cs="Times New Roman"/>
          <w:sz w:val="24"/>
          <w:szCs w:val="24"/>
        </w:rPr>
        <w:t>afgivet oplysninger efter stk. 1 eller 2, efterkommet et påbud efter stk. 3 eller foretaget</w:t>
      </w:r>
      <w:r>
        <w:rPr>
          <w:rFonts w:ascii="Times New Roman" w:hAnsi="Times New Roman" w:cs="Times New Roman"/>
          <w:sz w:val="24"/>
          <w:szCs w:val="24"/>
        </w:rPr>
        <w:t xml:space="preserve"> korrekt</w:t>
      </w:r>
      <w:r w:rsidRPr="002C0BC8">
        <w:rPr>
          <w:rFonts w:ascii="Times New Roman" w:hAnsi="Times New Roman" w:cs="Times New Roman"/>
          <w:sz w:val="24"/>
          <w:szCs w:val="24"/>
        </w:rPr>
        <w:t xml:space="preserve"> indbetaling af skatter og afgifter</w:t>
      </w:r>
      <w:r>
        <w:rPr>
          <w:rFonts w:ascii="Times New Roman" w:hAnsi="Times New Roman" w:cs="Times New Roman"/>
          <w:sz w:val="24"/>
          <w:szCs w:val="24"/>
        </w:rPr>
        <w:t xml:space="preserve">, og dette er godkendt af Naalakkersuisut. </w:t>
      </w:r>
    </w:p>
    <w:p w14:paraId="2AE006C6" w14:textId="77777777" w:rsidR="00E64BEE" w:rsidRDefault="00E64BEE" w:rsidP="00E64BEE">
      <w:pPr>
        <w:widowControl w:val="0"/>
        <w:spacing w:after="0" w:line="288" w:lineRule="auto"/>
        <w:rPr>
          <w:rFonts w:ascii="Times New Roman" w:hAnsi="Times New Roman" w:cs="Times New Roman"/>
          <w:sz w:val="24"/>
          <w:szCs w:val="24"/>
        </w:rPr>
      </w:pPr>
    </w:p>
    <w:p w14:paraId="6F70B20B" w14:textId="77777777" w:rsidR="00E64BEE" w:rsidRDefault="00E64BEE" w:rsidP="00E64BEE">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Bestemmelsen skal læses og forstås i sammenhæng med stk. 1-3. Der henvises til de nævnte bestemmelser og bemærkningerne dertil. </w:t>
      </w:r>
    </w:p>
    <w:p w14:paraId="516B4136" w14:textId="77777777" w:rsidR="00E64BEE" w:rsidRDefault="00E64BEE" w:rsidP="00E64BEE">
      <w:pPr>
        <w:widowControl w:val="0"/>
        <w:spacing w:after="0" w:line="288" w:lineRule="auto"/>
        <w:rPr>
          <w:rFonts w:ascii="Times New Roman" w:hAnsi="Times New Roman" w:cs="Times New Roman"/>
          <w:sz w:val="24"/>
          <w:szCs w:val="24"/>
        </w:rPr>
      </w:pPr>
    </w:p>
    <w:p w14:paraId="1AB1A024" w14:textId="77777777" w:rsidR="00E64BEE" w:rsidRDefault="00E64BEE" w:rsidP="00E64BEE">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Det følger af de almindelige forvaltningsretlige principper, herunder princippet om proportionalitet, at inden en rettighedshaver påbydes at ophøre med at udføre aktiviteter, må rettighedshaveren meddeles en passende frist til at imødekomme kravet.</w:t>
      </w:r>
    </w:p>
    <w:p w14:paraId="2B5951A8" w14:textId="77777777" w:rsidR="00E64BEE" w:rsidRDefault="00E64BEE" w:rsidP="00E64BEE">
      <w:pPr>
        <w:widowControl w:val="0"/>
        <w:spacing w:after="0" w:line="288" w:lineRule="auto"/>
        <w:rPr>
          <w:rFonts w:ascii="Times New Roman" w:hAnsi="Times New Roman" w:cs="Times New Roman"/>
          <w:sz w:val="24"/>
          <w:szCs w:val="24"/>
        </w:rPr>
      </w:pPr>
    </w:p>
    <w:p w14:paraId="1C9E65F0" w14:textId="77777777" w:rsidR="00E64BEE" w:rsidRDefault="00E64BEE" w:rsidP="00E64BEE">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Bestemmelsen ændrer ikke en rettighedshavers, dennes aftaleparters og andre personers forpligtelse til at foretage skatterapportering eller skatteindbetaling efter den almindelige gældende skattelovgivning i Grønland.</w:t>
      </w:r>
    </w:p>
    <w:p w14:paraId="03B95BBE" w14:textId="77777777" w:rsidR="00E64BEE" w:rsidRDefault="00E64BEE" w:rsidP="00E64BEE">
      <w:pPr>
        <w:widowControl w:val="0"/>
        <w:spacing w:after="0" w:line="288" w:lineRule="auto"/>
        <w:rPr>
          <w:rFonts w:ascii="Times New Roman" w:hAnsi="Times New Roman" w:cs="Times New Roman"/>
          <w:sz w:val="24"/>
          <w:szCs w:val="24"/>
        </w:rPr>
      </w:pPr>
    </w:p>
    <w:p w14:paraId="79013A4C" w14:textId="77777777" w:rsidR="00E64BEE" w:rsidRPr="00BB5149" w:rsidRDefault="00E64BEE" w:rsidP="00E64BEE">
      <w:pPr>
        <w:widowControl w:val="0"/>
        <w:spacing w:after="0" w:line="288" w:lineRule="auto"/>
        <w:rPr>
          <w:rFonts w:ascii="Times New Roman" w:hAnsi="Times New Roman" w:cs="Times New Roman"/>
          <w:sz w:val="24"/>
          <w:szCs w:val="24"/>
        </w:rPr>
      </w:pPr>
      <w:r w:rsidRPr="00BB5149">
        <w:rPr>
          <w:rFonts w:ascii="Times New Roman" w:hAnsi="Times New Roman" w:cs="Times New Roman"/>
          <w:sz w:val="24"/>
          <w:szCs w:val="24"/>
        </w:rPr>
        <w:t>Til nr. 21</w:t>
      </w:r>
    </w:p>
    <w:p w14:paraId="3F26713E" w14:textId="77777777" w:rsidR="00E64BEE" w:rsidRDefault="00E64BEE" w:rsidP="00E64BEE">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Forslagets § 17 er videreudbygning og præcisering af den nuværende bestemmelse i Inatsisartutlovens § 17. </w:t>
      </w:r>
    </w:p>
    <w:p w14:paraId="40D32646" w14:textId="77777777" w:rsidR="00E64BEE" w:rsidRDefault="00E64BEE" w:rsidP="00E64BEE">
      <w:pPr>
        <w:widowControl w:val="0"/>
        <w:spacing w:after="0" w:line="288" w:lineRule="auto"/>
        <w:rPr>
          <w:rFonts w:ascii="Times New Roman" w:hAnsi="Times New Roman" w:cs="Times New Roman"/>
          <w:sz w:val="24"/>
          <w:szCs w:val="24"/>
        </w:rPr>
      </w:pPr>
    </w:p>
    <w:p w14:paraId="7F702198" w14:textId="77777777" w:rsidR="00E64BEE" w:rsidRPr="00BB5149" w:rsidRDefault="00E64BEE" w:rsidP="00E64BEE">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Det følger af den foreslåede bestemmelse i forslagets </w:t>
      </w:r>
      <w:r w:rsidRPr="00BB5149">
        <w:rPr>
          <w:rFonts w:ascii="Times New Roman" w:hAnsi="Times New Roman" w:cs="Times New Roman"/>
          <w:i/>
          <w:iCs/>
          <w:sz w:val="24"/>
          <w:szCs w:val="24"/>
        </w:rPr>
        <w:t>§ 17, stk. 1,</w:t>
      </w:r>
      <w:r>
        <w:rPr>
          <w:rFonts w:ascii="Times New Roman" w:hAnsi="Times New Roman" w:cs="Times New Roman"/>
          <w:sz w:val="24"/>
          <w:szCs w:val="24"/>
        </w:rPr>
        <w:t xml:space="preserve"> at r</w:t>
      </w:r>
      <w:r w:rsidRPr="00BB5149">
        <w:rPr>
          <w:rFonts w:ascii="Times New Roman" w:hAnsi="Times New Roman" w:cs="Times New Roman"/>
          <w:sz w:val="24"/>
          <w:szCs w:val="24"/>
        </w:rPr>
        <w:t xml:space="preserve">ettighedshaveren skal </w:t>
      </w:r>
      <w:r w:rsidRPr="00BB5149">
        <w:rPr>
          <w:rFonts w:ascii="Times New Roman" w:hAnsi="Times New Roman" w:cs="Times New Roman"/>
          <w:sz w:val="24"/>
          <w:szCs w:val="24"/>
        </w:rPr>
        <w:lastRenderedPageBreak/>
        <w:t xml:space="preserve">udarbejde, anvende og følge en aktivitetsplan for rettighedshaverens aktiviteter efter </w:t>
      </w:r>
      <w:r>
        <w:rPr>
          <w:rFonts w:ascii="Times New Roman" w:hAnsi="Times New Roman" w:cs="Times New Roman"/>
          <w:sz w:val="24"/>
          <w:szCs w:val="24"/>
        </w:rPr>
        <w:t xml:space="preserve">en </w:t>
      </w:r>
      <w:r w:rsidRPr="00BB5149">
        <w:rPr>
          <w:rFonts w:ascii="Times New Roman" w:hAnsi="Times New Roman" w:cs="Times New Roman"/>
          <w:sz w:val="24"/>
          <w:szCs w:val="24"/>
        </w:rPr>
        <w:t xml:space="preserve">koncession til turistvirksomhed. </w:t>
      </w:r>
    </w:p>
    <w:p w14:paraId="0BC5C014" w14:textId="77777777" w:rsidR="00E64BEE" w:rsidRPr="00BB5149" w:rsidRDefault="00E64BEE" w:rsidP="00E64BEE">
      <w:pPr>
        <w:widowControl w:val="0"/>
        <w:spacing w:after="0" w:line="288" w:lineRule="auto"/>
        <w:rPr>
          <w:rFonts w:ascii="Times New Roman" w:hAnsi="Times New Roman" w:cs="Times New Roman"/>
          <w:sz w:val="24"/>
          <w:szCs w:val="24"/>
        </w:rPr>
      </w:pPr>
    </w:p>
    <w:p w14:paraId="3C667C7C" w14:textId="77777777" w:rsidR="00E64BEE" w:rsidRDefault="00E64BEE" w:rsidP="00E64BEE">
      <w:pPr>
        <w:widowControl w:val="0"/>
        <w:spacing w:after="0" w:line="288" w:lineRule="auto"/>
        <w:rPr>
          <w:rFonts w:ascii="Times New Roman" w:hAnsi="Times New Roman" w:cs="Times New Roman"/>
          <w:sz w:val="24"/>
          <w:szCs w:val="24"/>
        </w:rPr>
      </w:pPr>
      <w:r w:rsidRPr="00BB5149">
        <w:rPr>
          <w:rFonts w:ascii="Times New Roman" w:hAnsi="Times New Roman" w:cs="Times New Roman"/>
          <w:sz w:val="24"/>
          <w:szCs w:val="24"/>
        </w:rPr>
        <w:t>Aktivitetsplanen skal blandt andet indeholde</w:t>
      </w:r>
      <w:r>
        <w:rPr>
          <w:rFonts w:ascii="Times New Roman" w:hAnsi="Times New Roman" w:cs="Times New Roman"/>
          <w:sz w:val="24"/>
          <w:szCs w:val="24"/>
        </w:rPr>
        <w:t xml:space="preserve"> en plan</w:t>
      </w:r>
      <w:r w:rsidRPr="00BB5149">
        <w:rPr>
          <w:rFonts w:ascii="Times New Roman" w:hAnsi="Times New Roman" w:cs="Times New Roman"/>
          <w:sz w:val="24"/>
          <w:szCs w:val="24"/>
        </w:rPr>
        <w:t xml:space="preserve"> for etablering og anvendelse af bygninger og anlæg med videre og anvendelse af grønlandske arbejdstagere og grønlandske leverandører af varer og tjenesteydelser ved udførelse af aktiviteter efter koncessionen, jf. § 9, stk. 4, nr. 2, og §§ 11 b-11 d. </w:t>
      </w:r>
    </w:p>
    <w:p w14:paraId="42C263E2" w14:textId="77777777" w:rsidR="00E64BEE" w:rsidRDefault="00E64BEE" w:rsidP="00E64BEE">
      <w:pPr>
        <w:widowControl w:val="0"/>
        <w:spacing w:after="0" w:line="288" w:lineRule="auto"/>
        <w:rPr>
          <w:rFonts w:ascii="Times New Roman" w:hAnsi="Times New Roman" w:cs="Times New Roman"/>
          <w:sz w:val="24"/>
          <w:szCs w:val="24"/>
        </w:rPr>
      </w:pPr>
    </w:p>
    <w:p w14:paraId="367EAFD7" w14:textId="08842961" w:rsidR="00E64BEE" w:rsidRDefault="00E64BEE" w:rsidP="00E64BEE">
      <w:pPr>
        <w:widowControl w:val="0"/>
        <w:spacing w:after="0" w:line="288" w:lineRule="auto"/>
        <w:rPr>
          <w:rFonts w:ascii="Times New Roman" w:hAnsi="Times New Roman" w:cs="Times New Roman"/>
          <w:sz w:val="24"/>
          <w:szCs w:val="24"/>
        </w:rPr>
      </w:pPr>
      <w:r w:rsidRPr="00BB5149">
        <w:rPr>
          <w:rFonts w:ascii="Times New Roman" w:hAnsi="Times New Roman" w:cs="Times New Roman"/>
          <w:sz w:val="24"/>
          <w:szCs w:val="24"/>
        </w:rPr>
        <w:t xml:space="preserve">Rettighedshaven skal indgive aktivitetsplanen til godkendelse hos Naalakkersuisut. </w:t>
      </w:r>
      <w:r>
        <w:rPr>
          <w:rFonts w:ascii="Times New Roman" w:hAnsi="Times New Roman" w:cs="Times New Roman"/>
          <w:sz w:val="24"/>
          <w:szCs w:val="24"/>
        </w:rPr>
        <w:t>Naalakkersuisut skal ved godkendelsen af en aktivitetsplan sikre, at aktiviteterne udføres forsvarligt og hensigtsmæssigt med hensyn til sikkerhed, sundhed, miljø og samfundsmæssig bæredygtighed</w:t>
      </w:r>
      <w:r w:rsidR="00D51A19">
        <w:rPr>
          <w:rFonts w:ascii="Times New Roman" w:hAnsi="Times New Roman" w:cs="Times New Roman"/>
          <w:sz w:val="24"/>
          <w:szCs w:val="24"/>
        </w:rPr>
        <w:t>. Naalakkersuisut skal ved godkendelsen af aktivitetsplanen desuden sikre</w:t>
      </w:r>
      <w:r>
        <w:rPr>
          <w:rFonts w:ascii="Times New Roman" w:hAnsi="Times New Roman" w:cs="Times New Roman"/>
          <w:sz w:val="24"/>
          <w:szCs w:val="24"/>
        </w:rPr>
        <w:t>, at udførelsen i øvrigt foretages i overensstemmelse med vilkår og bestemmelser i koncessionen, Inatsisartutlovens bestemmelser og formål, og bestemmelser, vilkår og retningslinjer fastsat i medfør af Inatsisartutloven.</w:t>
      </w:r>
    </w:p>
    <w:p w14:paraId="352CA3AC" w14:textId="77777777" w:rsidR="00E64BEE" w:rsidRDefault="00E64BEE" w:rsidP="00E64BEE">
      <w:pPr>
        <w:widowControl w:val="0"/>
        <w:spacing w:after="0" w:line="288" w:lineRule="auto"/>
        <w:rPr>
          <w:rFonts w:ascii="Times New Roman" w:hAnsi="Times New Roman" w:cs="Times New Roman"/>
          <w:sz w:val="24"/>
          <w:szCs w:val="24"/>
        </w:rPr>
      </w:pPr>
    </w:p>
    <w:p w14:paraId="0C8FCBCA" w14:textId="58950805" w:rsidR="00E64BEE" w:rsidRDefault="00E64BEE" w:rsidP="00E64BEE">
      <w:pPr>
        <w:widowControl w:val="0"/>
        <w:spacing w:after="0" w:line="288" w:lineRule="auto"/>
        <w:rPr>
          <w:rFonts w:ascii="Times New Roman" w:hAnsi="Times New Roman" w:cs="Times New Roman"/>
          <w:sz w:val="24"/>
          <w:szCs w:val="24"/>
        </w:rPr>
      </w:pPr>
      <w:r w:rsidRPr="00BB5149">
        <w:rPr>
          <w:rFonts w:ascii="Times New Roman" w:hAnsi="Times New Roman" w:cs="Times New Roman"/>
          <w:sz w:val="24"/>
          <w:szCs w:val="24"/>
        </w:rPr>
        <w:t xml:space="preserve">Aktivitetsplanen være godkendt af Naalakkersuisut, inden rettighedshaveren begynder at udføre aktiviteter efter koncessionen. </w:t>
      </w:r>
      <w:r>
        <w:rPr>
          <w:rFonts w:ascii="Times New Roman" w:hAnsi="Times New Roman" w:cs="Times New Roman"/>
          <w:sz w:val="24"/>
          <w:szCs w:val="24"/>
        </w:rPr>
        <w:t xml:space="preserve">Rettighedshaveren må dermed ikke påbegynde </w:t>
      </w:r>
      <w:r w:rsidR="00D51A19">
        <w:rPr>
          <w:rFonts w:ascii="Times New Roman" w:hAnsi="Times New Roman" w:cs="Times New Roman"/>
          <w:sz w:val="24"/>
          <w:szCs w:val="24"/>
        </w:rPr>
        <w:t xml:space="preserve">udførelse af </w:t>
      </w:r>
      <w:r>
        <w:rPr>
          <w:rFonts w:ascii="Times New Roman" w:hAnsi="Times New Roman" w:cs="Times New Roman"/>
          <w:sz w:val="24"/>
          <w:szCs w:val="24"/>
        </w:rPr>
        <w:t xml:space="preserve">nogen aktiviteter efter koncessionen, herunder forberedende aktiviteter, opførelse af anlæg eller markedsføring af turistprodukter, før aktivitetsplanen er godkendt. </w:t>
      </w:r>
    </w:p>
    <w:p w14:paraId="0389B0BF" w14:textId="77777777" w:rsidR="00E64BEE" w:rsidRDefault="00E64BEE" w:rsidP="00E64BEE">
      <w:pPr>
        <w:widowControl w:val="0"/>
        <w:spacing w:after="0" w:line="288" w:lineRule="auto"/>
        <w:rPr>
          <w:rFonts w:ascii="Times New Roman" w:hAnsi="Times New Roman" w:cs="Times New Roman"/>
          <w:sz w:val="24"/>
          <w:szCs w:val="24"/>
        </w:rPr>
      </w:pPr>
    </w:p>
    <w:p w14:paraId="544E30E1" w14:textId="77777777" w:rsidR="00E64BEE" w:rsidRPr="002C0BC8" w:rsidRDefault="00E64BEE" w:rsidP="00E64BEE">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Naalakkersuisut kan meddele afslag på en godkendelse, i det omfang afslaget er begrundet i saglige hensyn. Se i øvrigt også bestemmelsen i stk. 4 og bemærkningerne dertil.  </w:t>
      </w:r>
    </w:p>
    <w:p w14:paraId="56B608FF" w14:textId="77777777" w:rsidR="00E64BEE" w:rsidRDefault="00E64BEE" w:rsidP="00E64BEE">
      <w:pPr>
        <w:widowControl w:val="0"/>
        <w:spacing w:after="0" w:line="288" w:lineRule="auto"/>
        <w:rPr>
          <w:rFonts w:ascii="Times New Roman" w:hAnsi="Times New Roman" w:cs="Times New Roman"/>
          <w:sz w:val="24"/>
          <w:szCs w:val="24"/>
        </w:rPr>
      </w:pPr>
    </w:p>
    <w:p w14:paraId="2083EFA3" w14:textId="77777777" w:rsidR="00E64BEE" w:rsidRDefault="00E64BEE" w:rsidP="00E64BEE">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Den foreslåede bestemmelse i </w:t>
      </w:r>
      <w:r>
        <w:rPr>
          <w:rFonts w:ascii="Times New Roman" w:hAnsi="Times New Roman" w:cs="Times New Roman"/>
          <w:i/>
          <w:iCs/>
          <w:sz w:val="24"/>
          <w:szCs w:val="24"/>
        </w:rPr>
        <w:t xml:space="preserve">§ 17, stk. 2, </w:t>
      </w:r>
      <w:r>
        <w:rPr>
          <w:rFonts w:ascii="Times New Roman" w:hAnsi="Times New Roman" w:cs="Times New Roman"/>
          <w:sz w:val="24"/>
          <w:szCs w:val="24"/>
        </w:rPr>
        <w:t xml:space="preserve">omfatter en aktivitetsplanen. </w:t>
      </w:r>
    </w:p>
    <w:p w14:paraId="008D0142" w14:textId="77777777" w:rsidR="00E64BEE" w:rsidRDefault="00E64BEE" w:rsidP="00E64BEE">
      <w:pPr>
        <w:widowControl w:val="0"/>
        <w:spacing w:after="0" w:line="288" w:lineRule="auto"/>
        <w:rPr>
          <w:rFonts w:ascii="Times New Roman" w:hAnsi="Times New Roman" w:cs="Times New Roman"/>
          <w:sz w:val="24"/>
          <w:szCs w:val="24"/>
        </w:rPr>
      </w:pPr>
    </w:p>
    <w:p w14:paraId="3C75E791" w14:textId="77777777" w:rsidR="00E64BEE" w:rsidRDefault="00E64BEE" w:rsidP="00E64BEE">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Det fremgår af bestemmelsen, at en aktivitetsplan i relevant omfang </w:t>
      </w:r>
      <w:r w:rsidRPr="00B86BB2">
        <w:rPr>
          <w:rFonts w:ascii="Times New Roman" w:hAnsi="Times New Roman" w:cs="Times New Roman"/>
          <w:sz w:val="24"/>
          <w:szCs w:val="24"/>
        </w:rPr>
        <w:t>også</w:t>
      </w:r>
      <w:r>
        <w:rPr>
          <w:rFonts w:ascii="Times New Roman" w:hAnsi="Times New Roman" w:cs="Times New Roman"/>
          <w:sz w:val="24"/>
          <w:szCs w:val="24"/>
        </w:rPr>
        <w:t xml:space="preserve"> skal</w:t>
      </w:r>
      <w:r w:rsidRPr="00B86BB2">
        <w:rPr>
          <w:rFonts w:ascii="Times New Roman" w:hAnsi="Times New Roman" w:cs="Times New Roman"/>
          <w:sz w:val="24"/>
          <w:szCs w:val="24"/>
        </w:rPr>
        <w:t xml:space="preserve"> indeholde bestemmelser om </w:t>
      </w:r>
      <w:r>
        <w:rPr>
          <w:rFonts w:ascii="Times New Roman" w:hAnsi="Times New Roman" w:cs="Times New Roman"/>
          <w:sz w:val="24"/>
          <w:szCs w:val="24"/>
        </w:rPr>
        <w:t xml:space="preserve">fire nærmere beskrevne forhold. </w:t>
      </w:r>
    </w:p>
    <w:p w14:paraId="73280638" w14:textId="77777777" w:rsidR="00E64BEE" w:rsidRDefault="00E64BEE" w:rsidP="00E64BEE">
      <w:pPr>
        <w:widowControl w:val="0"/>
        <w:spacing w:after="0" w:line="288" w:lineRule="auto"/>
        <w:rPr>
          <w:rFonts w:ascii="Times New Roman" w:hAnsi="Times New Roman" w:cs="Times New Roman"/>
          <w:sz w:val="24"/>
          <w:szCs w:val="24"/>
        </w:rPr>
      </w:pPr>
    </w:p>
    <w:p w14:paraId="61838B34" w14:textId="76E01D68" w:rsidR="00E64BEE" w:rsidRDefault="00E64BEE" w:rsidP="00E64BEE">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De fire nærmere beskrevne forhold er </w:t>
      </w:r>
      <w:r w:rsidR="00D51A19">
        <w:rPr>
          <w:rFonts w:ascii="Times New Roman" w:hAnsi="Times New Roman" w:cs="Times New Roman"/>
          <w:sz w:val="24"/>
          <w:szCs w:val="24"/>
        </w:rPr>
        <w:t xml:space="preserve">de </w:t>
      </w:r>
      <w:r>
        <w:rPr>
          <w:rFonts w:ascii="Times New Roman" w:hAnsi="Times New Roman" w:cs="Times New Roman"/>
          <w:sz w:val="24"/>
          <w:szCs w:val="24"/>
        </w:rPr>
        <w:t xml:space="preserve">følgende forhold: </w:t>
      </w:r>
    </w:p>
    <w:p w14:paraId="0E802349" w14:textId="77777777" w:rsidR="00E64BEE" w:rsidRDefault="00E64BEE" w:rsidP="00E64BEE">
      <w:pPr>
        <w:widowControl w:val="0"/>
        <w:spacing w:after="0" w:line="288" w:lineRule="auto"/>
        <w:rPr>
          <w:rFonts w:ascii="Times New Roman" w:hAnsi="Times New Roman" w:cs="Times New Roman"/>
          <w:sz w:val="24"/>
          <w:szCs w:val="24"/>
        </w:rPr>
      </w:pPr>
    </w:p>
    <w:p w14:paraId="64D64F61" w14:textId="7EC753CC" w:rsidR="00E64BEE" w:rsidRDefault="00E64BEE" w:rsidP="00E64BEE">
      <w:pPr>
        <w:widowControl w:val="0"/>
        <w:spacing w:after="0" w:line="288" w:lineRule="auto"/>
        <w:rPr>
          <w:rFonts w:ascii="Times New Roman" w:hAnsi="Times New Roman" w:cs="Times New Roman"/>
          <w:sz w:val="24"/>
          <w:szCs w:val="24"/>
        </w:rPr>
      </w:pPr>
      <w:r w:rsidRPr="00B86BB2">
        <w:rPr>
          <w:rFonts w:ascii="Times New Roman" w:hAnsi="Times New Roman" w:cs="Times New Roman"/>
          <w:sz w:val="24"/>
          <w:szCs w:val="24"/>
        </w:rPr>
        <w:t>1)  Rettighedshaverens opfyldelse og overholdelse af sikkerhedsmæssige forpligtelser og forskrifter efter grønlandsk ret og dansk ret, som til enhver tid finder anvendelse i Grønland, og alment gældende sikkerhedsmæssige forskrifter</w:t>
      </w:r>
      <w:r w:rsidR="00573BC5">
        <w:rPr>
          <w:rFonts w:ascii="Times New Roman" w:hAnsi="Times New Roman" w:cs="Times New Roman"/>
          <w:sz w:val="24"/>
          <w:szCs w:val="24"/>
        </w:rPr>
        <w:t>. Det omfatter blandt andet</w:t>
      </w:r>
      <w:r>
        <w:rPr>
          <w:rFonts w:ascii="Times New Roman" w:hAnsi="Times New Roman" w:cs="Times New Roman"/>
          <w:sz w:val="24"/>
          <w:szCs w:val="24"/>
        </w:rPr>
        <w:t xml:space="preserve"> </w:t>
      </w:r>
      <w:r w:rsidR="00573BC5">
        <w:rPr>
          <w:rFonts w:ascii="Times New Roman" w:hAnsi="Times New Roman" w:cs="Times New Roman"/>
          <w:sz w:val="24"/>
          <w:szCs w:val="24"/>
        </w:rPr>
        <w:t xml:space="preserve">også </w:t>
      </w:r>
      <w:r>
        <w:rPr>
          <w:rFonts w:ascii="Times New Roman" w:hAnsi="Times New Roman" w:cs="Times New Roman"/>
          <w:sz w:val="24"/>
          <w:szCs w:val="24"/>
        </w:rPr>
        <w:t xml:space="preserve">bestemmelser om, hvilke sikkerhedsmæssige forpligtelser og forskrifter rettighedshaveren skal og vil overholde, og hvordan rettighedshaveren vil sikre overholdelse deraf, for eksempel gennem relevante politikker og procedurer. </w:t>
      </w:r>
    </w:p>
    <w:p w14:paraId="0CB02E5C" w14:textId="77777777" w:rsidR="00E64BEE" w:rsidRPr="00B86BB2" w:rsidRDefault="00E64BEE" w:rsidP="00E64BEE">
      <w:pPr>
        <w:widowControl w:val="0"/>
        <w:spacing w:after="0" w:line="288" w:lineRule="auto"/>
        <w:rPr>
          <w:rFonts w:ascii="Times New Roman" w:hAnsi="Times New Roman" w:cs="Times New Roman"/>
          <w:sz w:val="24"/>
          <w:szCs w:val="24"/>
        </w:rPr>
      </w:pPr>
    </w:p>
    <w:p w14:paraId="5DEF2509" w14:textId="11406529" w:rsidR="00E64BEE" w:rsidRDefault="00E64BEE" w:rsidP="00E64BEE">
      <w:pPr>
        <w:widowControl w:val="0"/>
        <w:spacing w:after="0" w:line="288" w:lineRule="auto"/>
        <w:rPr>
          <w:rFonts w:ascii="Times New Roman" w:hAnsi="Times New Roman" w:cs="Times New Roman"/>
          <w:sz w:val="24"/>
          <w:szCs w:val="24"/>
        </w:rPr>
      </w:pPr>
      <w:r w:rsidRPr="00B86BB2">
        <w:rPr>
          <w:rFonts w:ascii="Times New Roman" w:hAnsi="Times New Roman" w:cs="Times New Roman"/>
          <w:sz w:val="24"/>
          <w:szCs w:val="24"/>
        </w:rPr>
        <w:t>2)  Rettighedshaverens aktiviteter og foranstaltninger for at sikre, at rettighedshaveren, rettighedshaverens ansatte og aftaleparter, turister og andre personer ikke udsættes for væsentlig fare for personskade</w:t>
      </w:r>
      <w:r w:rsidR="00573BC5">
        <w:rPr>
          <w:rFonts w:ascii="Times New Roman" w:hAnsi="Times New Roman" w:cs="Times New Roman"/>
          <w:sz w:val="24"/>
          <w:szCs w:val="24"/>
        </w:rPr>
        <w:t>. Det omfatter blandt andet</w:t>
      </w:r>
      <w:r>
        <w:rPr>
          <w:rFonts w:ascii="Times New Roman" w:hAnsi="Times New Roman" w:cs="Times New Roman"/>
          <w:sz w:val="24"/>
          <w:szCs w:val="24"/>
        </w:rPr>
        <w:t xml:space="preserve"> </w:t>
      </w:r>
      <w:r w:rsidR="00573BC5">
        <w:rPr>
          <w:rFonts w:ascii="Times New Roman" w:hAnsi="Times New Roman" w:cs="Times New Roman"/>
          <w:sz w:val="24"/>
          <w:szCs w:val="24"/>
        </w:rPr>
        <w:t xml:space="preserve">også </w:t>
      </w:r>
      <w:r>
        <w:rPr>
          <w:rFonts w:ascii="Times New Roman" w:hAnsi="Times New Roman" w:cs="Times New Roman"/>
          <w:sz w:val="24"/>
          <w:szCs w:val="24"/>
        </w:rPr>
        <w:t xml:space="preserve">bestemmelser om, hvilke </w:t>
      </w:r>
      <w:r>
        <w:rPr>
          <w:rFonts w:ascii="Times New Roman" w:hAnsi="Times New Roman" w:cs="Times New Roman"/>
          <w:sz w:val="24"/>
          <w:szCs w:val="24"/>
        </w:rPr>
        <w:lastRenderedPageBreak/>
        <w:t xml:space="preserve">sikkerhedsmæssige foranstaltninger rettighedshaveren vil iagttage. </w:t>
      </w:r>
    </w:p>
    <w:p w14:paraId="3A6CAB27" w14:textId="77777777" w:rsidR="00E64BEE" w:rsidRPr="00B86BB2" w:rsidRDefault="00E64BEE" w:rsidP="00E64BEE">
      <w:pPr>
        <w:widowControl w:val="0"/>
        <w:spacing w:after="0" w:line="288" w:lineRule="auto"/>
        <w:rPr>
          <w:rFonts w:ascii="Times New Roman" w:hAnsi="Times New Roman" w:cs="Times New Roman"/>
          <w:sz w:val="24"/>
          <w:szCs w:val="24"/>
        </w:rPr>
      </w:pPr>
    </w:p>
    <w:p w14:paraId="75EECBAF" w14:textId="6CFCD939" w:rsidR="00E64BEE" w:rsidRDefault="00E64BEE" w:rsidP="00E64BEE">
      <w:pPr>
        <w:widowControl w:val="0"/>
        <w:spacing w:after="0" w:line="288" w:lineRule="auto"/>
        <w:rPr>
          <w:rFonts w:ascii="Times New Roman" w:hAnsi="Times New Roman" w:cs="Times New Roman"/>
          <w:sz w:val="24"/>
          <w:szCs w:val="24"/>
        </w:rPr>
      </w:pPr>
      <w:r w:rsidRPr="00B86BB2">
        <w:rPr>
          <w:rFonts w:ascii="Times New Roman" w:hAnsi="Times New Roman" w:cs="Times New Roman"/>
          <w:sz w:val="24"/>
          <w:szCs w:val="24"/>
        </w:rPr>
        <w:t xml:space="preserve">3)  Rettighedshaverens opfyldelse og overholdelse af forpligtelser og forskrifter vedrørende </w:t>
      </w:r>
      <w:r w:rsidR="00F40968">
        <w:rPr>
          <w:rFonts w:ascii="Times New Roman" w:hAnsi="Times New Roman" w:cs="Times New Roman"/>
          <w:sz w:val="24"/>
          <w:szCs w:val="24"/>
        </w:rPr>
        <w:t xml:space="preserve">naturbeskyttelse, </w:t>
      </w:r>
      <w:r w:rsidRPr="00B86BB2">
        <w:rPr>
          <w:rFonts w:ascii="Times New Roman" w:hAnsi="Times New Roman" w:cs="Times New Roman"/>
          <w:sz w:val="24"/>
          <w:szCs w:val="24"/>
        </w:rPr>
        <w:t>miljø</w:t>
      </w:r>
      <w:r w:rsidR="00F40968">
        <w:rPr>
          <w:rFonts w:ascii="Times New Roman" w:hAnsi="Times New Roman" w:cs="Times New Roman"/>
          <w:sz w:val="24"/>
          <w:szCs w:val="24"/>
        </w:rPr>
        <w:t>beskyttelse</w:t>
      </w:r>
      <w:r w:rsidRPr="00B86BB2">
        <w:rPr>
          <w:rFonts w:ascii="Times New Roman" w:hAnsi="Times New Roman" w:cs="Times New Roman"/>
          <w:sz w:val="24"/>
          <w:szCs w:val="24"/>
        </w:rPr>
        <w:t xml:space="preserve">, </w:t>
      </w:r>
      <w:r w:rsidR="00F40968">
        <w:rPr>
          <w:rFonts w:ascii="Times New Roman" w:hAnsi="Times New Roman" w:cs="Times New Roman"/>
          <w:sz w:val="24"/>
          <w:szCs w:val="24"/>
        </w:rPr>
        <w:t xml:space="preserve">fiskeri, fangst, </w:t>
      </w:r>
      <w:r w:rsidRPr="00B86BB2">
        <w:rPr>
          <w:rFonts w:ascii="Times New Roman" w:hAnsi="Times New Roman" w:cs="Times New Roman"/>
          <w:sz w:val="24"/>
          <w:szCs w:val="24"/>
        </w:rPr>
        <w:t>socialret og arbejdsret efter grønlandsk ret og dansk ret, som til enhver tid finder anvendelse i Grønland, og kollektive aftaler, som til enhver tid finder anvendelse i Grønland</w:t>
      </w:r>
      <w:r w:rsidR="00573BC5">
        <w:rPr>
          <w:rFonts w:ascii="Times New Roman" w:hAnsi="Times New Roman" w:cs="Times New Roman"/>
          <w:sz w:val="24"/>
          <w:szCs w:val="24"/>
        </w:rPr>
        <w:t>.</w:t>
      </w:r>
      <w:r w:rsidRPr="00B86BB2">
        <w:rPr>
          <w:rFonts w:ascii="Times New Roman" w:hAnsi="Times New Roman" w:cs="Times New Roman"/>
          <w:sz w:val="24"/>
          <w:szCs w:val="24"/>
        </w:rPr>
        <w:t xml:space="preserve"> </w:t>
      </w:r>
      <w:r w:rsidR="00573BC5">
        <w:rPr>
          <w:rFonts w:ascii="Times New Roman" w:hAnsi="Times New Roman" w:cs="Times New Roman"/>
          <w:sz w:val="24"/>
          <w:szCs w:val="24"/>
        </w:rPr>
        <w:t xml:space="preserve">Det omfatter blandt andet også </w:t>
      </w:r>
      <w:r w:rsidRPr="00B86BB2">
        <w:rPr>
          <w:rFonts w:ascii="Times New Roman" w:hAnsi="Times New Roman" w:cs="Times New Roman"/>
          <w:sz w:val="24"/>
          <w:szCs w:val="24"/>
        </w:rPr>
        <w:t xml:space="preserve">bestemmelser om, hvordan rettighedshaveren vil sikre overholdelse </w:t>
      </w:r>
      <w:r>
        <w:rPr>
          <w:rFonts w:ascii="Times New Roman" w:hAnsi="Times New Roman" w:cs="Times New Roman"/>
          <w:sz w:val="24"/>
          <w:szCs w:val="24"/>
        </w:rPr>
        <w:t>af gældende forpligtelser og forskrifter</w:t>
      </w:r>
      <w:r w:rsidRPr="00B86BB2">
        <w:rPr>
          <w:rFonts w:ascii="Times New Roman" w:hAnsi="Times New Roman" w:cs="Times New Roman"/>
          <w:sz w:val="24"/>
          <w:szCs w:val="24"/>
        </w:rPr>
        <w:t>, for eksempel gennem relevante politikker og procedurer.</w:t>
      </w:r>
    </w:p>
    <w:p w14:paraId="6508F494" w14:textId="77777777" w:rsidR="00E64BEE" w:rsidRPr="00B86BB2" w:rsidRDefault="00E64BEE" w:rsidP="00E64BEE">
      <w:pPr>
        <w:widowControl w:val="0"/>
        <w:spacing w:after="0" w:line="288" w:lineRule="auto"/>
        <w:rPr>
          <w:rFonts w:ascii="Times New Roman" w:hAnsi="Times New Roman" w:cs="Times New Roman"/>
          <w:sz w:val="24"/>
          <w:szCs w:val="24"/>
        </w:rPr>
      </w:pPr>
    </w:p>
    <w:p w14:paraId="239BC349" w14:textId="0ADE4941" w:rsidR="00E64BEE" w:rsidRDefault="00E64BEE" w:rsidP="00E64BEE">
      <w:pPr>
        <w:widowControl w:val="0"/>
        <w:spacing w:after="0" w:line="288" w:lineRule="auto"/>
        <w:rPr>
          <w:rFonts w:ascii="Times New Roman" w:hAnsi="Times New Roman" w:cs="Times New Roman"/>
          <w:sz w:val="24"/>
          <w:szCs w:val="24"/>
        </w:rPr>
      </w:pPr>
      <w:r w:rsidRPr="00B86BB2">
        <w:rPr>
          <w:rFonts w:ascii="Times New Roman" w:hAnsi="Times New Roman" w:cs="Times New Roman"/>
          <w:sz w:val="24"/>
          <w:szCs w:val="24"/>
        </w:rPr>
        <w:t xml:space="preserve">4)  Rettighedshaverens aktiviteter og foranstaltninger for at sikre, at rettighedshaverens økonomiske og finansielle formåen (finansielle kapacitet) er tilstrækkelig til, at rettighedshaveren kan opfylde alle sine forpligtelser efter Inatsisartutloven, koncessionen til turistvirksomhed og aktivitetsplanen. </w:t>
      </w:r>
    </w:p>
    <w:p w14:paraId="299F821D" w14:textId="77777777" w:rsidR="00E64BEE" w:rsidRDefault="00E64BEE" w:rsidP="00E64BEE">
      <w:pPr>
        <w:widowControl w:val="0"/>
        <w:spacing w:after="0" w:line="288" w:lineRule="auto"/>
        <w:rPr>
          <w:rFonts w:ascii="Times New Roman" w:hAnsi="Times New Roman" w:cs="Times New Roman"/>
          <w:sz w:val="24"/>
          <w:szCs w:val="24"/>
        </w:rPr>
      </w:pPr>
    </w:p>
    <w:p w14:paraId="674F6E05" w14:textId="0CACF305" w:rsidR="00E64BEE" w:rsidRDefault="00E64BEE" w:rsidP="00E64BEE">
      <w:pPr>
        <w:widowControl w:val="0"/>
        <w:spacing w:after="0" w:line="288" w:lineRule="auto"/>
        <w:rPr>
          <w:rFonts w:ascii="Times New Roman" w:hAnsi="Times New Roman" w:cs="Times New Roman"/>
          <w:sz w:val="24"/>
          <w:szCs w:val="24"/>
        </w:rPr>
      </w:pPr>
      <w:r w:rsidRPr="00B86BB2">
        <w:rPr>
          <w:rFonts w:ascii="Times New Roman" w:hAnsi="Times New Roman" w:cs="Times New Roman"/>
          <w:sz w:val="24"/>
          <w:szCs w:val="24"/>
        </w:rPr>
        <w:t>Forpligtelserne</w:t>
      </w:r>
      <w:r>
        <w:rPr>
          <w:rFonts w:ascii="Times New Roman" w:hAnsi="Times New Roman" w:cs="Times New Roman"/>
          <w:sz w:val="24"/>
          <w:szCs w:val="24"/>
        </w:rPr>
        <w:t xml:space="preserve"> efter nr. 4</w:t>
      </w:r>
      <w:r w:rsidRPr="00B86BB2">
        <w:rPr>
          <w:rFonts w:ascii="Times New Roman" w:hAnsi="Times New Roman" w:cs="Times New Roman"/>
          <w:sz w:val="24"/>
          <w:szCs w:val="24"/>
        </w:rPr>
        <w:t xml:space="preserve"> omfatter også rettighedshaverens forpligtelser ved koncessionens ophør, tilbagegivelse eller tilbagekaldelse og rettighedshaverens udførelse af aktiviteter og foretagelse af foranstaltninger i forbindelse dermed</w:t>
      </w:r>
      <w:r w:rsidR="009E3A1F">
        <w:rPr>
          <w:rFonts w:ascii="Times New Roman" w:hAnsi="Times New Roman" w:cs="Times New Roman"/>
          <w:sz w:val="24"/>
          <w:szCs w:val="24"/>
        </w:rPr>
        <w:t>. Det omfatter blandt andet også</w:t>
      </w:r>
      <w:r w:rsidRPr="00B86BB2">
        <w:rPr>
          <w:rFonts w:ascii="Times New Roman" w:hAnsi="Times New Roman" w:cs="Times New Roman"/>
          <w:sz w:val="24"/>
          <w:szCs w:val="24"/>
        </w:rPr>
        <w:t xml:space="preserve"> fjernelse af bygninger, anlæg og infrastruktur med videre og udførelse af miljøoprydning, miljøgenopretning og miljøovervågning med videre</w:t>
      </w:r>
      <w:r w:rsidR="009E3A1F">
        <w:rPr>
          <w:rFonts w:ascii="Times New Roman" w:hAnsi="Times New Roman" w:cs="Times New Roman"/>
          <w:sz w:val="24"/>
          <w:szCs w:val="24"/>
        </w:rPr>
        <w:t>,</w:t>
      </w:r>
      <w:r>
        <w:rPr>
          <w:rFonts w:ascii="Times New Roman" w:hAnsi="Times New Roman" w:cs="Times New Roman"/>
          <w:sz w:val="24"/>
          <w:szCs w:val="24"/>
        </w:rPr>
        <w:t xml:space="preserve"> i det omfang det er påkrævet</w:t>
      </w:r>
      <w:r w:rsidRPr="00B86BB2">
        <w:rPr>
          <w:rFonts w:ascii="Times New Roman" w:hAnsi="Times New Roman" w:cs="Times New Roman"/>
          <w:sz w:val="24"/>
          <w:szCs w:val="24"/>
        </w:rPr>
        <w:t xml:space="preserve">. </w:t>
      </w:r>
    </w:p>
    <w:p w14:paraId="6D3CADB3" w14:textId="77777777" w:rsidR="00E64BEE" w:rsidRDefault="00E64BEE" w:rsidP="00E64BEE">
      <w:pPr>
        <w:widowControl w:val="0"/>
        <w:spacing w:after="0" w:line="288" w:lineRule="auto"/>
        <w:rPr>
          <w:rFonts w:ascii="Times New Roman" w:hAnsi="Times New Roman" w:cs="Times New Roman"/>
          <w:sz w:val="24"/>
          <w:szCs w:val="24"/>
        </w:rPr>
      </w:pPr>
    </w:p>
    <w:p w14:paraId="4BE09DD8" w14:textId="61F3C754" w:rsidR="00E64BEE" w:rsidRDefault="00E64BEE" w:rsidP="00E64BEE">
      <w:pPr>
        <w:widowControl w:val="0"/>
        <w:spacing w:after="0" w:line="288" w:lineRule="auto"/>
        <w:rPr>
          <w:rFonts w:ascii="Times New Roman" w:hAnsi="Times New Roman" w:cs="Times New Roman"/>
          <w:sz w:val="24"/>
          <w:szCs w:val="24"/>
        </w:rPr>
      </w:pPr>
      <w:r w:rsidRPr="00B86BB2">
        <w:rPr>
          <w:rFonts w:ascii="Times New Roman" w:hAnsi="Times New Roman" w:cs="Times New Roman"/>
          <w:sz w:val="24"/>
          <w:szCs w:val="24"/>
        </w:rPr>
        <w:t xml:space="preserve">Rettighedshaverens </w:t>
      </w:r>
      <w:r>
        <w:rPr>
          <w:rFonts w:ascii="Times New Roman" w:hAnsi="Times New Roman" w:cs="Times New Roman"/>
          <w:sz w:val="24"/>
          <w:szCs w:val="24"/>
        </w:rPr>
        <w:t xml:space="preserve">forpligtelser efter nr. 4 kan </w:t>
      </w:r>
      <w:r w:rsidRPr="00B86BB2">
        <w:rPr>
          <w:rFonts w:ascii="Times New Roman" w:hAnsi="Times New Roman" w:cs="Times New Roman"/>
          <w:sz w:val="24"/>
          <w:szCs w:val="24"/>
        </w:rPr>
        <w:t xml:space="preserve">også omfatte passende og tilstrækkelig sikkerhedsstillelse over for Naalakkersuisut for </w:t>
      </w:r>
      <w:bookmarkStart w:id="14" w:name="_Hlk131528798"/>
      <w:r w:rsidRPr="00B86BB2">
        <w:rPr>
          <w:rFonts w:ascii="Times New Roman" w:hAnsi="Times New Roman" w:cs="Times New Roman"/>
          <w:sz w:val="24"/>
          <w:szCs w:val="24"/>
        </w:rPr>
        <w:t>rettighedshaverens opfyldelse af sine forpligtelser</w:t>
      </w:r>
      <w:bookmarkEnd w:id="14"/>
      <w:r w:rsidR="009E3A1F">
        <w:rPr>
          <w:rFonts w:ascii="Times New Roman" w:hAnsi="Times New Roman" w:cs="Times New Roman"/>
          <w:sz w:val="24"/>
          <w:szCs w:val="24"/>
        </w:rPr>
        <w:t xml:space="preserve">. Det kan blandt andet </w:t>
      </w:r>
      <w:r w:rsidRPr="00B86BB2">
        <w:rPr>
          <w:rFonts w:ascii="Times New Roman" w:hAnsi="Times New Roman" w:cs="Times New Roman"/>
          <w:sz w:val="24"/>
          <w:szCs w:val="24"/>
        </w:rPr>
        <w:t xml:space="preserve">også </w:t>
      </w:r>
      <w:r w:rsidR="009E3A1F">
        <w:rPr>
          <w:rFonts w:ascii="Times New Roman" w:hAnsi="Times New Roman" w:cs="Times New Roman"/>
          <w:sz w:val="24"/>
          <w:szCs w:val="24"/>
        </w:rPr>
        <w:t xml:space="preserve">omfatte sikkerhedsstillelse for </w:t>
      </w:r>
      <w:r w:rsidR="009E3A1F" w:rsidRPr="00B86BB2">
        <w:rPr>
          <w:rFonts w:ascii="Times New Roman" w:hAnsi="Times New Roman" w:cs="Times New Roman"/>
          <w:sz w:val="24"/>
          <w:szCs w:val="24"/>
        </w:rPr>
        <w:t xml:space="preserve">rettighedshaverens opfyldelse af sine forpligtelser </w:t>
      </w:r>
      <w:r w:rsidRPr="00B86BB2">
        <w:rPr>
          <w:rFonts w:ascii="Times New Roman" w:hAnsi="Times New Roman" w:cs="Times New Roman"/>
          <w:sz w:val="24"/>
          <w:szCs w:val="24"/>
        </w:rPr>
        <w:t>ved koncessionens ophør, tilbagegivelse eller tilbagekaldelse og rettighedshaverens udførelse af aktiviteter og foretagelse af foranstaltninger i forbindelse dermed, herunder fjernelse af bygninger, anlæg og infrastruktur med videre og udførelse af miljøoprydning, miljøgenopretning og miljøovervågning med videre.</w:t>
      </w:r>
      <w:r>
        <w:rPr>
          <w:rFonts w:ascii="Times New Roman" w:hAnsi="Times New Roman" w:cs="Times New Roman"/>
          <w:sz w:val="24"/>
          <w:szCs w:val="24"/>
        </w:rPr>
        <w:t xml:space="preserve"> </w:t>
      </w:r>
    </w:p>
    <w:p w14:paraId="03143E04" w14:textId="77777777" w:rsidR="00E64BEE" w:rsidRDefault="00E64BEE" w:rsidP="00E64BEE">
      <w:pPr>
        <w:widowControl w:val="0"/>
        <w:spacing w:after="0" w:line="288" w:lineRule="auto"/>
        <w:rPr>
          <w:rFonts w:ascii="Times New Roman" w:hAnsi="Times New Roman" w:cs="Times New Roman"/>
          <w:sz w:val="24"/>
          <w:szCs w:val="24"/>
        </w:rPr>
      </w:pPr>
    </w:p>
    <w:p w14:paraId="3A9BCB10" w14:textId="2AFA93F7" w:rsidR="00E64BEE" w:rsidRDefault="00E64BEE" w:rsidP="00E64BEE">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D</w:t>
      </w:r>
      <w:r w:rsidRPr="00BB5149">
        <w:rPr>
          <w:rFonts w:ascii="Times New Roman" w:hAnsi="Times New Roman" w:cs="Times New Roman"/>
          <w:sz w:val="24"/>
          <w:szCs w:val="24"/>
        </w:rPr>
        <w:t xml:space="preserve">et må afgøres efter en samlet vurdering af alle relevante forhold i det konkrete tilfælde, hvad der er passende og tilstrækkelig sikkerhed. I nogle konkrete tilfælde kan det for eksempel være en garanti fra rettighedshaverens personlige ejer eller moderselskab, en deponering af et pengebeløb eller eventuelt statsobligationer på en sikkerhedsstillelseskonto i en bank, en bankgaranti eller en lignende sikkerhedsstillelse. </w:t>
      </w:r>
    </w:p>
    <w:p w14:paraId="6A0B29D1" w14:textId="77777777" w:rsidR="004A5DAE" w:rsidRPr="00BB5149" w:rsidRDefault="004A5DAE" w:rsidP="00E64BEE">
      <w:pPr>
        <w:widowControl w:val="0"/>
        <w:spacing w:after="0" w:line="288" w:lineRule="auto"/>
        <w:rPr>
          <w:rFonts w:ascii="Times New Roman" w:hAnsi="Times New Roman" w:cs="Times New Roman"/>
          <w:sz w:val="24"/>
          <w:szCs w:val="24"/>
        </w:rPr>
      </w:pPr>
    </w:p>
    <w:p w14:paraId="05C9F3B8" w14:textId="77777777" w:rsidR="00E64BEE" w:rsidRPr="00BB5149" w:rsidRDefault="00E64BEE" w:rsidP="00E64BEE">
      <w:pPr>
        <w:widowControl w:val="0"/>
        <w:spacing w:after="0" w:line="288" w:lineRule="auto"/>
        <w:rPr>
          <w:rFonts w:ascii="Times New Roman" w:hAnsi="Times New Roman" w:cs="Times New Roman"/>
          <w:sz w:val="24"/>
          <w:szCs w:val="24"/>
        </w:rPr>
      </w:pPr>
      <w:r w:rsidRPr="00BB5149">
        <w:rPr>
          <w:rFonts w:ascii="Times New Roman" w:hAnsi="Times New Roman" w:cs="Times New Roman"/>
          <w:sz w:val="24"/>
          <w:szCs w:val="24"/>
        </w:rPr>
        <w:t xml:space="preserve">Når en bank anvendes ved en sikkerhedsstillelse, bør det kun være en grønlandsk eller dansk bank. Dermed vil Naalakkersuisuts mulige krav mod banken </w:t>
      </w:r>
      <w:r>
        <w:rPr>
          <w:rFonts w:ascii="Times New Roman" w:hAnsi="Times New Roman" w:cs="Times New Roman"/>
          <w:sz w:val="24"/>
          <w:szCs w:val="24"/>
        </w:rPr>
        <w:t xml:space="preserve">generelt </w:t>
      </w:r>
      <w:r w:rsidRPr="00BB5149">
        <w:rPr>
          <w:rFonts w:ascii="Times New Roman" w:hAnsi="Times New Roman" w:cs="Times New Roman"/>
          <w:sz w:val="24"/>
          <w:szCs w:val="24"/>
        </w:rPr>
        <w:t xml:space="preserve">være omfattet af grønlandsk og/eller dansk ret, kunne fastslås ved dom ved en grønlandsk eller dansk domstol og kunne fuldbyrdes ved fuldbyrdelse af en sådan dom gennem en grønlandsk eller dansk domstol. </w:t>
      </w:r>
    </w:p>
    <w:p w14:paraId="2F97883A" w14:textId="77777777" w:rsidR="00E64BEE" w:rsidRDefault="00E64BEE" w:rsidP="00E64BEE">
      <w:pPr>
        <w:widowControl w:val="0"/>
        <w:spacing w:after="0" w:line="288" w:lineRule="auto"/>
        <w:rPr>
          <w:rFonts w:ascii="Times New Roman" w:hAnsi="Times New Roman" w:cs="Times New Roman"/>
          <w:sz w:val="24"/>
          <w:szCs w:val="24"/>
        </w:rPr>
      </w:pPr>
    </w:p>
    <w:p w14:paraId="6351DD41" w14:textId="77777777" w:rsidR="00E64BEE" w:rsidRPr="00BB5149" w:rsidRDefault="00E64BEE" w:rsidP="00E64BEE">
      <w:pPr>
        <w:widowControl w:val="0"/>
        <w:spacing w:after="0" w:line="288" w:lineRule="auto"/>
        <w:rPr>
          <w:rFonts w:ascii="Times New Roman" w:hAnsi="Times New Roman" w:cs="Times New Roman"/>
          <w:sz w:val="24"/>
          <w:szCs w:val="24"/>
        </w:rPr>
      </w:pPr>
      <w:r w:rsidRPr="00BB5149">
        <w:rPr>
          <w:rFonts w:ascii="Times New Roman" w:hAnsi="Times New Roman" w:cs="Times New Roman"/>
          <w:sz w:val="24"/>
          <w:szCs w:val="24"/>
        </w:rPr>
        <w:t xml:space="preserve">Når en bank anvendes ved en sikkerhedsstillelse, bør det kun være en grønlandsk eller dansk </w:t>
      </w:r>
      <w:r w:rsidRPr="00BB5149">
        <w:rPr>
          <w:rFonts w:ascii="Times New Roman" w:hAnsi="Times New Roman" w:cs="Times New Roman"/>
          <w:sz w:val="24"/>
          <w:szCs w:val="24"/>
        </w:rPr>
        <w:lastRenderedPageBreak/>
        <w:t>bank, som opfylder særlige kvalificerede krav til bankens soliditet og likviditet med videre. Det vil for eksempel kunne være kravene til et systemisk vigtig finansielt institut (ofte kaldt et SIFI-institut efter det engelske begreb systemically important financial institution (SIFI)) efter den danske lov om finansiel virksomhed eller lignende krav.</w:t>
      </w:r>
    </w:p>
    <w:p w14:paraId="56A1EBB1" w14:textId="77777777" w:rsidR="00E64BEE" w:rsidRDefault="00E64BEE" w:rsidP="00E64BEE">
      <w:pPr>
        <w:widowControl w:val="0"/>
        <w:spacing w:after="0" w:line="288" w:lineRule="auto"/>
        <w:rPr>
          <w:rFonts w:ascii="Times New Roman" w:hAnsi="Times New Roman" w:cs="Times New Roman"/>
          <w:sz w:val="24"/>
          <w:szCs w:val="24"/>
        </w:rPr>
      </w:pPr>
    </w:p>
    <w:p w14:paraId="1CDBC06B" w14:textId="2075F523" w:rsidR="00E64BEE" w:rsidRDefault="00E64BEE" w:rsidP="00E64BEE">
      <w:pPr>
        <w:widowControl w:val="0"/>
        <w:spacing w:after="0" w:line="288" w:lineRule="auto"/>
        <w:rPr>
          <w:rFonts w:ascii="Times New Roman" w:hAnsi="Times New Roman" w:cs="Times New Roman"/>
          <w:sz w:val="24"/>
          <w:szCs w:val="24"/>
        </w:rPr>
      </w:pPr>
      <w:r w:rsidRPr="00B86BB2">
        <w:rPr>
          <w:rFonts w:ascii="Times New Roman" w:hAnsi="Times New Roman" w:cs="Times New Roman"/>
          <w:sz w:val="24"/>
          <w:szCs w:val="24"/>
        </w:rPr>
        <w:t xml:space="preserve">Det må afgøres efter en samlet vurdering af alle relevante forhold i det enkelte tilfælde, om en aktivitetsplan bør indeholde bestemmelser om et eller flere af </w:t>
      </w:r>
      <w:r>
        <w:rPr>
          <w:rFonts w:ascii="Times New Roman" w:hAnsi="Times New Roman" w:cs="Times New Roman"/>
          <w:sz w:val="24"/>
          <w:szCs w:val="24"/>
        </w:rPr>
        <w:t>oven</w:t>
      </w:r>
      <w:r w:rsidR="009E3A1F">
        <w:rPr>
          <w:rFonts w:ascii="Times New Roman" w:hAnsi="Times New Roman" w:cs="Times New Roman"/>
          <w:sz w:val="24"/>
          <w:szCs w:val="24"/>
        </w:rPr>
        <w:t xml:space="preserve">nævnte </w:t>
      </w:r>
      <w:r w:rsidRPr="00B86BB2">
        <w:rPr>
          <w:rFonts w:ascii="Times New Roman" w:hAnsi="Times New Roman" w:cs="Times New Roman"/>
          <w:sz w:val="24"/>
          <w:szCs w:val="24"/>
        </w:rPr>
        <w:t xml:space="preserve">forhold, og hvis det er tilfældet, hvilke bestemmelser det </w:t>
      </w:r>
      <w:r w:rsidR="009E3A1F" w:rsidRPr="00B86BB2">
        <w:rPr>
          <w:rFonts w:ascii="Times New Roman" w:hAnsi="Times New Roman" w:cs="Times New Roman"/>
          <w:sz w:val="24"/>
          <w:szCs w:val="24"/>
        </w:rPr>
        <w:t xml:space="preserve">da </w:t>
      </w:r>
      <w:r w:rsidRPr="00B86BB2">
        <w:rPr>
          <w:rFonts w:ascii="Times New Roman" w:hAnsi="Times New Roman" w:cs="Times New Roman"/>
          <w:sz w:val="24"/>
          <w:szCs w:val="24"/>
        </w:rPr>
        <w:t>bør være. Det vil særligt kunne være relevant i de tilfælde, hvor rettighedshaveren efter aktivitetsplanen vil etablere og bruge bygninger, anlæg, infrastruktur eller lignende i forbindelse med udførelsen af aktiviteterne efter koncessionen.</w:t>
      </w:r>
    </w:p>
    <w:p w14:paraId="3571778D" w14:textId="77777777" w:rsidR="00E64BEE" w:rsidRDefault="00E64BEE" w:rsidP="00E64BEE">
      <w:pPr>
        <w:widowControl w:val="0"/>
        <w:spacing w:after="0" w:line="288" w:lineRule="auto"/>
        <w:rPr>
          <w:rFonts w:ascii="Times New Roman" w:hAnsi="Times New Roman" w:cs="Times New Roman"/>
          <w:sz w:val="24"/>
          <w:szCs w:val="24"/>
        </w:rPr>
      </w:pPr>
    </w:p>
    <w:p w14:paraId="5D043C47" w14:textId="77777777" w:rsidR="00E64BEE" w:rsidRDefault="00E64BEE" w:rsidP="00E64BEE">
      <w:pPr>
        <w:widowControl w:val="0"/>
        <w:spacing w:after="0" w:line="288" w:lineRule="auto"/>
        <w:rPr>
          <w:rFonts w:ascii="Times New Roman" w:hAnsi="Times New Roman" w:cs="Times New Roman"/>
          <w:sz w:val="24"/>
          <w:szCs w:val="24"/>
        </w:rPr>
      </w:pPr>
      <w:r w:rsidRPr="00B86BB2">
        <w:rPr>
          <w:rFonts w:ascii="Times New Roman" w:hAnsi="Times New Roman" w:cs="Times New Roman"/>
          <w:sz w:val="24"/>
          <w:szCs w:val="24"/>
        </w:rPr>
        <w:t xml:space="preserve">Hvis rettighedshaveren ikke fastsætter bestemmelser om </w:t>
      </w:r>
      <w:r>
        <w:rPr>
          <w:rFonts w:ascii="Times New Roman" w:hAnsi="Times New Roman" w:cs="Times New Roman"/>
          <w:sz w:val="24"/>
          <w:szCs w:val="24"/>
        </w:rPr>
        <w:t xml:space="preserve">de </w:t>
      </w:r>
      <w:r w:rsidRPr="00B86BB2">
        <w:rPr>
          <w:rFonts w:ascii="Times New Roman" w:hAnsi="Times New Roman" w:cs="Times New Roman"/>
          <w:sz w:val="24"/>
          <w:szCs w:val="24"/>
        </w:rPr>
        <w:t xml:space="preserve">relevante forhold eller ikke fastsætter passende bestemmelser, kan Naalakkersuisut oplyse det til rettighedshaveren og undlade at godkende aktivitetsplanen, indtil </w:t>
      </w:r>
      <w:r>
        <w:rPr>
          <w:rFonts w:ascii="Times New Roman" w:hAnsi="Times New Roman" w:cs="Times New Roman"/>
          <w:sz w:val="24"/>
          <w:szCs w:val="24"/>
        </w:rPr>
        <w:t>sådanne bestemmelser er fastsat i aktivitetsplanen og godkendt af Naalakkersuisut</w:t>
      </w:r>
      <w:r w:rsidRPr="00B86BB2">
        <w:rPr>
          <w:rFonts w:ascii="Times New Roman" w:hAnsi="Times New Roman" w:cs="Times New Roman"/>
          <w:sz w:val="24"/>
          <w:szCs w:val="24"/>
        </w:rPr>
        <w:t>. Naalakkersuisut kan fastsætte relevante vilkår for en godkendelse af en aktivitetsplan efter stk. 4.</w:t>
      </w:r>
    </w:p>
    <w:p w14:paraId="06896AC1" w14:textId="77777777" w:rsidR="00E64BEE" w:rsidRDefault="00E64BEE" w:rsidP="00E64BEE">
      <w:pPr>
        <w:widowControl w:val="0"/>
        <w:spacing w:after="0" w:line="288" w:lineRule="auto"/>
        <w:rPr>
          <w:rFonts w:ascii="Times New Roman" w:hAnsi="Times New Roman" w:cs="Times New Roman"/>
          <w:sz w:val="24"/>
          <w:szCs w:val="24"/>
        </w:rPr>
      </w:pPr>
    </w:p>
    <w:p w14:paraId="60D1245C" w14:textId="77777777" w:rsidR="00E64BEE" w:rsidRDefault="00E64BEE" w:rsidP="00E64BEE">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Den foreslåede bestemmelse i </w:t>
      </w:r>
      <w:r w:rsidRPr="00BB5149">
        <w:rPr>
          <w:rFonts w:ascii="Times New Roman" w:hAnsi="Times New Roman" w:cs="Times New Roman"/>
          <w:i/>
          <w:iCs/>
          <w:sz w:val="24"/>
          <w:szCs w:val="24"/>
        </w:rPr>
        <w:t>§ 17, stk. 3</w:t>
      </w:r>
      <w:r>
        <w:rPr>
          <w:rFonts w:ascii="Times New Roman" w:hAnsi="Times New Roman" w:cs="Times New Roman"/>
          <w:sz w:val="24"/>
          <w:szCs w:val="24"/>
        </w:rPr>
        <w:t>, angiver, at aktivitetsplanen skal opdateres og ændres i relevant omfang.</w:t>
      </w:r>
    </w:p>
    <w:p w14:paraId="526CCABE" w14:textId="77777777" w:rsidR="00E64BEE" w:rsidRDefault="00E64BEE" w:rsidP="00E64BEE">
      <w:pPr>
        <w:widowControl w:val="0"/>
        <w:spacing w:after="0" w:line="288" w:lineRule="auto"/>
        <w:rPr>
          <w:rFonts w:ascii="Times New Roman" w:hAnsi="Times New Roman" w:cs="Times New Roman"/>
          <w:sz w:val="24"/>
          <w:szCs w:val="24"/>
        </w:rPr>
      </w:pPr>
    </w:p>
    <w:p w14:paraId="32AAB563" w14:textId="6849FA3B" w:rsidR="00E64BEE" w:rsidRDefault="00E64BEE" w:rsidP="00E64BEE">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En ændring af aktivitetsplanen kan blandt andet komme på tale, hvor rettighedshaveren ønsker at udføre andre ikke uvæsentlige aktiviteter end dem, som Naalakkersuisut oprindeligt har meddelt godkendelse til efter stk. 1 og 2. Det kan for eksempel være, hvor rettighedshaveren ønsker at udføre nye væsentlige aktiviteter, som i forhold til de godkendte aktiviteter i et større omfang vil medføre, at der skal ske etablering af nye eller flere anlæg og installationer med videre. Det kan også være nye aktiviteter, der kan få betydning for forhold omfattet af </w:t>
      </w:r>
      <w:r w:rsidR="009E3A1F">
        <w:rPr>
          <w:rFonts w:ascii="Times New Roman" w:hAnsi="Times New Roman" w:cs="Times New Roman"/>
          <w:sz w:val="24"/>
          <w:szCs w:val="24"/>
        </w:rPr>
        <w:t>Inatsisartutloven</w:t>
      </w:r>
      <w:r>
        <w:rPr>
          <w:rFonts w:ascii="Times New Roman" w:hAnsi="Times New Roman" w:cs="Times New Roman"/>
          <w:sz w:val="24"/>
          <w:szCs w:val="24"/>
        </w:rPr>
        <w:t>, herunder aktiviteter der får betydning for anvendelsen af grønlandske arbejdstagere med videre.</w:t>
      </w:r>
    </w:p>
    <w:p w14:paraId="59FD730D" w14:textId="77777777" w:rsidR="00E64BEE" w:rsidRDefault="00E64BEE" w:rsidP="00E64BEE">
      <w:pPr>
        <w:widowControl w:val="0"/>
        <w:spacing w:after="0" w:line="288" w:lineRule="auto"/>
        <w:rPr>
          <w:rFonts w:ascii="Times New Roman" w:hAnsi="Times New Roman" w:cs="Times New Roman"/>
          <w:sz w:val="24"/>
          <w:szCs w:val="24"/>
        </w:rPr>
      </w:pPr>
    </w:p>
    <w:p w14:paraId="6B339CA0" w14:textId="77777777" w:rsidR="00E64BEE" w:rsidRDefault="00E64BEE" w:rsidP="00E64BEE">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Bestemmelsen skal bidrage til at sikre, at aktivitetsplanen til enhver tid indeholder en opdateret beskrivelse af aktiviteterne med videre. </w:t>
      </w:r>
    </w:p>
    <w:p w14:paraId="360C9D56" w14:textId="77777777" w:rsidR="00E64BEE" w:rsidRDefault="00E64BEE" w:rsidP="00E64BEE">
      <w:pPr>
        <w:widowControl w:val="0"/>
        <w:spacing w:after="0" w:line="288" w:lineRule="auto"/>
        <w:rPr>
          <w:rFonts w:ascii="Times New Roman" w:hAnsi="Times New Roman" w:cs="Times New Roman"/>
          <w:sz w:val="24"/>
          <w:szCs w:val="24"/>
        </w:rPr>
      </w:pPr>
    </w:p>
    <w:p w14:paraId="1CFCC5C9" w14:textId="77777777" w:rsidR="00E64BEE" w:rsidRDefault="00E64BEE" w:rsidP="00E64BEE">
      <w:pPr>
        <w:widowControl w:val="0"/>
        <w:spacing w:after="0" w:line="288" w:lineRule="auto"/>
        <w:rPr>
          <w:rFonts w:ascii="Times New Roman" w:hAnsi="Times New Roman" w:cs="Times New Roman"/>
          <w:sz w:val="24"/>
          <w:szCs w:val="24"/>
        </w:rPr>
      </w:pPr>
      <w:r w:rsidRPr="004D4F17">
        <w:rPr>
          <w:rFonts w:ascii="Times New Roman" w:hAnsi="Times New Roman" w:cs="Times New Roman"/>
          <w:sz w:val="24"/>
          <w:szCs w:val="24"/>
        </w:rPr>
        <w:t xml:space="preserve">Rettighedshaven skal indgive den ændrede aktivitetsplanen til godkendelse hos Naalakkersuisut. </w:t>
      </w:r>
    </w:p>
    <w:p w14:paraId="283C65D2" w14:textId="77777777" w:rsidR="00E64BEE" w:rsidRDefault="00E64BEE" w:rsidP="00E64BEE">
      <w:pPr>
        <w:widowControl w:val="0"/>
        <w:spacing w:after="0" w:line="288" w:lineRule="auto"/>
        <w:rPr>
          <w:rFonts w:ascii="Times New Roman" w:hAnsi="Times New Roman" w:cs="Times New Roman"/>
          <w:sz w:val="24"/>
          <w:szCs w:val="24"/>
        </w:rPr>
      </w:pPr>
    </w:p>
    <w:p w14:paraId="301AECCD" w14:textId="77777777" w:rsidR="00E64BEE" w:rsidRDefault="00E64BEE" w:rsidP="00E64BEE">
      <w:pPr>
        <w:widowControl w:val="0"/>
        <w:spacing w:after="0" w:line="288" w:lineRule="auto"/>
        <w:rPr>
          <w:rFonts w:ascii="Times New Roman" w:hAnsi="Times New Roman" w:cs="Times New Roman"/>
          <w:sz w:val="24"/>
          <w:szCs w:val="24"/>
        </w:rPr>
      </w:pPr>
      <w:r w:rsidRPr="004D4F17">
        <w:rPr>
          <w:rFonts w:ascii="Times New Roman" w:hAnsi="Times New Roman" w:cs="Times New Roman"/>
          <w:sz w:val="24"/>
          <w:szCs w:val="24"/>
        </w:rPr>
        <w:t>Naalakkersuisut kan træffe afgørelse om, at en ændret aktivitetsplan skal være godkendt af Naalakkersuisut, inden rettighedshaveren fortsætter med at udføre aktiviteter efter koncessionen.</w:t>
      </w:r>
      <w:r>
        <w:rPr>
          <w:rFonts w:ascii="Times New Roman" w:hAnsi="Times New Roman" w:cs="Times New Roman"/>
          <w:sz w:val="24"/>
          <w:szCs w:val="24"/>
        </w:rPr>
        <w:t xml:space="preserve"> Det kan for eksempel være relevant, hvis rettighedshaveren har ændret sine aktiviteter væsentligt, uden først at opdatere sin aktivitetsplan. </w:t>
      </w:r>
    </w:p>
    <w:p w14:paraId="13FB4134" w14:textId="77777777" w:rsidR="00E64BEE" w:rsidRDefault="00E64BEE" w:rsidP="00E64BEE">
      <w:pPr>
        <w:widowControl w:val="0"/>
        <w:spacing w:after="0" w:line="288" w:lineRule="auto"/>
        <w:rPr>
          <w:rFonts w:ascii="Times New Roman" w:hAnsi="Times New Roman" w:cs="Times New Roman"/>
          <w:sz w:val="24"/>
          <w:szCs w:val="24"/>
        </w:rPr>
      </w:pPr>
    </w:p>
    <w:p w14:paraId="29011B5E" w14:textId="1905B6B2" w:rsidR="00E64BEE" w:rsidRDefault="00E64BEE" w:rsidP="00E64BEE">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Den foreslåede bestemmelse i </w:t>
      </w:r>
      <w:r w:rsidRPr="00BB5149">
        <w:rPr>
          <w:rFonts w:ascii="Times New Roman" w:hAnsi="Times New Roman" w:cs="Times New Roman"/>
          <w:i/>
          <w:iCs/>
          <w:sz w:val="24"/>
          <w:szCs w:val="24"/>
        </w:rPr>
        <w:t>§ 17, stk. 4</w:t>
      </w:r>
      <w:r>
        <w:rPr>
          <w:rFonts w:ascii="Times New Roman" w:hAnsi="Times New Roman" w:cs="Times New Roman"/>
          <w:sz w:val="24"/>
          <w:szCs w:val="24"/>
        </w:rPr>
        <w:t xml:space="preserve">, </w:t>
      </w:r>
      <w:r w:rsidRPr="004D4F17">
        <w:rPr>
          <w:rFonts w:ascii="Times New Roman" w:hAnsi="Times New Roman" w:cs="Times New Roman"/>
          <w:sz w:val="24"/>
          <w:szCs w:val="24"/>
        </w:rPr>
        <w:t xml:space="preserve">indeholder en hjemmel for Naalakkersuisut til at </w:t>
      </w:r>
      <w:r w:rsidRPr="004D4F17">
        <w:rPr>
          <w:rFonts w:ascii="Times New Roman" w:hAnsi="Times New Roman" w:cs="Times New Roman"/>
          <w:sz w:val="24"/>
          <w:szCs w:val="24"/>
        </w:rPr>
        <w:lastRenderedPageBreak/>
        <w:t xml:space="preserve">fastsætte vilkår for en godkendelse efter stk. </w:t>
      </w:r>
      <w:r>
        <w:rPr>
          <w:rFonts w:ascii="Times New Roman" w:hAnsi="Times New Roman" w:cs="Times New Roman"/>
          <w:sz w:val="24"/>
          <w:szCs w:val="24"/>
        </w:rPr>
        <w:t>1</w:t>
      </w:r>
      <w:r w:rsidRPr="004D4F17">
        <w:rPr>
          <w:rFonts w:ascii="Times New Roman" w:hAnsi="Times New Roman" w:cs="Times New Roman"/>
          <w:sz w:val="24"/>
          <w:szCs w:val="24"/>
        </w:rPr>
        <w:t xml:space="preserve"> eller </w:t>
      </w:r>
      <w:r>
        <w:rPr>
          <w:rFonts w:ascii="Times New Roman" w:hAnsi="Times New Roman" w:cs="Times New Roman"/>
          <w:sz w:val="24"/>
          <w:szCs w:val="24"/>
        </w:rPr>
        <w:t>3</w:t>
      </w:r>
      <w:r w:rsidR="009E3A1F">
        <w:rPr>
          <w:rFonts w:ascii="Times New Roman" w:hAnsi="Times New Roman" w:cs="Times New Roman"/>
          <w:sz w:val="24"/>
          <w:szCs w:val="24"/>
        </w:rPr>
        <w:t>.</w:t>
      </w:r>
      <w:r w:rsidRPr="004D4F17">
        <w:rPr>
          <w:rFonts w:ascii="Times New Roman" w:hAnsi="Times New Roman" w:cs="Times New Roman"/>
          <w:sz w:val="24"/>
          <w:szCs w:val="24"/>
        </w:rPr>
        <w:t xml:space="preserve"> Naalakkersuisut kan blandt andet fastsætte vilkår om varetagelse af sikkerhedsmæssige, sundhedsmæssige, miljømæssige og andre relevante hensyn i forbindelse med udførelsen af aktiviteterne efter </w:t>
      </w:r>
      <w:r>
        <w:rPr>
          <w:rFonts w:ascii="Times New Roman" w:hAnsi="Times New Roman" w:cs="Times New Roman"/>
          <w:sz w:val="24"/>
          <w:szCs w:val="24"/>
        </w:rPr>
        <w:t>koncessionen</w:t>
      </w:r>
      <w:r w:rsidRPr="004D4F17">
        <w:rPr>
          <w:rFonts w:ascii="Times New Roman" w:hAnsi="Times New Roman" w:cs="Times New Roman"/>
          <w:sz w:val="24"/>
          <w:szCs w:val="24"/>
        </w:rPr>
        <w:t>.</w:t>
      </w:r>
      <w:r>
        <w:rPr>
          <w:rFonts w:ascii="Times New Roman" w:hAnsi="Times New Roman" w:cs="Times New Roman"/>
          <w:sz w:val="24"/>
          <w:szCs w:val="24"/>
        </w:rPr>
        <w:t xml:space="preserve"> Naalakkersuisut kan herunder blandt andet fastsætte vilkår om et en rettighedshaver skal stille sikkerhed for sine aktiviteter efter koncessionen</w:t>
      </w:r>
      <w:r w:rsidR="009E3A1F">
        <w:rPr>
          <w:rFonts w:ascii="Times New Roman" w:hAnsi="Times New Roman" w:cs="Times New Roman"/>
          <w:sz w:val="24"/>
          <w:szCs w:val="24"/>
        </w:rPr>
        <w:t xml:space="preserve">. Se </w:t>
      </w:r>
      <w:r>
        <w:rPr>
          <w:rFonts w:ascii="Times New Roman" w:hAnsi="Times New Roman" w:cs="Times New Roman"/>
          <w:sz w:val="24"/>
          <w:szCs w:val="24"/>
        </w:rPr>
        <w:t>omtale</w:t>
      </w:r>
      <w:r w:rsidR="009E3A1F">
        <w:rPr>
          <w:rFonts w:ascii="Times New Roman" w:hAnsi="Times New Roman" w:cs="Times New Roman"/>
          <w:sz w:val="24"/>
          <w:szCs w:val="24"/>
        </w:rPr>
        <w:t>n</w:t>
      </w:r>
      <w:r>
        <w:rPr>
          <w:rFonts w:ascii="Times New Roman" w:hAnsi="Times New Roman" w:cs="Times New Roman"/>
          <w:sz w:val="24"/>
          <w:szCs w:val="24"/>
        </w:rPr>
        <w:t xml:space="preserve"> deraf </w:t>
      </w:r>
      <w:r w:rsidR="009E3A1F">
        <w:rPr>
          <w:rFonts w:ascii="Times New Roman" w:hAnsi="Times New Roman" w:cs="Times New Roman"/>
          <w:sz w:val="24"/>
          <w:szCs w:val="24"/>
        </w:rPr>
        <w:t xml:space="preserve">ovenfor </w:t>
      </w:r>
      <w:r>
        <w:rPr>
          <w:rFonts w:ascii="Times New Roman" w:hAnsi="Times New Roman" w:cs="Times New Roman"/>
          <w:sz w:val="24"/>
          <w:szCs w:val="24"/>
        </w:rPr>
        <w:t xml:space="preserve">i bemærkningerne til stk. 2. </w:t>
      </w:r>
    </w:p>
    <w:p w14:paraId="2A83B6D2" w14:textId="77777777" w:rsidR="00E64BEE" w:rsidRDefault="00E64BEE" w:rsidP="00E64BEE">
      <w:pPr>
        <w:widowControl w:val="0"/>
        <w:spacing w:after="0" w:line="288" w:lineRule="auto"/>
        <w:rPr>
          <w:rFonts w:ascii="Times New Roman" w:hAnsi="Times New Roman" w:cs="Times New Roman"/>
          <w:sz w:val="24"/>
          <w:szCs w:val="24"/>
        </w:rPr>
      </w:pPr>
    </w:p>
    <w:p w14:paraId="1A096FAE" w14:textId="77777777" w:rsidR="00E64BEE" w:rsidRDefault="00E64BEE" w:rsidP="00E64BEE">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Til nr. 22</w:t>
      </w:r>
    </w:p>
    <w:p w14:paraId="770E346F" w14:textId="0B3E8543" w:rsidR="00E64BEE" w:rsidRPr="0082677A" w:rsidRDefault="00E64BEE" w:rsidP="00E64BEE">
      <w:pPr>
        <w:widowControl w:val="0"/>
        <w:spacing w:after="0" w:line="288" w:lineRule="auto"/>
        <w:rPr>
          <w:rFonts w:ascii="Times New Roman" w:hAnsi="Times New Roman" w:cs="Times New Roman"/>
          <w:sz w:val="24"/>
          <w:szCs w:val="24"/>
        </w:rPr>
      </w:pPr>
      <w:r w:rsidRPr="0082677A">
        <w:rPr>
          <w:rFonts w:ascii="Times New Roman" w:hAnsi="Times New Roman" w:cs="Times New Roman"/>
          <w:sz w:val="24"/>
          <w:szCs w:val="24"/>
        </w:rPr>
        <w:t xml:space="preserve">Bestemmelsen i forslagets </w:t>
      </w:r>
      <w:r w:rsidRPr="0013437E">
        <w:rPr>
          <w:rFonts w:ascii="Times New Roman" w:hAnsi="Times New Roman" w:cs="Times New Roman"/>
          <w:i/>
          <w:iCs/>
          <w:sz w:val="24"/>
          <w:szCs w:val="24"/>
        </w:rPr>
        <w:t>§ 17 a</w:t>
      </w:r>
      <w:r w:rsidRPr="0082677A">
        <w:rPr>
          <w:rFonts w:ascii="Times New Roman" w:hAnsi="Times New Roman" w:cs="Times New Roman"/>
          <w:sz w:val="24"/>
          <w:szCs w:val="24"/>
        </w:rPr>
        <w:t xml:space="preserve"> er en ny bestemmelse</w:t>
      </w:r>
      <w:r w:rsidR="00D929F0">
        <w:rPr>
          <w:rFonts w:ascii="Times New Roman" w:hAnsi="Times New Roman" w:cs="Times New Roman"/>
          <w:sz w:val="24"/>
          <w:szCs w:val="24"/>
        </w:rPr>
        <w:t>. Den</w:t>
      </w:r>
      <w:r>
        <w:rPr>
          <w:rFonts w:ascii="Times New Roman" w:hAnsi="Times New Roman" w:cs="Times New Roman"/>
          <w:sz w:val="24"/>
          <w:szCs w:val="24"/>
        </w:rPr>
        <w:t xml:space="preserve"> præciserer og udbygger den gældende retstilstand ved manglende </w:t>
      </w:r>
      <w:r w:rsidRPr="0082677A">
        <w:rPr>
          <w:rFonts w:ascii="Times New Roman" w:hAnsi="Times New Roman" w:cs="Times New Roman"/>
          <w:sz w:val="24"/>
          <w:szCs w:val="24"/>
        </w:rPr>
        <w:t>overholdelse af</w:t>
      </w:r>
      <w:r>
        <w:rPr>
          <w:rFonts w:ascii="Times New Roman" w:hAnsi="Times New Roman" w:cs="Times New Roman"/>
          <w:sz w:val="24"/>
          <w:szCs w:val="24"/>
        </w:rPr>
        <w:t xml:space="preserve"> en</w:t>
      </w:r>
      <w:r w:rsidRPr="0082677A">
        <w:rPr>
          <w:rFonts w:ascii="Times New Roman" w:hAnsi="Times New Roman" w:cs="Times New Roman"/>
          <w:sz w:val="24"/>
          <w:szCs w:val="24"/>
        </w:rPr>
        <w:t xml:space="preserve"> aktivitetsplan og opfyldelse af godkendelsesvilkårene</w:t>
      </w:r>
      <w:r>
        <w:rPr>
          <w:rFonts w:ascii="Times New Roman" w:hAnsi="Times New Roman" w:cs="Times New Roman"/>
          <w:sz w:val="24"/>
          <w:szCs w:val="24"/>
        </w:rPr>
        <w:t>.</w:t>
      </w:r>
    </w:p>
    <w:p w14:paraId="76FE7870" w14:textId="77777777" w:rsidR="00E64BEE" w:rsidRPr="0082677A" w:rsidRDefault="00E64BEE" w:rsidP="00E64BEE">
      <w:pPr>
        <w:widowControl w:val="0"/>
        <w:spacing w:after="0" w:line="288" w:lineRule="auto"/>
        <w:rPr>
          <w:rFonts w:ascii="Times New Roman" w:hAnsi="Times New Roman" w:cs="Times New Roman"/>
          <w:sz w:val="24"/>
          <w:szCs w:val="24"/>
        </w:rPr>
      </w:pPr>
    </w:p>
    <w:p w14:paraId="1B5F531B" w14:textId="77777777" w:rsidR="00E64BEE" w:rsidRDefault="00E64BEE" w:rsidP="00E64BEE">
      <w:pPr>
        <w:widowControl w:val="0"/>
        <w:spacing w:after="0" w:line="288" w:lineRule="auto"/>
        <w:rPr>
          <w:rFonts w:ascii="Times New Roman" w:hAnsi="Times New Roman" w:cs="Times New Roman"/>
          <w:sz w:val="24"/>
          <w:szCs w:val="24"/>
        </w:rPr>
      </w:pPr>
      <w:r w:rsidRPr="0082677A">
        <w:rPr>
          <w:rFonts w:ascii="Times New Roman" w:hAnsi="Times New Roman" w:cs="Times New Roman"/>
          <w:sz w:val="24"/>
          <w:szCs w:val="24"/>
        </w:rPr>
        <w:t xml:space="preserve">Det foreslås med bestemmelsen i </w:t>
      </w:r>
      <w:r w:rsidRPr="0013437E">
        <w:rPr>
          <w:rFonts w:ascii="Times New Roman" w:hAnsi="Times New Roman" w:cs="Times New Roman"/>
          <w:i/>
          <w:iCs/>
          <w:sz w:val="24"/>
          <w:szCs w:val="24"/>
        </w:rPr>
        <w:t>§ 17 a, stk. 1</w:t>
      </w:r>
      <w:r w:rsidRPr="0082677A">
        <w:rPr>
          <w:rFonts w:ascii="Times New Roman" w:hAnsi="Times New Roman" w:cs="Times New Roman"/>
          <w:sz w:val="24"/>
          <w:szCs w:val="24"/>
        </w:rPr>
        <w:t>, at Naalakkersuisut skal have adgang (hjemmel) til</w:t>
      </w:r>
      <w:r w:rsidRPr="00BB5149">
        <w:rPr>
          <w:rFonts w:ascii="Times New Roman" w:hAnsi="Times New Roman" w:cs="Times New Roman"/>
          <w:sz w:val="24"/>
          <w:szCs w:val="24"/>
        </w:rPr>
        <w:t xml:space="preserve"> </w:t>
      </w:r>
      <w:r>
        <w:rPr>
          <w:rFonts w:ascii="Times New Roman" w:hAnsi="Times New Roman" w:cs="Times New Roman"/>
          <w:sz w:val="24"/>
          <w:szCs w:val="24"/>
        </w:rPr>
        <w:t xml:space="preserve">at </w:t>
      </w:r>
      <w:r w:rsidRPr="00BB5149">
        <w:rPr>
          <w:rFonts w:ascii="Times New Roman" w:hAnsi="Times New Roman" w:cs="Times New Roman"/>
          <w:sz w:val="24"/>
          <w:szCs w:val="24"/>
        </w:rPr>
        <w:t>meddele påbud til rettighedsvaren om overholdelse af aktivitetsplanen og opfyldelse af godkendelsesvilkårene</w:t>
      </w:r>
      <w:r>
        <w:rPr>
          <w:rFonts w:ascii="Times New Roman" w:hAnsi="Times New Roman" w:cs="Times New Roman"/>
          <w:sz w:val="24"/>
          <w:szCs w:val="24"/>
        </w:rPr>
        <w:t>, i det omfang</w:t>
      </w:r>
      <w:r w:rsidRPr="00BB5149">
        <w:rPr>
          <w:rFonts w:ascii="Times New Roman" w:hAnsi="Times New Roman" w:cs="Times New Roman"/>
          <w:sz w:val="24"/>
          <w:szCs w:val="24"/>
        </w:rPr>
        <w:t xml:space="preserve"> rettighedshaveren ikke overholder aktivitetsplanen eller opfylder vilkår for dens godkendelse fastsat af Naalakkersuisut</w:t>
      </w:r>
      <w:r>
        <w:rPr>
          <w:rFonts w:ascii="Times New Roman" w:hAnsi="Times New Roman" w:cs="Times New Roman"/>
          <w:sz w:val="24"/>
          <w:szCs w:val="24"/>
        </w:rPr>
        <w:t xml:space="preserve">. </w:t>
      </w:r>
    </w:p>
    <w:p w14:paraId="3303F45F" w14:textId="77777777" w:rsidR="00E64BEE" w:rsidRDefault="00E64BEE" w:rsidP="00E64BEE">
      <w:pPr>
        <w:widowControl w:val="0"/>
        <w:spacing w:after="0" w:line="288" w:lineRule="auto"/>
        <w:rPr>
          <w:rFonts w:ascii="Times New Roman" w:hAnsi="Times New Roman" w:cs="Times New Roman"/>
          <w:sz w:val="24"/>
          <w:szCs w:val="24"/>
        </w:rPr>
      </w:pPr>
    </w:p>
    <w:p w14:paraId="39C2B7E1" w14:textId="77777777" w:rsidR="00E64BEE" w:rsidRDefault="00E64BEE" w:rsidP="00E64BEE">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Naalakkersuisut kan i den forbindelse fastsætte en frist for, hvornår</w:t>
      </w:r>
      <w:r w:rsidRPr="0082677A">
        <w:t xml:space="preserve"> </w:t>
      </w:r>
      <w:r w:rsidRPr="0082677A">
        <w:rPr>
          <w:rFonts w:ascii="Times New Roman" w:hAnsi="Times New Roman" w:cs="Times New Roman"/>
          <w:sz w:val="24"/>
          <w:szCs w:val="24"/>
        </w:rPr>
        <w:t xml:space="preserve">aktivitetsplanen </w:t>
      </w:r>
      <w:r>
        <w:rPr>
          <w:rFonts w:ascii="Times New Roman" w:hAnsi="Times New Roman" w:cs="Times New Roman"/>
          <w:sz w:val="24"/>
          <w:szCs w:val="24"/>
        </w:rPr>
        <w:t>eller</w:t>
      </w:r>
      <w:r w:rsidRPr="0082677A">
        <w:rPr>
          <w:rFonts w:ascii="Times New Roman" w:hAnsi="Times New Roman" w:cs="Times New Roman"/>
          <w:sz w:val="24"/>
          <w:szCs w:val="24"/>
        </w:rPr>
        <w:t xml:space="preserve"> godkendelsesvilkår</w:t>
      </w:r>
      <w:r>
        <w:rPr>
          <w:rFonts w:ascii="Times New Roman" w:hAnsi="Times New Roman" w:cs="Times New Roman"/>
          <w:sz w:val="24"/>
          <w:szCs w:val="24"/>
        </w:rPr>
        <w:t xml:space="preserve"> seneste skal være overholdt eller opfyldt. En sådan tidsfrist skal være rimelig og proportionel og fastsættes under hensyntagen til karakteren og alvorligheden af den manglende overholdelse eller opfyldelse. Ved fastsættelsen af en sådan tidsfrist bør der ligeledes tages hensyn til, om de relevante aktiviteter er sæsonprægede, og om det derfor først vil være muligt at opfylde de fastsatte vilkår ved påbegyndelsen af en ny sæson. </w:t>
      </w:r>
    </w:p>
    <w:p w14:paraId="7E1504A2" w14:textId="77777777" w:rsidR="00E64BEE" w:rsidRDefault="00E64BEE" w:rsidP="00E64BEE">
      <w:pPr>
        <w:widowControl w:val="0"/>
        <w:spacing w:after="0" w:line="288" w:lineRule="auto"/>
        <w:rPr>
          <w:rFonts w:ascii="Times New Roman" w:hAnsi="Times New Roman" w:cs="Times New Roman"/>
          <w:sz w:val="24"/>
          <w:szCs w:val="24"/>
        </w:rPr>
      </w:pPr>
    </w:p>
    <w:p w14:paraId="075FA926" w14:textId="77777777" w:rsidR="00E64BEE" w:rsidRDefault="00E64BEE" w:rsidP="00E64BEE">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Bestemmelsen har til formål at medvirke til at sikre en effektiv overholdelse og opfyldelse af aktivitetsplanen og vilkårene for dens godkendelse. </w:t>
      </w:r>
    </w:p>
    <w:p w14:paraId="7BE8D8AA" w14:textId="77777777" w:rsidR="00E64BEE" w:rsidRDefault="00E64BEE" w:rsidP="00E64BEE">
      <w:pPr>
        <w:widowControl w:val="0"/>
        <w:spacing w:after="0" w:line="288" w:lineRule="auto"/>
        <w:rPr>
          <w:rFonts w:ascii="Times New Roman" w:hAnsi="Times New Roman" w:cs="Times New Roman"/>
          <w:sz w:val="24"/>
          <w:szCs w:val="24"/>
        </w:rPr>
      </w:pPr>
    </w:p>
    <w:p w14:paraId="2ECCE500" w14:textId="0A0376C2" w:rsidR="00E64BEE" w:rsidRDefault="00E64BEE" w:rsidP="00E64BEE">
      <w:pPr>
        <w:widowControl w:val="0"/>
        <w:spacing w:after="0" w:line="288" w:lineRule="auto"/>
        <w:rPr>
          <w:rFonts w:ascii="Times New Roman" w:hAnsi="Times New Roman" w:cs="Times New Roman"/>
          <w:sz w:val="24"/>
          <w:szCs w:val="24"/>
        </w:rPr>
      </w:pPr>
      <w:r w:rsidRPr="00BB5149">
        <w:rPr>
          <w:rFonts w:ascii="Times New Roman" w:hAnsi="Times New Roman" w:cs="Times New Roman"/>
          <w:sz w:val="24"/>
          <w:szCs w:val="24"/>
        </w:rPr>
        <w:t xml:space="preserve">Det foreslås med bestemmelsen i </w:t>
      </w:r>
      <w:r w:rsidRPr="00BB5149">
        <w:rPr>
          <w:rFonts w:ascii="Times New Roman" w:hAnsi="Times New Roman" w:cs="Times New Roman"/>
          <w:i/>
          <w:iCs/>
          <w:sz w:val="24"/>
          <w:szCs w:val="24"/>
        </w:rPr>
        <w:t>§ 17 a, stk. 2</w:t>
      </w:r>
      <w:r w:rsidRPr="00BB5149">
        <w:rPr>
          <w:rFonts w:ascii="Times New Roman" w:hAnsi="Times New Roman" w:cs="Times New Roman"/>
          <w:sz w:val="24"/>
          <w:szCs w:val="24"/>
        </w:rPr>
        <w:t xml:space="preserve">, at Naalakkersuisut skal have adgang (hjemmel) til </w:t>
      </w:r>
      <w:r>
        <w:rPr>
          <w:rFonts w:ascii="Times New Roman" w:hAnsi="Times New Roman" w:cs="Times New Roman"/>
          <w:sz w:val="24"/>
          <w:szCs w:val="24"/>
        </w:rPr>
        <w:t xml:space="preserve">at </w:t>
      </w:r>
      <w:r w:rsidRPr="00BB5149">
        <w:rPr>
          <w:rFonts w:ascii="Times New Roman" w:hAnsi="Times New Roman" w:cs="Times New Roman"/>
          <w:sz w:val="24"/>
          <w:szCs w:val="24"/>
        </w:rPr>
        <w:t>meddele påbud til rettighedshaveren om, at rettighedshaveren skal ophøre med at udføre aktiviteter efter koncessionen, indtil Naalakkersuisut har godkendt, at rettighedshaveren overholder aktivitetsplanen og opfylder godkendelsesvilkårene, hvis rettighedshaveren ikke overholder aktivitetsplanen og opfylder godkendelsesvilkårene inden for en tidsfrist derfor fastsat efter stk. 1.</w:t>
      </w:r>
      <w:r>
        <w:rPr>
          <w:rFonts w:ascii="Times New Roman" w:hAnsi="Times New Roman" w:cs="Times New Roman"/>
          <w:sz w:val="24"/>
          <w:szCs w:val="24"/>
        </w:rPr>
        <w:t xml:space="preserve"> Bestemmelsen skal læses og forstås i sammenhæng med stk. 1</w:t>
      </w:r>
      <w:r w:rsidR="00D929F0">
        <w:rPr>
          <w:rFonts w:ascii="Times New Roman" w:hAnsi="Times New Roman" w:cs="Times New Roman"/>
          <w:sz w:val="24"/>
          <w:szCs w:val="24"/>
        </w:rPr>
        <w:t>. D</w:t>
      </w:r>
      <w:r>
        <w:rPr>
          <w:rFonts w:ascii="Times New Roman" w:hAnsi="Times New Roman" w:cs="Times New Roman"/>
          <w:sz w:val="24"/>
          <w:szCs w:val="24"/>
        </w:rPr>
        <w:t xml:space="preserve">er henvises til denne bestemmelse og bemærkningerne dertil. Der henvises også til bestemmelsen i stk. 3 og bemærkningerne dertil. </w:t>
      </w:r>
    </w:p>
    <w:p w14:paraId="0579F291" w14:textId="77777777" w:rsidR="00E64BEE" w:rsidRDefault="00E64BEE" w:rsidP="00E64BEE">
      <w:pPr>
        <w:widowControl w:val="0"/>
        <w:spacing w:after="0" w:line="288" w:lineRule="auto"/>
        <w:rPr>
          <w:rFonts w:ascii="Times New Roman" w:hAnsi="Times New Roman" w:cs="Times New Roman"/>
          <w:sz w:val="24"/>
          <w:szCs w:val="24"/>
        </w:rPr>
      </w:pPr>
    </w:p>
    <w:p w14:paraId="325B55AE" w14:textId="77777777" w:rsidR="00E64BEE" w:rsidRDefault="00E64BEE" w:rsidP="00E64BEE">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Hvis sådant et påbud meddeles, medfører det, at r</w:t>
      </w:r>
      <w:r w:rsidRPr="00632616">
        <w:rPr>
          <w:rFonts w:ascii="Times New Roman" w:hAnsi="Times New Roman" w:cs="Times New Roman"/>
          <w:sz w:val="24"/>
          <w:szCs w:val="24"/>
        </w:rPr>
        <w:t xml:space="preserve">ettighedshaveren </w:t>
      </w:r>
      <w:r>
        <w:rPr>
          <w:rFonts w:ascii="Times New Roman" w:hAnsi="Times New Roman" w:cs="Times New Roman"/>
          <w:sz w:val="24"/>
          <w:szCs w:val="24"/>
        </w:rPr>
        <w:t>i</w:t>
      </w:r>
      <w:r w:rsidRPr="00632616">
        <w:rPr>
          <w:rFonts w:ascii="Times New Roman" w:hAnsi="Times New Roman" w:cs="Times New Roman"/>
          <w:sz w:val="24"/>
          <w:szCs w:val="24"/>
        </w:rPr>
        <w:t>kke</w:t>
      </w:r>
      <w:r>
        <w:rPr>
          <w:rFonts w:ascii="Times New Roman" w:hAnsi="Times New Roman" w:cs="Times New Roman"/>
          <w:sz w:val="24"/>
          <w:szCs w:val="24"/>
        </w:rPr>
        <w:t xml:space="preserve"> må</w:t>
      </w:r>
      <w:r w:rsidRPr="00632616">
        <w:rPr>
          <w:rFonts w:ascii="Times New Roman" w:hAnsi="Times New Roman" w:cs="Times New Roman"/>
          <w:sz w:val="24"/>
          <w:szCs w:val="24"/>
        </w:rPr>
        <w:t xml:space="preserve"> udføre aktiviteter efter koncessionen, </w:t>
      </w:r>
      <w:r>
        <w:rPr>
          <w:rFonts w:ascii="Times New Roman" w:hAnsi="Times New Roman" w:cs="Times New Roman"/>
          <w:sz w:val="24"/>
          <w:szCs w:val="24"/>
        </w:rPr>
        <w:t>før</w:t>
      </w:r>
      <w:r w:rsidRPr="00632616">
        <w:rPr>
          <w:rFonts w:ascii="Times New Roman" w:hAnsi="Times New Roman" w:cs="Times New Roman"/>
          <w:sz w:val="24"/>
          <w:szCs w:val="24"/>
        </w:rPr>
        <w:t xml:space="preserve"> Naalakkersuisut har godkendt, at rettighedshaveren overholder bestemmelserne og opfylder vilkårene.</w:t>
      </w:r>
    </w:p>
    <w:p w14:paraId="74F2C61B" w14:textId="77777777" w:rsidR="00E64BEE" w:rsidRDefault="00E64BEE" w:rsidP="00E64BEE">
      <w:pPr>
        <w:widowControl w:val="0"/>
        <w:spacing w:after="0" w:line="288" w:lineRule="auto"/>
        <w:rPr>
          <w:rFonts w:ascii="Times New Roman" w:hAnsi="Times New Roman" w:cs="Times New Roman"/>
          <w:sz w:val="24"/>
          <w:szCs w:val="24"/>
        </w:rPr>
      </w:pPr>
    </w:p>
    <w:p w14:paraId="20A6E81B" w14:textId="77777777" w:rsidR="00E64BEE" w:rsidRPr="00BB5149" w:rsidRDefault="00E64BEE" w:rsidP="00E64BEE">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Efter den foreslåede bestemmelse i </w:t>
      </w:r>
      <w:r w:rsidRPr="00BB5149">
        <w:rPr>
          <w:rFonts w:ascii="Times New Roman" w:hAnsi="Times New Roman" w:cs="Times New Roman"/>
          <w:i/>
          <w:iCs/>
          <w:sz w:val="24"/>
          <w:szCs w:val="24"/>
        </w:rPr>
        <w:t>§ 17 a, stk. 3</w:t>
      </w:r>
      <w:r>
        <w:rPr>
          <w:rFonts w:ascii="Times New Roman" w:hAnsi="Times New Roman" w:cs="Times New Roman"/>
          <w:sz w:val="24"/>
          <w:szCs w:val="24"/>
        </w:rPr>
        <w:t xml:space="preserve">, </w:t>
      </w:r>
      <w:r w:rsidRPr="00BB5149">
        <w:rPr>
          <w:rFonts w:ascii="Times New Roman" w:hAnsi="Times New Roman" w:cs="Times New Roman"/>
          <w:sz w:val="24"/>
          <w:szCs w:val="24"/>
        </w:rPr>
        <w:t xml:space="preserve">kan Naalakkersuisut i et påbud efter stk. 2 </w:t>
      </w:r>
      <w:r w:rsidRPr="00BB5149">
        <w:rPr>
          <w:rFonts w:ascii="Times New Roman" w:hAnsi="Times New Roman" w:cs="Times New Roman"/>
          <w:sz w:val="24"/>
          <w:szCs w:val="24"/>
        </w:rPr>
        <w:lastRenderedPageBreak/>
        <w:t xml:space="preserve">fastsætte vilkår om, at rettighedshaveren inden for en bestemt tidsfrist skal have fået meddelt en godkendelse fra Naalakkersuisut af rettighedshaverens overholdelse af aktivitetsplanen og opfyldelse af godkendelsesvilkårene. </w:t>
      </w:r>
      <w:r w:rsidRPr="0082677A">
        <w:rPr>
          <w:rFonts w:ascii="Times New Roman" w:hAnsi="Times New Roman" w:cs="Times New Roman"/>
          <w:sz w:val="24"/>
          <w:szCs w:val="24"/>
        </w:rPr>
        <w:t>En sådan tidsfrist skal være rimelig og proportionel og fastsættes under hensyntagen til karakteren og alvorligheden af den manglende overholdelse eller opfyldelse. Ved fastsættelsen af en sådan tidsfrist bør der ligeledes tages hensyn til, om de relevante aktiviteter er sæsonprægede, og om det derfor først vil være muligt at opfylde de fastsatte vilkår ved påbegyndelsen af en ny sæson.</w:t>
      </w:r>
    </w:p>
    <w:p w14:paraId="3E2315AC" w14:textId="77777777" w:rsidR="00E64BEE" w:rsidRPr="00BB5149" w:rsidRDefault="00E64BEE" w:rsidP="00E64BEE">
      <w:pPr>
        <w:widowControl w:val="0"/>
        <w:spacing w:after="0" w:line="288" w:lineRule="auto"/>
        <w:rPr>
          <w:rFonts w:ascii="Times New Roman" w:hAnsi="Times New Roman" w:cs="Times New Roman"/>
          <w:sz w:val="24"/>
          <w:szCs w:val="24"/>
        </w:rPr>
      </w:pPr>
    </w:p>
    <w:p w14:paraId="6303345C" w14:textId="7BC3BFEE" w:rsidR="00E64BEE" w:rsidRPr="00BB5149" w:rsidRDefault="00EE1D05" w:rsidP="00E64BEE">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Naalakkersuisut</w:t>
      </w:r>
      <w:r w:rsidRPr="00BB5149">
        <w:rPr>
          <w:rFonts w:ascii="Times New Roman" w:hAnsi="Times New Roman" w:cs="Times New Roman"/>
          <w:sz w:val="24"/>
          <w:szCs w:val="24"/>
        </w:rPr>
        <w:t xml:space="preserve"> </w:t>
      </w:r>
      <w:r>
        <w:rPr>
          <w:rFonts w:ascii="Times New Roman" w:hAnsi="Times New Roman" w:cs="Times New Roman"/>
          <w:sz w:val="24"/>
          <w:szCs w:val="24"/>
        </w:rPr>
        <w:t xml:space="preserve">kan </w:t>
      </w:r>
      <w:r w:rsidRPr="00BB5149">
        <w:rPr>
          <w:rFonts w:ascii="Times New Roman" w:hAnsi="Times New Roman" w:cs="Times New Roman"/>
          <w:sz w:val="24"/>
          <w:szCs w:val="24"/>
        </w:rPr>
        <w:t>i et påbud</w:t>
      </w:r>
      <w:r>
        <w:rPr>
          <w:rFonts w:ascii="Times New Roman" w:hAnsi="Times New Roman" w:cs="Times New Roman"/>
          <w:sz w:val="24"/>
          <w:szCs w:val="24"/>
        </w:rPr>
        <w:t xml:space="preserve"> fastsætte v</w:t>
      </w:r>
      <w:r w:rsidR="00E64BEE" w:rsidRPr="00BB5149">
        <w:rPr>
          <w:rFonts w:ascii="Times New Roman" w:hAnsi="Times New Roman" w:cs="Times New Roman"/>
          <w:sz w:val="24"/>
          <w:szCs w:val="24"/>
        </w:rPr>
        <w:t xml:space="preserve">ilkår </w:t>
      </w:r>
      <w:r w:rsidR="00E64BEE" w:rsidRPr="0082677A">
        <w:rPr>
          <w:rFonts w:ascii="Times New Roman" w:hAnsi="Times New Roman" w:cs="Times New Roman"/>
          <w:sz w:val="24"/>
          <w:szCs w:val="24"/>
        </w:rPr>
        <w:t>om, at rettighedshaveren inden for en bestemt tidsfrist skal have fået meddelt en godkendelse fra Naalakkersuisut af rettighedshaverens overholdelse af aktivitetsplanen og opfyldelse af godkendelsesvilkårene</w:t>
      </w:r>
      <w:r>
        <w:rPr>
          <w:rFonts w:ascii="Times New Roman" w:hAnsi="Times New Roman" w:cs="Times New Roman"/>
          <w:sz w:val="24"/>
          <w:szCs w:val="24"/>
        </w:rPr>
        <w:t xml:space="preserve">. Hvis </w:t>
      </w:r>
      <w:r w:rsidR="00E64BEE" w:rsidRPr="00BB5149">
        <w:rPr>
          <w:rFonts w:ascii="Times New Roman" w:hAnsi="Times New Roman" w:cs="Times New Roman"/>
          <w:sz w:val="24"/>
          <w:szCs w:val="24"/>
        </w:rPr>
        <w:t xml:space="preserve">Naalakkersuisut </w:t>
      </w:r>
      <w:r>
        <w:rPr>
          <w:rFonts w:ascii="Times New Roman" w:hAnsi="Times New Roman" w:cs="Times New Roman"/>
          <w:sz w:val="24"/>
          <w:szCs w:val="24"/>
        </w:rPr>
        <w:t xml:space="preserve">derefter </w:t>
      </w:r>
      <w:r w:rsidR="00E64BEE" w:rsidRPr="00BB5149">
        <w:rPr>
          <w:rFonts w:ascii="Times New Roman" w:hAnsi="Times New Roman" w:cs="Times New Roman"/>
          <w:sz w:val="24"/>
          <w:szCs w:val="24"/>
        </w:rPr>
        <w:t>ikke har godkendt, at rettighedshaveren overholder aktivitetsplanen og opfylder godkendelsesvilkårene</w:t>
      </w:r>
      <w:r>
        <w:rPr>
          <w:rFonts w:ascii="Times New Roman" w:hAnsi="Times New Roman" w:cs="Times New Roman"/>
          <w:sz w:val="24"/>
          <w:szCs w:val="24"/>
        </w:rPr>
        <w:t>,</w:t>
      </w:r>
      <w:r w:rsidR="00E64BEE" w:rsidRPr="00BB5149">
        <w:rPr>
          <w:rFonts w:ascii="Times New Roman" w:hAnsi="Times New Roman" w:cs="Times New Roman"/>
          <w:sz w:val="24"/>
          <w:szCs w:val="24"/>
        </w:rPr>
        <w:t xml:space="preserve"> inden for tidsfristen, kan Naalakkersuisut træffe afgørelse om tilbagekaldelse af koncessionen.</w:t>
      </w:r>
    </w:p>
    <w:p w14:paraId="0CFC9533" w14:textId="77777777" w:rsidR="00E64BEE" w:rsidRDefault="00E64BEE" w:rsidP="00E64BEE">
      <w:pPr>
        <w:widowControl w:val="0"/>
        <w:spacing w:after="0" w:line="288" w:lineRule="auto"/>
        <w:rPr>
          <w:rFonts w:ascii="Times New Roman" w:hAnsi="Times New Roman" w:cs="Times New Roman"/>
          <w:sz w:val="24"/>
          <w:szCs w:val="24"/>
        </w:rPr>
      </w:pPr>
    </w:p>
    <w:p w14:paraId="50F48EF5" w14:textId="77777777" w:rsidR="00E64BEE" w:rsidRDefault="00E64BEE" w:rsidP="00E64BEE">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Til nr. 23</w:t>
      </w:r>
    </w:p>
    <w:p w14:paraId="511D2724" w14:textId="77777777" w:rsidR="00E64BEE" w:rsidRDefault="00E64BEE" w:rsidP="00E64BEE">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Efter forslagets § </w:t>
      </w:r>
      <w:r w:rsidRPr="00BB5149">
        <w:rPr>
          <w:rFonts w:ascii="Times New Roman" w:hAnsi="Times New Roman" w:cs="Times New Roman"/>
          <w:i/>
          <w:iCs/>
          <w:sz w:val="24"/>
          <w:szCs w:val="24"/>
        </w:rPr>
        <w:t>18, stk. 1</w:t>
      </w:r>
      <w:r>
        <w:rPr>
          <w:rFonts w:ascii="Times New Roman" w:hAnsi="Times New Roman" w:cs="Times New Roman"/>
          <w:sz w:val="24"/>
          <w:szCs w:val="24"/>
        </w:rPr>
        <w:t>, nr. 1, skal e</w:t>
      </w:r>
      <w:r w:rsidRPr="0082677A">
        <w:rPr>
          <w:rFonts w:ascii="Times New Roman" w:hAnsi="Times New Roman" w:cs="Times New Roman"/>
          <w:sz w:val="24"/>
          <w:szCs w:val="24"/>
        </w:rPr>
        <w:t xml:space="preserve">n rettighedshaver regelmæssigt sende rapportering om aktiviteter omfattet af koncessionen til Naalakkersuisut. </w:t>
      </w:r>
      <w:r>
        <w:rPr>
          <w:rFonts w:ascii="Times New Roman" w:hAnsi="Times New Roman" w:cs="Times New Roman"/>
          <w:sz w:val="24"/>
          <w:szCs w:val="24"/>
        </w:rPr>
        <w:t xml:space="preserve">Denne bestemmelse svarer til den </w:t>
      </w:r>
      <w:r w:rsidRPr="0082677A">
        <w:rPr>
          <w:rFonts w:ascii="Times New Roman" w:hAnsi="Times New Roman" w:cs="Times New Roman"/>
          <w:sz w:val="24"/>
          <w:szCs w:val="24"/>
        </w:rPr>
        <w:t>nuværende bestemmelse i Inatsisartutlovens § 18</w:t>
      </w:r>
      <w:r>
        <w:rPr>
          <w:rFonts w:ascii="Times New Roman" w:hAnsi="Times New Roman" w:cs="Times New Roman"/>
          <w:sz w:val="24"/>
          <w:szCs w:val="24"/>
        </w:rPr>
        <w:t>, stk. 1.</w:t>
      </w:r>
    </w:p>
    <w:p w14:paraId="66737D9F" w14:textId="77777777" w:rsidR="00E64BEE" w:rsidRDefault="00E64BEE" w:rsidP="00E64BEE">
      <w:pPr>
        <w:widowControl w:val="0"/>
        <w:spacing w:after="0" w:line="288" w:lineRule="auto"/>
        <w:rPr>
          <w:rFonts w:ascii="Times New Roman" w:hAnsi="Times New Roman" w:cs="Times New Roman"/>
          <w:sz w:val="24"/>
          <w:szCs w:val="24"/>
        </w:rPr>
      </w:pPr>
    </w:p>
    <w:p w14:paraId="77A72C07" w14:textId="2005BC52" w:rsidR="00E64BEE" w:rsidRDefault="00E64BEE" w:rsidP="00E64BEE">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Forslagets § 18, stk. 1, bestemmer dog yderligere i nr. 2, at hvis</w:t>
      </w:r>
      <w:r w:rsidRPr="0082677A">
        <w:rPr>
          <w:rFonts w:ascii="Times New Roman" w:hAnsi="Times New Roman" w:cs="Times New Roman"/>
          <w:sz w:val="24"/>
          <w:szCs w:val="24"/>
        </w:rPr>
        <w:t xml:space="preserve"> koncessionen omfatter et område i en kommune, skal rettighedshaver</w:t>
      </w:r>
      <w:r>
        <w:rPr>
          <w:rFonts w:ascii="Times New Roman" w:hAnsi="Times New Roman" w:cs="Times New Roman"/>
          <w:sz w:val="24"/>
          <w:szCs w:val="24"/>
        </w:rPr>
        <w:t>en</w:t>
      </w:r>
      <w:r w:rsidRPr="0082677A">
        <w:rPr>
          <w:rFonts w:ascii="Times New Roman" w:hAnsi="Times New Roman" w:cs="Times New Roman"/>
          <w:sz w:val="24"/>
          <w:szCs w:val="24"/>
        </w:rPr>
        <w:t xml:space="preserve"> også sende</w:t>
      </w:r>
      <w:r>
        <w:rPr>
          <w:rFonts w:ascii="Times New Roman" w:hAnsi="Times New Roman" w:cs="Times New Roman"/>
          <w:sz w:val="24"/>
          <w:szCs w:val="24"/>
        </w:rPr>
        <w:t xml:space="preserve"> </w:t>
      </w:r>
      <w:r w:rsidRPr="0082677A">
        <w:rPr>
          <w:rFonts w:ascii="Times New Roman" w:hAnsi="Times New Roman" w:cs="Times New Roman"/>
          <w:sz w:val="24"/>
          <w:szCs w:val="24"/>
        </w:rPr>
        <w:t>rapporteringerne til kommunen.</w:t>
      </w:r>
      <w:r>
        <w:rPr>
          <w:rFonts w:ascii="Times New Roman" w:hAnsi="Times New Roman" w:cs="Times New Roman"/>
          <w:sz w:val="24"/>
          <w:szCs w:val="24"/>
        </w:rPr>
        <w:t xml:space="preserve"> Dette skal sikre, at den relevante kommune også er informeret, om de aktiv</w:t>
      </w:r>
      <w:r w:rsidR="009E0467">
        <w:rPr>
          <w:rFonts w:ascii="Times New Roman" w:hAnsi="Times New Roman" w:cs="Times New Roman"/>
          <w:sz w:val="24"/>
          <w:szCs w:val="24"/>
        </w:rPr>
        <w:t>i</w:t>
      </w:r>
      <w:r>
        <w:rPr>
          <w:rFonts w:ascii="Times New Roman" w:hAnsi="Times New Roman" w:cs="Times New Roman"/>
          <w:sz w:val="24"/>
          <w:szCs w:val="24"/>
        </w:rPr>
        <w:t xml:space="preserve">teter, der udføres indenfor kommunens område. </w:t>
      </w:r>
    </w:p>
    <w:p w14:paraId="6350FEA1" w14:textId="77777777" w:rsidR="00E64BEE" w:rsidRDefault="00E64BEE" w:rsidP="00E64BEE">
      <w:pPr>
        <w:widowControl w:val="0"/>
        <w:spacing w:after="0" w:line="288" w:lineRule="auto"/>
        <w:rPr>
          <w:rFonts w:ascii="Times New Roman" w:hAnsi="Times New Roman" w:cs="Times New Roman"/>
          <w:sz w:val="24"/>
          <w:szCs w:val="24"/>
        </w:rPr>
      </w:pPr>
    </w:p>
    <w:p w14:paraId="35454A85" w14:textId="77777777" w:rsidR="00E64BEE" w:rsidRDefault="00E64BEE" w:rsidP="00E64BEE">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Forslagets </w:t>
      </w:r>
      <w:r w:rsidRPr="00BB5149">
        <w:rPr>
          <w:rFonts w:ascii="Times New Roman" w:hAnsi="Times New Roman" w:cs="Times New Roman"/>
          <w:i/>
          <w:iCs/>
          <w:sz w:val="24"/>
          <w:szCs w:val="24"/>
        </w:rPr>
        <w:t>§ 18, stk. 2</w:t>
      </w:r>
      <w:r>
        <w:rPr>
          <w:rFonts w:ascii="Times New Roman" w:hAnsi="Times New Roman" w:cs="Times New Roman"/>
          <w:sz w:val="24"/>
          <w:szCs w:val="24"/>
        </w:rPr>
        <w:t>, er en ny bestemmelse.</w:t>
      </w:r>
    </w:p>
    <w:p w14:paraId="3E489699" w14:textId="77777777" w:rsidR="00E64BEE" w:rsidRDefault="00E64BEE" w:rsidP="00E64BEE">
      <w:pPr>
        <w:widowControl w:val="0"/>
        <w:spacing w:after="0" w:line="288" w:lineRule="auto"/>
        <w:rPr>
          <w:rFonts w:ascii="Times New Roman" w:hAnsi="Times New Roman" w:cs="Times New Roman"/>
          <w:sz w:val="24"/>
          <w:szCs w:val="24"/>
        </w:rPr>
      </w:pPr>
    </w:p>
    <w:p w14:paraId="01C653F6" w14:textId="77777777" w:rsidR="00E64BEE" w:rsidRDefault="00E64BEE" w:rsidP="00E64BEE">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Bestemmelsen fastsætter, at</w:t>
      </w:r>
      <w:r w:rsidRPr="0082677A">
        <w:rPr>
          <w:rFonts w:ascii="Times New Roman" w:hAnsi="Times New Roman" w:cs="Times New Roman"/>
          <w:sz w:val="24"/>
          <w:szCs w:val="24"/>
        </w:rPr>
        <w:t xml:space="preserve"> </w:t>
      </w:r>
      <w:r>
        <w:rPr>
          <w:rFonts w:ascii="Times New Roman" w:hAnsi="Times New Roman" w:cs="Times New Roman"/>
          <w:sz w:val="24"/>
          <w:szCs w:val="24"/>
        </w:rPr>
        <w:t>r</w:t>
      </w:r>
      <w:r w:rsidRPr="0082677A">
        <w:rPr>
          <w:rFonts w:ascii="Times New Roman" w:hAnsi="Times New Roman" w:cs="Times New Roman"/>
          <w:sz w:val="24"/>
          <w:szCs w:val="24"/>
        </w:rPr>
        <w:t>apporteringer sendt til</w:t>
      </w:r>
      <w:r>
        <w:rPr>
          <w:rFonts w:ascii="Times New Roman" w:hAnsi="Times New Roman" w:cs="Times New Roman"/>
          <w:sz w:val="24"/>
          <w:szCs w:val="24"/>
        </w:rPr>
        <w:t xml:space="preserve"> Naalakkersuisut </w:t>
      </w:r>
      <w:r w:rsidRPr="0082677A">
        <w:rPr>
          <w:rFonts w:ascii="Times New Roman" w:hAnsi="Times New Roman" w:cs="Times New Roman"/>
          <w:sz w:val="24"/>
          <w:szCs w:val="24"/>
        </w:rPr>
        <w:t xml:space="preserve">efter stk. 1 er fortrolige og af </w:t>
      </w:r>
      <w:r>
        <w:rPr>
          <w:rFonts w:ascii="Times New Roman" w:hAnsi="Times New Roman" w:cs="Times New Roman"/>
          <w:sz w:val="24"/>
          <w:szCs w:val="24"/>
        </w:rPr>
        <w:t xml:space="preserve">Naalakkersuisut </w:t>
      </w:r>
      <w:r w:rsidRPr="0082677A">
        <w:rPr>
          <w:rFonts w:ascii="Times New Roman" w:hAnsi="Times New Roman" w:cs="Times New Roman"/>
          <w:sz w:val="24"/>
          <w:szCs w:val="24"/>
        </w:rPr>
        <w:t>skal behandles som fortrolige.</w:t>
      </w:r>
      <w:r>
        <w:rPr>
          <w:rFonts w:ascii="Times New Roman" w:hAnsi="Times New Roman" w:cs="Times New Roman"/>
          <w:sz w:val="24"/>
          <w:szCs w:val="24"/>
        </w:rPr>
        <w:t xml:space="preserve"> Det bestemmes videre, at rapporteringerne skal behandles som fortrolige efter </w:t>
      </w:r>
      <w:r w:rsidRPr="008D5F01">
        <w:rPr>
          <w:rFonts w:ascii="Times New Roman" w:hAnsi="Times New Roman" w:cs="Times New Roman"/>
          <w:sz w:val="24"/>
          <w:szCs w:val="24"/>
        </w:rPr>
        <w:t>andre bestemmelser og vilkår om fortrolighed, som finder anvendelse på rapporteringer sendt til Naalakkersuisut, og som er fastsat af Naalakkersuisut efter stk. 3 eller i koncessionen.</w:t>
      </w:r>
      <w:r>
        <w:rPr>
          <w:rFonts w:ascii="Times New Roman" w:hAnsi="Times New Roman" w:cs="Times New Roman"/>
          <w:sz w:val="24"/>
          <w:szCs w:val="24"/>
        </w:rPr>
        <w:t xml:space="preserve"> Naalakkersuisut kan således fastsætte nærmere vilkår om for eksempel, hvilke oplysninger der er fortrolige, og hvilke oplysninger der ikke er fortrolige og fortrolighedsperiodens længde. Der henvises også til stk. 3 og bemærkningerne dertil. </w:t>
      </w:r>
    </w:p>
    <w:p w14:paraId="308FB8D1" w14:textId="77777777" w:rsidR="00E64BEE" w:rsidRDefault="00E64BEE" w:rsidP="00E64BEE">
      <w:pPr>
        <w:widowControl w:val="0"/>
        <w:spacing w:after="0" w:line="288" w:lineRule="auto"/>
        <w:rPr>
          <w:rFonts w:ascii="Times New Roman" w:hAnsi="Times New Roman" w:cs="Times New Roman"/>
          <w:sz w:val="24"/>
          <w:szCs w:val="24"/>
        </w:rPr>
      </w:pPr>
    </w:p>
    <w:p w14:paraId="14B20977" w14:textId="77777777" w:rsidR="00E64BEE" w:rsidRDefault="00E64BEE" w:rsidP="00E64BEE">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Det er nødvendigt at fastsætte regler om fortrolighed, da de nævnte oplysninger kan være forretningshemmeligheder eller erhvervshemmeligheder, som bør være og behandles som fortrolige. Det kan give andre en uberettiget fordel, hvis Naalakkersuisut er eller kan blive forpligtet til at udlevere disse oplysninger med videre, herunder for eksempel ved en aktindsigtsanmodning.</w:t>
      </w:r>
    </w:p>
    <w:p w14:paraId="0D21D50D" w14:textId="77777777" w:rsidR="00E64BEE" w:rsidRDefault="00E64BEE" w:rsidP="00E64BEE">
      <w:pPr>
        <w:widowControl w:val="0"/>
        <w:spacing w:after="0" w:line="288" w:lineRule="auto"/>
        <w:rPr>
          <w:rFonts w:ascii="Times New Roman" w:hAnsi="Times New Roman" w:cs="Times New Roman"/>
          <w:sz w:val="24"/>
          <w:szCs w:val="24"/>
        </w:rPr>
      </w:pPr>
    </w:p>
    <w:p w14:paraId="65F71DC0" w14:textId="77777777" w:rsidR="00E64BEE" w:rsidRDefault="00E64BEE" w:rsidP="00E64BEE">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Bestemmelsen er i overensstemmelse med landstingslov om offentlighed i forvaltningen. Det følger af lovens § 3, stk. 1, at Naalakkersuisut kan fastsætte regler om, at nærmere angivne myndigheder, sagsområder eller arter af dokumenter, for hvilke bestemmelserne i §§ 7-14 i almindelighed vil medføre, at begæring om aktindsigt kan afslås, skal være undtaget fra loven.</w:t>
      </w:r>
    </w:p>
    <w:p w14:paraId="543D3A45" w14:textId="77777777" w:rsidR="00E64BEE" w:rsidRDefault="00E64BEE" w:rsidP="00E64BEE">
      <w:pPr>
        <w:widowControl w:val="0"/>
        <w:spacing w:after="0" w:line="288" w:lineRule="auto"/>
        <w:rPr>
          <w:rFonts w:ascii="Times New Roman" w:hAnsi="Times New Roman" w:cs="Times New Roman"/>
          <w:sz w:val="24"/>
          <w:szCs w:val="24"/>
        </w:rPr>
      </w:pPr>
    </w:p>
    <w:p w14:paraId="4BF15C02" w14:textId="77777777" w:rsidR="00E64BEE" w:rsidRDefault="00E64BEE" w:rsidP="00E64BEE">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Oplysningerne efter stk. 1 vil som udgangspunkt være omfattet af §§ 12-14 i landstingslov om offentlighed i forvaltningen. Bestemmelsen i stk. 2 vil således sammen med de nævnte bestemmelser i landstingslov om offentlighed i forvaltningen sikre, at oplysninger, der udveksles i Naalakkersuisut eller i en kommune og sendes til udvalg, er undtaget fra aktindsigt. </w:t>
      </w:r>
    </w:p>
    <w:p w14:paraId="056384A2" w14:textId="77777777" w:rsidR="00E64BEE" w:rsidRDefault="00E64BEE" w:rsidP="00E64BEE">
      <w:pPr>
        <w:widowControl w:val="0"/>
        <w:spacing w:after="0" w:line="288" w:lineRule="auto"/>
        <w:rPr>
          <w:rFonts w:ascii="Times New Roman" w:hAnsi="Times New Roman" w:cs="Times New Roman"/>
          <w:sz w:val="24"/>
          <w:szCs w:val="24"/>
        </w:rPr>
      </w:pPr>
    </w:p>
    <w:p w14:paraId="55E3EE67" w14:textId="77777777" w:rsidR="00E64BEE" w:rsidRDefault="00E64BEE" w:rsidP="00E64BEE">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Den foreslåede bestemmelse fastsætter også i nr. 2, at r</w:t>
      </w:r>
      <w:r w:rsidRPr="008D5F01">
        <w:rPr>
          <w:rFonts w:ascii="Times New Roman" w:hAnsi="Times New Roman" w:cs="Times New Roman"/>
          <w:sz w:val="24"/>
          <w:szCs w:val="24"/>
        </w:rPr>
        <w:t xml:space="preserve">apporteringer sendt til kommunen efter stk. 1 er fortrolige og af kommunen </w:t>
      </w:r>
      <w:r>
        <w:rPr>
          <w:rFonts w:ascii="Times New Roman" w:hAnsi="Times New Roman" w:cs="Times New Roman"/>
          <w:sz w:val="24"/>
          <w:szCs w:val="24"/>
        </w:rPr>
        <w:t xml:space="preserve">skal </w:t>
      </w:r>
      <w:r w:rsidRPr="008D5F01">
        <w:rPr>
          <w:rFonts w:ascii="Times New Roman" w:hAnsi="Times New Roman" w:cs="Times New Roman"/>
          <w:sz w:val="24"/>
          <w:szCs w:val="24"/>
        </w:rPr>
        <w:t>behandles som fortrolige efter samme bestemmelser og vilkår om fortrolighed, som finder anvendelse på rapporteringer sendt til Naalakkersuisut</w:t>
      </w:r>
      <w:r>
        <w:rPr>
          <w:rFonts w:ascii="Times New Roman" w:hAnsi="Times New Roman" w:cs="Times New Roman"/>
          <w:sz w:val="24"/>
          <w:szCs w:val="24"/>
        </w:rPr>
        <w:t xml:space="preserve">. Bestemmelser som indskrænker eller præciserer omfanget og udstrækningen af Naalakkersuisuts fortrolighed, finder således også tilsvarende anvendelse for så vidt angår kommunens forpligtelse til at holde rapporterede oplysninger efter stk. 1 fortrolige. </w:t>
      </w:r>
    </w:p>
    <w:p w14:paraId="243DBE0F" w14:textId="77777777" w:rsidR="00E64BEE" w:rsidRDefault="00E64BEE" w:rsidP="00E64BEE">
      <w:pPr>
        <w:widowControl w:val="0"/>
        <w:spacing w:after="0" w:line="288" w:lineRule="auto"/>
        <w:rPr>
          <w:rFonts w:ascii="Times New Roman" w:hAnsi="Times New Roman" w:cs="Times New Roman"/>
          <w:sz w:val="24"/>
          <w:szCs w:val="24"/>
        </w:rPr>
      </w:pPr>
    </w:p>
    <w:p w14:paraId="6FB11AB7" w14:textId="77777777" w:rsidR="00E64BEE" w:rsidRDefault="00E64BEE" w:rsidP="00E64BEE">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Den foreslåede bestemmelse i </w:t>
      </w:r>
      <w:r>
        <w:rPr>
          <w:rFonts w:ascii="Times New Roman" w:hAnsi="Times New Roman" w:cs="Times New Roman"/>
          <w:i/>
          <w:iCs/>
          <w:sz w:val="24"/>
          <w:szCs w:val="24"/>
        </w:rPr>
        <w:t xml:space="preserve">§ 18, stk. 3, </w:t>
      </w:r>
      <w:r>
        <w:rPr>
          <w:rFonts w:ascii="Times New Roman" w:hAnsi="Times New Roman" w:cs="Times New Roman"/>
          <w:sz w:val="24"/>
          <w:szCs w:val="24"/>
        </w:rPr>
        <w:t xml:space="preserve">giver Naalakkersuisut adgang (hjemmel) til at fastsætte </w:t>
      </w:r>
      <w:r w:rsidRPr="008D5F01">
        <w:rPr>
          <w:rFonts w:ascii="Times New Roman" w:hAnsi="Times New Roman" w:cs="Times New Roman"/>
          <w:sz w:val="24"/>
          <w:szCs w:val="24"/>
        </w:rPr>
        <w:t>nærmere bestemmelser og vilkår om en rettighedshavers fremsendelse af rapporteringer, meddelelse af oplysninger i øvrigt og fortrolighed for rapporteringer og meddelte oplysninger.</w:t>
      </w:r>
    </w:p>
    <w:p w14:paraId="785AD371" w14:textId="77777777" w:rsidR="00E64BEE" w:rsidRDefault="00E64BEE" w:rsidP="00E64BEE">
      <w:pPr>
        <w:widowControl w:val="0"/>
        <w:spacing w:after="0" w:line="288" w:lineRule="auto"/>
        <w:rPr>
          <w:rFonts w:ascii="Times New Roman" w:hAnsi="Times New Roman" w:cs="Times New Roman"/>
          <w:sz w:val="24"/>
          <w:szCs w:val="24"/>
        </w:rPr>
      </w:pPr>
    </w:p>
    <w:p w14:paraId="4F6E84B8" w14:textId="77777777" w:rsidR="00E64BEE" w:rsidRPr="00BB5149" w:rsidRDefault="00E64BEE" w:rsidP="00E64BEE">
      <w:pPr>
        <w:widowControl w:val="0"/>
        <w:spacing w:after="0" w:line="288" w:lineRule="auto"/>
        <w:rPr>
          <w:rFonts w:ascii="Times New Roman" w:hAnsi="Times New Roman" w:cs="Times New Roman"/>
          <w:i/>
          <w:iCs/>
          <w:sz w:val="24"/>
          <w:szCs w:val="24"/>
        </w:rPr>
      </w:pPr>
      <w:r>
        <w:rPr>
          <w:rFonts w:ascii="Times New Roman" w:hAnsi="Times New Roman" w:cs="Times New Roman"/>
          <w:sz w:val="24"/>
          <w:szCs w:val="24"/>
        </w:rPr>
        <w:t xml:space="preserve">Sådanne bestemmelser og vilkår kan for eksempel fastsættes i en bekendtgørelse eller i koncessionsvilkår. Bestemmelserne kan blandt andet vedrøre, hvornår rettighedshaveren skal indsende rapportering, nærmere krav til indholdet af rapporteringer og omfanget og den tidsmæssige udstrækning af fortrolighedsforpligtelsen.  </w:t>
      </w:r>
    </w:p>
    <w:p w14:paraId="5DE66B9F" w14:textId="77777777" w:rsidR="00E64BEE" w:rsidRDefault="00E64BEE" w:rsidP="00E64BEE">
      <w:pPr>
        <w:widowControl w:val="0"/>
        <w:spacing w:after="0" w:line="288" w:lineRule="auto"/>
        <w:rPr>
          <w:rFonts w:ascii="Times New Roman" w:hAnsi="Times New Roman" w:cs="Times New Roman"/>
          <w:sz w:val="24"/>
          <w:szCs w:val="24"/>
        </w:rPr>
      </w:pPr>
    </w:p>
    <w:p w14:paraId="6BBB985D" w14:textId="77777777" w:rsidR="00E64BEE" w:rsidRDefault="00E64BEE" w:rsidP="00E64BEE">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Til nr. 24</w:t>
      </w:r>
    </w:p>
    <w:p w14:paraId="16D10D51" w14:textId="77777777" w:rsidR="00E64BEE" w:rsidRDefault="00E64BEE" w:rsidP="00E64BEE">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Den foreslåede bestemmelse ændrer overskriften for Inatsisartutlovens kapitel 9. </w:t>
      </w:r>
    </w:p>
    <w:p w14:paraId="6CF894B2" w14:textId="77777777" w:rsidR="00E64BEE" w:rsidRDefault="00E64BEE" w:rsidP="00E64BEE">
      <w:pPr>
        <w:widowControl w:val="0"/>
        <w:spacing w:after="0" w:line="288" w:lineRule="auto"/>
        <w:rPr>
          <w:rFonts w:ascii="Times New Roman" w:hAnsi="Times New Roman" w:cs="Times New Roman"/>
          <w:sz w:val="24"/>
          <w:szCs w:val="24"/>
        </w:rPr>
      </w:pPr>
    </w:p>
    <w:p w14:paraId="176D5A51" w14:textId="77777777" w:rsidR="00E64BEE" w:rsidRDefault="00E64BEE" w:rsidP="00E64BEE">
      <w:pPr>
        <w:widowControl w:val="0"/>
        <w:spacing w:after="0" w:line="288" w:lineRule="auto"/>
        <w:rPr>
          <w:rFonts w:ascii="Times New Roman" w:hAnsi="Times New Roman" w:cs="Times New Roman"/>
          <w:sz w:val="24"/>
          <w:szCs w:val="24"/>
        </w:rPr>
      </w:pPr>
      <w:r w:rsidRPr="004A2051">
        <w:rPr>
          <w:rFonts w:ascii="Times New Roman" w:hAnsi="Times New Roman" w:cs="Times New Roman"/>
          <w:sz w:val="24"/>
          <w:szCs w:val="24"/>
        </w:rPr>
        <w:t>Der er ikke tiltæn</w:t>
      </w:r>
      <w:r>
        <w:rPr>
          <w:rFonts w:ascii="Times New Roman" w:hAnsi="Times New Roman" w:cs="Times New Roman"/>
          <w:sz w:val="24"/>
          <w:szCs w:val="24"/>
        </w:rPr>
        <w:t>k</w:t>
      </w:r>
      <w:r w:rsidRPr="004A2051">
        <w:rPr>
          <w:rFonts w:ascii="Times New Roman" w:hAnsi="Times New Roman" w:cs="Times New Roman"/>
          <w:sz w:val="24"/>
          <w:szCs w:val="24"/>
        </w:rPr>
        <w:t xml:space="preserve">t nogen </w:t>
      </w:r>
      <w:r>
        <w:rPr>
          <w:rFonts w:ascii="Times New Roman" w:hAnsi="Times New Roman" w:cs="Times New Roman"/>
          <w:sz w:val="24"/>
          <w:szCs w:val="24"/>
        </w:rPr>
        <w:t>realitets</w:t>
      </w:r>
      <w:r w:rsidRPr="004A2051">
        <w:rPr>
          <w:rFonts w:ascii="Times New Roman" w:hAnsi="Times New Roman" w:cs="Times New Roman"/>
          <w:sz w:val="24"/>
          <w:szCs w:val="24"/>
        </w:rPr>
        <w:t xml:space="preserve">ændring med </w:t>
      </w:r>
      <w:r>
        <w:rPr>
          <w:rFonts w:ascii="Times New Roman" w:hAnsi="Times New Roman" w:cs="Times New Roman"/>
          <w:sz w:val="24"/>
          <w:szCs w:val="24"/>
        </w:rPr>
        <w:t>forslaget. D</w:t>
      </w:r>
      <w:r w:rsidRPr="004A2051">
        <w:rPr>
          <w:rFonts w:ascii="Times New Roman" w:hAnsi="Times New Roman" w:cs="Times New Roman"/>
          <w:sz w:val="24"/>
          <w:szCs w:val="24"/>
        </w:rPr>
        <w:t xml:space="preserve">er er alene tale om en sproglig </w:t>
      </w:r>
      <w:r>
        <w:rPr>
          <w:rFonts w:ascii="Times New Roman" w:hAnsi="Times New Roman" w:cs="Times New Roman"/>
          <w:sz w:val="24"/>
          <w:szCs w:val="24"/>
        </w:rPr>
        <w:t>præcisering, som vurderes at gøre overskriften mere retvisende for kapitlets indhold</w:t>
      </w:r>
      <w:r w:rsidRPr="004A2051">
        <w:rPr>
          <w:rFonts w:ascii="Times New Roman" w:hAnsi="Times New Roman" w:cs="Times New Roman"/>
          <w:sz w:val="24"/>
          <w:szCs w:val="24"/>
        </w:rPr>
        <w:t>.</w:t>
      </w:r>
    </w:p>
    <w:p w14:paraId="592E8D65" w14:textId="77777777" w:rsidR="00E64BEE" w:rsidRDefault="00E64BEE" w:rsidP="00E64BEE">
      <w:pPr>
        <w:widowControl w:val="0"/>
        <w:spacing w:after="0" w:line="288" w:lineRule="auto"/>
        <w:rPr>
          <w:rFonts w:ascii="Times New Roman" w:hAnsi="Times New Roman" w:cs="Times New Roman"/>
          <w:sz w:val="24"/>
          <w:szCs w:val="24"/>
        </w:rPr>
      </w:pPr>
    </w:p>
    <w:p w14:paraId="69F34FD4" w14:textId="77777777" w:rsidR="00E64BEE" w:rsidRDefault="00E64BEE" w:rsidP="00E64BEE">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Til nr. 25</w:t>
      </w:r>
    </w:p>
    <w:p w14:paraId="364A66B0" w14:textId="77777777" w:rsidR="00E64BEE" w:rsidRDefault="00E64BEE" w:rsidP="00E64BEE">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Bestemmelsen i forslagets </w:t>
      </w:r>
      <w:r>
        <w:rPr>
          <w:rFonts w:ascii="Times New Roman" w:hAnsi="Times New Roman" w:cs="Times New Roman"/>
          <w:i/>
          <w:iCs/>
          <w:sz w:val="24"/>
          <w:szCs w:val="24"/>
        </w:rPr>
        <w:t xml:space="preserve">§ 20, stk. 1, </w:t>
      </w:r>
      <w:r>
        <w:rPr>
          <w:rFonts w:ascii="Times New Roman" w:hAnsi="Times New Roman" w:cs="Times New Roman"/>
          <w:sz w:val="24"/>
          <w:szCs w:val="24"/>
        </w:rPr>
        <w:t xml:space="preserve">svarer generelt til Inatsisartutlovens § 20. Den foreslåede ændring præciserer dog bestemmelsens nærmere indhold. </w:t>
      </w:r>
    </w:p>
    <w:p w14:paraId="5F522C47" w14:textId="77777777" w:rsidR="00E64BEE" w:rsidRDefault="00E64BEE" w:rsidP="00E64BEE">
      <w:pPr>
        <w:widowControl w:val="0"/>
        <w:spacing w:after="0" w:line="288" w:lineRule="auto"/>
        <w:rPr>
          <w:rFonts w:ascii="Times New Roman" w:hAnsi="Times New Roman" w:cs="Times New Roman"/>
          <w:sz w:val="24"/>
          <w:szCs w:val="24"/>
        </w:rPr>
      </w:pPr>
    </w:p>
    <w:p w14:paraId="6E797E6D" w14:textId="1FA70D4A" w:rsidR="00E64BEE" w:rsidRDefault="00E64BEE" w:rsidP="00E64BEE">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Bestemmelsen fastsætter et forbud mod at overdrage eller overfør</w:t>
      </w:r>
      <w:r w:rsidR="009E0467">
        <w:rPr>
          <w:rFonts w:ascii="Times New Roman" w:hAnsi="Times New Roman" w:cs="Times New Roman"/>
          <w:sz w:val="24"/>
          <w:szCs w:val="24"/>
        </w:rPr>
        <w:t>e</w:t>
      </w:r>
      <w:r>
        <w:rPr>
          <w:rFonts w:ascii="Times New Roman" w:hAnsi="Times New Roman" w:cs="Times New Roman"/>
          <w:sz w:val="24"/>
          <w:szCs w:val="24"/>
        </w:rPr>
        <w:t xml:space="preserve"> en koncession til </w:t>
      </w:r>
      <w:r>
        <w:rPr>
          <w:rFonts w:ascii="Times New Roman" w:hAnsi="Times New Roman" w:cs="Times New Roman"/>
          <w:sz w:val="24"/>
          <w:szCs w:val="24"/>
        </w:rPr>
        <w:lastRenderedPageBreak/>
        <w:t xml:space="preserve">turistvirksomhed, medmindre dette er godkendt af Naalakkersuisut. Der henvises i den forbindelse også til stk. 2 og bemærkningerne dertil.  </w:t>
      </w:r>
    </w:p>
    <w:p w14:paraId="45F4053F" w14:textId="77777777" w:rsidR="00E64BEE" w:rsidRDefault="00E64BEE" w:rsidP="00E64BEE">
      <w:pPr>
        <w:widowControl w:val="0"/>
        <w:spacing w:after="0" w:line="288" w:lineRule="auto"/>
        <w:rPr>
          <w:rFonts w:ascii="Times New Roman" w:hAnsi="Times New Roman" w:cs="Times New Roman"/>
          <w:sz w:val="24"/>
          <w:szCs w:val="24"/>
        </w:rPr>
      </w:pPr>
    </w:p>
    <w:p w14:paraId="3D7A2039" w14:textId="1304117B" w:rsidR="00E64BEE" w:rsidRPr="00464DA8" w:rsidRDefault="00E64BEE" w:rsidP="00E64BEE">
      <w:pPr>
        <w:widowControl w:val="0"/>
        <w:spacing w:after="0" w:line="288" w:lineRule="auto"/>
        <w:rPr>
          <w:rFonts w:ascii="Times New Roman" w:hAnsi="Times New Roman" w:cs="Times New Roman"/>
          <w:sz w:val="24"/>
          <w:szCs w:val="24"/>
        </w:rPr>
      </w:pPr>
      <w:r w:rsidRPr="00464DA8">
        <w:rPr>
          <w:rFonts w:ascii="Times New Roman" w:hAnsi="Times New Roman" w:cs="Times New Roman"/>
          <w:sz w:val="24"/>
          <w:szCs w:val="24"/>
        </w:rPr>
        <w:t xml:space="preserve">En overdragelse eller overførsel omfatter enhver direkte eller indirekte overdragelse eller overførsel af en </w:t>
      </w:r>
      <w:r>
        <w:rPr>
          <w:rFonts w:ascii="Times New Roman" w:hAnsi="Times New Roman" w:cs="Times New Roman"/>
          <w:sz w:val="24"/>
          <w:szCs w:val="24"/>
        </w:rPr>
        <w:t>koncession</w:t>
      </w:r>
      <w:r w:rsidRPr="00464DA8">
        <w:rPr>
          <w:rFonts w:ascii="Times New Roman" w:hAnsi="Times New Roman" w:cs="Times New Roman"/>
          <w:sz w:val="24"/>
          <w:szCs w:val="24"/>
        </w:rPr>
        <w:t xml:space="preserve"> fra e</w:t>
      </w:r>
      <w:r>
        <w:rPr>
          <w:rFonts w:ascii="Times New Roman" w:hAnsi="Times New Roman" w:cs="Times New Roman"/>
          <w:sz w:val="24"/>
          <w:szCs w:val="24"/>
        </w:rPr>
        <w:t>n</w:t>
      </w:r>
      <w:r w:rsidRPr="00464DA8">
        <w:rPr>
          <w:rFonts w:ascii="Times New Roman" w:hAnsi="Times New Roman" w:cs="Times New Roman"/>
          <w:sz w:val="24"/>
          <w:szCs w:val="24"/>
        </w:rPr>
        <w:t xml:space="preserve"> rettighedshaver til enhver anden part, herunder et selskab, en virksomhed eller en person</w:t>
      </w:r>
      <w:r w:rsidR="009E0467">
        <w:rPr>
          <w:rFonts w:ascii="Times New Roman" w:hAnsi="Times New Roman" w:cs="Times New Roman"/>
          <w:sz w:val="24"/>
          <w:szCs w:val="24"/>
        </w:rPr>
        <w:t>. Det gælder</w:t>
      </w:r>
      <w:r w:rsidRPr="00464DA8">
        <w:rPr>
          <w:rFonts w:ascii="Times New Roman" w:hAnsi="Times New Roman" w:cs="Times New Roman"/>
          <w:sz w:val="24"/>
          <w:szCs w:val="24"/>
        </w:rPr>
        <w:t>, uanset om erhververen opfylder eller ikke opfylder kravene til en rettighedshaver.</w:t>
      </w:r>
    </w:p>
    <w:p w14:paraId="6B73755A" w14:textId="77777777" w:rsidR="00E64BEE" w:rsidRPr="00464DA8" w:rsidRDefault="00E64BEE" w:rsidP="00E64BEE">
      <w:pPr>
        <w:widowControl w:val="0"/>
        <w:spacing w:after="0" w:line="288" w:lineRule="auto"/>
        <w:rPr>
          <w:rFonts w:ascii="Times New Roman" w:hAnsi="Times New Roman" w:cs="Times New Roman"/>
          <w:sz w:val="24"/>
          <w:szCs w:val="24"/>
        </w:rPr>
      </w:pPr>
    </w:p>
    <w:p w14:paraId="4769E266" w14:textId="77777777" w:rsidR="00E64BEE" w:rsidRPr="00464DA8" w:rsidRDefault="00E64BEE" w:rsidP="00E64BEE">
      <w:pPr>
        <w:widowControl w:val="0"/>
        <w:spacing w:after="0" w:line="288" w:lineRule="auto"/>
        <w:rPr>
          <w:rFonts w:ascii="Times New Roman" w:hAnsi="Times New Roman" w:cs="Times New Roman"/>
          <w:sz w:val="24"/>
          <w:szCs w:val="24"/>
        </w:rPr>
      </w:pPr>
      <w:r w:rsidRPr="00464DA8">
        <w:rPr>
          <w:rFonts w:ascii="Times New Roman" w:hAnsi="Times New Roman" w:cs="Times New Roman"/>
          <w:sz w:val="24"/>
          <w:szCs w:val="24"/>
        </w:rPr>
        <w:t xml:space="preserve">En direkte overdragelse eller overførsel omfatter en overdragelse eller overførsel af en </w:t>
      </w:r>
      <w:r>
        <w:rPr>
          <w:rFonts w:ascii="Times New Roman" w:hAnsi="Times New Roman" w:cs="Times New Roman"/>
          <w:sz w:val="24"/>
          <w:szCs w:val="24"/>
        </w:rPr>
        <w:t>koncession</w:t>
      </w:r>
      <w:r w:rsidRPr="00464DA8">
        <w:rPr>
          <w:rFonts w:ascii="Times New Roman" w:hAnsi="Times New Roman" w:cs="Times New Roman"/>
          <w:sz w:val="24"/>
          <w:szCs w:val="24"/>
        </w:rPr>
        <w:t xml:space="preserve"> fra en rettighedshaver til enhver anden part. </w:t>
      </w:r>
    </w:p>
    <w:p w14:paraId="441F41B0" w14:textId="77777777" w:rsidR="00E64BEE" w:rsidRPr="00464DA8" w:rsidRDefault="00E64BEE" w:rsidP="00E64BEE">
      <w:pPr>
        <w:widowControl w:val="0"/>
        <w:spacing w:after="0" w:line="288" w:lineRule="auto"/>
        <w:rPr>
          <w:rFonts w:ascii="Times New Roman" w:hAnsi="Times New Roman" w:cs="Times New Roman"/>
          <w:sz w:val="24"/>
          <w:szCs w:val="24"/>
        </w:rPr>
      </w:pPr>
    </w:p>
    <w:p w14:paraId="7E27E695" w14:textId="77777777" w:rsidR="00E64BEE" w:rsidRPr="00464DA8" w:rsidRDefault="00E64BEE" w:rsidP="00E64BEE">
      <w:pPr>
        <w:widowControl w:val="0"/>
        <w:spacing w:after="0" w:line="288" w:lineRule="auto"/>
        <w:rPr>
          <w:rFonts w:ascii="Times New Roman" w:hAnsi="Times New Roman" w:cs="Times New Roman"/>
          <w:sz w:val="24"/>
          <w:szCs w:val="24"/>
        </w:rPr>
      </w:pPr>
      <w:r w:rsidRPr="00464DA8">
        <w:rPr>
          <w:rFonts w:ascii="Times New Roman" w:hAnsi="Times New Roman" w:cs="Times New Roman"/>
          <w:sz w:val="24"/>
          <w:szCs w:val="24"/>
        </w:rPr>
        <w:t xml:space="preserve">En indirekte overdragelse eller overførsel omfatter en eller flere ændringer i eller vedrørende et rettighedshaverselskab, hvis det ændrer den eller de parter, der har bestemmende indflydelse i selskabet, eller som enkeltvist eller i fællesskab eller samarbejde direkte eller indirekte (gennem en eller flere andre parter) ejer, kontrollerer eller har råderet over mindst halvdelen af selskabets kapital eller stemmerettigheder. </w:t>
      </w:r>
    </w:p>
    <w:p w14:paraId="5BC5E6AD" w14:textId="77777777" w:rsidR="00E64BEE" w:rsidRPr="00464DA8" w:rsidRDefault="00E64BEE" w:rsidP="00E64BEE">
      <w:pPr>
        <w:widowControl w:val="0"/>
        <w:spacing w:after="0" w:line="288" w:lineRule="auto"/>
        <w:rPr>
          <w:rFonts w:ascii="Times New Roman" w:hAnsi="Times New Roman" w:cs="Times New Roman"/>
          <w:sz w:val="24"/>
          <w:szCs w:val="24"/>
        </w:rPr>
      </w:pPr>
    </w:p>
    <w:p w14:paraId="522F6120" w14:textId="77777777" w:rsidR="00E64BEE" w:rsidRPr="00464DA8" w:rsidRDefault="00E64BEE" w:rsidP="00E64BEE">
      <w:pPr>
        <w:widowControl w:val="0"/>
        <w:spacing w:after="0" w:line="288" w:lineRule="auto"/>
        <w:rPr>
          <w:rFonts w:ascii="Times New Roman" w:hAnsi="Times New Roman" w:cs="Times New Roman"/>
          <w:sz w:val="24"/>
          <w:szCs w:val="24"/>
        </w:rPr>
      </w:pPr>
      <w:r w:rsidRPr="00464DA8">
        <w:rPr>
          <w:rFonts w:ascii="Times New Roman" w:hAnsi="Times New Roman" w:cs="Times New Roman"/>
          <w:sz w:val="24"/>
          <w:szCs w:val="24"/>
        </w:rPr>
        <w:t>Der foreligger således kun en indirekte overdragelse i forbindelse med pantsætningen eller option om køb af aktier, hvis disse forhold medfører en ændring af den eller de parter, der har bestemmende indflydelse i selskabet, eller som enkeltvist eller i fællesskab eller samarbejde, direkte eller indirekte (gennem en eller flere andre parter) ejer, kontrollerer eller har råderet over mindst halvdelen af selskabets kapital eller stemmerettigheder.</w:t>
      </w:r>
    </w:p>
    <w:p w14:paraId="7EADE023" w14:textId="77777777" w:rsidR="00E64BEE" w:rsidRPr="00464DA8" w:rsidRDefault="00E64BEE" w:rsidP="00E64BEE">
      <w:pPr>
        <w:widowControl w:val="0"/>
        <w:spacing w:after="0" w:line="288" w:lineRule="auto"/>
        <w:rPr>
          <w:rFonts w:ascii="Times New Roman" w:hAnsi="Times New Roman" w:cs="Times New Roman"/>
          <w:sz w:val="24"/>
          <w:szCs w:val="24"/>
        </w:rPr>
      </w:pPr>
    </w:p>
    <w:p w14:paraId="6F7CA4E9" w14:textId="77777777" w:rsidR="00E64BEE" w:rsidRPr="00464DA8" w:rsidRDefault="00E64BEE" w:rsidP="00E64BEE">
      <w:pPr>
        <w:widowControl w:val="0"/>
        <w:spacing w:after="0" w:line="288" w:lineRule="auto"/>
        <w:rPr>
          <w:rFonts w:ascii="Times New Roman" w:hAnsi="Times New Roman" w:cs="Times New Roman"/>
          <w:sz w:val="24"/>
          <w:szCs w:val="24"/>
        </w:rPr>
      </w:pPr>
      <w:r w:rsidRPr="00464DA8">
        <w:rPr>
          <w:rFonts w:ascii="Times New Roman" w:hAnsi="Times New Roman" w:cs="Times New Roman"/>
          <w:sz w:val="24"/>
          <w:szCs w:val="24"/>
        </w:rPr>
        <w:t xml:space="preserve">Den nærmere betydning af begrebet bestemmende indflydelse afgøres generelt efter bestemmelserne og principperne derom i lovgivningen for Grønland om aktieselskaber, anpartsselskaber og eventuelle andre kapitalselskaber. Det er nu anordning for Grønland om ikrafttræden af lov om aktie- og anpartsselskaber (selskabsloven). </w:t>
      </w:r>
    </w:p>
    <w:p w14:paraId="1BCF64C6" w14:textId="77777777" w:rsidR="00E64BEE" w:rsidRPr="00464DA8" w:rsidRDefault="00E64BEE" w:rsidP="00E64BEE">
      <w:pPr>
        <w:widowControl w:val="0"/>
        <w:spacing w:after="0" w:line="288" w:lineRule="auto"/>
        <w:rPr>
          <w:rFonts w:ascii="Times New Roman" w:hAnsi="Times New Roman" w:cs="Times New Roman"/>
          <w:sz w:val="24"/>
          <w:szCs w:val="24"/>
        </w:rPr>
      </w:pPr>
    </w:p>
    <w:p w14:paraId="7E59C995" w14:textId="77777777" w:rsidR="00E64BEE" w:rsidRPr="00464DA8" w:rsidRDefault="00E64BEE" w:rsidP="00E64BEE">
      <w:pPr>
        <w:widowControl w:val="0"/>
        <w:spacing w:after="0" w:line="288" w:lineRule="auto"/>
        <w:rPr>
          <w:rFonts w:ascii="Times New Roman" w:hAnsi="Times New Roman" w:cs="Times New Roman"/>
          <w:sz w:val="24"/>
          <w:szCs w:val="24"/>
        </w:rPr>
      </w:pPr>
      <w:r w:rsidRPr="00464DA8">
        <w:rPr>
          <w:rFonts w:ascii="Times New Roman" w:hAnsi="Times New Roman" w:cs="Times New Roman"/>
          <w:sz w:val="24"/>
          <w:szCs w:val="24"/>
        </w:rPr>
        <w:t>Principperne i lovbestemmelserne skal så vidt muligt anvendes tilsvarende i forhold til andre moderselskaber og selskaber end grønlandske og danske kapitalselskaber, herunder andre grønlandske og danske virksomheder og udenlandske kapitalselskaber og andre virksomheder, og i forhold til personer, der ejer kapitalandele i rettighedshaverselskabet.</w:t>
      </w:r>
    </w:p>
    <w:p w14:paraId="71117864" w14:textId="77777777" w:rsidR="00E64BEE" w:rsidRPr="00464DA8" w:rsidRDefault="00E64BEE" w:rsidP="00E64BEE">
      <w:pPr>
        <w:widowControl w:val="0"/>
        <w:spacing w:after="0" w:line="288" w:lineRule="auto"/>
        <w:rPr>
          <w:rFonts w:ascii="Times New Roman" w:hAnsi="Times New Roman" w:cs="Times New Roman"/>
          <w:sz w:val="24"/>
          <w:szCs w:val="24"/>
        </w:rPr>
      </w:pPr>
    </w:p>
    <w:p w14:paraId="4644779C" w14:textId="175FBFE4" w:rsidR="00E64BEE" w:rsidRPr="00464DA8" w:rsidRDefault="00E64BEE" w:rsidP="00E64BEE">
      <w:pPr>
        <w:widowControl w:val="0"/>
        <w:spacing w:after="0" w:line="288" w:lineRule="auto"/>
        <w:rPr>
          <w:rFonts w:ascii="Times New Roman" w:hAnsi="Times New Roman" w:cs="Times New Roman"/>
          <w:sz w:val="24"/>
          <w:szCs w:val="24"/>
        </w:rPr>
      </w:pPr>
      <w:r w:rsidRPr="00464DA8">
        <w:rPr>
          <w:rFonts w:ascii="Times New Roman" w:hAnsi="Times New Roman" w:cs="Times New Roman"/>
          <w:sz w:val="24"/>
          <w:szCs w:val="24"/>
        </w:rPr>
        <w:t xml:space="preserve">Overdragelser eller overførsler af </w:t>
      </w:r>
      <w:r>
        <w:rPr>
          <w:rFonts w:ascii="Times New Roman" w:hAnsi="Times New Roman" w:cs="Times New Roman"/>
          <w:sz w:val="24"/>
          <w:szCs w:val="24"/>
        </w:rPr>
        <w:t>koncessioner</w:t>
      </w:r>
      <w:r w:rsidRPr="00464DA8">
        <w:rPr>
          <w:rFonts w:ascii="Times New Roman" w:hAnsi="Times New Roman" w:cs="Times New Roman"/>
          <w:sz w:val="24"/>
          <w:szCs w:val="24"/>
        </w:rPr>
        <w:t xml:space="preserve"> er ikke usædvanlige og </w:t>
      </w:r>
      <w:r w:rsidR="0019126E">
        <w:rPr>
          <w:rFonts w:ascii="Times New Roman" w:hAnsi="Times New Roman" w:cs="Times New Roman"/>
          <w:sz w:val="24"/>
          <w:szCs w:val="24"/>
        </w:rPr>
        <w:t xml:space="preserve">kan </w:t>
      </w:r>
      <w:r w:rsidRPr="00464DA8">
        <w:rPr>
          <w:rFonts w:ascii="Times New Roman" w:hAnsi="Times New Roman" w:cs="Times New Roman"/>
          <w:sz w:val="24"/>
          <w:szCs w:val="24"/>
        </w:rPr>
        <w:t xml:space="preserve">indgå som et naturligt led i udviklingen </w:t>
      </w:r>
      <w:r>
        <w:rPr>
          <w:rFonts w:ascii="Times New Roman" w:hAnsi="Times New Roman" w:cs="Times New Roman"/>
          <w:sz w:val="24"/>
          <w:szCs w:val="24"/>
        </w:rPr>
        <w:t xml:space="preserve">af en virksomhed. </w:t>
      </w:r>
    </w:p>
    <w:p w14:paraId="4BAD6913" w14:textId="77777777" w:rsidR="00E64BEE" w:rsidRPr="00464DA8" w:rsidRDefault="00E64BEE" w:rsidP="00E64BEE">
      <w:pPr>
        <w:widowControl w:val="0"/>
        <w:spacing w:after="0" w:line="288" w:lineRule="auto"/>
        <w:rPr>
          <w:rFonts w:ascii="Times New Roman" w:hAnsi="Times New Roman" w:cs="Times New Roman"/>
          <w:sz w:val="24"/>
          <w:szCs w:val="24"/>
        </w:rPr>
      </w:pPr>
    </w:p>
    <w:p w14:paraId="56A4C9BB" w14:textId="77777777" w:rsidR="00E64BEE" w:rsidRPr="00464DA8" w:rsidRDefault="00E64BEE" w:rsidP="00E64BEE">
      <w:pPr>
        <w:widowControl w:val="0"/>
        <w:spacing w:after="0" w:line="288" w:lineRule="auto"/>
        <w:rPr>
          <w:rFonts w:ascii="Times New Roman" w:hAnsi="Times New Roman" w:cs="Times New Roman"/>
          <w:sz w:val="24"/>
          <w:szCs w:val="24"/>
        </w:rPr>
      </w:pPr>
      <w:r w:rsidRPr="00464DA8">
        <w:rPr>
          <w:rFonts w:ascii="Times New Roman" w:hAnsi="Times New Roman" w:cs="Times New Roman"/>
          <w:sz w:val="24"/>
          <w:szCs w:val="24"/>
        </w:rPr>
        <w:t>På denne baggrund vil godkendelse af en overdragelse eller overførsel ikke blive nægtet uden rimelig grund dertil. Inden meddelelsen af en godkendelse vil det blandt andet skulle sikres, at grundlaget for opfyldelsen af de forpligtelser, der påhviler rettighedshaveren, ikke forringes eller fjernes ved en overdragelse eller overførsel.</w:t>
      </w:r>
    </w:p>
    <w:p w14:paraId="0ADBDDE2" w14:textId="77777777" w:rsidR="00E64BEE" w:rsidRPr="00464DA8" w:rsidRDefault="00E64BEE" w:rsidP="00E64BEE">
      <w:pPr>
        <w:widowControl w:val="0"/>
        <w:spacing w:after="0" w:line="288" w:lineRule="auto"/>
        <w:rPr>
          <w:rFonts w:ascii="Times New Roman" w:hAnsi="Times New Roman" w:cs="Times New Roman"/>
          <w:sz w:val="24"/>
          <w:szCs w:val="24"/>
        </w:rPr>
      </w:pPr>
    </w:p>
    <w:p w14:paraId="2FDBDD80" w14:textId="77777777" w:rsidR="00E64BEE" w:rsidRPr="00464DA8" w:rsidRDefault="00E64BEE" w:rsidP="00E64BEE">
      <w:pPr>
        <w:widowControl w:val="0"/>
        <w:spacing w:after="0" w:line="288" w:lineRule="auto"/>
        <w:rPr>
          <w:rFonts w:ascii="Times New Roman" w:hAnsi="Times New Roman" w:cs="Times New Roman"/>
          <w:sz w:val="24"/>
          <w:szCs w:val="24"/>
        </w:rPr>
      </w:pPr>
      <w:r w:rsidRPr="00464DA8">
        <w:rPr>
          <w:rFonts w:ascii="Times New Roman" w:hAnsi="Times New Roman" w:cs="Times New Roman"/>
          <w:sz w:val="24"/>
          <w:szCs w:val="24"/>
        </w:rPr>
        <w:lastRenderedPageBreak/>
        <w:t xml:space="preserve">Bestemmelsen har således blandt andet til formål at sikre, at Naalakkersuisut får mulighed for at påse, at det forud for en eventuel overdragelse eller overførsel sikres, at grundlaget for opfyldelse af forpligtelserne efter </w:t>
      </w:r>
      <w:r>
        <w:rPr>
          <w:rFonts w:ascii="Times New Roman" w:hAnsi="Times New Roman" w:cs="Times New Roman"/>
          <w:sz w:val="24"/>
          <w:szCs w:val="24"/>
        </w:rPr>
        <w:t>koncessionen</w:t>
      </w:r>
      <w:r w:rsidRPr="00464DA8">
        <w:rPr>
          <w:rFonts w:ascii="Times New Roman" w:hAnsi="Times New Roman" w:cs="Times New Roman"/>
          <w:sz w:val="24"/>
          <w:szCs w:val="24"/>
        </w:rPr>
        <w:t xml:space="preserve"> ikke forringes ved overdragelsen eller overførslen. Bestemmelsen har desuden til formål at sikre, at Naalakkersuisut får mulighed for at sikre, at grundlaget for en kvalificeret </w:t>
      </w:r>
      <w:r>
        <w:rPr>
          <w:rFonts w:ascii="Times New Roman" w:hAnsi="Times New Roman" w:cs="Times New Roman"/>
          <w:sz w:val="24"/>
          <w:szCs w:val="24"/>
        </w:rPr>
        <w:t xml:space="preserve">udøvelse af </w:t>
      </w:r>
      <w:r w:rsidRPr="00464DA8">
        <w:rPr>
          <w:rFonts w:ascii="Times New Roman" w:hAnsi="Times New Roman" w:cs="Times New Roman"/>
          <w:sz w:val="24"/>
          <w:szCs w:val="24"/>
        </w:rPr>
        <w:t>aktiviteterne ikke forringes ved en overdragelse</w:t>
      </w:r>
      <w:r>
        <w:rPr>
          <w:rFonts w:ascii="Times New Roman" w:hAnsi="Times New Roman" w:cs="Times New Roman"/>
          <w:sz w:val="24"/>
          <w:szCs w:val="24"/>
        </w:rPr>
        <w:t xml:space="preserve">, og at den nye rettighedshaver opfylder alle krav til at være rettighedshaver efter Inatsisartutloven </w:t>
      </w:r>
      <w:r w:rsidRPr="00464DA8">
        <w:rPr>
          <w:rFonts w:ascii="Times New Roman" w:hAnsi="Times New Roman" w:cs="Times New Roman"/>
          <w:sz w:val="24"/>
          <w:szCs w:val="24"/>
        </w:rPr>
        <w:t>og bestemmelser og vilkår fastsat i medfør deraf.</w:t>
      </w:r>
    </w:p>
    <w:p w14:paraId="20CD4C65" w14:textId="77777777" w:rsidR="00E64BEE" w:rsidRPr="00464DA8" w:rsidRDefault="00E64BEE" w:rsidP="00E64BEE">
      <w:pPr>
        <w:widowControl w:val="0"/>
        <w:spacing w:after="0" w:line="288" w:lineRule="auto"/>
        <w:rPr>
          <w:rFonts w:ascii="Times New Roman" w:hAnsi="Times New Roman" w:cs="Times New Roman"/>
          <w:sz w:val="24"/>
          <w:szCs w:val="24"/>
        </w:rPr>
      </w:pPr>
    </w:p>
    <w:p w14:paraId="7EF890CF" w14:textId="3FC527BB" w:rsidR="00E64BEE" w:rsidRPr="00464DA8" w:rsidRDefault="00E64BEE" w:rsidP="00E64BEE">
      <w:pPr>
        <w:widowControl w:val="0"/>
        <w:spacing w:after="0" w:line="288" w:lineRule="auto"/>
        <w:rPr>
          <w:rFonts w:ascii="Times New Roman" w:hAnsi="Times New Roman" w:cs="Times New Roman"/>
          <w:sz w:val="24"/>
          <w:szCs w:val="24"/>
        </w:rPr>
      </w:pPr>
      <w:r w:rsidRPr="00464DA8">
        <w:rPr>
          <w:rFonts w:ascii="Times New Roman" w:hAnsi="Times New Roman" w:cs="Times New Roman"/>
          <w:sz w:val="24"/>
          <w:szCs w:val="24"/>
        </w:rPr>
        <w:t xml:space="preserve">Bestemmelsen har videre til formål at sikre, at Naalakkersuisut blandt andet får mulighed for at tage hensyn til økonomiske, afgiftsmæssige og skattemæssige forhold, og at Naalakkersuisut kan afvise meddelelsen af en godkendelse af </w:t>
      </w:r>
      <w:r w:rsidR="009E0467">
        <w:rPr>
          <w:rFonts w:ascii="Times New Roman" w:hAnsi="Times New Roman" w:cs="Times New Roman"/>
          <w:sz w:val="24"/>
          <w:szCs w:val="24"/>
        </w:rPr>
        <w:t xml:space="preserve">en </w:t>
      </w:r>
      <w:r w:rsidRPr="00464DA8">
        <w:rPr>
          <w:rFonts w:ascii="Times New Roman" w:hAnsi="Times New Roman" w:cs="Times New Roman"/>
          <w:sz w:val="24"/>
          <w:szCs w:val="24"/>
        </w:rPr>
        <w:t xml:space="preserve">overdragelse eller </w:t>
      </w:r>
      <w:r w:rsidR="009E0467">
        <w:rPr>
          <w:rFonts w:ascii="Times New Roman" w:hAnsi="Times New Roman" w:cs="Times New Roman"/>
          <w:sz w:val="24"/>
          <w:szCs w:val="24"/>
        </w:rPr>
        <w:t xml:space="preserve">en </w:t>
      </w:r>
      <w:r w:rsidRPr="00464DA8">
        <w:rPr>
          <w:rFonts w:ascii="Times New Roman" w:hAnsi="Times New Roman" w:cs="Times New Roman"/>
          <w:sz w:val="24"/>
          <w:szCs w:val="24"/>
        </w:rPr>
        <w:t>overførs</w:t>
      </w:r>
      <w:r w:rsidR="009E0467">
        <w:rPr>
          <w:rFonts w:ascii="Times New Roman" w:hAnsi="Times New Roman" w:cs="Times New Roman"/>
          <w:sz w:val="24"/>
          <w:szCs w:val="24"/>
        </w:rPr>
        <w:t>el</w:t>
      </w:r>
      <w:r w:rsidRPr="00464DA8">
        <w:rPr>
          <w:rFonts w:ascii="Times New Roman" w:hAnsi="Times New Roman" w:cs="Times New Roman"/>
          <w:sz w:val="24"/>
          <w:szCs w:val="24"/>
        </w:rPr>
        <w:t xml:space="preserve">, hvis det kan medføre negative skattemæssige eller afgiftsmæssige virkninger for Grønlands Selvstyre og samfundet. </w:t>
      </w:r>
    </w:p>
    <w:p w14:paraId="20D85867" w14:textId="77777777" w:rsidR="00E64BEE" w:rsidRPr="00464DA8" w:rsidRDefault="00E64BEE" w:rsidP="00E64BEE">
      <w:pPr>
        <w:widowControl w:val="0"/>
        <w:spacing w:after="0" w:line="288" w:lineRule="auto"/>
        <w:rPr>
          <w:rFonts w:ascii="Times New Roman" w:hAnsi="Times New Roman" w:cs="Times New Roman"/>
          <w:sz w:val="24"/>
          <w:szCs w:val="24"/>
        </w:rPr>
      </w:pPr>
    </w:p>
    <w:p w14:paraId="26C41CFE" w14:textId="77777777" w:rsidR="00E64BEE" w:rsidRDefault="00E64BEE" w:rsidP="00E64BEE">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Den foreslåede bestemmelse i </w:t>
      </w:r>
      <w:r w:rsidRPr="00BB5149">
        <w:rPr>
          <w:rFonts w:ascii="Times New Roman" w:hAnsi="Times New Roman" w:cs="Times New Roman"/>
          <w:i/>
          <w:iCs/>
          <w:sz w:val="24"/>
          <w:szCs w:val="24"/>
        </w:rPr>
        <w:t>§ 20, stk. 2</w:t>
      </w:r>
      <w:r>
        <w:rPr>
          <w:rFonts w:ascii="Times New Roman" w:hAnsi="Times New Roman" w:cs="Times New Roman"/>
          <w:sz w:val="24"/>
          <w:szCs w:val="24"/>
        </w:rPr>
        <w:t xml:space="preserve">, skal læses og forstås i sammenhæng med stk. 1. Der henvises til stk. 1 og bemærkningerne dertil. </w:t>
      </w:r>
    </w:p>
    <w:p w14:paraId="4C99113E" w14:textId="77777777" w:rsidR="00E64BEE" w:rsidRDefault="00E64BEE" w:rsidP="00E64BEE">
      <w:pPr>
        <w:widowControl w:val="0"/>
        <w:spacing w:after="0" w:line="288" w:lineRule="auto"/>
        <w:rPr>
          <w:rFonts w:ascii="Times New Roman" w:hAnsi="Times New Roman" w:cs="Times New Roman"/>
          <w:sz w:val="24"/>
          <w:szCs w:val="24"/>
        </w:rPr>
      </w:pPr>
    </w:p>
    <w:p w14:paraId="2737509D" w14:textId="77777777" w:rsidR="00E64BEE" w:rsidRPr="00464DA8" w:rsidRDefault="00E64BEE" w:rsidP="00E64BEE">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Det fastsættes ved den foreslåedes bestemmelse, at e</w:t>
      </w:r>
      <w:r w:rsidRPr="00464DA8">
        <w:rPr>
          <w:rFonts w:ascii="Times New Roman" w:hAnsi="Times New Roman" w:cs="Times New Roman"/>
          <w:sz w:val="24"/>
          <w:szCs w:val="24"/>
        </w:rPr>
        <w:t xml:space="preserve">n </w:t>
      </w:r>
      <w:r>
        <w:rPr>
          <w:rFonts w:ascii="Times New Roman" w:hAnsi="Times New Roman" w:cs="Times New Roman"/>
          <w:sz w:val="24"/>
          <w:szCs w:val="24"/>
        </w:rPr>
        <w:t>koncession</w:t>
      </w:r>
      <w:r w:rsidRPr="00464DA8">
        <w:rPr>
          <w:rFonts w:ascii="Times New Roman" w:hAnsi="Times New Roman" w:cs="Times New Roman"/>
          <w:sz w:val="24"/>
          <w:szCs w:val="24"/>
        </w:rPr>
        <w:t xml:space="preserve"> kun</w:t>
      </w:r>
      <w:r>
        <w:rPr>
          <w:rFonts w:ascii="Times New Roman" w:hAnsi="Times New Roman" w:cs="Times New Roman"/>
          <w:sz w:val="24"/>
          <w:szCs w:val="24"/>
        </w:rPr>
        <w:t xml:space="preserve"> kan</w:t>
      </w:r>
      <w:r w:rsidRPr="00464DA8">
        <w:rPr>
          <w:rFonts w:ascii="Times New Roman" w:hAnsi="Times New Roman" w:cs="Times New Roman"/>
          <w:sz w:val="24"/>
          <w:szCs w:val="24"/>
        </w:rPr>
        <w:t xml:space="preserve"> overdrages eller overføres til </w:t>
      </w:r>
      <w:r>
        <w:rPr>
          <w:rFonts w:ascii="Times New Roman" w:hAnsi="Times New Roman" w:cs="Times New Roman"/>
          <w:sz w:val="24"/>
          <w:szCs w:val="24"/>
        </w:rPr>
        <w:t>en ny rettighedshaver</w:t>
      </w:r>
      <w:r w:rsidRPr="00464DA8">
        <w:rPr>
          <w:rFonts w:ascii="Times New Roman" w:hAnsi="Times New Roman" w:cs="Times New Roman"/>
          <w:sz w:val="24"/>
          <w:szCs w:val="24"/>
        </w:rPr>
        <w:t>, som opfylder kravene til en rettighedshaver efter</w:t>
      </w:r>
      <w:r>
        <w:rPr>
          <w:rFonts w:ascii="Times New Roman" w:hAnsi="Times New Roman" w:cs="Times New Roman"/>
          <w:sz w:val="24"/>
          <w:szCs w:val="24"/>
        </w:rPr>
        <w:t xml:space="preserve"> Inatsisartutloven og bestemmelser og vilkår fastsat i medfør deraf</w:t>
      </w:r>
      <w:r w:rsidRPr="00464DA8">
        <w:rPr>
          <w:rFonts w:ascii="Times New Roman" w:hAnsi="Times New Roman" w:cs="Times New Roman"/>
          <w:sz w:val="24"/>
          <w:szCs w:val="24"/>
        </w:rPr>
        <w:t>.</w:t>
      </w:r>
    </w:p>
    <w:p w14:paraId="101C6FC1" w14:textId="77777777" w:rsidR="00E64BEE" w:rsidRDefault="00E64BEE" w:rsidP="00E64BEE">
      <w:pPr>
        <w:widowControl w:val="0"/>
        <w:spacing w:after="0" w:line="288" w:lineRule="auto"/>
        <w:rPr>
          <w:rFonts w:ascii="Times New Roman" w:hAnsi="Times New Roman" w:cs="Times New Roman"/>
          <w:sz w:val="24"/>
          <w:szCs w:val="24"/>
        </w:rPr>
      </w:pPr>
    </w:p>
    <w:p w14:paraId="2DF7F4FD" w14:textId="77777777" w:rsidR="00E64BEE" w:rsidRDefault="00E64BEE" w:rsidP="00E64BEE">
      <w:pPr>
        <w:widowControl w:val="0"/>
        <w:spacing w:after="0" w:line="288" w:lineRule="auto"/>
        <w:rPr>
          <w:rFonts w:ascii="Times New Roman" w:hAnsi="Times New Roman" w:cs="Times New Roman"/>
          <w:sz w:val="24"/>
          <w:szCs w:val="24"/>
        </w:rPr>
      </w:pPr>
      <w:r w:rsidRPr="00464DA8">
        <w:rPr>
          <w:rFonts w:ascii="Times New Roman" w:hAnsi="Times New Roman" w:cs="Times New Roman"/>
          <w:sz w:val="24"/>
          <w:szCs w:val="24"/>
        </w:rPr>
        <w:t>D</w:t>
      </w:r>
      <w:r w:rsidRPr="00BB5149">
        <w:rPr>
          <w:rFonts w:ascii="Times New Roman" w:hAnsi="Times New Roman" w:cs="Times New Roman"/>
          <w:sz w:val="24"/>
          <w:szCs w:val="24"/>
        </w:rPr>
        <w:t>e nævnte bestemmelser</w:t>
      </w:r>
      <w:r w:rsidRPr="00464DA8">
        <w:rPr>
          <w:rFonts w:ascii="Times New Roman" w:hAnsi="Times New Roman" w:cs="Times New Roman"/>
          <w:sz w:val="24"/>
          <w:szCs w:val="24"/>
        </w:rPr>
        <w:t xml:space="preserve"> omfatter blandt andet kravene til ansøgeren og rettighedshaveren efter §§ 8 c og 12-15 og bestemmelser og vilkår om krav til ansøgeren og rettighedshaveren fastsat af Naalakkersuisut i forbindelse med en gennemført procedure for meddelelse af koncessionen efter § 8, jf. §8 b, og som bestemmelser og vilkår for koncessionen, jf. blandt andet §§ 7 og 11 a.</w:t>
      </w:r>
      <w:r>
        <w:rPr>
          <w:rFonts w:ascii="Times New Roman" w:hAnsi="Times New Roman" w:cs="Times New Roman"/>
          <w:sz w:val="24"/>
          <w:szCs w:val="24"/>
        </w:rPr>
        <w:t xml:space="preserve"> For en nærmere omtale af de enkelte bestemmelser henvises der til disse og bemærkningerne dertil. </w:t>
      </w:r>
    </w:p>
    <w:p w14:paraId="1C7E5864" w14:textId="77777777" w:rsidR="00E64BEE" w:rsidRDefault="00E64BEE" w:rsidP="00E64BEE">
      <w:pPr>
        <w:widowControl w:val="0"/>
        <w:spacing w:after="0" w:line="288" w:lineRule="auto"/>
        <w:rPr>
          <w:rFonts w:ascii="Times New Roman" w:hAnsi="Times New Roman" w:cs="Times New Roman"/>
          <w:sz w:val="24"/>
          <w:szCs w:val="24"/>
        </w:rPr>
      </w:pPr>
    </w:p>
    <w:p w14:paraId="3611BCEF" w14:textId="77777777" w:rsidR="00E64BEE" w:rsidRDefault="00E64BEE" w:rsidP="00E64BEE">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Bestemmelsen skal sikre, at en koncession til turistvirksomhed kun kan overdrages eller overføres til en person eller et selskab, der opfylder kravene til at kunne have fået meddelt koncessionen selv i forbindelse med en </w:t>
      </w:r>
      <w:r w:rsidRPr="00464DA8">
        <w:rPr>
          <w:rFonts w:ascii="Times New Roman" w:hAnsi="Times New Roman" w:cs="Times New Roman"/>
          <w:sz w:val="24"/>
          <w:szCs w:val="24"/>
        </w:rPr>
        <w:t>procedure for meddelelse af koncessionen efter § 8, jf. §8 b</w:t>
      </w:r>
      <w:r>
        <w:rPr>
          <w:rFonts w:ascii="Times New Roman" w:hAnsi="Times New Roman" w:cs="Times New Roman"/>
          <w:sz w:val="24"/>
          <w:szCs w:val="24"/>
        </w:rPr>
        <w:t>.</w:t>
      </w:r>
    </w:p>
    <w:p w14:paraId="6189F709" w14:textId="77777777" w:rsidR="00E64BEE" w:rsidRDefault="00E64BEE" w:rsidP="00E64BEE">
      <w:pPr>
        <w:widowControl w:val="0"/>
        <w:spacing w:after="0" w:line="288" w:lineRule="auto"/>
        <w:rPr>
          <w:rFonts w:ascii="Times New Roman" w:hAnsi="Times New Roman" w:cs="Times New Roman"/>
          <w:sz w:val="24"/>
          <w:szCs w:val="24"/>
        </w:rPr>
      </w:pPr>
    </w:p>
    <w:p w14:paraId="04D708C9" w14:textId="77777777" w:rsidR="00E64BEE" w:rsidRDefault="00E64BEE" w:rsidP="00E64BEE">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Efter den foreslåede bestemmelse i </w:t>
      </w:r>
      <w:r>
        <w:rPr>
          <w:rFonts w:ascii="Times New Roman" w:hAnsi="Times New Roman" w:cs="Times New Roman"/>
          <w:i/>
          <w:iCs/>
          <w:sz w:val="24"/>
          <w:szCs w:val="24"/>
        </w:rPr>
        <w:t>§ 20, stk. 3,</w:t>
      </w:r>
      <w:r>
        <w:rPr>
          <w:rFonts w:ascii="Times New Roman" w:hAnsi="Times New Roman" w:cs="Times New Roman"/>
          <w:sz w:val="24"/>
          <w:szCs w:val="24"/>
        </w:rPr>
        <w:t xml:space="preserve"> kan Naalakkersuisut fastsætte vilkår i forbindelse med en godkendelse af en overdragelse.</w:t>
      </w:r>
    </w:p>
    <w:p w14:paraId="4878CBCE" w14:textId="77777777" w:rsidR="00E64BEE" w:rsidRDefault="00E64BEE" w:rsidP="00E64BEE">
      <w:pPr>
        <w:widowControl w:val="0"/>
        <w:spacing w:after="0" w:line="288" w:lineRule="auto"/>
        <w:rPr>
          <w:rFonts w:ascii="Times New Roman" w:hAnsi="Times New Roman" w:cs="Times New Roman"/>
          <w:sz w:val="24"/>
          <w:szCs w:val="24"/>
        </w:rPr>
      </w:pPr>
    </w:p>
    <w:p w14:paraId="5D2F6DEF" w14:textId="77777777" w:rsidR="00E64BEE" w:rsidRDefault="00E64BEE" w:rsidP="00E64BEE">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Bestemmelsen skal blandt andet medvirke til at sikre, at den nye rettighedshaver lever op til de samme krav, som overdrageren, og at Grønlands Selvstyres muligheder for at varetage sine interesser, herunder økonomiske interesser, ikke forringes ved en overdragelse.</w:t>
      </w:r>
    </w:p>
    <w:p w14:paraId="7F994A54" w14:textId="77777777" w:rsidR="00E64BEE" w:rsidRDefault="00E64BEE" w:rsidP="00E64BEE">
      <w:pPr>
        <w:widowControl w:val="0"/>
        <w:spacing w:after="0" w:line="288" w:lineRule="auto"/>
        <w:rPr>
          <w:rFonts w:ascii="Times New Roman" w:hAnsi="Times New Roman" w:cs="Times New Roman"/>
          <w:sz w:val="24"/>
          <w:szCs w:val="24"/>
        </w:rPr>
      </w:pPr>
    </w:p>
    <w:p w14:paraId="36C576EC" w14:textId="77777777" w:rsidR="00E64BEE" w:rsidRDefault="00E64BEE" w:rsidP="00E64BEE">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Den foreslåede bestemmelse i </w:t>
      </w:r>
      <w:r>
        <w:rPr>
          <w:rFonts w:ascii="Times New Roman" w:hAnsi="Times New Roman" w:cs="Times New Roman"/>
          <w:i/>
          <w:iCs/>
          <w:sz w:val="24"/>
          <w:szCs w:val="24"/>
        </w:rPr>
        <w:t>§ 20, stk. 4,</w:t>
      </w:r>
      <w:r>
        <w:rPr>
          <w:rFonts w:ascii="Times New Roman" w:hAnsi="Times New Roman" w:cs="Times New Roman"/>
          <w:sz w:val="24"/>
          <w:szCs w:val="24"/>
        </w:rPr>
        <w:t xml:space="preserve"> angiver, at en koncession efter Inatsisartutloven er </w:t>
      </w:r>
      <w:r>
        <w:rPr>
          <w:rFonts w:ascii="Times New Roman" w:hAnsi="Times New Roman" w:cs="Times New Roman"/>
          <w:sz w:val="24"/>
          <w:szCs w:val="24"/>
        </w:rPr>
        <w:lastRenderedPageBreak/>
        <w:t xml:space="preserve">undtaget fra retsforfølgning. Det vil sige, at en retsforfølgning mod en koncession er uden retsvirkning. </w:t>
      </w:r>
    </w:p>
    <w:p w14:paraId="506FFFB2" w14:textId="77777777" w:rsidR="00E64BEE" w:rsidRDefault="00E64BEE" w:rsidP="00E64BEE">
      <w:pPr>
        <w:widowControl w:val="0"/>
        <w:spacing w:after="0" w:line="288" w:lineRule="auto"/>
        <w:rPr>
          <w:rFonts w:ascii="Times New Roman" w:hAnsi="Times New Roman" w:cs="Times New Roman"/>
          <w:sz w:val="24"/>
          <w:szCs w:val="24"/>
        </w:rPr>
      </w:pPr>
    </w:p>
    <w:p w14:paraId="73B11FD6" w14:textId="0991FAAB" w:rsidR="00E64BEE" w:rsidRDefault="00E64BEE" w:rsidP="00E64BEE">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Bestemmelsen skal ses i sammenhæng med stk. 1. Bestemmelsen er derfor ikke udtryk for stillingtagen til muligheden for at indbringe en koncession for domstolene med henblik på prøvelse af </w:t>
      </w:r>
      <w:r w:rsidR="006027E1">
        <w:rPr>
          <w:rFonts w:ascii="Times New Roman" w:hAnsi="Times New Roman" w:cs="Times New Roman"/>
          <w:sz w:val="24"/>
          <w:szCs w:val="24"/>
        </w:rPr>
        <w:t xml:space="preserve">for </w:t>
      </w:r>
      <w:r>
        <w:rPr>
          <w:rFonts w:ascii="Times New Roman" w:hAnsi="Times New Roman" w:cs="Times New Roman"/>
          <w:sz w:val="24"/>
          <w:szCs w:val="24"/>
        </w:rPr>
        <w:t>eksempel dens gyldighed eller virkninger.</w:t>
      </w:r>
    </w:p>
    <w:p w14:paraId="6D1F3C37" w14:textId="77777777" w:rsidR="00E64BEE" w:rsidRDefault="00E64BEE" w:rsidP="00E64BEE">
      <w:pPr>
        <w:widowControl w:val="0"/>
        <w:spacing w:after="0" w:line="288" w:lineRule="auto"/>
        <w:rPr>
          <w:rFonts w:ascii="Times New Roman" w:hAnsi="Times New Roman" w:cs="Times New Roman"/>
          <w:sz w:val="24"/>
          <w:szCs w:val="24"/>
        </w:rPr>
      </w:pPr>
    </w:p>
    <w:p w14:paraId="62560456" w14:textId="77777777" w:rsidR="00E64BEE" w:rsidRDefault="00E64BEE" w:rsidP="00E64BEE">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Ved retsforfølgning tænkes alene på kreditorforfølgning. Bestemmelsen fastslår således, at en kreditor ikke ved rettens hjælp kan overtage en koncession til turistvirksomhed.</w:t>
      </w:r>
    </w:p>
    <w:p w14:paraId="18F148E9" w14:textId="77777777" w:rsidR="00E64BEE" w:rsidRDefault="00E64BEE" w:rsidP="00E64BEE">
      <w:pPr>
        <w:widowControl w:val="0"/>
        <w:spacing w:after="0" w:line="288" w:lineRule="auto"/>
        <w:rPr>
          <w:rFonts w:ascii="Times New Roman" w:hAnsi="Times New Roman" w:cs="Times New Roman"/>
          <w:sz w:val="24"/>
          <w:szCs w:val="24"/>
        </w:rPr>
      </w:pPr>
    </w:p>
    <w:p w14:paraId="7B86DB2C" w14:textId="77777777" w:rsidR="00E64BEE" w:rsidRDefault="00E64BEE" w:rsidP="00E64BEE">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Til nr. 26</w:t>
      </w:r>
    </w:p>
    <w:p w14:paraId="7F932097" w14:textId="77777777" w:rsidR="00E64BEE" w:rsidRDefault="00E64BEE" w:rsidP="00E64BEE">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Bestemmelsen i § 20 a er en ny bestemmelse. </w:t>
      </w:r>
    </w:p>
    <w:p w14:paraId="4A563991" w14:textId="77777777" w:rsidR="00E64BEE" w:rsidRDefault="00E64BEE" w:rsidP="00E64BEE">
      <w:pPr>
        <w:widowControl w:val="0"/>
        <w:spacing w:after="0" w:line="288" w:lineRule="auto"/>
        <w:rPr>
          <w:rFonts w:ascii="Times New Roman" w:hAnsi="Times New Roman" w:cs="Times New Roman"/>
          <w:sz w:val="24"/>
          <w:szCs w:val="24"/>
        </w:rPr>
      </w:pPr>
    </w:p>
    <w:p w14:paraId="68EB3B20" w14:textId="77777777" w:rsidR="00E64BEE" w:rsidRPr="00161AA1" w:rsidRDefault="00E64BEE" w:rsidP="00E64BEE">
      <w:pPr>
        <w:widowControl w:val="0"/>
        <w:spacing w:after="0" w:line="288" w:lineRule="auto"/>
        <w:rPr>
          <w:rFonts w:ascii="Times New Roman" w:hAnsi="Times New Roman" w:cs="Times New Roman"/>
          <w:sz w:val="24"/>
          <w:szCs w:val="24"/>
        </w:rPr>
      </w:pPr>
      <w:r w:rsidRPr="00161AA1">
        <w:rPr>
          <w:rFonts w:ascii="Times New Roman" w:hAnsi="Times New Roman" w:cs="Times New Roman"/>
          <w:sz w:val="24"/>
          <w:szCs w:val="24"/>
        </w:rPr>
        <w:t>Bestemmelsen</w:t>
      </w:r>
      <w:r>
        <w:rPr>
          <w:rFonts w:ascii="Times New Roman" w:hAnsi="Times New Roman" w:cs="Times New Roman"/>
          <w:sz w:val="24"/>
          <w:szCs w:val="24"/>
        </w:rPr>
        <w:t xml:space="preserve"> i forslagets </w:t>
      </w:r>
      <w:r>
        <w:rPr>
          <w:rFonts w:ascii="Times New Roman" w:hAnsi="Times New Roman" w:cs="Times New Roman"/>
          <w:i/>
          <w:iCs/>
          <w:sz w:val="24"/>
          <w:szCs w:val="24"/>
        </w:rPr>
        <w:t>§ 20 a, stk. 1,</w:t>
      </w:r>
      <w:r w:rsidRPr="00161AA1">
        <w:rPr>
          <w:rFonts w:ascii="Times New Roman" w:hAnsi="Times New Roman" w:cs="Times New Roman"/>
          <w:sz w:val="24"/>
          <w:szCs w:val="24"/>
        </w:rPr>
        <w:t xml:space="preserve"> angiver, at en rettighedshavers sammenlægning (fusion) med et andet selskab er uden retsvirkning i forhold til rettighedshaverens </w:t>
      </w:r>
      <w:r>
        <w:rPr>
          <w:rFonts w:ascii="Times New Roman" w:hAnsi="Times New Roman" w:cs="Times New Roman"/>
          <w:sz w:val="24"/>
          <w:szCs w:val="24"/>
        </w:rPr>
        <w:t>koncession</w:t>
      </w:r>
      <w:r w:rsidRPr="00161AA1">
        <w:rPr>
          <w:rFonts w:ascii="Times New Roman" w:hAnsi="Times New Roman" w:cs="Times New Roman"/>
          <w:sz w:val="24"/>
          <w:szCs w:val="24"/>
        </w:rPr>
        <w:t xml:space="preserve"> efter </w:t>
      </w:r>
      <w:r>
        <w:rPr>
          <w:rFonts w:ascii="Times New Roman" w:hAnsi="Times New Roman" w:cs="Times New Roman"/>
          <w:sz w:val="24"/>
          <w:szCs w:val="24"/>
        </w:rPr>
        <w:t>Inatsisartutloven</w:t>
      </w:r>
      <w:r w:rsidRPr="00161AA1">
        <w:rPr>
          <w:rFonts w:ascii="Times New Roman" w:hAnsi="Times New Roman" w:cs="Times New Roman"/>
          <w:sz w:val="24"/>
          <w:szCs w:val="24"/>
        </w:rPr>
        <w:t xml:space="preserve"> og </w:t>
      </w:r>
      <w:r>
        <w:rPr>
          <w:rFonts w:ascii="Times New Roman" w:hAnsi="Times New Roman" w:cs="Times New Roman"/>
          <w:sz w:val="24"/>
          <w:szCs w:val="24"/>
        </w:rPr>
        <w:t>Inatsisartutloven</w:t>
      </w:r>
      <w:r w:rsidRPr="00161AA1">
        <w:rPr>
          <w:rFonts w:ascii="Times New Roman" w:hAnsi="Times New Roman" w:cs="Times New Roman"/>
          <w:sz w:val="24"/>
          <w:szCs w:val="24"/>
        </w:rPr>
        <w:t>, medmindre sammenlægningen er godkendt af Naalakkersuisut.</w:t>
      </w:r>
    </w:p>
    <w:p w14:paraId="23483775" w14:textId="77777777" w:rsidR="00E64BEE" w:rsidRPr="00161AA1" w:rsidRDefault="00E64BEE" w:rsidP="00E64BEE">
      <w:pPr>
        <w:widowControl w:val="0"/>
        <w:spacing w:after="0" w:line="288" w:lineRule="auto"/>
        <w:rPr>
          <w:rFonts w:ascii="Times New Roman" w:hAnsi="Times New Roman" w:cs="Times New Roman"/>
          <w:sz w:val="24"/>
          <w:szCs w:val="24"/>
        </w:rPr>
      </w:pPr>
    </w:p>
    <w:p w14:paraId="24844E82" w14:textId="77777777" w:rsidR="00E64BEE" w:rsidRPr="00161AA1" w:rsidRDefault="00E64BEE" w:rsidP="00E64BEE">
      <w:pPr>
        <w:widowControl w:val="0"/>
        <w:spacing w:after="0" w:line="288" w:lineRule="auto"/>
        <w:rPr>
          <w:rFonts w:ascii="Times New Roman" w:hAnsi="Times New Roman" w:cs="Times New Roman"/>
          <w:sz w:val="24"/>
          <w:szCs w:val="24"/>
        </w:rPr>
      </w:pPr>
      <w:r w:rsidRPr="00161AA1">
        <w:rPr>
          <w:rFonts w:ascii="Times New Roman" w:hAnsi="Times New Roman" w:cs="Times New Roman"/>
          <w:sz w:val="24"/>
          <w:szCs w:val="24"/>
        </w:rPr>
        <w:t xml:space="preserve">Bestemmelsen har blandt andet til formål at sikre, at Naalakkersuisut får mulighed for at påse, at det forud for en eventuel sammenlægning sikres, at grundlaget for opfyldelse af rettighedshaverens forpligtelser efter </w:t>
      </w:r>
      <w:r>
        <w:rPr>
          <w:rFonts w:ascii="Times New Roman" w:hAnsi="Times New Roman" w:cs="Times New Roman"/>
          <w:sz w:val="24"/>
          <w:szCs w:val="24"/>
        </w:rPr>
        <w:t>Inatsisartutloven</w:t>
      </w:r>
      <w:r w:rsidRPr="00161AA1">
        <w:rPr>
          <w:rFonts w:ascii="Times New Roman" w:hAnsi="Times New Roman" w:cs="Times New Roman"/>
          <w:sz w:val="24"/>
          <w:szCs w:val="24"/>
        </w:rPr>
        <w:t xml:space="preserve"> ikke forringes ved sammenlægningen. </w:t>
      </w:r>
    </w:p>
    <w:p w14:paraId="02C4A440" w14:textId="77777777" w:rsidR="00E64BEE" w:rsidRPr="00161AA1" w:rsidRDefault="00E64BEE" w:rsidP="00E64BEE">
      <w:pPr>
        <w:widowControl w:val="0"/>
        <w:spacing w:after="0" w:line="288" w:lineRule="auto"/>
        <w:rPr>
          <w:rFonts w:ascii="Times New Roman" w:hAnsi="Times New Roman" w:cs="Times New Roman"/>
          <w:sz w:val="24"/>
          <w:szCs w:val="24"/>
        </w:rPr>
      </w:pPr>
    </w:p>
    <w:p w14:paraId="4CDDE89E" w14:textId="77777777" w:rsidR="00E64BEE" w:rsidRDefault="00E64BEE" w:rsidP="00E64BEE">
      <w:pPr>
        <w:widowControl w:val="0"/>
        <w:spacing w:after="0" w:line="288" w:lineRule="auto"/>
        <w:rPr>
          <w:rFonts w:ascii="Times New Roman" w:hAnsi="Times New Roman" w:cs="Times New Roman"/>
          <w:sz w:val="24"/>
          <w:szCs w:val="24"/>
        </w:rPr>
      </w:pPr>
      <w:r w:rsidRPr="00161AA1">
        <w:rPr>
          <w:rFonts w:ascii="Times New Roman" w:hAnsi="Times New Roman" w:cs="Times New Roman"/>
          <w:sz w:val="24"/>
          <w:szCs w:val="24"/>
        </w:rPr>
        <w:t xml:space="preserve">Bestemmelsen medfører desuden, at Naalakkersuisut får mulighed for at sikre, at grundlaget for en kvalificeret </w:t>
      </w:r>
      <w:r>
        <w:rPr>
          <w:rFonts w:ascii="Times New Roman" w:hAnsi="Times New Roman" w:cs="Times New Roman"/>
          <w:sz w:val="24"/>
          <w:szCs w:val="24"/>
        </w:rPr>
        <w:t>udøvelse af aktiviteterne</w:t>
      </w:r>
      <w:r w:rsidRPr="00161AA1">
        <w:rPr>
          <w:rFonts w:ascii="Times New Roman" w:hAnsi="Times New Roman" w:cs="Times New Roman"/>
          <w:sz w:val="24"/>
          <w:szCs w:val="24"/>
        </w:rPr>
        <w:t xml:space="preserve"> ikke forringes ved en sammenlægning</w:t>
      </w:r>
      <w:r>
        <w:rPr>
          <w:rFonts w:ascii="Times New Roman" w:hAnsi="Times New Roman" w:cs="Times New Roman"/>
          <w:sz w:val="24"/>
          <w:szCs w:val="24"/>
        </w:rPr>
        <w:t>, og at rettighedshaveren fortsat efter sammenlægningen</w:t>
      </w:r>
      <w:r w:rsidRPr="00464DA8">
        <w:rPr>
          <w:rFonts w:ascii="Times New Roman" w:hAnsi="Times New Roman" w:cs="Times New Roman"/>
          <w:sz w:val="24"/>
          <w:szCs w:val="24"/>
        </w:rPr>
        <w:t xml:space="preserve"> opfylder kravene til en rettighedshaver efter</w:t>
      </w:r>
      <w:r>
        <w:rPr>
          <w:rFonts w:ascii="Times New Roman" w:hAnsi="Times New Roman" w:cs="Times New Roman"/>
          <w:sz w:val="24"/>
          <w:szCs w:val="24"/>
        </w:rPr>
        <w:t xml:space="preserve"> Inatsisartutloven og bestemmelser og vilkår fastsat i medfør deraf</w:t>
      </w:r>
      <w:r w:rsidRPr="00464DA8">
        <w:rPr>
          <w:rFonts w:ascii="Times New Roman" w:hAnsi="Times New Roman" w:cs="Times New Roman"/>
          <w:sz w:val="24"/>
          <w:szCs w:val="24"/>
        </w:rPr>
        <w:t>.</w:t>
      </w:r>
    </w:p>
    <w:p w14:paraId="7831C62C" w14:textId="77777777" w:rsidR="00E64BEE" w:rsidRDefault="00E64BEE" w:rsidP="00E64BEE">
      <w:pPr>
        <w:widowControl w:val="0"/>
        <w:spacing w:after="0" w:line="288" w:lineRule="auto"/>
        <w:rPr>
          <w:rFonts w:ascii="Times New Roman" w:hAnsi="Times New Roman" w:cs="Times New Roman"/>
          <w:sz w:val="24"/>
          <w:szCs w:val="24"/>
        </w:rPr>
      </w:pPr>
    </w:p>
    <w:p w14:paraId="288C6F7C" w14:textId="77777777" w:rsidR="00E64BEE" w:rsidRPr="00161AA1" w:rsidRDefault="00E64BEE" w:rsidP="00E64BEE">
      <w:pPr>
        <w:widowControl w:val="0"/>
        <w:spacing w:after="0" w:line="288" w:lineRule="auto"/>
        <w:rPr>
          <w:rFonts w:ascii="Times New Roman" w:hAnsi="Times New Roman" w:cs="Times New Roman"/>
          <w:sz w:val="24"/>
          <w:szCs w:val="24"/>
        </w:rPr>
      </w:pPr>
      <w:r w:rsidRPr="00161AA1">
        <w:rPr>
          <w:rFonts w:ascii="Times New Roman" w:hAnsi="Times New Roman" w:cs="Times New Roman"/>
          <w:sz w:val="24"/>
          <w:szCs w:val="24"/>
        </w:rPr>
        <w:t xml:space="preserve">Bestemmelsen i forslagets </w:t>
      </w:r>
      <w:r w:rsidRPr="00161AA1">
        <w:rPr>
          <w:rFonts w:ascii="Times New Roman" w:hAnsi="Times New Roman" w:cs="Times New Roman"/>
          <w:i/>
          <w:iCs/>
          <w:sz w:val="24"/>
          <w:szCs w:val="24"/>
        </w:rPr>
        <w:t xml:space="preserve">§ 20 a, stk. </w:t>
      </w:r>
      <w:r>
        <w:rPr>
          <w:rFonts w:ascii="Times New Roman" w:hAnsi="Times New Roman" w:cs="Times New Roman"/>
          <w:i/>
          <w:iCs/>
          <w:sz w:val="24"/>
          <w:szCs w:val="24"/>
        </w:rPr>
        <w:t>2</w:t>
      </w:r>
      <w:r w:rsidRPr="00161AA1">
        <w:rPr>
          <w:rFonts w:ascii="Times New Roman" w:hAnsi="Times New Roman" w:cs="Times New Roman"/>
          <w:i/>
          <w:iCs/>
          <w:sz w:val="24"/>
          <w:szCs w:val="24"/>
        </w:rPr>
        <w:t>,</w:t>
      </w:r>
      <w:r w:rsidRPr="00161AA1">
        <w:rPr>
          <w:rFonts w:ascii="Times New Roman" w:hAnsi="Times New Roman" w:cs="Times New Roman"/>
          <w:sz w:val="24"/>
          <w:szCs w:val="24"/>
        </w:rPr>
        <w:t xml:space="preserve"> angiver, at en rettighedshavers adskillelse (spaltning) i flere selskaber er uden retsvirkning i forhold til rettighedshaverens koncession efter Inatsisartutloven og Inatsisartutloven, medmindre adskillelsen er godkendt af Naalakkersuisut.</w:t>
      </w:r>
    </w:p>
    <w:p w14:paraId="2E9DB84C" w14:textId="77777777" w:rsidR="00E64BEE" w:rsidRPr="00161AA1" w:rsidRDefault="00E64BEE" w:rsidP="00E64BEE">
      <w:pPr>
        <w:widowControl w:val="0"/>
        <w:spacing w:after="0" w:line="288" w:lineRule="auto"/>
        <w:rPr>
          <w:rFonts w:ascii="Times New Roman" w:hAnsi="Times New Roman" w:cs="Times New Roman"/>
          <w:sz w:val="24"/>
          <w:szCs w:val="24"/>
        </w:rPr>
      </w:pPr>
    </w:p>
    <w:p w14:paraId="73B403B0" w14:textId="77777777" w:rsidR="00E64BEE" w:rsidRPr="00161AA1" w:rsidRDefault="00E64BEE" w:rsidP="00E64BEE">
      <w:pPr>
        <w:widowControl w:val="0"/>
        <w:spacing w:after="0" w:line="288" w:lineRule="auto"/>
        <w:rPr>
          <w:rFonts w:ascii="Times New Roman" w:hAnsi="Times New Roman" w:cs="Times New Roman"/>
          <w:sz w:val="24"/>
          <w:szCs w:val="24"/>
        </w:rPr>
      </w:pPr>
      <w:r w:rsidRPr="00161AA1">
        <w:rPr>
          <w:rFonts w:ascii="Times New Roman" w:hAnsi="Times New Roman" w:cs="Times New Roman"/>
          <w:sz w:val="24"/>
          <w:szCs w:val="24"/>
        </w:rPr>
        <w:t xml:space="preserve">Bestemmelsen har blandt andet til formål at sikre, at Naalakkersuisut får mulighed for at påse, at det forud for en eventuel adskillelse af rettighedshaverselskabet i flere selskaber sikres, at grundlaget for opfyldelse af rettighedshaverens forpligtelser efter </w:t>
      </w:r>
      <w:r>
        <w:rPr>
          <w:rFonts w:ascii="Times New Roman" w:hAnsi="Times New Roman" w:cs="Times New Roman"/>
          <w:sz w:val="24"/>
          <w:szCs w:val="24"/>
        </w:rPr>
        <w:t>koncessionen</w:t>
      </w:r>
      <w:r w:rsidRPr="00161AA1">
        <w:rPr>
          <w:rFonts w:ascii="Times New Roman" w:hAnsi="Times New Roman" w:cs="Times New Roman"/>
          <w:sz w:val="24"/>
          <w:szCs w:val="24"/>
        </w:rPr>
        <w:t xml:space="preserve"> ikke forringes ved adskillelsen.</w:t>
      </w:r>
    </w:p>
    <w:p w14:paraId="5BFE6D19" w14:textId="77777777" w:rsidR="00E64BEE" w:rsidRPr="00161AA1" w:rsidRDefault="00E64BEE" w:rsidP="00E64BEE">
      <w:pPr>
        <w:widowControl w:val="0"/>
        <w:spacing w:after="0" w:line="288" w:lineRule="auto"/>
        <w:rPr>
          <w:rFonts w:ascii="Times New Roman" w:hAnsi="Times New Roman" w:cs="Times New Roman"/>
          <w:sz w:val="24"/>
          <w:szCs w:val="24"/>
        </w:rPr>
      </w:pPr>
    </w:p>
    <w:p w14:paraId="4AAC4327" w14:textId="77777777" w:rsidR="00E64BEE" w:rsidRPr="00464DA8" w:rsidRDefault="00E64BEE" w:rsidP="00E64BEE">
      <w:pPr>
        <w:widowControl w:val="0"/>
        <w:spacing w:after="0" w:line="288" w:lineRule="auto"/>
        <w:rPr>
          <w:rFonts w:ascii="Times New Roman" w:hAnsi="Times New Roman" w:cs="Times New Roman"/>
          <w:sz w:val="24"/>
          <w:szCs w:val="24"/>
        </w:rPr>
      </w:pPr>
      <w:r w:rsidRPr="00161AA1">
        <w:rPr>
          <w:rFonts w:ascii="Times New Roman" w:hAnsi="Times New Roman" w:cs="Times New Roman"/>
          <w:sz w:val="24"/>
          <w:szCs w:val="24"/>
        </w:rPr>
        <w:t xml:space="preserve">Bestemmelsen medfører desuden, at Naalakkersuisut får mulighed for at sikre, at grundlaget for en kvalificeret </w:t>
      </w:r>
      <w:r>
        <w:rPr>
          <w:rFonts w:ascii="Times New Roman" w:hAnsi="Times New Roman" w:cs="Times New Roman"/>
          <w:sz w:val="24"/>
          <w:szCs w:val="24"/>
        </w:rPr>
        <w:t xml:space="preserve">udøvelse af </w:t>
      </w:r>
      <w:r w:rsidRPr="00161AA1">
        <w:rPr>
          <w:rFonts w:ascii="Times New Roman" w:hAnsi="Times New Roman" w:cs="Times New Roman"/>
          <w:sz w:val="24"/>
          <w:szCs w:val="24"/>
        </w:rPr>
        <w:t>aktiviteterne ikke forringes ved en adskillelse af rettighedshaverselskabet i flere selskaber</w:t>
      </w:r>
      <w:r>
        <w:rPr>
          <w:rFonts w:ascii="Times New Roman" w:hAnsi="Times New Roman" w:cs="Times New Roman"/>
          <w:sz w:val="24"/>
          <w:szCs w:val="24"/>
        </w:rPr>
        <w:t>, og at rettighedshaveren fortsat efter adskillelsen</w:t>
      </w:r>
      <w:r w:rsidRPr="00464DA8">
        <w:rPr>
          <w:rFonts w:ascii="Times New Roman" w:hAnsi="Times New Roman" w:cs="Times New Roman"/>
          <w:sz w:val="24"/>
          <w:szCs w:val="24"/>
        </w:rPr>
        <w:t xml:space="preserve"> opfylder kravene til en rettighedshaver efter</w:t>
      </w:r>
      <w:r>
        <w:rPr>
          <w:rFonts w:ascii="Times New Roman" w:hAnsi="Times New Roman" w:cs="Times New Roman"/>
          <w:sz w:val="24"/>
          <w:szCs w:val="24"/>
        </w:rPr>
        <w:t xml:space="preserve"> Inatsisartutloven og bestemmelser og vilkår </w:t>
      </w:r>
      <w:r>
        <w:rPr>
          <w:rFonts w:ascii="Times New Roman" w:hAnsi="Times New Roman" w:cs="Times New Roman"/>
          <w:sz w:val="24"/>
          <w:szCs w:val="24"/>
        </w:rPr>
        <w:lastRenderedPageBreak/>
        <w:t>fastsat i medfør deraf</w:t>
      </w:r>
      <w:r w:rsidRPr="00464DA8">
        <w:rPr>
          <w:rFonts w:ascii="Times New Roman" w:hAnsi="Times New Roman" w:cs="Times New Roman"/>
          <w:sz w:val="24"/>
          <w:szCs w:val="24"/>
        </w:rPr>
        <w:t>.</w:t>
      </w:r>
    </w:p>
    <w:p w14:paraId="4D991EA9" w14:textId="77777777" w:rsidR="00E64BEE" w:rsidRDefault="00E64BEE" w:rsidP="00E64BEE">
      <w:pPr>
        <w:widowControl w:val="0"/>
        <w:spacing w:after="0" w:line="288" w:lineRule="auto"/>
        <w:rPr>
          <w:rFonts w:ascii="Times New Roman" w:hAnsi="Times New Roman" w:cs="Times New Roman"/>
          <w:sz w:val="24"/>
          <w:szCs w:val="24"/>
        </w:rPr>
      </w:pPr>
    </w:p>
    <w:p w14:paraId="063A1E07" w14:textId="77777777" w:rsidR="00E64BEE" w:rsidRPr="00161AA1" w:rsidRDefault="00E64BEE" w:rsidP="00E64BEE">
      <w:pPr>
        <w:widowControl w:val="0"/>
        <w:spacing w:after="0" w:line="288" w:lineRule="auto"/>
        <w:rPr>
          <w:rFonts w:ascii="Times New Roman" w:hAnsi="Times New Roman" w:cs="Times New Roman"/>
          <w:sz w:val="24"/>
          <w:szCs w:val="24"/>
        </w:rPr>
      </w:pPr>
      <w:r w:rsidRPr="00161AA1">
        <w:rPr>
          <w:rFonts w:ascii="Times New Roman" w:hAnsi="Times New Roman" w:cs="Times New Roman"/>
          <w:sz w:val="24"/>
          <w:szCs w:val="24"/>
        </w:rPr>
        <w:t xml:space="preserve">Den foreslåede bestemmelse i </w:t>
      </w:r>
      <w:r w:rsidRPr="00BB5149">
        <w:rPr>
          <w:rFonts w:ascii="Times New Roman" w:hAnsi="Times New Roman" w:cs="Times New Roman"/>
          <w:i/>
          <w:iCs/>
          <w:sz w:val="24"/>
          <w:szCs w:val="24"/>
        </w:rPr>
        <w:t>§ 20 a, stk. 3</w:t>
      </w:r>
      <w:r w:rsidRPr="00161AA1">
        <w:rPr>
          <w:rFonts w:ascii="Times New Roman" w:hAnsi="Times New Roman" w:cs="Times New Roman"/>
          <w:sz w:val="24"/>
          <w:szCs w:val="24"/>
        </w:rPr>
        <w:t>, skal læses og forstås i sammenhæng med stk. 1</w:t>
      </w:r>
      <w:r>
        <w:rPr>
          <w:rFonts w:ascii="Times New Roman" w:hAnsi="Times New Roman" w:cs="Times New Roman"/>
          <w:sz w:val="24"/>
          <w:szCs w:val="24"/>
        </w:rPr>
        <w:t xml:space="preserve"> og stk. 2</w:t>
      </w:r>
      <w:r w:rsidRPr="00161AA1">
        <w:rPr>
          <w:rFonts w:ascii="Times New Roman" w:hAnsi="Times New Roman" w:cs="Times New Roman"/>
          <w:sz w:val="24"/>
          <w:szCs w:val="24"/>
        </w:rPr>
        <w:t xml:space="preserve">. Der henvises til stk. 1 </w:t>
      </w:r>
      <w:r>
        <w:rPr>
          <w:rFonts w:ascii="Times New Roman" w:hAnsi="Times New Roman" w:cs="Times New Roman"/>
          <w:sz w:val="24"/>
          <w:szCs w:val="24"/>
        </w:rPr>
        <w:t xml:space="preserve">og stk. 2 </w:t>
      </w:r>
      <w:r w:rsidRPr="00161AA1">
        <w:rPr>
          <w:rFonts w:ascii="Times New Roman" w:hAnsi="Times New Roman" w:cs="Times New Roman"/>
          <w:sz w:val="24"/>
          <w:szCs w:val="24"/>
        </w:rPr>
        <w:t xml:space="preserve">og bemærkningerne dertil. </w:t>
      </w:r>
    </w:p>
    <w:p w14:paraId="7E9EA3D8" w14:textId="77777777" w:rsidR="00E64BEE" w:rsidRPr="00161AA1" w:rsidRDefault="00E64BEE" w:rsidP="00E64BEE">
      <w:pPr>
        <w:widowControl w:val="0"/>
        <w:spacing w:after="0" w:line="288" w:lineRule="auto"/>
        <w:rPr>
          <w:rFonts w:ascii="Times New Roman" w:hAnsi="Times New Roman" w:cs="Times New Roman"/>
          <w:sz w:val="24"/>
          <w:szCs w:val="24"/>
        </w:rPr>
      </w:pPr>
    </w:p>
    <w:p w14:paraId="2700833E" w14:textId="77777777" w:rsidR="00E64BEE" w:rsidRPr="00161AA1" w:rsidRDefault="00E64BEE" w:rsidP="00E64BEE">
      <w:pPr>
        <w:widowControl w:val="0"/>
        <w:spacing w:after="0" w:line="288" w:lineRule="auto"/>
        <w:rPr>
          <w:rFonts w:ascii="Times New Roman" w:hAnsi="Times New Roman" w:cs="Times New Roman"/>
          <w:sz w:val="24"/>
          <w:szCs w:val="24"/>
        </w:rPr>
      </w:pPr>
      <w:r w:rsidRPr="00161AA1">
        <w:rPr>
          <w:rFonts w:ascii="Times New Roman" w:hAnsi="Times New Roman" w:cs="Times New Roman"/>
          <w:sz w:val="24"/>
          <w:szCs w:val="24"/>
        </w:rPr>
        <w:t>Det fastsættes ved den foreslåedes bestemmelse, at sammenlægning (fusion) eller en adskillelse (spaltning)</w:t>
      </w:r>
      <w:r>
        <w:rPr>
          <w:rFonts w:ascii="Times New Roman" w:hAnsi="Times New Roman" w:cs="Times New Roman"/>
          <w:sz w:val="24"/>
          <w:szCs w:val="24"/>
        </w:rPr>
        <w:t xml:space="preserve"> kun kan godkendes, </w:t>
      </w:r>
      <w:r w:rsidRPr="00161AA1">
        <w:rPr>
          <w:rFonts w:ascii="Times New Roman" w:hAnsi="Times New Roman" w:cs="Times New Roman"/>
          <w:sz w:val="24"/>
          <w:szCs w:val="24"/>
        </w:rPr>
        <w:t>hvis rettighedshaveren efter sammenlægningen eller adskillelsen opfylder alle krav til rettighedshaveren efter Inatsisartutloven og bestemmelser og vilkår fastsat efter Inatsisartutloven for koncessionen.</w:t>
      </w:r>
    </w:p>
    <w:p w14:paraId="59B7990B" w14:textId="77777777" w:rsidR="00E64BEE" w:rsidRPr="00161AA1" w:rsidRDefault="00E64BEE" w:rsidP="00E64BEE">
      <w:pPr>
        <w:widowControl w:val="0"/>
        <w:spacing w:after="0" w:line="288" w:lineRule="auto"/>
        <w:rPr>
          <w:rFonts w:ascii="Times New Roman" w:hAnsi="Times New Roman" w:cs="Times New Roman"/>
          <w:sz w:val="24"/>
          <w:szCs w:val="24"/>
        </w:rPr>
      </w:pPr>
    </w:p>
    <w:p w14:paraId="73772BAF" w14:textId="77777777" w:rsidR="00E64BEE" w:rsidRPr="00161AA1" w:rsidRDefault="00E64BEE" w:rsidP="00E64BEE">
      <w:pPr>
        <w:widowControl w:val="0"/>
        <w:spacing w:after="0" w:line="288" w:lineRule="auto"/>
        <w:rPr>
          <w:rFonts w:ascii="Times New Roman" w:hAnsi="Times New Roman" w:cs="Times New Roman"/>
          <w:sz w:val="24"/>
          <w:szCs w:val="24"/>
        </w:rPr>
      </w:pPr>
      <w:r w:rsidRPr="00161AA1">
        <w:rPr>
          <w:rFonts w:ascii="Times New Roman" w:hAnsi="Times New Roman" w:cs="Times New Roman"/>
          <w:sz w:val="24"/>
          <w:szCs w:val="24"/>
        </w:rPr>
        <w:t xml:space="preserve">De nævnte bestemmelser omfatter blandt andet kravene til ansøgeren og rettighedshaveren efter §§ 8 c og 12-15 og bestemmelser og vilkår om krav til ansøgeren og rettighedshaveren fastsat af Naalakkersuisut i forbindelse med en gennemført procedure for meddelelse af koncessionen efter § 8, jf. §8 b, og som bestemmelser og vilkår for koncessionen, jf. blandt andet §§ 7 og 11 a. For en nærmere omtale af de enkelte bestemmelser henvises der til disse og bemærkningerne dertil. </w:t>
      </w:r>
    </w:p>
    <w:p w14:paraId="3DD3DFF8" w14:textId="77777777" w:rsidR="00E64BEE" w:rsidRPr="00161AA1" w:rsidRDefault="00E64BEE" w:rsidP="00E64BEE">
      <w:pPr>
        <w:widowControl w:val="0"/>
        <w:spacing w:after="0" w:line="288" w:lineRule="auto"/>
        <w:rPr>
          <w:rFonts w:ascii="Times New Roman" w:hAnsi="Times New Roman" w:cs="Times New Roman"/>
          <w:sz w:val="24"/>
          <w:szCs w:val="24"/>
        </w:rPr>
      </w:pPr>
    </w:p>
    <w:p w14:paraId="04440FA1" w14:textId="77777777" w:rsidR="00E64BEE" w:rsidRDefault="00E64BEE" w:rsidP="00E64BEE">
      <w:pPr>
        <w:widowControl w:val="0"/>
        <w:spacing w:after="0" w:line="288" w:lineRule="auto"/>
        <w:rPr>
          <w:rFonts w:ascii="Times New Roman" w:hAnsi="Times New Roman" w:cs="Times New Roman"/>
          <w:sz w:val="24"/>
          <w:szCs w:val="24"/>
        </w:rPr>
      </w:pPr>
      <w:r w:rsidRPr="00161AA1">
        <w:rPr>
          <w:rFonts w:ascii="Times New Roman" w:hAnsi="Times New Roman" w:cs="Times New Roman"/>
          <w:sz w:val="24"/>
          <w:szCs w:val="24"/>
        </w:rPr>
        <w:t xml:space="preserve">Bestemmelsen skal sikre, at en </w:t>
      </w:r>
      <w:r>
        <w:rPr>
          <w:rFonts w:ascii="Times New Roman" w:hAnsi="Times New Roman" w:cs="Times New Roman"/>
          <w:sz w:val="24"/>
          <w:szCs w:val="24"/>
        </w:rPr>
        <w:t xml:space="preserve">rettighedshaver efter en </w:t>
      </w:r>
      <w:r w:rsidRPr="00161AA1">
        <w:rPr>
          <w:rFonts w:ascii="Times New Roman" w:hAnsi="Times New Roman" w:cs="Times New Roman"/>
          <w:sz w:val="24"/>
          <w:szCs w:val="24"/>
        </w:rPr>
        <w:t xml:space="preserve">koncession til turistvirksomhed </w:t>
      </w:r>
      <w:r>
        <w:rPr>
          <w:rFonts w:ascii="Times New Roman" w:hAnsi="Times New Roman" w:cs="Times New Roman"/>
          <w:sz w:val="24"/>
          <w:szCs w:val="24"/>
        </w:rPr>
        <w:t xml:space="preserve">til enhver tid </w:t>
      </w:r>
      <w:r w:rsidRPr="00161AA1">
        <w:rPr>
          <w:rFonts w:ascii="Times New Roman" w:hAnsi="Times New Roman" w:cs="Times New Roman"/>
          <w:sz w:val="24"/>
          <w:szCs w:val="24"/>
        </w:rPr>
        <w:t>opfylder kravene til at kunne have fået meddelt koncessionen selv i forbindelse med en procedure for meddelelse af koncessionen efter § 8, jf. §8 b.</w:t>
      </w:r>
    </w:p>
    <w:p w14:paraId="4218417F" w14:textId="77777777" w:rsidR="00E64BEE" w:rsidRDefault="00E64BEE" w:rsidP="00E64BEE">
      <w:pPr>
        <w:widowControl w:val="0"/>
        <w:spacing w:after="0" w:line="288" w:lineRule="auto"/>
        <w:rPr>
          <w:rFonts w:ascii="Times New Roman" w:hAnsi="Times New Roman" w:cs="Times New Roman"/>
          <w:sz w:val="24"/>
          <w:szCs w:val="24"/>
        </w:rPr>
      </w:pPr>
    </w:p>
    <w:p w14:paraId="37956CD8" w14:textId="77777777" w:rsidR="00E64BEE" w:rsidRDefault="00E64BEE" w:rsidP="00E64BEE">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Efter den foreslåede bestemmelse i </w:t>
      </w:r>
      <w:r>
        <w:rPr>
          <w:rFonts w:ascii="Times New Roman" w:hAnsi="Times New Roman" w:cs="Times New Roman"/>
          <w:i/>
          <w:iCs/>
          <w:sz w:val="24"/>
          <w:szCs w:val="24"/>
        </w:rPr>
        <w:t>§ 20 a, stk. 4,</w:t>
      </w:r>
      <w:r>
        <w:rPr>
          <w:rFonts w:ascii="Times New Roman" w:hAnsi="Times New Roman" w:cs="Times New Roman"/>
          <w:sz w:val="24"/>
          <w:szCs w:val="24"/>
        </w:rPr>
        <w:t xml:space="preserve"> kan Naalakkersuisut fastsætte vilkår </w:t>
      </w:r>
      <w:r w:rsidRPr="00161AA1">
        <w:rPr>
          <w:rFonts w:ascii="Times New Roman" w:hAnsi="Times New Roman" w:cs="Times New Roman"/>
          <w:sz w:val="24"/>
          <w:szCs w:val="24"/>
        </w:rPr>
        <w:t>for en godkendelse af en sammenlægning eller en adskillelse efter stk. 1 eller 2</w:t>
      </w:r>
      <w:r>
        <w:rPr>
          <w:rFonts w:ascii="Times New Roman" w:hAnsi="Times New Roman" w:cs="Times New Roman"/>
          <w:sz w:val="24"/>
          <w:szCs w:val="24"/>
        </w:rPr>
        <w:t>.</w:t>
      </w:r>
    </w:p>
    <w:p w14:paraId="7A7D6DC9" w14:textId="77777777" w:rsidR="00E64BEE" w:rsidRDefault="00E64BEE" w:rsidP="00E64BEE">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Naalakkersuisut kan i den forbindelse blandt andet fastsætte </w:t>
      </w:r>
      <w:r w:rsidRPr="00BB5149">
        <w:rPr>
          <w:rFonts w:ascii="Times New Roman" w:hAnsi="Times New Roman" w:cs="Times New Roman"/>
          <w:sz w:val="24"/>
          <w:szCs w:val="24"/>
        </w:rPr>
        <w:t>vilkår vedrørende rettighedshaverens opfyldelse af kravene til en rettighedshaver efter koncessionen til turistvirksomhed ved gennemførelsen af sammenlægningen eller adskillelsen og i hele den resterende del af koncessionsperioden</w:t>
      </w:r>
      <w:r>
        <w:rPr>
          <w:rFonts w:ascii="Times New Roman" w:hAnsi="Times New Roman" w:cs="Times New Roman"/>
          <w:sz w:val="24"/>
          <w:szCs w:val="24"/>
        </w:rPr>
        <w:t>.</w:t>
      </w:r>
    </w:p>
    <w:p w14:paraId="38E9B7A0" w14:textId="77777777" w:rsidR="00E64BEE" w:rsidRDefault="00E64BEE" w:rsidP="00E64BEE">
      <w:pPr>
        <w:widowControl w:val="0"/>
        <w:spacing w:after="0" w:line="288" w:lineRule="auto"/>
        <w:rPr>
          <w:rFonts w:ascii="Times New Roman" w:hAnsi="Times New Roman" w:cs="Times New Roman"/>
          <w:sz w:val="24"/>
          <w:szCs w:val="24"/>
        </w:rPr>
      </w:pPr>
    </w:p>
    <w:p w14:paraId="7936357C" w14:textId="404A1B68" w:rsidR="00E64BEE" w:rsidRDefault="00E64BEE" w:rsidP="00E64BEE">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Bestemmelsen skal blandt andet medvirke til at sikre, at en rettighedshaver til enhver tid lever op til de samme krav som overdrageren, og at Grønlands Selvstyres muligheder for at varetage sine interesser, herunder økonomiske interesser, ikke forringes ved en omstrukturering.</w:t>
      </w:r>
    </w:p>
    <w:p w14:paraId="2FAED760" w14:textId="77777777" w:rsidR="00E64BEE" w:rsidRDefault="00E64BEE" w:rsidP="00E64BEE">
      <w:pPr>
        <w:widowControl w:val="0"/>
        <w:spacing w:after="0" w:line="288" w:lineRule="auto"/>
        <w:rPr>
          <w:rFonts w:ascii="Times New Roman" w:hAnsi="Times New Roman" w:cs="Times New Roman"/>
          <w:sz w:val="24"/>
          <w:szCs w:val="24"/>
        </w:rPr>
      </w:pPr>
    </w:p>
    <w:p w14:paraId="61894521" w14:textId="77777777" w:rsidR="00E64BEE" w:rsidRDefault="00E64BEE" w:rsidP="00E64BEE">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Til nr. 27</w:t>
      </w:r>
    </w:p>
    <w:p w14:paraId="6A2DF939" w14:textId="77777777" w:rsidR="00E64BEE" w:rsidRPr="004615F4" w:rsidRDefault="00E64BEE" w:rsidP="00E64BEE">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Den foreslåede bestemmelse i </w:t>
      </w:r>
      <w:r>
        <w:rPr>
          <w:rFonts w:ascii="Times New Roman" w:hAnsi="Times New Roman" w:cs="Times New Roman"/>
          <w:i/>
          <w:iCs/>
          <w:sz w:val="24"/>
          <w:szCs w:val="24"/>
        </w:rPr>
        <w:t xml:space="preserve">§ 21 a </w:t>
      </w:r>
      <w:r>
        <w:rPr>
          <w:rFonts w:ascii="Times New Roman" w:hAnsi="Times New Roman" w:cs="Times New Roman"/>
          <w:sz w:val="24"/>
          <w:szCs w:val="24"/>
        </w:rPr>
        <w:t xml:space="preserve">er ny. </w:t>
      </w:r>
    </w:p>
    <w:p w14:paraId="00BEF1AD" w14:textId="77777777" w:rsidR="00E64BEE" w:rsidRDefault="00E64BEE" w:rsidP="00E64BEE">
      <w:pPr>
        <w:widowControl w:val="0"/>
        <w:spacing w:after="0" w:line="288" w:lineRule="auto"/>
        <w:rPr>
          <w:rFonts w:ascii="Times New Roman" w:hAnsi="Times New Roman" w:cs="Times New Roman"/>
          <w:sz w:val="24"/>
          <w:szCs w:val="24"/>
        </w:rPr>
      </w:pPr>
    </w:p>
    <w:p w14:paraId="384A37E4" w14:textId="77777777" w:rsidR="00E64BEE" w:rsidRDefault="00E64BEE" w:rsidP="00E64BEE">
      <w:pPr>
        <w:widowControl w:val="0"/>
        <w:spacing w:after="0" w:line="288" w:lineRule="auto"/>
        <w:rPr>
          <w:rFonts w:ascii="Times New Roman" w:hAnsi="Times New Roman" w:cs="Times New Roman"/>
          <w:sz w:val="24"/>
          <w:szCs w:val="24"/>
        </w:rPr>
      </w:pPr>
      <w:r w:rsidRPr="00BB5149">
        <w:rPr>
          <w:rFonts w:ascii="Times New Roman" w:hAnsi="Times New Roman" w:cs="Times New Roman"/>
          <w:sz w:val="24"/>
          <w:szCs w:val="24"/>
        </w:rPr>
        <w:t>Bestemmelsen præciserer, at en koncession til turistvirksomhed ophører, når koncessionsperioden udløber eller koncessionen bortfalder</w:t>
      </w:r>
      <w:r>
        <w:rPr>
          <w:rFonts w:ascii="Times New Roman" w:hAnsi="Times New Roman" w:cs="Times New Roman"/>
          <w:sz w:val="24"/>
          <w:szCs w:val="24"/>
        </w:rPr>
        <w:t xml:space="preserve"> eller t</w:t>
      </w:r>
      <w:r w:rsidRPr="00BB5149">
        <w:rPr>
          <w:rFonts w:ascii="Times New Roman" w:hAnsi="Times New Roman" w:cs="Times New Roman"/>
          <w:sz w:val="24"/>
          <w:szCs w:val="24"/>
        </w:rPr>
        <w:t>ilbagekaldes af Naalakkersuisut</w:t>
      </w:r>
      <w:r>
        <w:rPr>
          <w:rFonts w:ascii="Times New Roman" w:hAnsi="Times New Roman" w:cs="Times New Roman"/>
          <w:sz w:val="24"/>
          <w:szCs w:val="24"/>
        </w:rPr>
        <w:t>.</w:t>
      </w:r>
    </w:p>
    <w:p w14:paraId="124EE898" w14:textId="77777777" w:rsidR="00E64BEE" w:rsidRDefault="00E64BEE" w:rsidP="00E64BEE">
      <w:pPr>
        <w:widowControl w:val="0"/>
        <w:spacing w:after="0" w:line="288" w:lineRule="auto"/>
        <w:rPr>
          <w:rFonts w:ascii="Times New Roman" w:hAnsi="Times New Roman" w:cs="Times New Roman"/>
          <w:sz w:val="24"/>
          <w:szCs w:val="24"/>
        </w:rPr>
      </w:pPr>
    </w:p>
    <w:p w14:paraId="783DC816" w14:textId="77777777" w:rsidR="00E64BEE" w:rsidRDefault="00E64BEE" w:rsidP="00E64BEE">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Efter bestemmelsen ophører en koncession også, når denne</w:t>
      </w:r>
      <w:r w:rsidRPr="004615F4">
        <w:rPr>
          <w:rFonts w:ascii="Times New Roman" w:hAnsi="Times New Roman" w:cs="Times New Roman"/>
          <w:sz w:val="24"/>
          <w:szCs w:val="24"/>
        </w:rPr>
        <w:t xml:space="preserve"> </w:t>
      </w:r>
      <w:r w:rsidRPr="003E20D8">
        <w:rPr>
          <w:rFonts w:ascii="Times New Roman" w:hAnsi="Times New Roman" w:cs="Times New Roman"/>
          <w:sz w:val="24"/>
          <w:szCs w:val="24"/>
        </w:rPr>
        <w:t xml:space="preserve">tilbageleveres fra </w:t>
      </w:r>
      <w:r w:rsidRPr="003E20D8">
        <w:rPr>
          <w:rFonts w:ascii="Times New Roman" w:hAnsi="Times New Roman" w:cs="Times New Roman"/>
          <w:sz w:val="24"/>
          <w:szCs w:val="24"/>
        </w:rPr>
        <w:lastRenderedPageBreak/>
        <w:t>rettighedshaveren</w:t>
      </w:r>
      <w:r>
        <w:rPr>
          <w:rFonts w:ascii="Times New Roman" w:hAnsi="Times New Roman" w:cs="Times New Roman"/>
          <w:sz w:val="24"/>
          <w:szCs w:val="24"/>
        </w:rPr>
        <w:t xml:space="preserve">, og når </w:t>
      </w:r>
      <w:r w:rsidRPr="003E20D8">
        <w:rPr>
          <w:rFonts w:ascii="Times New Roman" w:hAnsi="Times New Roman" w:cs="Times New Roman"/>
          <w:sz w:val="24"/>
          <w:szCs w:val="24"/>
        </w:rPr>
        <w:t>Naalakkersuisut</w:t>
      </w:r>
      <w:r>
        <w:rPr>
          <w:rFonts w:ascii="Times New Roman" w:hAnsi="Times New Roman" w:cs="Times New Roman"/>
          <w:sz w:val="24"/>
          <w:szCs w:val="24"/>
        </w:rPr>
        <w:t xml:space="preserve"> har godkendt</w:t>
      </w:r>
      <w:r w:rsidRPr="003E20D8">
        <w:rPr>
          <w:rFonts w:ascii="Times New Roman" w:hAnsi="Times New Roman" w:cs="Times New Roman"/>
          <w:sz w:val="24"/>
          <w:szCs w:val="24"/>
        </w:rPr>
        <w:t xml:space="preserve"> </w:t>
      </w:r>
      <w:r>
        <w:rPr>
          <w:rFonts w:ascii="Times New Roman" w:hAnsi="Times New Roman" w:cs="Times New Roman"/>
          <w:sz w:val="24"/>
          <w:szCs w:val="24"/>
        </w:rPr>
        <w:t xml:space="preserve">tilbageleveringen. </w:t>
      </w:r>
    </w:p>
    <w:p w14:paraId="7531EF06" w14:textId="77777777" w:rsidR="00E64BEE" w:rsidRDefault="00E64BEE" w:rsidP="00E64BEE">
      <w:pPr>
        <w:widowControl w:val="0"/>
        <w:spacing w:after="0" w:line="288" w:lineRule="auto"/>
        <w:rPr>
          <w:rFonts w:ascii="Times New Roman" w:hAnsi="Times New Roman" w:cs="Times New Roman"/>
          <w:sz w:val="24"/>
          <w:szCs w:val="24"/>
        </w:rPr>
      </w:pPr>
    </w:p>
    <w:p w14:paraId="17AB9CE9" w14:textId="442E054C" w:rsidR="00E64BEE" w:rsidRDefault="00E64BEE" w:rsidP="00E64BEE">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En koncessions ophør fritager dog ikke en tidligere rettighedshaver fra at opfylde eventuelle uopfyldte forpligtelser efter en koncessions ophør</w:t>
      </w:r>
      <w:r w:rsidR="006027E1">
        <w:rPr>
          <w:rFonts w:ascii="Times New Roman" w:hAnsi="Times New Roman" w:cs="Times New Roman"/>
          <w:sz w:val="24"/>
          <w:szCs w:val="24"/>
        </w:rPr>
        <w:t>. E</w:t>
      </w:r>
      <w:r>
        <w:rPr>
          <w:rFonts w:ascii="Times New Roman" w:hAnsi="Times New Roman" w:cs="Times New Roman"/>
          <w:sz w:val="24"/>
          <w:szCs w:val="24"/>
        </w:rPr>
        <w:t xml:space="preserve">n eventuel sikkerhedsstillelse for en rettighedshavers </w:t>
      </w:r>
      <w:r w:rsidR="006027E1">
        <w:rPr>
          <w:rFonts w:ascii="Times New Roman" w:hAnsi="Times New Roman" w:cs="Times New Roman"/>
          <w:sz w:val="24"/>
          <w:szCs w:val="24"/>
        </w:rPr>
        <w:t xml:space="preserve">opfyldelse af sine </w:t>
      </w:r>
      <w:r>
        <w:rPr>
          <w:rFonts w:ascii="Times New Roman" w:hAnsi="Times New Roman" w:cs="Times New Roman"/>
          <w:sz w:val="24"/>
          <w:szCs w:val="24"/>
        </w:rPr>
        <w:t xml:space="preserve">forpligtelser efter en koncession ophører </w:t>
      </w:r>
      <w:r w:rsidR="006027E1">
        <w:rPr>
          <w:rFonts w:ascii="Times New Roman" w:hAnsi="Times New Roman" w:cs="Times New Roman"/>
          <w:sz w:val="24"/>
          <w:szCs w:val="24"/>
        </w:rPr>
        <w:t xml:space="preserve">ligeledes ikke </w:t>
      </w:r>
      <w:r>
        <w:rPr>
          <w:rFonts w:ascii="Times New Roman" w:hAnsi="Times New Roman" w:cs="Times New Roman"/>
          <w:sz w:val="24"/>
          <w:szCs w:val="24"/>
        </w:rPr>
        <w:t>automatisk ved en koncessions ophør, men først, når alle forpligtelser efter en koncession er opfyldte, herunder når der er foretaget fuldstændig oprydning efter og afvikling af aktiviteterne.</w:t>
      </w:r>
    </w:p>
    <w:p w14:paraId="2DAF677E" w14:textId="77777777" w:rsidR="00E64BEE" w:rsidRDefault="00E64BEE" w:rsidP="00E64BEE">
      <w:pPr>
        <w:widowControl w:val="0"/>
        <w:spacing w:after="0" w:line="288" w:lineRule="auto"/>
        <w:rPr>
          <w:rFonts w:ascii="Times New Roman" w:hAnsi="Times New Roman" w:cs="Times New Roman"/>
          <w:sz w:val="24"/>
          <w:szCs w:val="24"/>
        </w:rPr>
      </w:pPr>
    </w:p>
    <w:p w14:paraId="3D22263D" w14:textId="77777777" w:rsidR="00E64BEE" w:rsidRPr="00A012E7" w:rsidRDefault="00E64BEE" w:rsidP="00E64BEE">
      <w:pPr>
        <w:widowControl w:val="0"/>
        <w:spacing w:after="0" w:line="288" w:lineRule="auto"/>
        <w:rPr>
          <w:rFonts w:ascii="Times New Roman" w:hAnsi="Times New Roman" w:cs="Times New Roman"/>
          <w:sz w:val="24"/>
          <w:szCs w:val="24"/>
        </w:rPr>
      </w:pPr>
      <w:r w:rsidRPr="00A012E7">
        <w:rPr>
          <w:rFonts w:ascii="Times New Roman" w:hAnsi="Times New Roman" w:cs="Times New Roman"/>
          <w:sz w:val="24"/>
          <w:szCs w:val="24"/>
        </w:rPr>
        <w:t xml:space="preserve">Til nr. </w:t>
      </w:r>
      <w:r>
        <w:rPr>
          <w:rFonts w:ascii="Times New Roman" w:hAnsi="Times New Roman" w:cs="Times New Roman"/>
          <w:sz w:val="24"/>
          <w:szCs w:val="24"/>
        </w:rPr>
        <w:t>28</w:t>
      </w:r>
    </w:p>
    <w:p w14:paraId="6221C75A" w14:textId="77777777" w:rsidR="00E64BEE" w:rsidRPr="00A012E7" w:rsidRDefault="00E64BEE" w:rsidP="00E64BEE">
      <w:pPr>
        <w:widowControl w:val="0"/>
        <w:spacing w:after="0" w:line="288" w:lineRule="auto"/>
        <w:rPr>
          <w:rFonts w:ascii="Times New Roman" w:hAnsi="Times New Roman" w:cs="Times New Roman"/>
          <w:sz w:val="24"/>
          <w:szCs w:val="24"/>
        </w:rPr>
      </w:pPr>
      <w:r w:rsidRPr="00A012E7">
        <w:rPr>
          <w:rFonts w:ascii="Times New Roman" w:hAnsi="Times New Roman" w:cs="Times New Roman"/>
          <w:sz w:val="24"/>
          <w:szCs w:val="24"/>
        </w:rPr>
        <w:t xml:space="preserve">Den foreslåede bestemmelse ændrer overskriften for Inatsisartutlovens kapitel </w:t>
      </w:r>
      <w:r>
        <w:rPr>
          <w:rFonts w:ascii="Times New Roman" w:hAnsi="Times New Roman" w:cs="Times New Roman"/>
          <w:sz w:val="24"/>
          <w:szCs w:val="24"/>
        </w:rPr>
        <w:t>11</w:t>
      </w:r>
      <w:r w:rsidRPr="00A012E7">
        <w:rPr>
          <w:rFonts w:ascii="Times New Roman" w:hAnsi="Times New Roman" w:cs="Times New Roman"/>
          <w:sz w:val="24"/>
          <w:szCs w:val="24"/>
        </w:rPr>
        <w:t xml:space="preserve">. </w:t>
      </w:r>
    </w:p>
    <w:p w14:paraId="44E9B5B1" w14:textId="77777777" w:rsidR="00E64BEE" w:rsidRPr="00A012E7" w:rsidRDefault="00E64BEE" w:rsidP="00E64BEE">
      <w:pPr>
        <w:widowControl w:val="0"/>
        <w:spacing w:after="0" w:line="288" w:lineRule="auto"/>
        <w:rPr>
          <w:rFonts w:ascii="Times New Roman" w:hAnsi="Times New Roman" w:cs="Times New Roman"/>
          <w:sz w:val="24"/>
          <w:szCs w:val="24"/>
        </w:rPr>
      </w:pPr>
    </w:p>
    <w:p w14:paraId="54EC13A7" w14:textId="77777777" w:rsidR="00E64BEE" w:rsidRDefault="00E64BEE" w:rsidP="00E64BEE">
      <w:pPr>
        <w:widowControl w:val="0"/>
        <w:spacing w:after="0" w:line="288" w:lineRule="auto"/>
        <w:rPr>
          <w:rFonts w:ascii="Times New Roman" w:hAnsi="Times New Roman" w:cs="Times New Roman"/>
          <w:sz w:val="24"/>
          <w:szCs w:val="24"/>
        </w:rPr>
      </w:pPr>
      <w:r w:rsidRPr="00A012E7">
        <w:rPr>
          <w:rFonts w:ascii="Times New Roman" w:hAnsi="Times New Roman" w:cs="Times New Roman"/>
          <w:sz w:val="24"/>
          <w:szCs w:val="24"/>
        </w:rPr>
        <w:t>Der er ikke tiltænkt nogen realitetsændring med forslaget. Der er alene tale om en sproglig præcisering, som vurderes at gøre overskriften mere retvisende for kapitlets indhold.</w:t>
      </w:r>
    </w:p>
    <w:p w14:paraId="7FBACB06" w14:textId="77777777" w:rsidR="00E64BEE" w:rsidRDefault="00E64BEE" w:rsidP="00E64BEE">
      <w:pPr>
        <w:widowControl w:val="0"/>
        <w:spacing w:after="0" w:line="288" w:lineRule="auto"/>
        <w:rPr>
          <w:rFonts w:ascii="Times New Roman" w:hAnsi="Times New Roman" w:cs="Times New Roman"/>
          <w:sz w:val="24"/>
          <w:szCs w:val="24"/>
        </w:rPr>
      </w:pPr>
    </w:p>
    <w:p w14:paraId="3C0BB1D2" w14:textId="77777777" w:rsidR="00E64BEE" w:rsidRDefault="00E64BEE" w:rsidP="00E64BEE">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Til nr. 29</w:t>
      </w:r>
    </w:p>
    <w:p w14:paraId="27B19CE2" w14:textId="77777777" w:rsidR="00E64BEE" w:rsidRDefault="00E64BEE" w:rsidP="00E64BEE">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Bestemmelsen i § 27 a er ny. </w:t>
      </w:r>
    </w:p>
    <w:p w14:paraId="63DC4A8A" w14:textId="77777777" w:rsidR="00E64BEE" w:rsidRDefault="00E64BEE" w:rsidP="00E64BEE">
      <w:pPr>
        <w:widowControl w:val="0"/>
        <w:spacing w:after="0" w:line="288" w:lineRule="auto"/>
        <w:rPr>
          <w:rFonts w:ascii="Times New Roman" w:hAnsi="Times New Roman" w:cs="Times New Roman"/>
          <w:sz w:val="24"/>
          <w:szCs w:val="24"/>
        </w:rPr>
      </w:pPr>
    </w:p>
    <w:p w14:paraId="15247211" w14:textId="46318B44" w:rsidR="00E64BEE" w:rsidRDefault="00E64BEE" w:rsidP="00E64BEE">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Bestemmelsen i forslagets </w:t>
      </w:r>
      <w:r>
        <w:rPr>
          <w:rFonts w:ascii="Times New Roman" w:hAnsi="Times New Roman" w:cs="Times New Roman"/>
          <w:i/>
          <w:iCs/>
          <w:sz w:val="24"/>
          <w:szCs w:val="24"/>
        </w:rPr>
        <w:t>§ 27 a, stk. 1,</w:t>
      </w:r>
      <w:r>
        <w:rPr>
          <w:rFonts w:ascii="Times New Roman" w:hAnsi="Times New Roman" w:cs="Times New Roman"/>
          <w:sz w:val="24"/>
          <w:szCs w:val="24"/>
        </w:rPr>
        <w:t xml:space="preserve"> giver </w:t>
      </w:r>
      <w:r w:rsidR="00191057">
        <w:rPr>
          <w:rFonts w:ascii="Times New Roman" w:hAnsi="Times New Roman" w:cs="Times New Roman"/>
          <w:sz w:val="24"/>
          <w:szCs w:val="24"/>
        </w:rPr>
        <w:t xml:space="preserve">Naalakkersuisut </w:t>
      </w:r>
      <w:r>
        <w:rPr>
          <w:rFonts w:ascii="Times New Roman" w:hAnsi="Times New Roman" w:cs="Times New Roman"/>
          <w:sz w:val="24"/>
          <w:szCs w:val="24"/>
        </w:rPr>
        <w:t xml:space="preserve">mulighed for at nægte </w:t>
      </w:r>
      <w:r w:rsidR="00191057">
        <w:rPr>
          <w:rFonts w:ascii="Times New Roman" w:hAnsi="Times New Roman" w:cs="Times New Roman"/>
          <w:sz w:val="24"/>
          <w:szCs w:val="24"/>
        </w:rPr>
        <w:t xml:space="preserve">at meddele </w:t>
      </w:r>
      <w:r>
        <w:rPr>
          <w:rFonts w:ascii="Times New Roman" w:hAnsi="Times New Roman" w:cs="Times New Roman"/>
          <w:sz w:val="24"/>
          <w:szCs w:val="24"/>
        </w:rPr>
        <w:t xml:space="preserve">en koncession til turistvirksomhed eller </w:t>
      </w:r>
      <w:r w:rsidR="00191057">
        <w:rPr>
          <w:rFonts w:ascii="Times New Roman" w:hAnsi="Times New Roman" w:cs="Times New Roman"/>
          <w:sz w:val="24"/>
          <w:szCs w:val="24"/>
        </w:rPr>
        <w:t xml:space="preserve">en </w:t>
      </w:r>
      <w:r>
        <w:rPr>
          <w:rFonts w:ascii="Times New Roman" w:hAnsi="Times New Roman" w:cs="Times New Roman"/>
          <w:sz w:val="24"/>
          <w:szCs w:val="24"/>
        </w:rPr>
        <w:t>godkendelse efter Inatsisartutloven, hvis det vil stride mod væsentlige samfundsmæssige forhold eller interesser.</w:t>
      </w:r>
    </w:p>
    <w:p w14:paraId="3238B92A" w14:textId="77777777" w:rsidR="00E64BEE" w:rsidRDefault="00E64BEE" w:rsidP="00E64BEE">
      <w:pPr>
        <w:widowControl w:val="0"/>
        <w:spacing w:after="0" w:line="288" w:lineRule="auto"/>
        <w:rPr>
          <w:rFonts w:ascii="Times New Roman" w:hAnsi="Times New Roman" w:cs="Times New Roman"/>
          <w:sz w:val="24"/>
          <w:szCs w:val="24"/>
        </w:rPr>
      </w:pPr>
    </w:p>
    <w:p w14:paraId="45244292" w14:textId="2223DA1C" w:rsidR="00E64BEE" w:rsidRDefault="00E64BEE" w:rsidP="00E64BEE">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Kompetenceforholdet mellem Grønlands Selvstyre og staten vedrørende internationale forhold inden for et område afgøres grundlæggende på baggrund af, om området er overtaget</w:t>
      </w:r>
      <w:r w:rsidR="00191057">
        <w:rPr>
          <w:rFonts w:ascii="Times New Roman" w:hAnsi="Times New Roman" w:cs="Times New Roman"/>
          <w:sz w:val="24"/>
          <w:szCs w:val="24"/>
        </w:rPr>
        <w:t xml:space="preserve"> eller ikke er overtaget af Grønlands Selvstyre</w:t>
      </w:r>
      <w:r>
        <w:rPr>
          <w:rFonts w:ascii="Times New Roman" w:hAnsi="Times New Roman" w:cs="Times New Roman"/>
          <w:sz w:val="24"/>
          <w:szCs w:val="24"/>
        </w:rPr>
        <w:t xml:space="preserve">. Det følger af selvstyrelovens §§ 11-12. Efter § 11 og § 12, stk. 1 og 2, har Grønlands Selvstyre kompetencen til at forhandle, indgå og opsige folkeretlige aftaler på områder, der er overtaget, herunder inden for </w:t>
      </w:r>
      <w:r w:rsidR="00191057">
        <w:rPr>
          <w:rFonts w:ascii="Times New Roman" w:hAnsi="Times New Roman" w:cs="Times New Roman"/>
          <w:sz w:val="24"/>
          <w:szCs w:val="24"/>
        </w:rPr>
        <w:t>turisme</w:t>
      </w:r>
      <w:r>
        <w:rPr>
          <w:rFonts w:ascii="Times New Roman" w:hAnsi="Times New Roman" w:cs="Times New Roman"/>
          <w:sz w:val="24"/>
          <w:szCs w:val="24"/>
        </w:rPr>
        <w:t xml:space="preserve">området. Grønlands Selvstyre har således kompetencen vedrørende internationale forhold, herunder sikkerhedspolitiske og forsvarspolitiske forhold, på de overtagne områder. </w:t>
      </w:r>
    </w:p>
    <w:p w14:paraId="1B1AAB5D" w14:textId="77777777" w:rsidR="00E64BEE" w:rsidRDefault="00E64BEE" w:rsidP="00E64BEE">
      <w:pPr>
        <w:widowControl w:val="0"/>
        <w:spacing w:after="0" w:line="288" w:lineRule="auto"/>
        <w:rPr>
          <w:rFonts w:ascii="Times New Roman" w:hAnsi="Times New Roman" w:cs="Times New Roman"/>
          <w:sz w:val="24"/>
          <w:szCs w:val="24"/>
        </w:rPr>
      </w:pPr>
    </w:p>
    <w:p w14:paraId="692CDDD5" w14:textId="77777777" w:rsidR="00E64BEE" w:rsidRDefault="00E64BEE" w:rsidP="00E64BEE">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Det forventes, at afgørelser efter bestemmelsen vedrørende udenrigspolitiske, forsvarspolitiske eller sikkerhedspolitiske forhold eller interesser træffes i samarbejde med de danske myndigheder, og Naalakkersuisut kan anmode danske myndigheder om at afgive høringsbemærkninger til afgørelsen til Naalakkersuisut, i det omfang det er hensigtsmæssigt og relevant. </w:t>
      </w:r>
    </w:p>
    <w:p w14:paraId="7947266B" w14:textId="77777777" w:rsidR="00E64BEE" w:rsidRDefault="00E64BEE" w:rsidP="00E64BEE">
      <w:pPr>
        <w:widowControl w:val="0"/>
        <w:spacing w:after="0" w:line="288" w:lineRule="auto"/>
        <w:rPr>
          <w:rFonts w:ascii="Times New Roman" w:hAnsi="Times New Roman" w:cs="Times New Roman"/>
          <w:sz w:val="24"/>
          <w:szCs w:val="24"/>
        </w:rPr>
      </w:pPr>
    </w:p>
    <w:p w14:paraId="3999C23E" w14:textId="61CBC588" w:rsidR="00E64BEE" w:rsidRDefault="00E64BEE" w:rsidP="00E64BEE">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En ansøger kan være en ansøger om meddelelse af enhver koncession eller enhver godkendelse efter Inatsisartutloven.</w:t>
      </w:r>
    </w:p>
    <w:p w14:paraId="5ABDA99A" w14:textId="77777777" w:rsidR="00E64BEE" w:rsidRDefault="00E64BEE" w:rsidP="00E64BEE">
      <w:pPr>
        <w:widowControl w:val="0"/>
        <w:spacing w:after="0" w:line="288" w:lineRule="auto"/>
        <w:rPr>
          <w:rFonts w:ascii="Times New Roman" w:hAnsi="Times New Roman" w:cs="Times New Roman"/>
          <w:sz w:val="24"/>
          <w:szCs w:val="24"/>
        </w:rPr>
      </w:pPr>
    </w:p>
    <w:p w14:paraId="3920540F" w14:textId="77777777" w:rsidR="00E64BEE" w:rsidRDefault="00E64BEE" w:rsidP="00E64BEE">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Naalakkersuisuts afgørelse derom kan træffes som en selvstændig afgørelse derom eller som en del af en afgørelse om at meddele eller ikke meddele en koncession eller en godkendelse til </w:t>
      </w:r>
      <w:r>
        <w:rPr>
          <w:rFonts w:ascii="Times New Roman" w:hAnsi="Times New Roman" w:cs="Times New Roman"/>
          <w:sz w:val="24"/>
          <w:szCs w:val="24"/>
        </w:rPr>
        <w:lastRenderedPageBreak/>
        <w:t>en ansøger eller en rettighedshaver. Naalakkersuisut kan også træffe en selvstændig afgørelse derom, inden Naalakkersuisut træffer en afgørelse om at meddele eller ikke at meddele en koncession eller en godkendelse.</w:t>
      </w:r>
    </w:p>
    <w:p w14:paraId="2845987F" w14:textId="77777777" w:rsidR="00E64BEE" w:rsidRDefault="00E64BEE" w:rsidP="00E64BEE">
      <w:pPr>
        <w:widowControl w:val="0"/>
        <w:spacing w:after="0" w:line="288" w:lineRule="auto"/>
        <w:rPr>
          <w:rFonts w:ascii="Times New Roman" w:hAnsi="Times New Roman" w:cs="Times New Roman"/>
          <w:sz w:val="24"/>
          <w:szCs w:val="24"/>
        </w:rPr>
      </w:pPr>
    </w:p>
    <w:p w14:paraId="10F7F9D6" w14:textId="1BED2DF4" w:rsidR="00E64BEE" w:rsidRDefault="00E64BEE" w:rsidP="00E64BEE">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Formålet med bestemmelsen er at sikre, at Naalakkersuisut efter forslaget har hjemmel (adgang) til at inddrage væsentlige generelle samfundsmæssige forhold og hensyn i afgørelsen af, hvorvidt der skal meddeles en koncession eller </w:t>
      </w:r>
      <w:r w:rsidR="00191057">
        <w:rPr>
          <w:rFonts w:ascii="Times New Roman" w:hAnsi="Times New Roman" w:cs="Times New Roman"/>
          <w:sz w:val="24"/>
          <w:szCs w:val="24"/>
        </w:rPr>
        <w:t xml:space="preserve">en </w:t>
      </w:r>
      <w:r>
        <w:rPr>
          <w:rFonts w:ascii="Times New Roman" w:hAnsi="Times New Roman" w:cs="Times New Roman"/>
          <w:sz w:val="24"/>
          <w:szCs w:val="24"/>
        </w:rPr>
        <w:t>godkendelse efter Inatsisartutloven.</w:t>
      </w:r>
    </w:p>
    <w:p w14:paraId="143834FA" w14:textId="77777777" w:rsidR="00E64BEE" w:rsidRDefault="00E64BEE" w:rsidP="00E64BEE">
      <w:pPr>
        <w:widowControl w:val="0"/>
        <w:spacing w:after="0" w:line="288" w:lineRule="auto"/>
        <w:rPr>
          <w:rFonts w:ascii="Times New Roman" w:hAnsi="Times New Roman" w:cs="Times New Roman"/>
          <w:sz w:val="24"/>
          <w:szCs w:val="24"/>
        </w:rPr>
      </w:pPr>
    </w:p>
    <w:p w14:paraId="4B551111" w14:textId="77777777" w:rsidR="00E64BEE" w:rsidRDefault="00E64BEE" w:rsidP="00E64BEE">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Bestemmelsen skal alene anvendes i særlige undtagelsestilfælde, hvor væsentlige samfundsmæssige forhold eller interesser, herunder væsentlige udenrigspolitiske, forsvarspolitiske eller sikkerhedspolitiske forhold eller interesser, begrunder dette.</w:t>
      </w:r>
    </w:p>
    <w:p w14:paraId="197CA680" w14:textId="77777777" w:rsidR="00E64BEE" w:rsidRDefault="00E64BEE" w:rsidP="00E64BEE">
      <w:pPr>
        <w:widowControl w:val="0"/>
        <w:spacing w:after="0" w:line="288" w:lineRule="auto"/>
        <w:rPr>
          <w:rFonts w:ascii="Times New Roman" w:hAnsi="Times New Roman" w:cs="Times New Roman"/>
          <w:sz w:val="24"/>
          <w:szCs w:val="24"/>
        </w:rPr>
      </w:pPr>
    </w:p>
    <w:p w14:paraId="5E0C3080" w14:textId="77777777" w:rsidR="00E64BEE" w:rsidRDefault="00E64BEE" w:rsidP="00E64BEE">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En tilsvarende bestemmelse findes i den danske lov om kontinentalsoklen og visse rørledningsanlæg på søterritoriet.</w:t>
      </w:r>
    </w:p>
    <w:p w14:paraId="14AD7A97" w14:textId="77777777" w:rsidR="00E64BEE" w:rsidRDefault="00E64BEE" w:rsidP="00E64BEE">
      <w:pPr>
        <w:widowControl w:val="0"/>
        <w:spacing w:after="0" w:line="288" w:lineRule="auto"/>
        <w:rPr>
          <w:rFonts w:ascii="Times New Roman" w:hAnsi="Times New Roman" w:cs="Times New Roman"/>
          <w:sz w:val="24"/>
          <w:szCs w:val="24"/>
        </w:rPr>
      </w:pPr>
    </w:p>
    <w:p w14:paraId="5E44AF65" w14:textId="6165D4DC" w:rsidR="00E64BEE" w:rsidRPr="00A012E7" w:rsidRDefault="00E64BEE" w:rsidP="00E64BEE">
      <w:pPr>
        <w:widowControl w:val="0"/>
        <w:spacing w:after="0" w:line="288" w:lineRule="auto"/>
        <w:rPr>
          <w:rFonts w:ascii="Times New Roman" w:hAnsi="Times New Roman" w:cs="Times New Roman"/>
          <w:sz w:val="24"/>
          <w:szCs w:val="24"/>
        </w:rPr>
      </w:pPr>
      <w:r w:rsidRPr="00A012E7">
        <w:rPr>
          <w:rFonts w:ascii="Times New Roman" w:hAnsi="Times New Roman" w:cs="Times New Roman"/>
          <w:sz w:val="24"/>
          <w:szCs w:val="24"/>
        </w:rPr>
        <w:t xml:space="preserve">Bestemmelsen </w:t>
      </w:r>
      <w:r>
        <w:rPr>
          <w:rFonts w:ascii="Times New Roman" w:hAnsi="Times New Roman" w:cs="Times New Roman"/>
          <w:sz w:val="24"/>
          <w:szCs w:val="24"/>
        </w:rPr>
        <w:t xml:space="preserve">i forslagets </w:t>
      </w:r>
      <w:r w:rsidRPr="0013437E">
        <w:rPr>
          <w:rFonts w:ascii="Times New Roman" w:hAnsi="Times New Roman" w:cs="Times New Roman"/>
          <w:i/>
          <w:iCs/>
          <w:sz w:val="24"/>
          <w:szCs w:val="24"/>
        </w:rPr>
        <w:t>§ 27 a, stk. 2,</w:t>
      </w:r>
      <w:r>
        <w:rPr>
          <w:rFonts w:ascii="Times New Roman" w:hAnsi="Times New Roman" w:cs="Times New Roman"/>
          <w:i/>
          <w:iCs/>
          <w:sz w:val="24"/>
          <w:szCs w:val="24"/>
          <w:u w:val="single"/>
        </w:rPr>
        <w:t xml:space="preserve"> </w:t>
      </w:r>
      <w:r w:rsidRPr="00A012E7">
        <w:rPr>
          <w:rFonts w:ascii="Times New Roman" w:hAnsi="Times New Roman" w:cs="Times New Roman"/>
          <w:sz w:val="24"/>
          <w:szCs w:val="24"/>
        </w:rPr>
        <w:t xml:space="preserve">forpligter rettighedshavere og ansøgere til at oplyse </w:t>
      </w:r>
      <w:r w:rsidR="00191057">
        <w:rPr>
          <w:rFonts w:ascii="Times New Roman" w:hAnsi="Times New Roman" w:cs="Times New Roman"/>
          <w:sz w:val="24"/>
          <w:szCs w:val="24"/>
        </w:rPr>
        <w:t xml:space="preserve">Naalakkersuisut </w:t>
      </w:r>
      <w:r w:rsidRPr="00A012E7">
        <w:rPr>
          <w:rFonts w:ascii="Times New Roman" w:hAnsi="Times New Roman" w:cs="Times New Roman"/>
          <w:sz w:val="24"/>
          <w:szCs w:val="24"/>
        </w:rPr>
        <w:t xml:space="preserve">om alle forhold, der kan være relevante for at foretage en vurdering efter stk. 1. Dette kan </w:t>
      </w:r>
      <w:r w:rsidR="00191057">
        <w:rPr>
          <w:rFonts w:ascii="Times New Roman" w:hAnsi="Times New Roman" w:cs="Times New Roman"/>
          <w:sz w:val="24"/>
          <w:szCs w:val="24"/>
        </w:rPr>
        <w:t xml:space="preserve">for </w:t>
      </w:r>
      <w:r w:rsidRPr="00A012E7">
        <w:rPr>
          <w:rFonts w:ascii="Times New Roman" w:hAnsi="Times New Roman" w:cs="Times New Roman"/>
          <w:sz w:val="24"/>
          <w:szCs w:val="24"/>
        </w:rPr>
        <w:t xml:space="preserve">eksempel være oplysninger om ejerforhold, tilknytning til fremmede stater, samhandel, </w:t>
      </w:r>
      <w:r>
        <w:rPr>
          <w:rFonts w:ascii="Times New Roman" w:hAnsi="Times New Roman" w:cs="Times New Roman"/>
          <w:sz w:val="24"/>
          <w:szCs w:val="24"/>
        </w:rPr>
        <w:t xml:space="preserve">herunder </w:t>
      </w:r>
      <w:r w:rsidRPr="00A012E7">
        <w:rPr>
          <w:rFonts w:ascii="Times New Roman" w:hAnsi="Times New Roman" w:cs="Times New Roman"/>
          <w:sz w:val="24"/>
          <w:szCs w:val="24"/>
        </w:rPr>
        <w:t>leveringsaftaler, med virksomheder inden for militærindustrien eller tredjelande og tidligere sanktioner i forbindelse med brud på internationale konventioner med videre.</w:t>
      </w:r>
    </w:p>
    <w:p w14:paraId="0C09ACE8" w14:textId="77777777" w:rsidR="00E64BEE" w:rsidRPr="00A012E7" w:rsidRDefault="00E64BEE" w:rsidP="00E64BEE">
      <w:pPr>
        <w:widowControl w:val="0"/>
        <w:spacing w:after="0" w:line="288" w:lineRule="auto"/>
        <w:rPr>
          <w:rFonts w:ascii="Times New Roman" w:hAnsi="Times New Roman" w:cs="Times New Roman"/>
          <w:sz w:val="24"/>
          <w:szCs w:val="24"/>
        </w:rPr>
      </w:pPr>
    </w:p>
    <w:p w14:paraId="6A3AF361" w14:textId="1AA3EFB0" w:rsidR="00E64BEE" w:rsidRPr="00A012E7" w:rsidRDefault="00E64BEE" w:rsidP="00E64BEE">
      <w:pPr>
        <w:widowControl w:val="0"/>
        <w:spacing w:after="0" w:line="288" w:lineRule="auto"/>
        <w:rPr>
          <w:rFonts w:ascii="Times New Roman" w:hAnsi="Times New Roman" w:cs="Times New Roman"/>
          <w:sz w:val="24"/>
          <w:szCs w:val="24"/>
        </w:rPr>
      </w:pPr>
      <w:r w:rsidRPr="00A012E7">
        <w:rPr>
          <w:rFonts w:ascii="Times New Roman" w:hAnsi="Times New Roman" w:cs="Times New Roman"/>
          <w:sz w:val="24"/>
          <w:szCs w:val="24"/>
        </w:rPr>
        <w:t xml:space="preserve">Rettighedshaveren eller ansøgerens oplysninger til Naalakkersuisut skal dokumenteres, </w:t>
      </w:r>
      <w:r w:rsidR="00191057">
        <w:rPr>
          <w:rFonts w:ascii="Times New Roman" w:hAnsi="Times New Roman" w:cs="Times New Roman"/>
          <w:sz w:val="24"/>
          <w:szCs w:val="24"/>
        </w:rPr>
        <w:t xml:space="preserve">for </w:t>
      </w:r>
      <w:r w:rsidRPr="00A012E7">
        <w:rPr>
          <w:rFonts w:ascii="Times New Roman" w:hAnsi="Times New Roman" w:cs="Times New Roman"/>
          <w:sz w:val="24"/>
          <w:szCs w:val="24"/>
        </w:rPr>
        <w:t xml:space="preserve">eksempel med udtræk fra registre eller verificerede kopier af certifikater. </w:t>
      </w:r>
    </w:p>
    <w:p w14:paraId="7297CBCB" w14:textId="77777777" w:rsidR="00E64BEE" w:rsidRPr="00A012E7" w:rsidRDefault="00E64BEE" w:rsidP="00E64BEE">
      <w:pPr>
        <w:widowControl w:val="0"/>
        <w:spacing w:after="0" w:line="288" w:lineRule="auto"/>
        <w:rPr>
          <w:rFonts w:ascii="Times New Roman" w:hAnsi="Times New Roman" w:cs="Times New Roman"/>
          <w:sz w:val="24"/>
          <w:szCs w:val="24"/>
        </w:rPr>
      </w:pPr>
    </w:p>
    <w:p w14:paraId="447218BE" w14:textId="233E2691" w:rsidR="00E64BEE" w:rsidRPr="00A012E7" w:rsidRDefault="00E64BEE" w:rsidP="00E64BEE">
      <w:pPr>
        <w:widowControl w:val="0"/>
        <w:spacing w:after="0" w:line="288" w:lineRule="auto"/>
        <w:rPr>
          <w:rFonts w:ascii="Times New Roman" w:hAnsi="Times New Roman" w:cs="Times New Roman"/>
          <w:sz w:val="24"/>
          <w:szCs w:val="24"/>
        </w:rPr>
      </w:pPr>
      <w:r w:rsidRPr="00A012E7">
        <w:rPr>
          <w:rFonts w:ascii="Times New Roman" w:hAnsi="Times New Roman" w:cs="Times New Roman"/>
          <w:sz w:val="24"/>
          <w:szCs w:val="24"/>
        </w:rPr>
        <w:t xml:space="preserve">Bestemmelsen hjemler </w:t>
      </w:r>
      <w:proofErr w:type="gramStart"/>
      <w:r w:rsidRPr="00A012E7">
        <w:rPr>
          <w:rFonts w:ascii="Times New Roman" w:hAnsi="Times New Roman" w:cs="Times New Roman"/>
          <w:sz w:val="24"/>
          <w:szCs w:val="24"/>
        </w:rPr>
        <w:t>endvidere</w:t>
      </w:r>
      <w:proofErr w:type="gramEnd"/>
      <w:r w:rsidRPr="00A012E7">
        <w:rPr>
          <w:rFonts w:ascii="Times New Roman" w:hAnsi="Times New Roman" w:cs="Times New Roman"/>
          <w:sz w:val="24"/>
          <w:szCs w:val="24"/>
        </w:rPr>
        <w:t xml:space="preserve">, at Naalakkersuisut </w:t>
      </w:r>
      <w:r w:rsidR="00CA6D7F" w:rsidRPr="00A012E7">
        <w:rPr>
          <w:rFonts w:ascii="Times New Roman" w:hAnsi="Times New Roman" w:cs="Times New Roman"/>
          <w:sz w:val="24"/>
          <w:szCs w:val="24"/>
        </w:rPr>
        <w:t xml:space="preserve">fra rettighedshavere og ansøgere </w:t>
      </w:r>
      <w:r w:rsidRPr="00A012E7">
        <w:rPr>
          <w:rFonts w:ascii="Times New Roman" w:hAnsi="Times New Roman" w:cs="Times New Roman"/>
          <w:sz w:val="24"/>
          <w:szCs w:val="24"/>
        </w:rPr>
        <w:t xml:space="preserve">kan kræve enhver oplysning, samt dokumentation </w:t>
      </w:r>
      <w:r w:rsidR="00191057">
        <w:rPr>
          <w:rFonts w:ascii="Times New Roman" w:hAnsi="Times New Roman" w:cs="Times New Roman"/>
          <w:sz w:val="24"/>
          <w:szCs w:val="24"/>
        </w:rPr>
        <w:t>d</w:t>
      </w:r>
      <w:r w:rsidRPr="00A012E7">
        <w:rPr>
          <w:rFonts w:ascii="Times New Roman" w:hAnsi="Times New Roman" w:cs="Times New Roman"/>
          <w:sz w:val="24"/>
          <w:szCs w:val="24"/>
        </w:rPr>
        <w:t>erfor, som findes relevant for at kunne træffe en afgørelse efter stk. 1 på et tilstrækkeligt oplyst grundlag.</w:t>
      </w:r>
    </w:p>
    <w:p w14:paraId="682BFD60" w14:textId="77777777" w:rsidR="00E64BEE" w:rsidRPr="00A012E7" w:rsidRDefault="00E64BEE" w:rsidP="00E64BEE">
      <w:pPr>
        <w:widowControl w:val="0"/>
        <w:spacing w:after="0" w:line="288" w:lineRule="auto"/>
        <w:rPr>
          <w:rFonts w:ascii="Times New Roman" w:hAnsi="Times New Roman" w:cs="Times New Roman"/>
          <w:sz w:val="24"/>
          <w:szCs w:val="24"/>
        </w:rPr>
      </w:pPr>
    </w:p>
    <w:p w14:paraId="7AA4293B" w14:textId="2FDC0DBB" w:rsidR="00E64BEE" w:rsidRDefault="00E64BEE" w:rsidP="00E64BEE">
      <w:pPr>
        <w:widowControl w:val="0"/>
        <w:spacing w:after="0" w:line="288" w:lineRule="auto"/>
        <w:rPr>
          <w:rFonts w:ascii="Times New Roman" w:hAnsi="Times New Roman" w:cs="Times New Roman"/>
          <w:sz w:val="24"/>
          <w:szCs w:val="24"/>
        </w:rPr>
      </w:pPr>
      <w:r w:rsidRPr="00A012E7">
        <w:rPr>
          <w:rFonts w:ascii="Times New Roman" w:hAnsi="Times New Roman" w:cs="Times New Roman"/>
          <w:sz w:val="24"/>
          <w:szCs w:val="24"/>
        </w:rPr>
        <w:t>Oplysninger afgivet til Naalakkersuisut efter bestemmelsen vil være omfattet af landstingslov nr. 9 af 13. juni 1994 om offentlighed i forvaltningen med senere ændringer</w:t>
      </w:r>
      <w:r w:rsidR="00CA6D7F">
        <w:rPr>
          <w:rFonts w:ascii="Times New Roman" w:hAnsi="Times New Roman" w:cs="Times New Roman"/>
          <w:sz w:val="24"/>
          <w:szCs w:val="24"/>
        </w:rPr>
        <w:t xml:space="preserve">. Det </w:t>
      </w:r>
      <w:r w:rsidRPr="00A012E7">
        <w:rPr>
          <w:rFonts w:ascii="Times New Roman" w:hAnsi="Times New Roman" w:cs="Times New Roman"/>
          <w:sz w:val="24"/>
          <w:szCs w:val="24"/>
        </w:rPr>
        <w:t>betyder</w:t>
      </w:r>
      <w:r w:rsidR="00CA6D7F">
        <w:rPr>
          <w:rFonts w:ascii="Times New Roman" w:hAnsi="Times New Roman" w:cs="Times New Roman"/>
          <w:sz w:val="24"/>
          <w:szCs w:val="24"/>
        </w:rPr>
        <w:t xml:space="preserve"> også,</w:t>
      </w:r>
      <w:r w:rsidRPr="00A012E7">
        <w:rPr>
          <w:rFonts w:ascii="Times New Roman" w:hAnsi="Times New Roman" w:cs="Times New Roman"/>
          <w:sz w:val="24"/>
          <w:szCs w:val="24"/>
        </w:rPr>
        <w:t xml:space="preserve"> at </w:t>
      </w:r>
      <w:r w:rsidR="00CA6D7F">
        <w:rPr>
          <w:rFonts w:ascii="Times New Roman" w:hAnsi="Times New Roman" w:cs="Times New Roman"/>
          <w:sz w:val="24"/>
          <w:szCs w:val="24"/>
        </w:rPr>
        <w:t xml:space="preserve">der vil kunne være </w:t>
      </w:r>
      <w:r w:rsidR="00CA6D7F" w:rsidRPr="00A012E7">
        <w:rPr>
          <w:rFonts w:ascii="Times New Roman" w:hAnsi="Times New Roman" w:cs="Times New Roman"/>
          <w:sz w:val="24"/>
          <w:szCs w:val="24"/>
        </w:rPr>
        <w:t>undtage</w:t>
      </w:r>
      <w:r w:rsidR="00CA6D7F">
        <w:rPr>
          <w:rFonts w:ascii="Times New Roman" w:hAnsi="Times New Roman" w:cs="Times New Roman"/>
          <w:sz w:val="24"/>
          <w:szCs w:val="24"/>
        </w:rPr>
        <w:t>lser</w:t>
      </w:r>
      <w:r w:rsidR="00CA6D7F" w:rsidRPr="00A012E7">
        <w:rPr>
          <w:rFonts w:ascii="Times New Roman" w:hAnsi="Times New Roman" w:cs="Times New Roman"/>
          <w:sz w:val="24"/>
          <w:szCs w:val="24"/>
        </w:rPr>
        <w:t xml:space="preserve"> fra aktindsigt</w:t>
      </w:r>
      <w:r w:rsidR="00CA6D7F">
        <w:rPr>
          <w:rFonts w:ascii="Times New Roman" w:hAnsi="Times New Roman" w:cs="Times New Roman"/>
          <w:sz w:val="24"/>
          <w:szCs w:val="24"/>
        </w:rPr>
        <w:t xml:space="preserve"> for </w:t>
      </w:r>
      <w:proofErr w:type="gramStart"/>
      <w:r w:rsidRPr="00A012E7">
        <w:rPr>
          <w:rFonts w:ascii="Times New Roman" w:hAnsi="Times New Roman" w:cs="Times New Roman"/>
          <w:sz w:val="24"/>
          <w:szCs w:val="24"/>
        </w:rPr>
        <w:t>eksempelvis</w:t>
      </w:r>
      <w:proofErr w:type="gramEnd"/>
      <w:r w:rsidRPr="00A012E7">
        <w:rPr>
          <w:rFonts w:ascii="Times New Roman" w:hAnsi="Times New Roman" w:cs="Times New Roman"/>
          <w:sz w:val="24"/>
          <w:szCs w:val="24"/>
        </w:rPr>
        <w:t xml:space="preserve"> oplysninger om tekniske indretninger eller fremgangsmåder eller om drifts- eller forretningsforhold eller lignende, for så vidt det er af væsentlig økonomisk betydning for den person eller virksomhed, oplysningerne angår.</w:t>
      </w:r>
    </w:p>
    <w:p w14:paraId="06CEC914" w14:textId="77777777" w:rsidR="00E64BEE" w:rsidRDefault="00E64BEE" w:rsidP="00E64BEE">
      <w:pPr>
        <w:widowControl w:val="0"/>
        <w:spacing w:after="0" w:line="288" w:lineRule="auto"/>
        <w:rPr>
          <w:rFonts w:ascii="Times New Roman" w:hAnsi="Times New Roman" w:cs="Times New Roman"/>
          <w:sz w:val="24"/>
          <w:szCs w:val="24"/>
        </w:rPr>
      </w:pPr>
    </w:p>
    <w:p w14:paraId="4604B57E" w14:textId="77777777" w:rsidR="00E64BEE" w:rsidRPr="00A012E7" w:rsidRDefault="00E64BEE" w:rsidP="00E64BEE">
      <w:pPr>
        <w:widowControl w:val="0"/>
        <w:spacing w:after="0" w:line="288" w:lineRule="auto"/>
        <w:rPr>
          <w:rFonts w:ascii="Times New Roman" w:hAnsi="Times New Roman" w:cs="Times New Roman"/>
          <w:sz w:val="24"/>
          <w:szCs w:val="24"/>
        </w:rPr>
      </w:pPr>
      <w:r w:rsidRPr="00A012E7">
        <w:rPr>
          <w:rFonts w:ascii="Times New Roman" w:hAnsi="Times New Roman" w:cs="Times New Roman"/>
          <w:sz w:val="24"/>
          <w:szCs w:val="24"/>
        </w:rPr>
        <w:t xml:space="preserve">Bestemmelsen i forslagets </w:t>
      </w:r>
      <w:r w:rsidRPr="0013437E">
        <w:rPr>
          <w:rFonts w:ascii="Times New Roman" w:hAnsi="Times New Roman" w:cs="Times New Roman"/>
          <w:i/>
          <w:iCs/>
          <w:sz w:val="24"/>
          <w:szCs w:val="24"/>
        </w:rPr>
        <w:t>§ 27 a, stk. 3,</w:t>
      </w:r>
      <w:r w:rsidRPr="00A012E7">
        <w:rPr>
          <w:rFonts w:ascii="Times New Roman" w:hAnsi="Times New Roman" w:cs="Times New Roman"/>
          <w:sz w:val="24"/>
          <w:szCs w:val="24"/>
        </w:rPr>
        <w:t xml:space="preserve"> giver Naalakkersuisut hjemmel til at foretage de undersøgelser </w:t>
      </w:r>
      <w:r>
        <w:rPr>
          <w:rFonts w:ascii="Times New Roman" w:hAnsi="Times New Roman" w:cs="Times New Roman"/>
          <w:sz w:val="24"/>
          <w:szCs w:val="24"/>
        </w:rPr>
        <w:t xml:space="preserve">og vurderinger, </w:t>
      </w:r>
      <w:r w:rsidRPr="00A012E7">
        <w:rPr>
          <w:rFonts w:ascii="Times New Roman" w:hAnsi="Times New Roman" w:cs="Times New Roman"/>
          <w:sz w:val="24"/>
          <w:szCs w:val="24"/>
        </w:rPr>
        <w:t xml:space="preserve">der findes nødvendige, </w:t>
      </w:r>
      <w:r>
        <w:rPr>
          <w:rFonts w:ascii="Times New Roman" w:hAnsi="Times New Roman" w:cs="Times New Roman"/>
          <w:sz w:val="24"/>
          <w:szCs w:val="24"/>
        </w:rPr>
        <w:t>for eksempel</w:t>
      </w:r>
      <w:r w:rsidRPr="00A012E7">
        <w:rPr>
          <w:rFonts w:ascii="Times New Roman" w:hAnsi="Times New Roman" w:cs="Times New Roman"/>
          <w:sz w:val="24"/>
          <w:szCs w:val="24"/>
        </w:rPr>
        <w:t xml:space="preserve"> med henblik på at verificere de af rettighedshavere og ansøgere opgivne oplysninger efter stk. 2.</w:t>
      </w:r>
    </w:p>
    <w:p w14:paraId="3DB38993" w14:textId="77777777" w:rsidR="00E64BEE" w:rsidRPr="00A012E7" w:rsidRDefault="00E64BEE" w:rsidP="00E64BEE">
      <w:pPr>
        <w:widowControl w:val="0"/>
        <w:spacing w:after="0" w:line="288" w:lineRule="auto"/>
        <w:rPr>
          <w:rFonts w:ascii="Times New Roman" w:hAnsi="Times New Roman" w:cs="Times New Roman"/>
          <w:sz w:val="24"/>
          <w:szCs w:val="24"/>
        </w:rPr>
      </w:pPr>
    </w:p>
    <w:p w14:paraId="2BB1AE56" w14:textId="370B9A5E" w:rsidR="00E64BEE" w:rsidRDefault="00E64BEE" w:rsidP="00E64BEE">
      <w:pPr>
        <w:widowControl w:val="0"/>
        <w:spacing w:after="0" w:line="288" w:lineRule="auto"/>
        <w:rPr>
          <w:rFonts w:ascii="Times New Roman" w:hAnsi="Times New Roman" w:cs="Times New Roman"/>
          <w:sz w:val="24"/>
          <w:szCs w:val="24"/>
        </w:rPr>
      </w:pPr>
      <w:r w:rsidRPr="00A012E7">
        <w:rPr>
          <w:rFonts w:ascii="Times New Roman" w:hAnsi="Times New Roman" w:cs="Times New Roman"/>
          <w:sz w:val="24"/>
          <w:szCs w:val="24"/>
        </w:rPr>
        <w:lastRenderedPageBreak/>
        <w:t>Naalakkersuisut kan i den forbindelse blandt andet søge i nationale og internationale registre</w:t>
      </w:r>
      <w:r w:rsidR="00CA6D7F">
        <w:rPr>
          <w:rFonts w:ascii="Times New Roman" w:hAnsi="Times New Roman" w:cs="Times New Roman"/>
          <w:sz w:val="24"/>
          <w:szCs w:val="24"/>
        </w:rPr>
        <w:t xml:space="preserve">. </w:t>
      </w:r>
      <w:r w:rsidR="00CA6D7F" w:rsidRPr="00A012E7">
        <w:rPr>
          <w:rFonts w:ascii="Times New Roman" w:hAnsi="Times New Roman" w:cs="Times New Roman"/>
          <w:sz w:val="24"/>
          <w:szCs w:val="24"/>
        </w:rPr>
        <w:t>Naalakkersuisut kan</w:t>
      </w:r>
      <w:r w:rsidRPr="00A012E7">
        <w:rPr>
          <w:rFonts w:ascii="Times New Roman" w:hAnsi="Times New Roman" w:cs="Times New Roman"/>
          <w:sz w:val="24"/>
          <w:szCs w:val="24"/>
        </w:rPr>
        <w:t xml:space="preserve"> og</w:t>
      </w:r>
      <w:r w:rsidR="00CA6D7F">
        <w:rPr>
          <w:rFonts w:ascii="Times New Roman" w:hAnsi="Times New Roman" w:cs="Times New Roman"/>
          <w:sz w:val="24"/>
          <w:szCs w:val="24"/>
        </w:rPr>
        <w:t>så</w:t>
      </w:r>
      <w:r w:rsidRPr="00A012E7">
        <w:rPr>
          <w:rFonts w:ascii="Times New Roman" w:hAnsi="Times New Roman" w:cs="Times New Roman"/>
          <w:sz w:val="24"/>
          <w:szCs w:val="24"/>
        </w:rPr>
        <w:t xml:space="preserve"> </w:t>
      </w:r>
      <w:proofErr w:type="gramStart"/>
      <w:r w:rsidRPr="00A012E7">
        <w:rPr>
          <w:rFonts w:ascii="Times New Roman" w:hAnsi="Times New Roman" w:cs="Times New Roman"/>
          <w:sz w:val="24"/>
          <w:szCs w:val="24"/>
        </w:rPr>
        <w:t>tage kontakt til</w:t>
      </w:r>
      <w:proofErr w:type="gramEnd"/>
      <w:r>
        <w:rPr>
          <w:rFonts w:ascii="Times New Roman" w:hAnsi="Times New Roman" w:cs="Times New Roman"/>
          <w:sz w:val="24"/>
          <w:szCs w:val="24"/>
        </w:rPr>
        <w:t xml:space="preserve"> og indhente oplysninger fra</w:t>
      </w:r>
      <w:r w:rsidRPr="00A012E7">
        <w:rPr>
          <w:rFonts w:ascii="Times New Roman" w:hAnsi="Times New Roman" w:cs="Times New Roman"/>
          <w:sz w:val="24"/>
          <w:szCs w:val="24"/>
        </w:rPr>
        <w:t xml:space="preserve"> myndigheder</w:t>
      </w:r>
      <w:r>
        <w:rPr>
          <w:rFonts w:ascii="Times New Roman" w:hAnsi="Times New Roman" w:cs="Times New Roman"/>
          <w:sz w:val="24"/>
          <w:szCs w:val="24"/>
        </w:rPr>
        <w:t xml:space="preserve"> i andre lande</w:t>
      </w:r>
      <w:r w:rsidRPr="00A012E7">
        <w:rPr>
          <w:rFonts w:ascii="Times New Roman" w:hAnsi="Times New Roman" w:cs="Times New Roman"/>
          <w:sz w:val="24"/>
          <w:szCs w:val="24"/>
        </w:rPr>
        <w:t>, herunder myndigheder i tredjelande</w:t>
      </w:r>
      <w:r>
        <w:rPr>
          <w:rFonts w:ascii="Times New Roman" w:hAnsi="Times New Roman" w:cs="Times New Roman"/>
          <w:sz w:val="24"/>
          <w:szCs w:val="24"/>
        </w:rPr>
        <w:t xml:space="preserve">, og </w:t>
      </w:r>
      <w:r w:rsidRPr="00BB5149">
        <w:rPr>
          <w:rFonts w:ascii="Times New Roman" w:hAnsi="Times New Roman" w:cs="Times New Roman"/>
          <w:sz w:val="24"/>
          <w:szCs w:val="24"/>
        </w:rPr>
        <w:t>fra europæiske og internationale myndigheder og organisationer</w:t>
      </w:r>
      <w:r w:rsidRPr="0013437E">
        <w:rPr>
          <w:rFonts w:ascii="Times New Roman" w:hAnsi="Times New Roman" w:cs="Times New Roman"/>
          <w:sz w:val="24"/>
          <w:szCs w:val="24"/>
        </w:rPr>
        <w:t xml:space="preserve">, herunder </w:t>
      </w:r>
      <w:r w:rsidRPr="00A012E7">
        <w:rPr>
          <w:rFonts w:ascii="Times New Roman" w:hAnsi="Times New Roman" w:cs="Times New Roman"/>
          <w:sz w:val="24"/>
          <w:szCs w:val="24"/>
        </w:rPr>
        <w:t>europæiske myndigheder og organisationer</w:t>
      </w:r>
      <w:r>
        <w:rPr>
          <w:rFonts w:ascii="Times New Roman" w:hAnsi="Times New Roman" w:cs="Times New Roman"/>
          <w:sz w:val="24"/>
          <w:szCs w:val="24"/>
        </w:rPr>
        <w:t>. Sådanne myndigheder og organisationer kan</w:t>
      </w:r>
      <w:r w:rsidRPr="00A012E7">
        <w:rPr>
          <w:rFonts w:ascii="Times New Roman" w:hAnsi="Times New Roman" w:cs="Times New Roman"/>
          <w:sz w:val="24"/>
          <w:szCs w:val="24"/>
        </w:rPr>
        <w:t xml:space="preserve"> blandt andre omfatte EU, EFTA</w:t>
      </w:r>
      <w:r>
        <w:rPr>
          <w:rFonts w:ascii="Times New Roman" w:hAnsi="Times New Roman" w:cs="Times New Roman"/>
          <w:sz w:val="24"/>
          <w:szCs w:val="24"/>
        </w:rPr>
        <w:t>,</w:t>
      </w:r>
      <w:r w:rsidRPr="00A012E7">
        <w:rPr>
          <w:rFonts w:ascii="Times New Roman" w:hAnsi="Times New Roman" w:cs="Times New Roman"/>
          <w:sz w:val="24"/>
          <w:szCs w:val="24"/>
        </w:rPr>
        <w:t xml:space="preserve"> Europol</w:t>
      </w:r>
      <w:r>
        <w:rPr>
          <w:rFonts w:ascii="Times New Roman" w:hAnsi="Times New Roman" w:cs="Times New Roman"/>
          <w:sz w:val="24"/>
          <w:szCs w:val="24"/>
        </w:rPr>
        <w:t>,</w:t>
      </w:r>
      <w:r w:rsidRPr="00A012E7">
        <w:rPr>
          <w:rFonts w:ascii="Times New Roman" w:hAnsi="Times New Roman" w:cs="Times New Roman"/>
          <w:sz w:val="24"/>
          <w:szCs w:val="24"/>
        </w:rPr>
        <w:t xml:space="preserve"> NATO, Interpol og FN.</w:t>
      </w:r>
    </w:p>
    <w:p w14:paraId="540E50FB" w14:textId="63AA2E23" w:rsidR="00A012E7" w:rsidRDefault="00A012E7" w:rsidP="00A012E7">
      <w:pPr>
        <w:widowControl w:val="0"/>
        <w:spacing w:after="0" w:line="288" w:lineRule="auto"/>
        <w:rPr>
          <w:rFonts w:ascii="Times New Roman" w:hAnsi="Times New Roman" w:cs="Times New Roman"/>
          <w:sz w:val="24"/>
          <w:szCs w:val="24"/>
        </w:rPr>
      </w:pPr>
    </w:p>
    <w:p w14:paraId="12B8CE7B" w14:textId="62D64BBB" w:rsidR="00A012E7" w:rsidRDefault="00A012E7" w:rsidP="00A012E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Til nr. 30</w:t>
      </w:r>
    </w:p>
    <w:p w14:paraId="57472F7C" w14:textId="77777777" w:rsidR="00287E88" w:rsidRPr="00BB5149" w:rsidRDefault="00287E88" w:rsidP="00287E88">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Det foreslås, at der indsættes et nyt </w:t>
      </w:r>
      <w:r w:rsidRPr="0036224F">
        <w:rPr>
          <w:rFonts w:ascii="Times New Roman" w:hAnsi="Times New Roman" w:cs="Times New Roman"/>
          <w:i/>
          <w:iCs/>
          <w:sz w:val="24"/>
          <w:szCs w:val="24"/>
        </w:rPr>
        <w:t>kapitel 11 a</w:t>
      </w:r>
      <w:r>
        <w:rPr>
          <w:rFonts w:ascii="Times New Roman" w:hAnsi="Times New Roman" w:cs="Times New Roman"/>
          <w:sz w:val="24"/>
          <w:szCs w:val="24"/>
        </w:rPr>
        <w:t xml:space="preserve"> med nye bestemmelser om lov</w:t>
      </w:r>
      <w:r w:rsidRPr="00BB5149">
        <w:rPr>
          <w:rFonts w:ascii="Times New Roman" w:hAnsi="Times New Roman" w:cs="Times New Roman"/>
          <w:sz w:val="24"/>
          <w:szCs w:val="24"/>
        </w:rPr>
        <w:t>valg for en koncession til turistvirksomhed</w:t>
      </w:r>
      <w:r>
        <w:rPr>
          <w:rFonts w:ascii="Times New Roman" w:hAnsi="Times New Roman" w:cs="Times New Roman"/>
          <w:sz w:val="24"/>
          <w:szCs w:val="24"/>
        </w:rPr>
        <w:t xml:space="preserve"> </w:t>
      </w:r>
      <w:r w:rsidRPr="00BB5149">
        <w:rPr>
          <w:rFonts w:ascii="Times New Roman" w:hAnsi="Times New Roman" w:cs="Times New Roman"/>
          <w:sz w:val="24"/>
          <w:szCs w:val="24"/>
        </w:rPr>
        <w:t xml:space="preserve">og </w:t>
      </w:r>
      <w:r>
        <w:rPr>
          <w:rFonts w:ascii="Times New Roman" w:hAnsi="Times New Roman" w:cs="Times New Roman"/>
          <w:sz w:val="24"/>
          <w:szCs w:val="24"/>
        </w:rPr>
        <w:t xml:space="preserve">om </w:t>
      </w:r>
      <w:r w:rsidRPr="00BB5149">
        <w:rPr>
          <w:rFonts w:ascii="Times New Roman" w:hAnsi="Times New Roman" w:cs="Times New Roman"/>
          <w:sz w:val="24"/>
          <w:szCs w:val="24"/>
        </w:rPr>
        <w:t>afgørelse af en tvist vedrørende en koncession eller andre forhold ved en domstol</w:t>
      </w:r>
      <w:r>
        <w:rPr>
          <w:rFonts w:ascii="Times New Roman" w:hAnsi="Times New Roman" w:cs="Times New Roman"/>
          <w:sz w:val="24"/>
          <w:szCs w:val="24"/>
        </w:rPr>
        <w:t>.</w:t>
      </w:r>
    </w:p>
    <w:p w14:paraId="60F57A2B" w14:textId="77777777" w:rsidR="00287E88" w:rsidRPr="00BB5149" w:rsidRDefault="00287E88" w:rsidP="00287E88">
      <w:pPr>
        <w:widowControl w:val="0"/>
        <w:spacing w:after="0" w:line="288" w:lineRule="auto"/>
        <w:rPr>
          <w:rFonts w:ascii="Times New Roman" w:hAnsi="Times New Roman" w:cs="Times New Roman"/>
          <w:sz w:val="24"/>
          <w:szCs w:val="24"/>
        </w:rPr>
      </w:pPr>
    </w:p>
    <w:p w14:paraId="445CA075" w14:textId="77777777" w:rsidR="00287E88" w:rsidRDefault="00287E88" w:rsidP="00287E88">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Den foreslåede </w:t>
      </w:r>
      <w:r w:rsidRPr="0013437E">
        <w:rPr>
          <w:rFonts w:ascii="Times New Roman" w:hAnsi="Times New Roman" w:cs="Times New Roman"/>
          <w:sz w:val="24"/>
          <w:szCs w:val="24"/>
        </w:rPr>
        <w:t>§ 27 c</w:t>
      </w:r>
      <w:r>
        <w:rPr>
          <w:rFonts w:ascii="Times New Roman" w:hAnsi="Times New Roman" w:cs="Times New Roman"/>
          <w:sz w:val="24"/>
          <w:szCs w:val="24"/>
        </w:rPr>
        <w:t xml:space="preserve"> indeholder bestemmelser om lov</w:t>
      </w:r>
      <w:r w:rsidRPr="00BB5149">
        <w:rPr>
          <w:rFonts w:ascii="Times New Roman" w:hAnsi="Times New Roman" w:cs="Times New Roman"/>
          <w:sz w:val="24"/>
          <w:szCs w:val="24"/>
        </w:rPr>
        <w:t>valg for en koncession til turistvirksomhed</w:t>
      </w:r>
      <w:r>
        <w:rPr>
          <w:rFonts w:ascii="Times New Roman" w:hAnsi="Times New Roman" w:cs="Times New Roman"/>
          <w:sz w:val="24"/>
          <w:szCs w:val="24"/>
        </w:rPr>
        <w:t xml:space="preserve">. </w:t>
      </w:r>
    </w:p>
    <w:p w14:paraId="3084845E" w14:textId="77777777" w:rsidR="00287E88" w:rsidRDefault="00287E88" w:rsidP="00287E88">
      <w:pPr>
        <w:widowControl w:val="0"/>
        <w:spacing w:after="0" w:line="288" w:lineRule="auto"/>
        <w:rPr>
          <w:rFonts w:ascii="Times New Roman" w:hAnsi="Times New Roman" w:cs="Times New Roman"/>
          <w:sz w:val="24"/>
          <w:szCs w:val="24"/>
        </w:rPr>
      </w:pPr>
    </w:p>
    <w:p w14:paraId="66D6D826" w14:textId="0CC328D9" w:rsidR="00287E88" w:rsidRDefault="00287E88" w:rsidP="00287E88">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Bestemmelsen i </w:t>
      </w:r>
      <w:r w:rsidR="004E3626" w:rsidRPr="004E3626">
        <w:rPr>
          <w:rFonts w:ascii="Times New Roman" w:hAnsi="Times New Roman" w:cs="Times New Roman"/>
          <w:i/>
          <w:iCs/>
          <w:sz w:val="24"/>
          <w:szCs w:val="24"/>
        </w:rPr>
        <w:t>§ 27 c,</w:t>
      </w:r>
      <w:r w:rsidR="004E3626" w:rsidRPr="0013437E">
        <w:rPr>
          <w:rFonts w:ascii="Times New Roman" w:hAnsi="Times New Roman" w:cs="Times New Roman"/>
          <w:i/>
          <w:iCs/>
          <w:sz w:val="24"/>
          <w:szCs w:val="24"/>
        </w:rPr>
        <w:t xml:space="preserve"> </w:t>
      </w:r>
      <w:r w:rsidRPr="0013437E">
        <w:rPr>
          <w:rFonts w:ascii="Times New Roman" w:hAnsi="Times New Roman" w:cs="Times New Roman"/>
          <w:i/>
          <w:iCs/>
          <w:sz w:val="24"/>
          <w:szCs w:val="24"/>
        </w:rPr>
        <w:t>stk. 1</w:t>
      </w:r>
      <w:r w:rsidR="004E3626" w:rsidRPr="0013437E">
        <w:rPr>
          <w:rFonts w:ascii="Times New Roman" w:hAnsi="Times New Roman" w:cs="Times New Roman"/>
          <w:i/>
          <w:iCs/>
          <w:sz w:val="24"/>
          <w:szCs w:val="24"/>
        </w:rPr>
        <w:t>,</w:t>
      </w:r>
      <w:r>
        <w:rPr>
          <w:rFonts w:ascii="Times New Roman" w:hAnsi="Times New Roman" w:cs="Times New Roman"/>
          <w:sz w:val="24"/>
          <w:szCs w:val="24"/>
        </w:rPr>
        <w:t xml:space="preserve"> regulerer lovvalget for e</w:t>
      </w:r>
      <w:r w:rsidRPr="00BB5149">
        <w:rPr>
          <w:rFonts w:ascii="Times New Roman" w:hAnsi="Times New Roman" w:cs="Times New Roman"/>
          <w:sz w:val="24"/>
          <w:szCs w:val="24"/>
        </w:rPr>
        <w:t>n koncession til turistvirksomhed, aktiviteter efter en koncession og forhold i forbindelse dermed</w:t>
      </w:r>
      <w:r>
        <w:rPr>
          <w:rFonts w:ascii="Times New Roman" w:hAnsi="Times New Roman" w:cs="Times New Roman"/>
          <w:sz w:val="24"/>
          <w:szCs w:val="24"/>
        </w:rPr>
        <w:t>. De</w:t>
      </w:r>
      <w:r w:rsidRPr="00BB5149">
        <w:rPr>
          <w:rFonts w:ascii="Times New Roman" w:hAnsi="Times New Roman" w:cs="Times New Roman"/>
          <w:sz w:val="24"/>
          <w:szCs w:val="24"/>
        </w:rPr>
        <w:t xml:space="preserve"> er underlagt og reguleres af Inatsisartutloven og anden grønlandsk ret og dansk ret, som til enhver tid finder anvendelse i Grønland.</w:t>
      </w:r>
      <w:r>
        <w:rPr>
          <w:rFonts w:ascii="Times New Roman" w:hAnsi="Times New Roman" w:cs="Times New Roman"/>
          <w:sz w:val="24"/>
          <w:szCs w:val="24"/>
        </w:rPr>
        <w:t xml:space="preserve"> </w:t>
      </w:r>
    </w:p>
    <w:p w14:paraId="5B2F0704" w14:textId="77777777" w:rsidR="00287E88" w:rsidRDefault="00287E88" w:rsidP="00287E88">
      <w:pPr>
        <w:widowControl w:val="0"/>
        <w:spacing w:after="0" w:line="288" w:lineRule="auto"/>
        <w:rPr>
          <w:rFonts w:ascii="Times New Roman" w:hAnsi="Times New Roman" w:cs="Times New Roman"/>
          <w:sz w:val="24"/>
          <w:szCs w:val="24"/>
        </w:rPr>
      </w:pPr>
    </w:p>
    <w:p w14:paraId="362CFCCB" w14:textId="77777777" w:rsidR="00287E88" w:rsidRPr="00BE363F" w:rsidRDefault="00287E88" w:rsidP="00287E88">
      <w:pPr>
        <w:widowControl w:val="0"/>
        <w:spacing w:after="0" w:line="288" w:lineRule="auto"/>
        <w:rPr>
          <w:rFonts w:ascii="Times New Roman" w:hAnsi="Times New Roman" w:cs="Times New Roman"/>
          <w:sz w:val="24"/>
          <w:szCs w:val="24"/>
        </w:rPr>
      </w:pPr>
      <w:r w:rsidRPr="00BE363F">
        <w:rPr>
          <w:rFonts w:ascii="Times New Roman" w:hAnsi="Times New Roman" w:cs="Times New Roman"/>
          <w:sz w:val="24"/>
          <w:szCs w:val="24"/>
        </w:rPr>
        <w:t xml:space="preserve">Efter almindelige lovvalgsregler vil det generelt også være således, at </w:t>
      </w:r>
      <w:r>
        <w:rPr>
          <w:rFonts w:ascii="Times New Roman" w:hAnsi="Times New Roman" w:cs="Times New Roman"/>
          <w:sz w:val="24"/>
          <w:szCs w:val="24"/>
        </w:rPr>
        <w:t>en koncession</w:t>
      </w:r>
      <w:r w:rsidRPr="00BE363F">
        <w:rPr>
          <w:rFonts w:ascii="Times New Roman" w:hAnsi="Times New Roman" w:cs="Times New Roman"/>
          <w:sz w:val="24"/>
          <w:szCs w:val="24"/>
        </w:rPr>
        <w:t xml:space="preserve">, aktiviteter efter </w:t>
      </w:r>
      <w:r>
        <w:rPr>
          <w:rFonts w:ascii="Times New Roman" w:hAnsi="Times New Roman" w:cs="Times New Roman"/>
          <w:sz w:val="24"/>
          <w:szCs w:val="24"/>
        </w:rPr>
        <w:t>en koncession</w:t>
      </w:r>
      <w:r w:rsidRPr="00BE363F">
        <w:rPr>
          <w:rFonts w:ascii="Times New Roman" w:hAnsi="Times New Roman" w:cs="Times New Roman"/>
          <w:sz w:val="24"/>
          <w:szCs w:val="24"/>
        </w:rPr>
        <w:t xml:space="preserve"> og forhold i forbindelse dermed er underlagt og reguleres af </w:t>
      </w:r>
      <w:r w:rsidRPr="00BB5149">
        <w:rPr>
          <w:rFonts w:ascii="Times New Roman" w:hAnsi="Times New Roman" w:cs="Times New Roman"/>
          <w:sz w:val="24"/>
          <w:szCs w:val="24"/>
        </w:rPr>
        <w:t xml:space="preserve">Inatsisartutloven </w:t>
      </w:r>
      <w:r w:rsidRPr="00BE363F">
        <w:rPr>
          <w:rFonts w:ascii="Times New Roman" w:hAnsi="Times New Roman" w:cs="Times New Roman"/>
          <w:sz w:val="24"/>
          <w:szCs w:val="24"/>
        </w:rPr>
        <w:t xml:space="preserve">og anden grønlandsk ret og dansk ret, som til enhver tid finder anvendelse i Grønland. Den forslåede bestemmelse har dog til formål at sikre, at </w:t>
      </w:r>
      <w:r>
        <w:rPr>
          <w:rFonts w:ascii="Times New Roman" w:hAnsi="Times New Roman" w:cs="Times New Roman"/>
          <w:sz w:val="24"/>
          <w:szCs w:val="24"/>
        </w:rPr>
        <w:t>en koncession</w:t>
      </w:r>
      <w:r w:rsidRPr="00BE363F">
        <w:rPr>
          <w:rFonts w:ascii="Times New Roman" w:hAnsi="Times New Roman" w:cs="Times New Roman"/>
          <w:sz w:val="24"/>
          <w:szCs w:val="24"/>
        </w:rPr>
        <w:t xml:space="preserve">, aktiviteter efter </w:t>
      </w:r>
      <w:r>
        <w:rPr>
          <w:rFonts w:ascii="Times New Roman" w:hAnsi="Times New Roman" w:cs="Times New Roman"/>
          <w:sz w:val="24"/>
          <w:szCs w:val="24"/>
        </w:rPr>
        <w:t>en koncession</w:t>
      </w:r>
      <w:r w:rsidRPr="00BE363F">
        <w:rPr>
          <w:rFonts w:ascii="Times New Roman" w:hAnsi="Times New Roman" w:cs="Times New Roman"/>
          <w:sz w:val="24"/>
          <w:szCs w:val="24"/>
        </w:rPr>
        <w:t xml:space="preserve"> og forhold i forbindelse dermed ikke på grundlag af andre forhold bliver underlagt eller skal reguleres af et andet lands ret end grønlandsk ret og dansk ret, som til enhver tid finder anvendelse i Grønland.</w:t>
      </w:r>
    </w:p>
    <w:p w14:paraId="76EAD780" w14:textId="77777777" w:rsidR="00287E88" w:rsidRDefault="00287E88" w:rsidP="00287E88">
      <w:pPr>
        <w:widowControl w:val="0"/>
        <w:spacing w:after="0" w:line="288" w:lineRule="auto"/>
        <w:rPr>
          <w:rFonts w:ascii="Times New Roman" w:hAnsi="Times New Roman" w:cs="Times New Roman"/>
          <w:sz w:val="24"/>
          <w:szCs w:val="24"/>
        </w:rPr>
      </w:pPr>
    </w:p>
    <w:p w14:paraId="2A5A4EF3" w14:textId="77777777" w:rsidR="00287E88" w:rsidRDefault="00287E88" w:rsidP="00287E88">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Lovvalget efter stk. 1 omfatter ethvert forhold vedrørende e</w:t>
      </w:r>
      <w:r w:rsidRPr="00BB5149">
        <w:rPr>
          <w:rFonts w:ascii="Times New Roman" w:hAnsi="Times New Roman" w:cs="Times New Roman"/>
          <w:sz w:val="24"/>
          <w:szCs w:val="24"/>
        </w:rPr>
        <w:t>n koncession til turistvirksomhed, aktiviteter efter en koncession og forhold i forbindelse dermed</w:t>
      </w:r>
      <w:r>
        <w:rPr>
          <w:rFonts w:ascii="Times New Roman" w:hAnsi="Times New Roman" w:cs="Times New Roman"/>
          <w:sz w:val="24"/>
          <w:szCs w:val="24"/>
        </w:rPr>
        <w:t xml:space="preserve">. Lovvalget omfatter for eksempel også rettighedshaverens aktivitetsplan og dens overholdelse og opfyldelse, Naalakkersuisuts godkendelse af aktivitetsplanen og rettighedshaverens rapporteringer til Naalakkersuisut og en kommune. Lovvalget omfatter desuden Naalakkersuisuts og en kommunes tilsyn, afgørelser og påbud vedrørende rettighedshaverens aktiviteter efter koncessionen og aktivitetsplanen og opfyldelse af sine forpligtelser efter Inatsisartutloven, koncessionen, aktivitetsplanen, Naalakkersuisuts godkendelse af aktivitetsplanen og Naalakkersuisuts og en kommunes afgørelser og påbud. Lovvalget omfatter </w:t>
      </w:r>
      <w:proofErr w:type="gramStart"/>
      <w:r>
        <w:rPr>
          <w:rFonts w:ascii="Times New Roman" w:hAnsi="Times New Roman" w:cs="Times New Roman"/>
          <w:sz w:val="24"/>
          <w:szCs w:val="24"/>
        </w:rPr>
        <w:t>endvidere</w:t>
      </w:r>
      <w:proofErr w:type="gramEnd"/>
      <w:r>
        <w:rPr>
          <w:rFonts w:ascii="Times New Roman" w:hAnsi="Times New Roman" w:cs="Times New Roman"/>
          <w:sz w:val="24"/>
          <w:szCs w:val="24"/>
        </w:rPr>
        <w:t xml:space="preserve"> alle forhold vedrørende meddelelse eller ikke-meddelelse af en koncession til turistvirksomhed, vilkårene for meddelelse af en koncession til turistvirksomhed, gennemførelse af en almindelig udbudsrunde eller en særlig udbudsrunde og Naalakkersuisuts sagsbehandling, afgørelser, aktiviteter og forhold i forbindelse dermed. </w:t>
      </w:r>
    </w:p>
    <w:p w14:paraId="65938715" w14:textId="77777777" w:rsidR="00287E88" w:rsidRDefault="00287E88" w:rsidP="00287E88">
      <w:pPr>
        <w:widowControl w:val="0"/>
        <w:spacing w:after="0" w:line="288" w:lineRule="auto"/>
        <w:rPr>
          <w:rFonts w:ascii="Times New Roman" w:hAnsi="Times New Roman" w:cs="Times New Roman"/>
          <w:sz w:val="24"/>
          <w:szCs w:val="24"/>
        </w:rPr>
      </w:pPr>
    </w:p>
    <w:p w14:paraId="67B2236B" w14:textId="018C5051" w:rsidR="00287E88" w:rsidRDefault="00287E88" w:rsidP="00287E88">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Bestemmelserne i </w:t>
      </w:r>
      <w:r w:rsidR="004E3626" w:rsidRPr="004E3626">
        <w:rPr>
          <w:rFonts w:ascii="Times New Roman" w:hAnsi="Times New Roman" w:cs="Times New Roman"/>
          <w:i/>
          <w:iCs/>
          <w:sz w:val="24"/>
          <w:szCs w:val="24"/>
        </w:rPr>
        <w:t xml:space="preserve">§ 27 c, </w:t>
      </w:r>
      <w:r w:rsidRPr="0013437E">
        <w:rPr>
          <w:rFonts w:ascii="Times New Roman" w:hAnsi="Times New Roman" w:cs="Times New Roman"/>
          <w:i/>
          <w:iCs/>
          <w:sz w:val="24"/>
          <w:szCs w:val="24"/>
        </w:rPr>
        <w:t>stk. 2</w:t>
      </w:r>
      <w:r w:rsidR="004E3626" w:rsidRPr="0013437E">
        <w:rPr>
          <w:rFonts w:ascii="Times New Roman" w:hAnsi="Times New Roman" w:cs="Times New Roman"/>
          <w:i/>
          <w:iCs/>
          <w:sz w:val="24"/>
          <w:szCs w:val="24"/>
        </w:rPr>
        <w:t>,</w:t>
      </w:r>
      <w:r>
        <w:rPr>
          <w:rFonts w:ascii="Times New Roman" w:hAnsi="Times New Roman" w:cs="Times New Roman"/>
          <w:sz w:val="24"/>
          <w:szCs w:val="24"/>
        </w:rPr>
        <w:t xml:space="preserve"> regulerer lovvalget for afgørelse af e</w:t>
      </w:r>
      <w:r w:rsidRPr="00BB5149">
        <w:rPr>
          <w:rFonts w:ascii="Times New Roman" w:hAnsi="Times New Roman" w:cs="Times New Roman"/>
          <w:sz w:val="24"/>
          <w:szCs w:val="24"/>
        </w:rPr>
        <w:t>nhver tvist vedrørende en koncession til turistvirksomhed, aktiviteter efter koncession eller forhold i forbindelse dermed</w:t>
      </w:r>
      <w:r>
        <w:rPr>
          <w:rFonts w:ascii="Times New Roman" w:hAnsi="Times New Roman" w:cs="Times New Roman"/>
          <w:sz w:val="24"/>
          <w:szCs w:val="24"/>
        </w:rPr>
        <w:t>. En sådan tvist</w:t>
      </w:r>
      <w:r w:rsidRPr="00BB5149">
        <w:rPr>
          <w:rFonts w:ascii="Times New Roman" w:hAnsi="Times New Roman" w:cs="Times New Roman"/>
          <w:sz w:val="24"/>
          <w:szCs w:val="24"/>
        </w:rPr>
        <w:t xml:space="preserve"> skal afgøres efter Inatsisartutloven og anden grønlandsk ret og dansk ret, som til enhver tid finder anvendelse i Grønland.</w:t>
      </w:r>
      <w:r>
        <w:rPr>
          <w:rFonts w:ascii="Times New Roman" w:hAnsi="Times New Roman" w:cs="Times New Roman"/>
          <w:sz w:val="24"/>
          <w:szCs w:val="24"/>
        </w:rPr>
        <w:t xml:space="preserve">  </w:t>
      </w:r>
    </w:p>
    <w:p w14:paraId="3805A433" w14:textId="77777777" w:rsidR="00287E88" w:rsidRDefault="00287E88" w:rsidP="00287E88">
      <w:pPr>
        <w:widowControl w:val="0"/>
        <w:spacing w:after="0" w:line="288" w:lineRule="auto"/>
        <w:rPr>
          <w:rFonts w:ascii="Times New Roman" w:hAnsi="Times New Roman" w:cs="Times New Roman"/>
          <w:sz w:val="24"/>
          <w:szCs w:val="24"/>
        </w:rPr>
      </w:pPr>
    </w:p>
    <w:p w14:paraId="4B791AAF" w14:textId="77777777" w:rsidR="00287E88" w:rsidRPr="00BE363F" w:rsidRDefault="00287E88" w:rsidP="00287E88">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B</w:t>
      </w:r>
      <w:r w:rsidRPr="00BE363F">
        <w:rPr>
          <w:rFonts w:ascii="Times New Roman" w:hAnsi="Times New Roman" w:cs="Times New Roman"/>
          <w:sz w:val="24"/>
          <w:szCs w:val="24"/>
        </w:rPr>
        <w:t>estemmelse</w:t>
      </w:r>
      <w:r>
        <w:rPr>
          <w:rFonts w:ascii="Times New Roman" w:hAnsi="Times New Roman" w:cs="Times New Roman"/>
          <w:sz w:val="24"/>
          <w:szCs w:val="24"/>
        </w:rPr>
        <w:t>n</w:t>
      </w:r>
      <w:r w:rsidRPr="00BE363F">
        <w:rPr>
          <w:rFonts w:ascii="Times New Roman" w:hAnsi="Times New Roman" w:cs="Times New Roman"/>
          <w:sz w:val="24"/>
          <w:szCs w:val="24"/>
        </w:rPr>
        <w:t xml:space="preserve"> </w:t>
      </w:r>
      <w:r>
        <w:rPr>
          <w:rFonts w:ascii="Times New Roman" w:hAnsi="Times New Roman" w:cs="Times New Roman"/>
          <w:sz w:val="24"/>
          <w:szCs w:val="24"/>
        </w:rPr>
        <w:t xml:space="preserve">i stk. 2 </w:t>
      </w:r>
      <w:r w:rsidRPr="00BE363F">
        <w:rPr>
          <w:rFonts w:ascii="Times New Roman" w:hAnsi="Times New Roman" w:cs="Times New Roman"/>
          <w:sz w:val="24"/>
          <w:szCs w:val="24"/>
        </w:rPr>
        <w:t xml:space="preserve">har til formål at sikre, at tvister vedrørende </w:t>
      </w:r>
      <w:r>
        <w:rPr>
          <w:rFonts w:ascii="Times New Roman" w:hAnsi="Times New Roman" w:cs="Times New Roman"/>
          <w:sz w:val="24"/>
          <w:szCs w:val="24"/>
        </w:rPr>
        <w:t>en koncession</w:t>
      </w:r>
      <w:r w:rsidRPr="00BE363F">
        <w:rPr>
          <w:rFonts w:ascii="Times New Roman" w:hAnsi="Times New Roman" w:cs="Times New Roman"/>
          <w:sz w:val="24"/>
          <w:szCs w:val="24"/>
        </w:rPr>
        <w:t xml:space="preserve">, aktiviteter efter </w:t>
      </w:r>
      <w:r>
        <w:rPr>
          <w:rFonts w:ascii="Times New Roman" w:hAnsi="Times New Roman" w:cs="Times New Roman"/>
          <w:sz w:val="24"/>
          <w:szCs w:val="24"/>
        </w:rPr>
        <w:t>en koncession</w:t>
      </w:r>
      <w:r w:rsidRPr="00BE363F">
        <w:rPr>
          <w:rFonts w:ascii="Times New Roman" w:hAnsi="Times New Roman" w:cs="Times New Roman"/>
          <w:sz w:val="24"/>
          <w:szCs w:val="24"/>
        </w:rPr>
        <w:t xml:space="preserve"> eller forhold i forbindelse dermed bliver afgjort efter grønlandsk ret og dansk ret, som til enhver tid finder anvendelse i Grønland, og under hensyntagen til særlige grønlandske forhold</w:t>
      </w:r>
      <w:r>
        <w:rPr>
          <w:rFonts w:ascii="Times New Roman" w:hAnsi="Times New Roman" w:cs="Times New Roman"/>
          <w:sz w:val="24"/>
          <w:szCs w:val="24"/>
        </w:rPr>
        <w:t>.</w:t>
      </w:r>
    </w:p>
    <w:p w14:paraId="00018378" w14:textId="77777777" w:rsidR="00287E88" w:rsidRDefault="00287E88" w:rsidP="00287E88">
      <w:pPr>
        <w:widowControl w:val="0"/>
        <w:spacing w:after="0" w:line="288" w:lineRule="auto"/>
        <w:rPr>
          <w:rFonts w:ascii="Times New Roman" w:hAnsi="Times New Roman" w:cs="Times New Roman"/>
          <w:sz w:val="24"/>
          <w:szCs w:val="24"/>
        </w:rPr>
      </w:pPr>
    </w:p>
    <w:p w14:paraId="551D488B" w14:textId="77777777" w:rsidR="00287E88" w:rsidRPr="00BB5149" w:rsidRDefault="00287E88" w:rsidP="00287E88">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Lovvalget efter stk. 2 omfatter ethvert forhold vedrørende afgørelse af enhver tvist vedrørende e</w:t>
      </w:r>
      <w:r w:rsidRPr="00BB5149">
        <w:rPr>
          <w:rFonts w:ascii="Times New Roman" w:hAnsi="Times New Roman" w:cs="Times New Roman"/>
          <w:sz w:val="24"/>
          <w:szCs w:val="24"/>
        </w:rPr>
        <w:t>n koncession til turistvirksomhed, aktiviteter efter en koncession og forhold i forbindelse dermed</w:t>
      </w:r>
      <w:r>
        <w:rPr>
          <w:rFonts w:ascii="Times New Roman" w:hAnsi="Times New Roman" w:cs="Times New Roman"/>
          <w:sz w:val="24"/>
          <w:szCs w:val="24"/>
        </w:rPr>
        <w:t>. Forholdene omfattet af stk. 2 svarer generelt til forholdene omfattet af stk. 1. Se bemærkningerne ovenfor om stk. 1.</w:t>
      </w:r>
    </w:p>
    <w:p w14:paraId="5F74CDF1" w14:textId="77777777" w:rsidR="00287E88" w:rsidRDefault="00287E88" w:rsidP="00287E88">
      <w:pPr>
        <w:widowControl w:val="0"/>
        <w:spacing w:after="0" w:line="288" w:lineRule="auto"/>
        <w:rPr>
          <w:rFonts w:ascii="Times New Roman" w:hAnsi="Times New Roman" w:cs="Times New Roman"/>
          <w:sz w:val="24"/>
          <w:szCs w:val="24"/>
        </w:rPr>
      </w:pPr>
    </w:p>
    <w:p w14:paraId="1F0D8F43" w14:textId="77777777" w:rsidR="00287E88" w:rsidRDefault="00287E88" w:rsidP="00287E88">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Den foreslåede </w:t>
      </w:r>
      <w:r w:rsidRPr="00BB5149">
        <w:rPr>
          <w:rFonts w:ascii="Times New Roman" w:hAnsi="Times New Roman" w:cs="Times New Roman"/>
          <w:i/>
          <w:iCs/>
          <w:sz w:val="24"/>
          <w:szCs w:val="24"/>
        </w:rPr>
        <w:t xml:space="preserve">§ 27 </w:t>
      </w:r>
      <w:r>
        <w:rPr>
          <w:rFonts w:ascii="Times New Roman" w:hAnsi="Times New Roman" w:cs="Times New Roman"/>
          <w:i/>
          <w:iCs/>
          <w:sz w:val="24"/>
          <w:szCs w:val="24"/>
        </w:rPr>
        <w:t>d</w:t>
      </w:r>
      <w:r>
        <w:rPr>
          <w:rFonts w:ascii="Times New Roman" w:hAnsi="Times New Roman" w:cs="Times New Roman"/>
          <w:sz w:val="24"/>
          <w:szCs w:val="24"/>
        </w:rPr>
        <w:t xml:space="preserve"> indeholder bestemmelser om afgørelse af e</w:t>
      </w:r>
      <w:r w:rsidRPr="00BB5149">
        <w:rPr>
          <w:rFonts w:ascii="Times New Roman" w:hAnsi="Times New Roman" w:cs="Times New Roman"/>
          <w:sz w:val="24"/>
          <w:szCs w:val="24"/>
        </w:rPr>
        <w:t>nhver tvist mellem Naalakkersuisut og rettighedshaveren vedrørende en koncession til turistvirksomhed, aktiviteter efter koncession eller forhold i forbindelse dermed</w:t>
      </w:r>
      <w:r>
        <w:rPr>
          <w:rFonts w:ascii="Times New Roman" w:hAnsi="Times New Roman" w:cs="Times New Roman"/>
          <w:sz w:val="24"/>
          <w:szCs w:val="24"/>
        </w:rPr>
        <w:t xml:space="preserve">. </w:t>
      </w:r>
    </w:p>
    <w:p w14:paraId="663DC8B7" w14:textId="77777777" w:rsidR="00287E88" w:rsidRDefault="00287E88" w:rsidP="00287E88">
      <w:pPr>
        <w:widowControl w:val="0"/>
        <w:spacing w:after="0" w:line="288" w:lineRule="auto"/>
        <w:rPr>
          <w:rFonts w:ascii="Times New Roman" w:hAnsi="Times New Roman" w:cs="Times New Roman"/>
          <w:sz w:val="24"/>
          <w:szCs w:val="24"/>
        </w:rPr>
      </w:pPr>
    </w:p>
    <w:p w14:paraId="6B4A0A57" w14:textId="77777777" w:rsidR="00287E88" w:rsidRPr="00BB5149" w:rsidRDefault="00287E88" w:rsidP="00287E88">
      <w:pPr>
        <w:widowControl w:val="0"/>
        <w:spacing w:after="0" w:line="288" w:lineRule="auto"/>
        <w:rPr>
          <w:rFonts w:ascii="Times New Roman" w:hAnsi="Times New Roman" w:cs="Times New Roman"/>
          <w:b/>
          <w:bCs/>
          <w:sz w:val="24"/>
          <w:szCs w:val="24"/>
        </w:rPr>
      </w:pPr>
      <w:r>
        <w:rPr>
          <w:rFonts w:ascii="Times New Roman" w:hAnsi="Times New Roman" w:cs="Times New Roman"/>
          <w:sz w:val="24"/>
          <w:szCs w:val="24"/>
        </w:rPr>
        <w:t>Enhver sådan tvist</w:t>
      </w:r>
      <w:r w:rsidRPr="00BB5149">
        <w:rPr>
          <w:rFonts w:ascii="Times New Roman" w:hAnsi="Times New Roman" w:cs="Times New Roman"/>
          <w:sz w:val="24"/>
          <w:szCs w:val="24"/>
        </w:rPr>
        <w:t xml:space="preserve"> skal og kan kun indbringes for og afgøres af de grønlandske og danske domstole med kompetence i Nuuk, Grønland. </w:t>
      </w:r>
      <w:r>
        <w:rPr>
          <w:rFonts w:ascii="Times New Roman" w:hAnsi="Times New Roman" w:cs="Times New Roman"/>
          <w:sz w:val="24"/>
          <w:szCs w:val="24"/>
        </w:rPr>
        <w:t>Det bestemmes videre, at de</w:t>
      </w:r>
      <w:r w:rsidRPr="00BB5149">
        <w:rPr>
          <w:rFonts w:ascii="Times New Roman" w:hAnsi="Times New Roman" w:cs="Times New Roman"/>
          <w:sz w:val="24"/>
          <w:szCs w:val="24"/>
        </w:rPr>
        <w:t xml:space="preserve"> nævnte domstole skal have enekompetence vedrørende sådanne tvister. </w:t>
      </w:r>
      <w:r>
        <w:rPr>
          <w:rFonts w:ascii="Times New Roman" w:hAnsi="Times New Roman" w:cs="Times New Roman"/>
          <w:sz w:val="24"/>
          <w:szCs w:val="24"/>
        </w:rPr>
        <w:t>Enhver sådan tvist</w:t>
      </w:r>
      <w:r w:rsidRPr="00BB5149">
        <w:rPr>
          <w:rFonts w:ascii="Times New Roman" w:hAnsi="Times New Roman" w:cs="Times New Roman"/>
          <w:sz w:val="24"/>
          <w:szCs w:val="24"/>
        </w:rPr>
        <w:t xml:space="preserve"> </w:t>
      </w:r>
      <w:r>
        <w:rPr>
          <w:rFonts w:ascii="Times New Roman" w:hAnsi="Times New Roman" w:cs="Times New Roman"/>
          <w:sz w:val="24"/>
          <w:szCs w:val="24"/>
        </w:rPr>
        <w:t xml:space="preserve">kan og må således ikke </w:t>
      </w:r>
      <w:r w:rsidRPr="00BB5149">
        <w:rPr>
          <w:rFonts w:ascii="Times New Roman" w:hAnsi="Times New Roman" w:cs="Times New Roman"/>
          <w:sz w:val="24"/>
          <w:szCs w:val="24"/>
        </w:rPr>
        <w:t xml:space="preserve">indbringes for og afgøres af </w:t>
      </w:r>
      <w:r>
        <w:rPr>
          <w:rFonts w:ascii="Times New Roman" w:hAnsi="Times New Roman" w:cs="Times New Roman"/>
          <w:sz w:val="24"/>
          <w:szCs w:val="24"/>
        </w:rPr>
        <w:t>andre domstole, voldgiftsretter eller andre tvisteløsningsorganer i Grønland, Danmark eller andre lande. Hvis det alligevel sker, vil enhver dom, kendelse og afgørelse afsagt eller truffet af sådanne andre domstole, voldgiftsretter eller andre tvisteløsningsorganer</w:t>
      </w:r>
      <w:r>
        <w:rPr>
          <w:rFonts w:ascii="Times New Roman" w:hAnsi="Times New Roman" w:cs="Times New Roman"/>
          <w:b/>
          <w:bCs/>
          <w:sz w:val="24"/>
          <w:szCs w:val="24"/>
        </w:rPr>
        <w:t xml:space="preserve"> </w:t>
      </w:r>
      <w:r>
        <w:rPr>
          <w:rFonts w:ascii="Times New Roman" w:hAnsi="Times New Roman" w:cs="Times New Roman"/>
          <w:sz w:val="24"/>
          <w:szCs w:val="24"/>
        </w:rPr>
        <w:t xml:space="preserve">i Grønland, Danmark eller andre lande være ugyldig og uden retsvirkning og ikke kunne anerkendes eller fuldbyrdes i Grønland. </w:t>
      </w:r>
    </w:p>
    <w:p w14:paraId="127BA119" w14:textId="77777777" w:rsidR="00287E88" w:rsidRDefault="00287E88" w:rsidP="00287E88">
      <w:pPr>
        <w:widowControl w:val="0"/>
        <w:spacing w:after="0" w:line="288" w:lineRule="auto"/>
        <w:rPr>
          <w:rFonts w:ascii="Times New Roman" w:hAnsi="Times New Roman" w:cs="Times New Roman"/>
          <w:sz w:val="24"/>
          <w:szCs w:val="24"/>
        </w:rPr>
      </w:pPr>
    </w:p>
    <w:p w14:paraId="2BDFE85E" w14:textId="77777777" w:rsidR="00287E88" w:rsidRPr="00BB5149" w:rsidRDefault="00287E88" w:rsidP="00287E88">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Det følger af bestemmelsen om enekompetencen for de grønlandske og danske domstole i Grønland, at R</w:t>
      </w:r>
      <w:r w:rsidRPr="00BB5149">
        <w:rPr>
          <w:rFonts w:ascii="Times New Roman" w:hAnsi="Times New Roman" w:cs="Times New Roman"/>
          <w:sz w:val="24"/>
          <w:szCs w:val="24"/>
        </w:rPr>
        <w:t>etten i Grønland i Nuuk skal være retten i 1. instans</w:t>
      </w:r>
      <w:r>
        <w:rPr>
          <w:rFonts w:ascii="Times New Roman" w:hAnsi="Times New Roman" w:cs="Times New Roman"/>
          <w:sz w:val="24"/>
          <w:szCs w:val="24"/>
        </w:rPr>
        <w:t xml:space="preserve"> for afgørelse af enhver tvist omfattet af bestemmelsen, og at e</w:t>
      </w:r>
      <w:r w:rsidRPr="00BB5149">
        <w:rPr>
          <w:rFonts w:ascii="Times New Roman" w:hAnsi="Times New Roman" w:cs="Times New Roman"/>
          <w:sz w:val="24"/>
          <w:szCs w:val="24"/>
        </w:rPr>
        <w:t>n afgørelse truffet af Retten i Grønland kan ankes og kæres efter bestemmelserne derom.</w:t>
      </w:r>
    </w:p>
    <w:p w14:paraId="47E21F09" w14:textId="77777777" w:rsidR="00287E88" w:rsidRDefault="00287E88" w:rsidP="00287E88">
      <w:pPr>
        <w:widowControl w:val="0"/>
        <w:spacing w:after="0" w:line="288" w:lineRule="auto"/>
        <w:rPr>
          <w:rFonts w:ascii="Times New Roman" w:hAnsi="Times New Roman" w:cs="Times New Roman"/>
          <w:sz w:val="24"/>
          <w:szCs w:val="24"/>
        </w:rPr>
      </w:pPr>
    </w:p>
    <w:p w14:paraId="48CD81A6" w14:textId="77777777" w:rsidR="00287E88" w:rsidRPr="00BE363F" w:rsidRDefault="00287E88" w:rsidP="00287E88">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Den foreslåede bestemmelse i </w:t>
      </w:r>
      <w:r w:rsidRPr="004E3626">
        <w:rPr>
          <w:rFonts w:ascii="Times New Roman" w:hAnsi="Times New Roman" w:cs="Times New Roman"/>
          <w:i/>
          <w:iCs/>
          <w:sz w:val="24"/>
          <w:szCs w:val="24"/>
        </w:rPr>
        <w:t>§ 27 e</w:t>
      </w:r>
      <w:r w:rsidRPr="0013437E">
        <w:rPr>
          <w:rFonts w:ascii="Times New Roman" w:hAnsi="Times New Roman" w:cs="Times New Roman"/>
          <w:i/>
          <w:iCs/>
          <w:sz w:val="24"/>
          <w:szCs w:val="24"/>
        </w:rPr>
        <w:t>, stk. 1</w:t>
      </w:r>
      <w:r>
        <w:rPr>
          <w:rFonts w:ascii="Times New Roman" w:hAnsi="Times New Roman" w:cs="Times New Roman"/>
          <w:sz w:val="24"/>
          <w:szCs w:val="24"/>
        </w:rPr>
        <w:t xml:space="preserve">, </w:t>
      </w:r>
      <w:r w:rsidRPr="00BE363F">
        <w:rPr>
          <w:rFonts w:ascii="Times New Roman" w:hAnsi="Times New Roman" w:cs="Times New Roman"/>
          <w:sz w:val="24"/>
          <w:szCs w:val="24"/>
        </w:rPr>
        <w:t xml:space="preserve">fastsætter en generel frist på 1 år for indbringelse for domstolene af en afgørelse </w:t>
      </w:r>
      <w:r w:rsidRPr="00BB5149">
        <w:rPr>
          <w:rFonts w:ascii="Times New Roman" w:hAnsi="Times New Roman" w:cs="Times New Roman"/>
          <w:sz w:val="24"/>
          <w:szCs w:val="24"/>
        </w:rPr>
        <w:t>om forhold omfattet af Inatsisartutloven, herunder en koncession til turistvirksomhed og aktiviteter og forhold i forbindelse dermed</w:t>
      </w:r>
      <w:r>
        <w:rPr>
          <w:rFonts w:ascii="Times New Roman" w:hAnsi="Times New Roman" w:cs="Times New Roman"/>
          <w:sz w:val="24"/>
          <w:szCs w:val="24"/>
        </w:rPr>
        <w:t>.</w:t>
      </w:r>
      <w:r w:rsidRPr="00BE363F">
        <w:rPr>
          <w:rFonts w:ascii="Times New Roman" w:hAnsi="Times New Roman" w:cs="Times New Roman"/>
          <w:sz w:val="24"/>
          <w:szCs w:val="24"/>
        </w:rPr>
        <w:t xml:space="preserve"> </w:t>
      </w:r>
      <w:r>
        <w:rPr>
          <w:rFonts w:ascii="Times New Roman" w:hAnsi="Times New Roman" w:cs="Times New Roman"/>
          <w:sz w:val="24"/>
          <w:szCs w:val="24"/>
        </w:rPr>
        <w:t xml:space="preserve">Den </w:t>
      </w:r>
      <w:r w:rsidRPr="00BE363F">
        <w:rPr>
          <w:rFonts w:ascii="Times New Roman" w:hAnsi="Times New Roman" w:cs="Times New Roman"/>
          <w:sz w:val="24"/>
          <w:szCs w:val="24"/>
        </w:rPr>
        <w:t>generel</w:t>
      </w:r>
      <w:r>
        <w:rPr>
          <w:rFonts w:ascii="Times New Roman" w:hAnsi="Times New Roman" w:cs="Times New Roman"/>
          <w:sz w:val="24"/>
          <w:szCs w:val="24"/>
        </w:rPr>
        <w:t>le</w:t>
      </w:r>
      <w:r w:rsidRPr="00BE363F">
        <w:rPr>
          <w:rFonts w:ascii="Times New Roman" w:hAnsi="Times New Roman" w:cs="Times New Roman"/>
          <w:sz w:val="24"/>
          <w:szCs w:val="24"/>
        </w:rPr>
        <w:t xml:space="preserve"> frist på 1 år skal sikre en enkel og klar retsstilling vedrørende dette forhold. </w:t>
      </w:r>
      <w:r>
        <w:rPr>
          <w:rFonts w:ascii="Times New Roman" w:hAnsi="Times New Roman" w:cs="Times New Roman"/>
          <w:sz w:val="24"/>
          <w:szCs w:val="24"/>
        </w:rPr>
        <w:t>Bestemmelsen svarer generelt til § 3 d, stk. 1, i råstofloven</w:t>
      </w:r>
      <w:r w:rsidRPr="00BE363F">
        <w:rPr>
          <w:rFonts w:ascii="Times New Roman" w:hAnsi="Times New Roman" w:cs="Times New Roman"/>
          <w:sz w:val="24"/>
          <w:szCs w:val="24"/>
        </w:rPr>
        <w:t>.</w:t>
      </w:r>
    </w:p>
    <w:p w14:paraId="0EF38DEE" w14:textId="77777777" w:rsidR="00287E88" w:rsidRPr="00BE363F" w:rsidRDefault="00287E88" w:rsidP="00287E88">
      <w:pPr>
        <w:widowControl w:val="0"/>
        <w:spacing w:after="0" w:line="288" w:lineRule="auto"/>
        <w:rPr>
          <w:rFonts w:ascii="Times New Roman" w:hAnsi="Times New Roman" w:cs="Times New Roman"/>
          <w:sz w:val="24"/>
          <w:szCs w:val="24"/>
        </w:rPr>
      </w:pPr>
    </w:p>
    <w:p w14:paraId="3098A806" w14:textId="77777777" w:rsidR="00287E88" w:rsidRPr="00BE363F" w:rsidRDefault="00287E88" w:rsidP="00287E88">
      <w:pPr>
        <w:widowControl w:val="0"/>
        <w:spacing w:after="0" w:line="288" w:lineRule="auto"/>
        <w:rPr>
          <w:rFonts w:ascii="Times New Roman" w:hAnsi="Times New Roman" w:cs="Times New Roman"/>
          <w:sz w:val="24"/>
          <w:szCs w:val="24"/>
        </w:rPr>
      </w:pPr>
      <w:r w:rsidRPr="00BE363F">
        <w:rPr>
          <w:rFonts w:ascii="Times New Roman" w:hAnsi="Times New Roman" w:cs="Times New Roman"/>
          <w:sz w:val="24"/>
          <w:szCs w:val="24"/>
        </w:rPr>
        <w:t>Bestemmelsen</w:t>
      </w:r>
      <w:r>
        <w:rPr>
          <w:rFonts w:ascii="Times New Roman" w:hAnsi="Times New Roman" w:cs="Times New Roman"/>
          <w:sz w:val="24"/>
          <w:szCs w:val="24"/>
        </w:rPr>
        <w:t xml:space="preserve"> </w:t>
      </w:r>
      <w:r w:rsidRPr="00BE363F">
        <w:rPr>
          <w:rFonts w:ascii="Times New Roman" w:hAnsi="Times New Roman" w:cs="Times New Roman"/>
          <w:sz w:val="24"/>
          <w:szCs w:val="24"/>
        </w:rPr>
        <w:t xml:space="preserve">finder anvendelse både for søgsmål vedrørende selve afgørelsen, herunder </w:t>
      </w:r>
      <w:r>
        <w:rPr>
          <w:rFonts w:ascii="Times New Roman" w:hAnsi="Times New Roman" w:cs="Times New Roman"/>
          <w:sz w:val="24"/>
          <w:szCs w:val="24"/>
        </w:rPr>
        <w:t xml:space="preserve">for </w:t>
      </w:r>
      <w:r w:rsidRPr="00BE363F">
        <w:rPr>
          <w:rFonts w:ascii="Times New Roman" w:hAnsi="Times New Roman" w:cs="Times New Roman"/>
          <w:sz w:val="24"/>
          <w:szCs w:val="24"/>
        </w:rPr>
        <w:lastRenderedPageBreak/>
        <w:t>eksempel domstolsprøvelse af afgørelsens gyldighed eller virkninger, og for søgsmål om erstatningskrav, andre betalingskrav eller andre krav vedrørende eller i forbindelse med afgørelsen.</w:t>
      </w:r>
    </w:p>
    <w:p w14:paraId="6B72A95F" w14:textId="77777777" w:rsidR="00287E88" w:rsidRPr="00BE363F" w:rsidRDefault="00287E88" w:rsidP="00287E88">
      <w:pPr>
        <w:widowControl w:val="0"/>
        <w:spacing w:after="0" w:line="288" w:lineRule="auto"/>
        <w:rPr>
          <w:rFonts w:ascii="Times New Roman" w:hAnsi="Times New Roman" w:cs="Times New Roman"/>
          <w:sz w:val="24"/>
          <w:szCs w:val="24"/>
        </w:rPr>
      </w:pPr>
    </w:p>
    <w:p w14:paraId="28D88E62" w14:textId="77777777" w:rsidR="00287E88" w:rsidRPr="00BE363F" w:rsidRDefault="00287E88" w:rsidP="00287E88">
      <w:pPr>
        <w:widowControl w:val="0"/>
        <w:spacing w:after="0" w:line="288" w:lineRule="auto"/>
        <w:rPr>
          <w:rFonts w:ascii="Times New Roman" w:hAnsi="Times New Roman" w:cs="Times New Roman"/>
          <w:sz w:val="24"/>
          <w:szCs w:val="24"/>
        </w:rPr>
      </w:pPr>
      <w:r w:rsidRPr="00BE363F">
        <w:rPr>
          <w:rFonts w:ascii="Times New Roman" w:hAnsi="Times New Roman" w:cs="Times New Roman"/>
          <w:sz w:val="24"/>
          <w:szCs w:val="24"/>
        </w:rPr>
        <w:t xml:space="preserve">Bestemmelsen indeholder 2 regler om fristens begyndelse. Hvis en afgørelse er meddelt til en part, regnes fristen fra dagen for meddelelsen. Hvis en afgørelse er offentligt bekendtgjort, regnes fristen dog altid fra dagen for offentliggørelsen. Bestemmelsen fastsætter også </w:t>
      </w:r>
      <w:r>
        <w:rPr>
          <w:rFonts w:ascii="Times New Roman" w:hAnsi="Times New Roman" w:cs="Times New Roman"/>
          <w:sz w:val="24"/>
          <w:szCs w:val="24"/>
        </w:rPr>
        <w:t>en</w:t>
      </w:r>
      <w:r w:rsidRPr="00BE363F">
        <w:rPr>
          <w:rFonts w:ascii="Times New Roman" w:hAnsi="Times New Roman" w:cs="Times New Roman"/>
          <w:sz w:val="24"/>
          <w:szCs w:val="24"/>
        </w:rPr>
        <w:t xml:space="preserve"> regel om fristens udløb. Hvis den almindelige frist udløber på en lørdag eller en helligdag, forlænges fristen til den efterfølgende hverdag. </w:t>
      </w:r>
    </w:p>
    <w:p w14:paraId="16DB1C99" w14:textId="77777777" w:rsidR="00287E88" w:rsidRPr="00BE363F" w:rsidRDefault="00287E88" w:rsidP="00287E88">
      <w:pPr>
        <w:widowControl w:val="0"/>
        <w:spacing w:after="0" w:line="288" w:lineRule="auto"/>
        <w:rPr>
          <w:rFonts w:ascii="Times New Roman" w:hAnsi="Times New Roman" w:cs="Times New Roman"/>
          <w:sz w:val="24"/>
          <w:szCs w:val="24"/>
        </w:rPr>
      </w:pPr>
    </w:p>
    <w:p w14:paraId="6EE4C8A2" w14:textId="77777777" w:rsidR="00287E88" w:rsidRPr="00BE363F" w:rsidRDefault="00287E88" w:rsidP="00287E88">
      <w:pPr>
        <w:widowControl w:val="0"/>
        <w:spacing w:after="0" w:line="288" w:lineRule="auto"/>
        <w:rPr>
          <w:rFonts w:ascii="Times New Roman" w:hAnsi="Times New Roman" w:cs="Times New Roman"/>
          <w:sz w:val="24"/>
          <w:szCs w:val="24"/>
        </w:rPr>
      </w:pPr>
      <w:r w:rsidRPr="00BE363F">
        <w:rPr>
          <w:rFonts w:ascii="Times New Roman" w:hAnsi="Times New Roman" w:cs="Times New Roman"/>
          <w:sz w:val="24"/>
          <w:szCs w:val="24"/>
        </w:rPr>
        <w:t xml:space="preserve">Bestemmelsen i stk. 1 har til formål at sikre, at borgere, myndigheder og erhvervslivet opnår en endelig retsstilling inden for en rimelig frist. Rettighedshavere og andre, der udfører aktiviteter inden for </w:t>
      </w:r>
      <w:r>
        <w:rPr>
          <w:rFonts w:ascii="Times New Roman" w:hAnsi="Times New Roman" w:cs="Times New Roman"/>
          <w:sz w:val="24"/>
          <w:szCs w:val="24"/>
        </w:rPr>
        <w:t xml:space="preserve">Inatsisartutloven </w:t>
      </w:r>
      <w:r w:rsidRPr="00BE363F">
        <w:rPr>
          <w:rFonts w:ascii="Times New Roman" w:hAnsi="Times New Roman" w:cs="Times New Roman"/>
          <w:sz w:val="24"/>
          <w:szCs w:val="24"/>
        </w:rPr>
        <w:t>område, har også behov for at kunne handle i tillid til trufne afgørelser uden frygt for, at sagen efter længere tid kan indbringes for og ændres af domstolene.</w:t>
      </w:r>
    </w:p>
    <w:p w14:paraId="59F1F1C0" w14:textId="77777777" w:rsidR="00287E88" w:rsidRPr="00BE363F" w:rsidRDefault="00287E88" w:rsidP="00287E88">
      <w:pPr>
        <w:widowControl w:val="0"/>
        <w:spacing w:after="0" w:line="288" w:lineRule="auto"/>
        <w:rPr>
          <w:rFonts w:ascii="Times New Roman" w:hAnsi="Times New Roman" w:cs="Times New Roman"/>
          <w:sz w:val="24"/>
          <w:szCs w:val="24"/>
        </w:rPr>
      </w:pPr>
    </w:p>
    <w:p w14:paraId="31D4392E" w14:textId="77777777" w:rsidR="00287E88" w:rsidRPr="00BE363F" w:rsidRDefault="00287E88" w:rsidP="00287E88">
      <w:pPr>
        <w:widowControl w:val="0"/>
        <w:spacing w:after="0" w:line="288" w:lineRule="auto"/>
        <w:rPr>
          <w:rFonts w:ascii="Times New Roman" w:hAnsi="Times New Roman" w:cs="Times New Roman"/>
          <w:sz w:val="24"/>
          <w:szCs w:val="24"/>
        </w:rPr>
      </w:pPr>
      <w:r w:rsidRPr="00BE363F">
        <w:rPr>
          <w:rFonts w:ascii="Times New Roman" w:hAnsi="Times New Roman" w:cs="Times New Roman"/>
          <w:sz w:val="24"/>
          <w:szCs w:val="24"/>
        </w:rPr>
        <w:t xml:space="preserve">Lignende bestemmelser findes i dansk lovgivning. I den danske lov om miljøbeskyttelse gælder som udgangspunkt en frist på 6 måneder for indbringelse af afgørelser for domstolene om forhold omfattet af loven. Den danske lov om miljøbeskyttelse giver dog i visse tilfælde en frist på 1 år. I den danske lov om planlægning gælder også en frist på 6 måneder for indbringelse af afgørelser for domstolene. Danske love om miljøbeskyttelse og planlægning har blandt andet det til fælles, at de regulerer væsentlige samfundsmæssige interesser, hvor der er et samfundsmæssigt behov for at opnå en klar og endelig retsstilling inden for et rimeligt tidsrum. Det samme behov gør sig gældende inden for </w:t>
      </w:r>
      <w:r>
        <w:rPr>
          <w:rFonts w:ascii="Times New Roman" w:hAnsi="Times New Roman" w:cs="Times New Roman"/>
          <w:sz w:val="24"/>
          <w:szCs w:val="24"/>
        </w:rPr>
        <w:t xml:space="preserve">Inatsisartutloven </w:t>
      </w:r>
      <w:r w:rsidRPr="00BE363F">
        <w:rPr>
          <w:rFonts w:ascii="Times New Roman" w:hAnsi="Times New Roman" w:cs="Times New Roman"/>
          <w:sz w:val="24"/>
          <w:szCs w:val="24"/>
        </w:rPr>
        <w:t xml:space="preserve">område. </w:t>
      </w:r>
    </w:p>
    <w:p w14:paraId="35A258CD" w14:textId="77777777" w:rsidR="00287E88" w:rsidRPr="00BE363F" w:rsidRDefault="00287E88" w:rsidP="00287E88">
      <w:pPr>
        <w:widowControl w:val="0"/>
        <w:spacing w:after="0" w:line="288" w:lineRule="auto"/>
        <w:rPr>
          <w:rFonts w:ascii="Times New Roman" w:hAnsi="Times New Roman" w:cs="Times New Roman"/>
          <w:sz w:val="24"/>
          <w:szCs w:val="24"/>
        </w:rPr>
      </w:pPr>
    </w:p>
    <w:p w14:paraId="30358811" w14:textId="77777777" w:rsidR="00287E88" w:rsidRPr="00BE363F" w:rsidRDefault="00287E88" w:rsidP="00287E88">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Det følger af b</w:t>
      </w:r>
      <w:r w:rsidRPr="00BE363F">
        <w:rPr>
          <w:rFonts w:ascii="Times New Roman" w:hAnsi="Times New Roman" w:cs="Times New Roman"/>
          <w:sz w:val="24"/>
          <w:szCs w:val="24"/>
        </w:rPr>
        <w:t xml:space="preserve">estemmelsen </w:t>
      </w:r>
      <w:r>
        <w:rPr>
          <w:rFonts w:ascii="Times New Roman" w:hAnsi="Times New Roman" w:cs="Times New Roman"/>
          <w:sz w:val="24"/>
          <w:szCs w:val="24"/>
        </w:rPr>
        <w:t xml:space="preserve">i </w:t>
      </w:r>
      <w:r w:rsidRPr="0013437E">
        <w:rPr>
          <w:rFonts w:ascii="Times New Roman" w:hAnsi="Times New Roman" w:cs="Times New Roman"/>
          <w:i/>
          <w:iCs/>
          <w:sz w:val="24"/>
          <w:szCs w:val="24"/>
        </w:rPr>
        <w:t>§ 27 e, stk. 2</w:t>
      </w:r>
      <w:r>
        <w:rPr>
          <w:rFonts w:ascii="Times New Roman" w:hAnsi="Times New Roman" w:cs="Times New Roman"/>
          <w:sz w:val="24"/>
          <w:szCs w:val="24"/>
        </w:rPr>
        <w:t xml:space="preserve">, </w:t>
      </w:r>
      <w:r w:rsidRPr="00BE363F">
        <w:rPr>
          <w:rFonts w:ascii="Times New Roman" w:hAnsi="Times New Roman" w:cs="Times New Roman"/>
          <w:sz w:val="24"/>
          <w:szCs w:val="24"/>
        </w:rPr>
        <w:t>at indbringelse af en afgørelse for domstolene ikke har opsættende virkning, medmindre Naalakkersuisut bestemmer andet.</w:t>
      </w:r>
    </w:p>
    <w:p w14:paraId="10B1B49E" w14:textId="77777777" w:rsidR="00287E88" w:rsidRPr="00BE363F" w:rsidRDefault="00287E88" w:rsidP="00287E88">
      <w:pPr>
        <w:widowControl w:val="0"/>
        <w:spacing w:after="0" w:line="288" w:lineRule="auto"/>
        <w:rPr>
          <w:rFonts w:ascii="Times New Roman" w:hAnsi="Times New Roman" w:cs="Times New Roman"/>
          <w:sz w:val="24"/>
          <w:szCs w:val="24"/>
        </w:rPr>
      </w:pPr>
    </w:p>
    <w:p w14:paraId="0C6ACCF8" w14:textId="77777777" w:rsidR="00287E88" w:rsidRPr="00BE363F" w:rsidRDefault="00287E88" w:rsidP="00287E88">
      <w:pPr>
        <w:widowControl w:val="0"/>
        <w:spacing w:after="0" w:line="288" w:lineRule="auto"/>
        <w:rPr>
          <w:rFonts w:ascii="Times New Roman" w:hAnsi="Times New Roman" w:cs="Times New Roman"/>
          <w:sz w:val="24"/>
          <w:szCs w:val="24"/>
        </w:rPr>
      </w:pPr>
      <w:r w:rsidRPr="00BE363F">
        <w:rPr>
          <w:rFonts w:ascii="Times New Roman" w:hAnsi="Times New Roman" w:cs="Times New Roman"/>
          <w:sz w:val="24"/>
          <w:szCs w:val="24"/>
        </w:rPr>
        <w:t>Hvis indbringelse af en afgørelse for domstolene har opsættende virkning, får afgørelsen først virkning, når sagen er afgjort uden ophævelse eller ændring af afgørelsen, eller når sagen er afvist, frafaldet eller ophørt på anden måde.</w:t>
      </w:r>
    </w:p>
    <w:p w14:paraId="78460914" w14:textId="77777777" w:rsidR="00287E88" w:rsidRPr="00BE363F" w:rsidRDefault="00287E88" w:rsidP="00287E88">
      <w:pPr>
        <w:widowControl w:val="0"/>
        <w:spacing w:after="0" w:line="288" w:lineRule="auto"/>
        <w:rPr>
          <w:rFonts w:ascii="Times New Roman" w:hAnsi="Times New Roman" w:cs="Times New Roman"/>
          <w:sz w:val="24"/>
          <w:szCs w:val="24"/>
        </w:rPr>
      </w:pPr>
    </w:p>
    <w:p w14:paraId="31D72CF1" w14:textId="77777777" w:rsidR="00287E88" w:rsidRDefault="00287E88" w:rsidP="00287E88">
      <w:pPr>
        <w:widowControl w:val="0"/>
        <w:spacing w:after="0" w:line="288" w:lineRule="auto"/>
        <w:rPr>
          <w:rFonts w:ascii="Times New Roman" w:hAnsi="Times New Roman" w:cs="Times New Roman"/>
          <w:sz w:val="24"/>
          <w:szCs w:val="24"/>
        </w:rPr>
      </w:pPr>
      <w:r w:rsidRPr="00BE363F">
        <w:rPr>
          <w:rFonts w:ascii="Times New Roman" w:hAnsi="Times New Roman" w:cs="Times New Roman"/>
          <w:sz w:val="24"/>
          <w:szCs w:val="24"/>
        </w:rPr>
        <w:t xml:space="preserve">Ved vurderingen af spørgsmålet om opsættende virkning kan der blandt andet tages hensyn til, om afgørelsen vil kunne medføre væsentlige negative indvirkninger på samfundet eller andre væsentlige forhold. Udgangspunktet er dog som nævnt, at indbringelse af en afgørelse for domstolene ikke har opsættende virkning. </w:t>
      </w:r>
    </w:p>
    <w:p w14:paraId="26E3E9F3" w14:textId="77777777" w:rsidR="00287E88" w:rsidRDefault="00287E88" w:rsidP="00287E88">
      <w:pPr>
        <w:widowControl w:val="0"/>
        <w:spacing w:after="0" w:line="288" w:lineRule="auto"/>
        <w:rPr>
          <w:rFonts w:ascii="Times New Roman" w:hAnsi="Times New Roman" w:cs="Times New Roman"/>
          <w:sz w:val="24"/>
          <w:szCs w:val="24"/>
        </w:rPr>
      </w:pPr>
    </w:p>
    <w:p w14:paraId="1092E54C" w14:textId="77777777" w:rsidR="00287E88" w:rsidRPr="00BE363F" w:rsidRDefault="00287E88" w:rsidP="00287E88">
      <w:pPr>
        <w:widowControl w:val="0"/>
        <w:spacing w:after="0" w:line="288" w:lineRule="auto"/>
        <w:rPr>
          <w:rFonts w:ascii="Times New Roman" w:hAnsi="Times New Roman" w:cs="Times New Roman"/>
          <w:sz w:val="24"/>
          <w:szCs w:val="24"/>
        </w:rPr>
      </w:pPr>
      <w:r w:rsidRPr="00BE363F">
        <w:rPr>
          <w:rFonts w:ascii="Times New Roman" w:hAnsi="Times New Roman" w:cs="Times New Roman"/>
          <w:sz w:val="24"/>
          <w:szCs w:val="24"/>
        </w:rPr>
        <w:t xml:space="preserve">Bestemmelsen </w:t>
      </w:r>
      <w:r>
        <w:rPr>
          <w:rFonts w:ascii="Times New Roman" w:hAnsi="Times New Roman" w:cs="Times New Roman"/>
          <w:sz w:val="24"/>
          <w:szCs w:val="24"/>
        </w:rPr>
        <w:t xml:space="preserve">§ 27 e, stk. 2, </w:t>
      </w:r>
      <w:r w:rsidRPr="00BE363F">
        <w:rPr>
          <w:rFonts w:ascii="Times New Roman" w:hAnsi="Times New Roman" w:cs="Times New Roman"/>
          <w:sz w:val="24"/>
          <w:szCs w:val="24"/>
        </w:rPr>
        <w:t xml:space="preserve">svarer </w:t>
      </w:r>
      <w:r>
        <w:rPr>
          <w:rFonts w:ascii="Times New Roman" w:hAnsi="Times New Roman" w:cs="Times New Roman"/>
          <w:sz w:val="24"/>
          <w:szCs w:val="24"/>
        </w:rPr>
        <w:t xml:space="preserve">generelt </w:t>
      </w:r>
      <w:r w:rsidRPr="00BE363F">
        <w:rPr>
          <w:rFonts w:ascii="Times New Roman" w:hAnsi="Times New Roman" w:cs="Times New Roman"/>
          <w:sz w:val="24"/>
          <w:szCs w:val="24"/>
        </w:rPr>
        <w:t>til § 3 d, stk. 3</w:t>
      </w:r>
      <w:r>
        <w:rPr>
          <w:rFonts w:ascii="Times New Roman" w:hAnsi="Times New Roman" w:cs="Times New Roman"/>
          <w:sz w:val="24"/>
          <w:szCs w:val="24"/>
        </w:rPr>
        <w:t xml:space="preserve">, i </w:t>
      </w:r>
      <w:r w:rsidRPr="00BE363F">
        <w:rPr>
          <w:rFonts w:ascii="Times New Roman" w:hAnsi="Times New Roman" w:cs="Times New Roman"/>
          <w:sz w:val="24"/>
          <w:szCs w:val="24"/>
        </w:rPr>
        <w:t>råstofloven.</w:t>
      </w:r>
    </w:p>
    <w:p w14:paraId="6E735C2A" w14:textId="77777777" w:rsidR="00287E88" w:rsidRDefault="00287E88" w:rsidP="00287E88">
      <w:pPr>
        <w:widowControl w:val="0"/>
        <w:spacing w:after="0" w:line="288" w:lineRule="auto"/>
        <w:rPr>
          <w:rFonts w:ascii="Times New Roman" w:hAnsi="Times New Roman" w:cs="Times New Roman"/>
          <w:sz w:val="24"/>
          <w:szCs w:val="24"/>
        </w:rPr>
      </w:pPr>
    </w:p>
    <w:p w14:paraId="5AA3A301" w14:textId="77777777" w:rsidR="00287E88" w:rsidRDefault="00287E88" w:rsidP="00287E88">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Det følger af b</w:t>
      </w:r>
      <w:r w:rsidRPr="00BE363F">
        <w:rPr>
          <w:rFonts w:ascii="Times New Roman" w:hAnsi="Times New Roman" w:cs="Times New Roman"/>
          <w:sz w:val="24"/>
          <w:szCs w:val="24"/>
        </w:rPr>
        <w:t xml:space="preserve">estemmelsen </w:t>
      </w:r>
      <w:r>
        <w:rPr>
          <w:rFonts w:ascii="Times New Roman" w:hAnsi="Times New Roman" w:cs="Times New Roman"/>
          <w:sz w:val="24"/>
          <w:szCs w:val="24"/>
        </w:rPr>
        <w:t xml:space="preserve">i </w:t>
      </w:r>
      <w:r w:rsidRPr="0013437E">
        <w:rPr>
          <w:rFonts w:ascii="Times New Roman" w:hAnsi="Times New Roman" w:cs="Times New Roman"/>
          <w:i/>
          <w:iCs/>
          <w:sz w:val="24"/>
          <w:szCs w:val="24"/>
        </w:rPr>
        <w:t>§ 27 e, stk. 3</w:t>
      </w:r>
      <w:r>
        <w:rPr>
          <w:rFonts w:ascii="Times New Roman" w:hAnsi="Times New Roman" w:cs="Times New Roman"/>
          <w:sz w:val="24"/>
          <w:szCs w:val="24"/>
        </w:rPr>
        <w:t xml:space="preserve">, </w:t>
      </w:r>
      <w:r w:rsidRPr="00BE363F">
        <w:rPr>
          <w:rFonts w:ascii="Times New Roman" w:hAnsi="Times New Roman" w:cs="Times New Roman"/>
          <w:sz w:val="24"/>
          <w:szCs w:val="24"/>
        </w:rPr>
        <w:t>at</w:t>
      </w:r>
      <w:r>
        <w:rPr>
          <w:rFonts w:ascii="Times New Roman" w:hAnsi="Times New Roman" w:cs="Times New Roman"/>
          <w:sz w:val="24"/>
          <w:szCs w:val="24"/>
        </w:rPr>
        <w:t xml:space="preserve"> e</w:t>
      </w:r>
      <w:r w:rsidRPr="00BB5149">
        <w:rPr>
          <w:rFonts w:ascii="Times New Roman" w:hAnsi="Times New Roman" w:cs="Times New Roman"/>
          <w:sz w:val="24"/>
          <w:szCs w:val="24"/>
        </w:rPr>
        <w:t>n afgørelse om forhold omfattet af Inatsisartutloven kun kan indbringes for domstolene med kompetence i Grønland</w:t>
      </w:r>
      <w:r>
        <w:rPr>
          <w:rFonts w:ascii="Times New Roman" w:hAnsi="Times New Roman" w:cs="Times New Roman"/>
          <w:sz w:val="24"/>
          <w:szCs w:val="24"/>
        </w:rPr>
        <w:t xml:space="preserve">. Det følger </w:t>
      </w:r>
      <w:r>
        <w:rPr>
          <w:rFonts w:ascii="Times New Roman" w:hAnsi="Times New Roman" w:cs="Times New Roman"/>
          <w:sz w:val="24"/>
          <w:szCs w:val="24"/>
        </w:rPr>
        <w:lastRenderedPageBreak/>
        <w:t xml:space="preserve">videre af bestemmelsen, at en sådan </w:t>
      </w:r>
      <w:r w:rsidRPr="00BB5149">
        <w:rPr>
          <w:rFonts w:ascii="Times New Roman" w:hAnsi="Times New Roman" w:cs="Times New Roman"/>
          <w:sz w:val="24"/>
          <w:szCs w:val="24"/>
        </w:rPr>
        <w:t xml:space="preserve">afgørelse kun </w:t>
      </w:r>
      <w:r>
        <w:rPr>
          <w:rFonts w:ascii="Times New Roman" w:hAnsi="Times New Roman" w:cs="Times New Roman"/>
          <w:sz w:val="24"/>
          <w:szCs w:val="24"/>
        </w:rPr>
        <w:t xml:space="preserve">kan </w:t>
      </w:r>
      <w:r w:rsidRPr="00BB5149">
        <w:rPr>
          <w:rFonts w:ascii="Times New Roman" w:hAnsi="Times New Roman" w:cs="Times New Roman"/>
          <w:sz w:val="24"/>
          <w:szCs w:val="24"/>
        </w:rPr>
        <w:t xml:space="preserve">indbringes efter og i overensstemmelse med bestemmelserne derom i Inatsiartutloven og bestemmelser og vilkår derom fastsat af Naalakkersuisut, herunder bestemmelser og vilkår fastsat for en koncession til turistvirksomhed. </w:t>
      </w:r>
    </w:p>
    <w:p w14:paraId="52B13EFE" w14:textId="77777777" w:rsidR="00287E88" w:rsidRDefault="00287E88" w:rsidP="00287E88">
      <w:pPr>
        <w:widowControl w:val="0"/>
        <w:spacing w:after="0" w:line="288" w:lineRule="auto"/>
        <w:rPr>
          <w:rFonts w:ascii="Times New Roman" w:hAnsi="Times New Roman" w:cs="Times New Roman"/>
          <w:sz w:val="24"/>
          <w:szCs w:val="24"/>
        </w:rPr>
      </w:pPr>
    </w:p>
    <w:p w14:paraId="74CA8A1C" w14:textId="77777777" w:rsidR="00287E88" w:rsidRDefault="00287E88" w:rsidP="00287E88">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Formålet med bestemmelsen er at sikre, at </w:t>
      </w:r>
      <w:r w:rsidRPr="00BB5149">
        <w:rPr>
          <w:rFonts w:ascii="Times New Roman" w:hAnsi="Times New Roman" w:cs="Times New Roman"/>
          <w:sz w:val="24"/>
          <w:szCs w:val="24"/>
        </w:rPr>
        <w:t>afgørelse</w:t>
      </w:r>
      <w:r>
        <w:rPr>
          <w:rFonts w:ascii="Times New Roman" w:hAnsi="Times New Roman" w:cs="Times New Roman"/>
          <w:sz w:val="24"/>
          <w:szCs w:val="24"/>
        </w:rPr>
        <w:t>r</w:t>
      </w:r>
      <w:r w:rsidRPr="00BB5149">
        <w:rPr>
          <w:rFonts w:ascii="Times New Roman" w:hAnsi="Times New Roman" w:cs="Times New Roman"/>
          <w:sz w:val="24"/>
          <w:szCs w:val="24"/>
        </w:rPr>
        <w:t xml:space="preserve"> om forhold omfattet af Inatsisartutloven </w:t>
      </w:r>
      <w:r>
        <w:rPr>
          <w:rFonts w:ascii="Times New Roman" w:hAnsi="Times New Roman" w:cs="Times New Roman"/>
          <w:sz w:val="24"/>
          <w:szCs w:val="24"/>
        </w:rPr>
        <w:t xml:space="preserve">kun </w:t>
      </w:r>
      <w:r w:rsidRPr="00BB5149">
        <w:rPr>
          <w:rFonts w:ascii="Times New Roman" w:hAnsi="Times New Roman" w:cs="Times New Roman"/>
          <w:sz w:val="24"/>
          <w:szCs w:val="24"/>
        </w:rPr>
        <w:t>indbringes for domstolene i Grønland</w:t>
      </w:r>
      <w:r>
        <w:rPr>
          <w:rFonts w:ascii="Times New Roman" w:hAnsi="Times New Roman" w:cs="Times New Roman"/>
          <w:sz w:val="24"/>
          <w:szCs w:val="24"/>
        </w:rPr>
        <w:t xml:space="preserve"> og kun afgøres efter </w:t>
      </w:r>
      <w:r w:rsidRPr="00BB5149">
        <w:rPr>
          <w:rFonts w:ascii="Times New Roman" w:hAnsi="Times New Roman" w:cs="Times New Roman"/>
          <w:sz w:val="24"/>
          <w:szCs w:val="24"/>
        </w:rPr>
        <w:t>Inatsisartutloven</w:t>
      </w:r>
      <w:r>
        <w:rPr>
          <w:rFonts w:ascii="Times New Roman" w:hAnsi="Times New Roman" w:cs="Times New Roman"/>
          <w:sz w:val="24"/>
          <w:szCs w:val="24"/>
        </w:rPr>
        <w:t xml:space="preserve"> og b</w:t>
      </w:r>
      <w:r w:rsidRPr="00BB5149">
        <w:rPr>
          <w:rFonts w:ascii="Times New Roman" w:hAnsi="Times New Roman" w:cs="Times New Roman"/>
          <w:sz w:val="24"/>
          <w:szCs w:val="24"/>
        </w:rPr>
        <w:t xml:space="preserve">estemmelser og vilkår fastsat af Naalakkersuisut, herunder bestemmelser og vilkår </w:t>
      </w:r>
      <w:r>
        <w:rPr>
          <w:rFonts w:ascii="Times New Roman" w:hAnsi="Times New Roman" w:cs="Times New Roman"/>
          <w:sz w:val="24"/>
          <w:szCs w:val="24"/>
        </w:rPr>
        <w:t xml:space="preserve">i </w:t>
      </w:r>
      <w:r w:rsidRPr="00BB5149">
        <w:rPr>
          <w:rFonts w:ascii="Times New Roman" w:hAnsi="Times New Roman" w:cs="Times New Roman"/>
          <w:sz w:val="24"/>
          <w:szCs w:val="24"/>
        </w:rPr>
        <w:t>en koncession til turistvirksomhed.</w:t>
      </w:r>
      <w:r>
        <w:rPr>
          <w:rFonts w:ascii="Times New Roman" w:hAnsi="Times New Roman" w:cs="Times New Roman"/>
          <w:sz w:val="24"/>
          <w:szCs w:val="24"/>
        </w:rPr>
        <w:t xml:space="preserve"> </w:t>
      </w:r>
    </w:p>
    <w:p w14:paraId="19214D55" w14:textId="77777777" w:rsidR="00287E88" w:rsidRDefault="00287E88" w:rsidP="00287E88">
      <w:pPr>
        <w:widowControl w:val="0"/>
        <w:spacing w:after="0" w:line="288" w:lineRule="auto"/>
        <w:rPr>
          <w:rFonts w:ascii="Times New Roman" w:hAnsi="Times New Roman" w:cs="Times New Roman"/>
          <w:sz w:val="24"/>
          <w:szCs w:val="24"/>
        </w:rPr>
      </w:pPr>
    </w:p>
    <w:p w14:paraId="2DA084C8" w14:textId="77777777" w:rsidR="00287E88" w:rsidRPr="00BB5149" w:rsidRDefault="00287E88" w:rsidP="00287E88">
      <w:pPr>
        <w:widowControl w:val="0"/>
        <w:spacing w:after="0" w:line="288" w:lineRule="auto"/>
        <w:rPr>
          <w:rFonts w:ascii="Times New Roman" w:hAnsi="Times New Roman" w:cs="Times New Roman"/>
          <w:b/>
          <w:bCs/>
          <w:sz w:val="24"/>
          <w:szCs w:val="24"/>
        </w:rPr>
      </w:pPr>
      <w:r>
        <w:rPr>
          <w:rFonts w:ascii="Times New Roman" w:hAnsi="Times New Roman" w:cs="Times New Roman"/>
          <w:sz w:val="24"/>
          <w:szCs w:val="24"/>
        </w:rPr>
        <w:t>Sådanne afgørelser kan således efter den foreslåede bestemmelse ikke indbringes for andre domstole, voldgiftsretter eller andre tvisteløsningsorganer</w:t>
      </w:r>
      <w:r>
        <w:rPr>
          <w:rFonts w:ascii="Times New Roman" w:hAnsi="Times New Roman" w:cs="Times New Roman"/>
          <w:b/>
          <w:bCs/>
          <w:sz w:val="24"/>
          <w:szCs w:val="24"/>
        </w:rPr>
        <w:t xml:space="preserve"> </w:t>
      </w:r>
      <w:r>
        <w:rPr>
          <w:rFonts w:ascii="Times New Roman" w:hAnsi="Times New Roman" w:cs="Times New Roman"/>
          <w:sz w:val="24"/>
          <w:szCs w:val="24"/>
        </w:rPr>
        <w:t>i Grønland, Danmark eller andre lande. Hvis det alligevel sker, vil enhver dom, kendelse og afgørelse afsagt eller truffet af sådanne andre domstole, voldgiftsretter eller andre tvisteløsningsorganer</w:t>
      </w:r>
      <w:r>
        <w:rPr>
          <w:rFonts w:ascii="Times New Roman" w:hAnsi="Times New Roman" w:cs="Times New Roman"/>
          <w:b/>
          <w:bCs/>
          <w:sz w:val="24"/>
          <w:szCs w:val="24"/>
        </w:rPr>
        <w:t xml:space="preserve"> </w:t>
      </w:r>
      <w:r>
        <w:rPr>
          <w:rFonts w:ascii="Times New Roman" w:hAnsi="Times New Roman" w:cs="Times New Roman"/>
          <w:sz w:val="24"/>
          <w:szCs w:val="24"/>
        </w:rPr>
        <w:t xml:space="preserve">i Grønland, Danmark eller andre lande være ugyldig og uden retsvirkning og ikke kunne anerkendes eller fuldbyrdes i Grønland. </w:t>
      </w:r>
    </w:p>
    <w:p w14:paraId="0212AA67" w14:textId="77777777" w:rsidR="00287E88" w:rsidRDefault="00287E88" w:rsidP="00287E88">
      <w:pPr>
        <w:widowControl w:val="0"/>
        <w:spacing w:after="0" w:line="288" w:lineRule="auto"/>
        <w:rPr>
          <w:rFonts w:ascii="Times New Roman" w:hAnsi="Times New Roman" w:cs="Times New Roman"/>
          <w:sz w:val="24"/>
          <w:szCs w:val="24"/>
        </w:rPr>
      </w:pPr>
    </w:p>
    <w:p w14:paraId="211FD84F" w14:textId="77777777" w:rsidR="00287E88" w:rsidRDefault="00287E88" w:rsidP="00287E88">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Det følger videre af bestemmelsen, at e</w:t>
      </w:r>
      <w:r w:rsidRPr="00BB5149">
        <w:rPr>
          <w:rFonts w:ascii="Times New Roman" w:hAnsi="Times New Roman" w:cs="Times New Roman"/>
          <w:sz w:val="24"/>
          <w:szCs w:val="24"/>
        </w:rPr>
        <w:t>n afgørelse, der indbringes for domstolene, skal indbringes for Retten i Grønland som 1. instans</w:t>
      </w:r>
      <w:r>
        <w:rPr>
          <w:rFonts w:ascii="Times New Roman" w:hAnsi="Times New Roman" w:cs="Times New Roman"/>
          <w:sz w:val="24"/>
          <w:szCs w:val="24"/>
        </w:rPr>
        <w:t>, og at e</w:t>
      </w:r>
      <w:r w:rsidRPr="00BB5149">
        <w:rPr>
          <w:rFonts w:ascii="Times New Roman" w:hAnsi="Times New Roman" w:cs="Times New Roman"/>
          <w:sz w:val="24"/>
          <w:szCs w:val="24"/>
        </w:rPr>
        <w:t>n afgørelse truffet af Retten i Grønland kan ankes og kæres efter bestemmelserne derom.</w:t>
      </w:r>
    </w:p>
    <w:p w14:paraId="5DBA0C97" w14:textId="77777777" w:rsidR="00287E88" w:rsidRDefault="00287E88" w:rsidP="00287E88">
      <w:pPr>
        <w:widowControl w:val="0"/>
        <w:spacing w:after="0" w:line="288" w:lineRule="auto"/>
        <w:rPr>
          <w:rFonts w:ascii="Times New Roman" w:hAnsi="Times New Roman" w:cs="Times New Roman"/>
          <w:sz w:val="24"/>
          <w:szCs w:val="24"/>
        </w:rPr>
      </w:pPr>
    </w:p>
    <w:p w14:paraId="4581EF0C" w14:textId="77777777" w:rsidR="00287E88" w:rsidRPr="00BE363F" w:rsidRDefault="00287E88" w:rsidP="00287E88">
      <w:pPr>
        <w:widowControl w:val="0"/>
        <w:spacing w:after="0" w:line="288" w:lineRule="auto"/>
        <w:rPr>
          <w:rFonts w:ascii="Times New Roman" w:hAnsi="Times New Roman" w:cs="Times New Roman"/>
          <w:sz w:val="24"/>
          <w:szCs w:val="24"/>
        </w:rPr>
      </w:pPr>
      <w:r w:rsidRPr="00BE363F">
        <w:rPr>
          <w:rFonts w:ascii="Times New Roman" w:hAnsi="Times New Roman" w:cs="Times New Roman"/>
          <w:sz w:val="24"/>
          <w:szCs w:val="24"/>
        </w:rPr>
        <w:t xml:space="preserve">Bestemmelsen </w:t>
      </w:r>
      <w:r>
        <w:rPr>
          <w:rFonts w:ascii="Times New Roman" w:hAnsi="Times New Roman" w:cs="Times New Roman"/>
          <w:sz w:val="24"/>
          <w:szCs w:val="24"/>
        </w:rPr>
        <w:t xml:space="preserve">§ 27 e, stk. 3, </w:t>
      </w:r>
      <w:r w:rsidRPr="00BE363F">
        <w:rPr>
          <w:rFonts w:ascii="Times New Roman" w:hAnsi="Times New Roman" w:cs="Times New Roman"/>
          <w:sz w:val="24"/>
          <w:szCs w:val="24"/>
        </w:rPr>
        <w:t xml:space="preserve">svarer </w:t>
      </w:r>
      <w:r>
        <w:rPr>
          <w:rFonts w:ascii="Times New Roman" w:hAnsi="Times New Roman" w:cs="Times New Roman"/>
          <w:sz w:val="24"/>
          <w:szCs w:val="24"/>
        </w:rPr>
        <w:t xml:space="preserve">i ret vidt omfang </w:t>
      </w:r>
      <w:r w:rsidRPr="00BE363F">
        <w:rPr>
          <w:rFonts w:ascii="Times New Roman" w:hAnsi="Times New Roman" w:cs="Times New Roman"/>
          <w:sz w:val="24"/>
          <w:szCs w:val="24"/>
        </w:rPr>
        <w:t xml:space="preserve">til § 3 d, stk. </w:t>
      </w:r>
      <w:r>
        <w:rPr>
          <w:rFonts w:ascii="Times New Roman" w:hAnsi="Times New Roman" w:cs="Times New Roman"/>
          <w:sz w:val="24"/>
          <w:szCs w:val="24"/>
        </w:rPr>
        <w:t xml:space="preserve">4, i </w:t>
      </w:r>
      <w:r w:rsidRPr="00BE363F">
        <w:rPr>
          <w:rFonts w:ascii="Times New Roman" w:hAnsi="Times New Roman" w:cs="Times New Roman"/>
          <w:sz w:val="24"/>
          <w:szCs w:val="24"/>
        </w:rPr>
        <w:t>råstofloven.</w:t>
      </w:r>
    </w:p>
    <w:p w14:paraId="10B2EDAF" w14:textId="77777777" w:rsidR="00E677D5" w:rsidRPr="0084167B" w:rsidRDefault="00E677D5" w:rsidP="00E677D5">
      <w:pPr>
        <w:widowControl w:val="0"/>
        <w:spacing w:after="0" w:line="288" w:lineRule="auto"/>
        <w:rPr>
          <w:rFonts w:ascii="Times New Roman" w:hAnsi="Times New Roman" w:cs="Times New Roman"/>
          <w:sz w:val="24"/>
          <w:szCs w:val="24"/>
        </w:rPr>
      </w:pPr>
    </w:p>
    <w:p w14:paraId="3B550A8C" w14:textId="4E41B785" w:rsidR="00E677D5" w:rsidRPr="0084167B" w:rsidRDefault="00E677D5" w:rsidP="00E677D5">
      <w:pPr>
        <w:widowControl w:val="0"/>
        <w:spacing w:after="0" w:line="288" w:lineRule="auto"/>
        <w:jc w:val="center"/>
        <w:rPr>
          <w:rFonts w:ascii="Times New Roman" w:hAnsi="Times New Roman" w:cs="Times New Roman"/>
          <w:i/>
          <w:sz w:val="24"/>
          <w:szCs w:val="24"/>
        </w:rPr>
      </w:pPr>
      <w:r w:rsidRPr="0084167B">
        <w:rPr>
          <w:rFonts w:ascii="Times New Roman" w:hAnsi="Times New Roman" w:cs="Times New Roman"/>
          <w:i/>
          <w:sz w:val="24"/>
          <w:szCs w:val="24"/>
        </w:rPr>
        <w:t>Til § 2</w:t>
      </w:r>
    </w:p>
    <w:p w14:paraId="52B8A586" w14:textId="2BD507C5" w:rsidR="00E677D5" w:rsidRPr="0084167B" w:rsidRDefault="00E677D5" w:rsidP="000B3FA1">
      <w:pPr>
        <w:widowControl w:val="0"/>
        <w:spacing w:after="0" w:line="288" w:lineRule="auto"/>
        <w:rPr>
          <w:rFonts w:ascii="Times New Roman" w:hAnsi="Times New Roman" w:cs="Times New Roman"/>
          <w:sz w:val="24"/>
          <w:szCs w:val="24"/>
        </w:rPr>
      </w:pPr>
    </w:p>
    <w:p w14:paraId="2697CA6A" w14:textId="257077D7" w:rsidR="0000394E" w:rsidRPr="0084167B" w:rsidRDefault="0000394E" w:rsidP="000B3FA1">
      <w:pPr>
        <w:widowControl w:val="0"/>
        <w:spacing w:after="0" w:line="288" w:lineRule="auto"/>
        <w:rPr>
          <w:rFonts w:ascii="Times New Roman" w:hAnsi="Times New Roman" w:cs="Times New Roman"/>
          <w:sz w:val="24"/>
          <w:szCs w:val="24"/>
        </w:rPr>
      </w:pPr>
      <w:r w:rsidRPr="0084167B">
        <w:rPr>
          <w:rFonts w:ascii="Times New Roman" w:hAnsi="Times New Roman" w:cs="Times New Roman"/>
          <w:sz w:val="24"/>
          <w:szCs w:val="24"/>
        </w:rPr>
        <w:t>Til stk. 1</w:t>
      </w:r>
    </w:p>
    <w:p w14:paraId="30F098C2" w14:textId="77777777" w:rsidR="00825977" w:rsidRPr="0084167B" w:rsidRDefault="00825977" w:rsidP="00825977">
      <w:pPr>
        <w:widowControl w:val="0"/>
        <w:spacing w:after="0" w:line="288" w:lineRule="auto"/>
        <w:rPr>
          <w:rFonts w:ascii="Times New Roman" w:hAnsi="Times New Roman" w:cs="Times New Roman"/>
          <w:sz w:val="24"/>
          <w:szCs w:val="24"/>
        </w:rPr>
      </w:pPr>
      <w:r w:rsidRPr="0084167B">
        <w:rPr>
          <w:rFonts w:ascii="Times New Roman" w:hAnsi="Times New Roman" w:cs="Times New Roman"/>
          <w:sz w:val="24"/>
          <w:szCs w:val="24"/>
        </w:rPr>
        <w:t xml:space="preserve">Bestemmelsen vedrører ikrafttrædelsestidspunktet for forslaget. </w:t>
      </w:r>
    </w:p>
    <w:p w14:paraId="19210812" w14:textId="77777777" w:rsidR="00825977" w:rsidRPr="0084167B" w:rsidRDefault="00825977" w:rsidP="00825977">
      <w:pPr>
        <w:widowControl w:val="0"/>
        <w:spacing w:after="0" w:line="288" w:lineRule="auto"/>
        <w:rPr>
          <w:rFonts w:ascii="Times New Roman" w:hAnsi="Times New Roman" w:cs="Times New Roman"/>
          <w:sz w:val="24"/>
          <w:szCs w:val="24"/>
        </w:rPr>
      </w:pPr>
    </w:p>
    <w:p w14:paraId="233F59DB" w14:textId="5B55DCE0" w:rsidR="00825977" w:rsidRPr="0084167B" w:rsidRDefault="00825977" w:rsidP="00825977">
      <w:pPr>
        <w:widowControl w:val="0"/>
        <w:spacing w:after="0" w:line="288" w:lineRule="auto"/>
        <w:rPr>
          <w:rFonts w:ascii="Times New Roman" w:hAnsi="Times New Roman" w:cs="Times New Roman"/>
          <w:sz w:val="24"/>
          <w:szCs w:val="24"/>
        </w:rPr>
      </w:pPr>
      <w:r w:rsidRPr="0084167B">
        <w:rPr>
          <w:rFonts w:ascii="Times New Roman" w:hAnsi="Times New Roman" w:cs="Times New Roman"/>
          <w:sz w:val="24"/>
          <w:szCs w:val="24"/>
        </w:rPr>
        <w:t xml:space="preserve">Det foreslås, at forslaget træder i kraft den 1. </w:t>
      </w:r>
      <w:r w:rsidR="00C41F2E">
        <w:rPr>
          <w:rFonts w:ascii="Times New Roman" w:hAnsi="Times New Roman" w:cs="Times New Roman"/>
          <w:sz w:val="24"/>
          <w:szCs w:val="24"/>
        </w:rPr>
        <w:t xml:space="preserve">januar </w:t>
      </w:r>
      <w:r w:rsidRPr="0084167B">
        <w:rPr>
          <w:rFonts w:ascii="Times New Roman" w:hAnsi="Times New Roman" w:cs="Times New Roman"/>
          <w:sz w:val="24"/>
          <w:szCs w:val="24"/>
        </w:rPr>
        <w:t>202</w:t>
      </w:r>
      <w:r w:rsidR="00C41F2E">
        <w:rPr>
          <w:rFonts w:ascii="Times New Roman" w:hAnsi="Times New Roman" w:cs="Times New Roman"/>
          <w:sz w:val="24"/>
          <w:szCs w:val="24"/>
        </w:rPr>
        <w:t>4</w:t>
      </w:r>
      <w:r w:rsidRPr="0084167B">
        <w:rPr>
          <w:rFonts w:ascii="Times New Roman" w:hAnsi="Times New Roman" w:cs="Times New Roman"/>
          <w:sz w:val="24"/>
          <w:szCs w:val="24"/>
        </w:rPr>
        <w:t>.</w:t>
      </w:r>
    </w:p>
    <w:p w14:paraId="3C695BB9" w14:textId="77777777" w:rsidR="00825977" w:rsidRPr="0084167B" w:rsidRDefault="00825977" w:rsidP="000B3FA1">
      <w:pPr>
        <w:widowControl w:val="0"/>
        <w:spacing w:after="0" w:line="288" w:lineRule="auto"/>
        <w:rPr>
          <w:rFonts w:ascii="Times New Roman" w:hAnsi="Times New Roman" w:cs="Times New Roman"/>
          <w:sz w:val="24"/>
          <w:szCs w:val="24"/>
        </w:rPr>
      </w:pPr>
    </w:p>
    <w:p w14:paraId="6871AA26" w14:textId="77B6D166" w:rsidR="0000394E" w:rsidRPr="00825977" w:rsidRDefault="0000394E" w:rsidP="0000394E">
      <w:pPr>
        <w:widowControl w:val="0"/>
        <w:spacing w:after="0" w:line="288" w:lineRule="auto"/>
        <w:rPr>
          <w:rFonts w:ascii="Times New Roman" w:hAnsi="Times New Roman" w:cs="Times New Roman"/>
          <w:sz w:val="24"/>
          <w:szCs w:val="24"/>
        </w:rPr>
      </w:pPr>
      <w:r w:rsidRPr="00825977">
        <w:rPr>
          <w:rFonts w:ascii="Times New Roman" w:hAnsi="Times New Roman" w:cs="Times New Roman"/>
          <w:sz w:val="24"/>
          <w:szCs w:val="24"/>
        </w:rPr>
        <w:t>Til stk. 2</w:t>
      </w:r>
    </w:p>
    <w:p w14:paraId="79128B3C" w14:textId="082CE691" w:rsidR="00B33589" w:rsidRDefault="00825977" w:rsidP="00825977">
      <w:pPr>
        <w:widowControl w:val="0"/>
        <w:spacing w:after="0" w:line="288" w:lineRule="auto"/>
        <w:rPr>
          <w:rFonts w:ascii="Times New Roman" w:hAnsi="Times New Roman" w:cs="Times New Roman"/>
          <w:sz w:val="24"/>
          <w:szCs w:val="24"/>
        </w:rPr>
      </w:pPr>
      <w:r w:rsidRPr="00825977">
        <w:rPr>
          <w:rFonts w:ascii="Times New Roman" w:hAnsi="Times New Roman" w:cs="Times New Roman"/>
          <w:sz w:val="24"/>
          <w:szCs w:val="24"/>
        </w:rPr>
        <w:t xml:space="preserve">Bestemmelsen vedrører de </w:t>
      </w:r>
      <w:r>
        <w:rPr>
          <w:rFonts w:ascii="Times New Roman" w:hAnsi="Times New Roman" w:cs="Times New Roman"/>
          <w:sz w:val="24"/>
          <w:szCs w:val="24"/>
        </w:rPr>
        <w:t xml:space="preserve">krav til </w:t>
      </w:r>
      <w:r w:rsidRPr="00825977">
        <w:rPr>
          <w:rFonts w:ascii="Times New Roman" w:hAnsi="Times New Roman" w:cs="Times New Roman"/>
          <w:sz w:val="24"/>
          <w:szCs w:val="24"/>
        </w:rPr>
        <w:t>k</w:t>
      </w:r>
      <w:r>
        <w:rPr>
          <w:rFonts w:ascii="Times New Roman" w:hAnsi="Times New Roman" w:cs="Times New Roman"/>
          <w:sz w:val="24"/>
          <w:szCs w:val="24"/>
        </w:rPr>
        <w:t>oncessioner til turistvirksomhed</w:t>
      </w:r>
      <w:r w:rsidRPr="00825977">
        <w:rPr>
          <w:rFonts w:ascii="Times New Roman" w:hAnsi="Times New Roman" w:cs="Times New Roman"/>
          <w:sz w:val="24"/>
          <w:szCs w:val="24"/>
        </w:rPr>
        <w:t xml:space="preserve">, som er fastsat ved </w:t>
      </w:r>
      <w:r>
        <w:rPr>
          <w:rFonts w:ascii="Times New Roman" w:hAnsi="Times New Roman" w:cs="Times New Roman"/>
          <w:sz w:val="24"/>
          <w:szCs w:val="24"/>
        </w:rPr>
        <w:t xml:space="preserve">forslagets </w:t>
      </w:r>
      <w:r w:rsidRPr="00825977">
        <w:rPr>
          <w:rFonts w:ascii="Times New Roman" w:hAnsi="Times New Roman" w:cs="Times New Roman"/>
          <w:sz w:val="24"/>
          <w:szCs w:val="24"/>
        </w:rPr>
        <w:t>ikrafttræden</w:t>
      </w:r>
      <w:r>
        <w:rPr>
          <w:rFonts w:ascii="Times New Roman" w:hAnsi="Times New Roman" w:cs="Times New Roman"/>
          <w:sz w:val="24"/>
          <w:szCs w:val="24"/>
        </w:rPr>
        <w:t xml:space="preserve">. Det følger af bestemmelsen, at </w:t>
      </w:r>
      <w:r w:rsidR="00B33589">
        <w:rPr>
          <w:rFonts w:ascii="Times New Roman" w:hAnsi="Times New Roman" w:cs="Times New Roman"/>
          <w:sz w:val="24"/>
          <w:szCs w:val="24"/>
        </w:rPr>
        <w:t xml:space="preserve">sådanne </w:t>
      </w:r>
      <w:r w:rsidRPr="00825977">
        <w:rPr>
          <w:rFonts w:ascii="Times New Roman" w:hAnsi="Times New Roman" w:cs="Times New Roman"/>
          <w:sz w:val="24"/>
          <w:szCs w:val="24"/>
        </w:rPr>
        <w:t>k</w:t>
      </w:r>
      <w:r>
        <w:rPr>
          <w:rFonts w:ascii="Times New Roman" w:hAnsi="Times New Roman" w:cs="Times New Roman"/>
          <w:sz w:val="24"/>
          <w:szCs w:val="24"/>
        </w:rPr>
        <w:t xml:space="preserve">oncessionskrav </w:t>
      </w:r>
      <w:r w:rsidRPr="00825977">
        <w:rPr>
          <w:rFonts w:ascii="Times New Roman" w:hAnsi="Times New Roman" w:cs="Times New Roman"/>
          <w:sz w:val="24"/>
          <w:szCs w:val="24"/>
        </w:rPr>
        <w:t>bevarer deres gyldighed</w:t>
      </w:r>
      <w:r w:rsidR="00B33589">
        <w:rPr>
          <w:rFonts w:ascii="Times New Roman" w:hAnsi="Times New Roman" w:cs="Times New Roman"/>
          <w:sz w:val="24"/>
          <w:szCs w:val="24"/>
        </w:rPr>
        <w:t xml:space="preserve">, og at forslaget </w:t>
      </w:r>
      <w:r w:rsidRPr="00825977">
        <w:rPr>
          <w:rFonts w:ascii="Times New Roman" w:hAnsi="Times New Roman" w:cs="Times New Roman"/>
          <w:sz w:val="24"/>
          <w:szCs w:val="24"/>
        </w:rPr>
        <w:t xml:space="preserve">også </w:t>
      </w:r>
      <w:r w:rsidR="009449AC">
        <w:rPr>
          <w:rFonts w:ascii="Times New Roman" w:hAnsi="Times New Roman" w:cs="Times New Roman"/>
          <w:sz w:val="24"/>
          <w:szCs w:val="24"/>
        </w:rPr>
        <w:t xml:space="preserve">finder </w:t>
      </w:r>
      <w:r w:rsidRPr="00825977">
        <w:rPr>
          <w:rFonts w:ascii="Times New Roman" w:hAnsi="Times New Roman" w:cs="Times New Roman"/>
          <w:sz w:val="24"/>
          <w:szCs w:val="24"/>
        </w:rPr>
        <w:t xml:space="preserve">anvendelse på sådanne koncessionskrav. </w:t>
      </w:r>
    </w:p>
    <w:p w14:paraId="2BE92F5E" w14:textId="77777777" w:rsidR="00B33589" w:rsidRDefault="00B33589" w:rsidP="00825977">
      <w:pPr>
        <w:widowControl w:val="0"/>
        <w:spacing w:after="0" w:line="288" w:lineRule="auto"/>
        <w:rPr>
          <w:rFonts w:ascii="Times New Roman" w:hAnsi="Times New Roman" w:cs="Times New Roman"/>
          <w:sz w:val="24"/>
          <w:szCs w:val="24"/>
        </w:rPr>
      </w:pPr>
    </w:p>
    <w:p w14:paraId="249DA856" w14:textId="67BADD1C" w:rsidR="00B33589" w:rsidRDefault="00B33589" w:rsidP="0082597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S</w:t>
      </w:r>
      <w:r w:rsidRPr="00825977">
        <w:rPr>
          <w:rFonts w:ascii="Times New Roman" w:hAnsi="Times New Roman" w:cs="Times New Roman"/>
          <w:sz w:val="24"/>
          <w:szCs w:val="24"/>
        </w:rPr>
        <w:t>ådanne koncessionskrav</w:t>
      </w:r>
      <w:r>
        <w:rPr>
          <w:rFonts w:ascii="Times New Roman" w:hAnsi="Times New Roman" w:cs="Times New Roman"/>
          <w:sz w:val="24"/>
          <w:szCs w:val="24"/>
        </w:rPr>
        <w:t xml:space="preserve"> fastsat efter turismekoncessionsloven er generelt fastsat uden bestemmelser om, hvornår de ophører. De finder dermed anvendelse uden begrænsning i tid, indtil Naalakkersuisut fastsætter bestemmelser om deres ophør. Det kan være uhensigtsmæssigt, at de fortsat finder anvendelse, hvis Naalakkersuisut ikke har meddelt nogen koncessioner for de omfattede områder og ikke planlægger og gennemfører </w:t>
      </w:r>
      <w:r w:rsidRPr="00825977">
        <w:rPr>
          <w:rFonts w:ascii="Times New Roman" w:hAnsi="Times New Roman" w:cs="Times New Roman"/>
          <w:sz w:val="24"/>
          <w:szCs w:val="24"/>
        </w:rPr>
        <w:t>procedure</w:t>
      </w:r>
      <w:r>
        <w:rPr>
          <w:rFonts w:ascii="Times New Roman" w:hAnsi="Times New Roman" w:cs="Times New Roman"/>
          <w:sz w:val="24"/>
          <w:szCs w:val="24"/>
        </w:rPr>
        <w:t>r</w:t>
      </w:r>
      <w:r w:rsidRPr="00825977">
        <w:rPr>
          <w:rFonts w:ascii="Times New Roman" w:hAnsi="Times New Roman" w:cs="Times New Roman"/>
          <w:sz w:val="24"/>
          <w:szCs w:val="24"/>
        </w:rPr>
        <w:t xml:space="preserve"> for meddelelse af en eller flere koncessioner til turistvirksomhed </w:t>
      </w:r>
      <w:r>
        <w:rPr>
          <w:rFonts w:ascii="Times New Roman" w:hAnsi="Times New Roman" w:cs="Times New Roman"/>
          <w:sz w:val="24"/>
          <w:szCs w:val="24"/>
        </w:rPr>
        <w:t xml:space="preserve">for de omfattede områder. </w:t>
      </w:r>
      <w:r>
        <w:rPr>
          <w:rFonts w:ascii="Times New Roman" w:hAnsi="Times New Roman" w:cs="Times New Roman"/>
          <w:sz w:val="24"/>
          <w:szCs w:val="24"/>
        </w:rPr>
        <w:lastRenderedPageBreak/>
        <w:t xml:space="preserve">Koncessionskravene vil dermed medføre, at det ikke er muligt for personer og virksomheder at levere de omfattede turisprodukter mod betaling til turister i de omfattede områder, selvom ingen andre er rettighedshavere efter koncessioner om levering af turisprodukterne i områderne. I sådanne tilfælde vil det være bedst, hvis Naalakkersuisut fastsætter bestemmelser om koncessionskravenes ophør. </w:t>
      </w:r>
    </w:p>
    <w:p w14:paraId="604DFD21" w14:textId="06C159E3" w:rsidR="00B33589" w:rsidRDefault="00B33589" w:rsidP="00825977">
      <w:pPr>
        <w:widowControl w:val="0"/>
        <w:spacing w:after="0" w:line="288" w:lineRule="auto"/>
        <w:rPr>
          <w:rFonts w:ascii="Times New Roman" w:hAnsi="Times New Roman" w:cs="Times New Roman"/>
          <w:sz w:val="24"/>
          <w:szCs w:val="24"/>
        </w:rPr>
      </w:pPr>
    </w:p>
    <w:p w14:paraId="1C3DF005" w14:textId="22F5E883" w:rsidR="009449AC" w:rsidRDefault="00B33589" w:rsidP="009449AC">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Den foreslåede bestemmelse i stk. 2 indeholder derfor bestemmelser om Naalakkersuisuts fastsættelse af bestemmelser om sådanne koncessionskravs ophør. </w:t>
      </w:r>
      <w:r w:rsidR="009449AC">
        <w:rPr>
          <w:rFonts w:ascii="Times New Roman" w:hAnsi="Times New Roman" w:cs="Times New Roman"/>
          <w:sz w:val="24"/>
          <w:szCs w:val="24"/>
        </w:rPr>
        <w:t xml:space="preserve">Det er en klargøring af retstillingen efter en fortolkning af bestemmelserne i turismekoncessionsloven. Det følger af fortolkningen, at Naalakkersuisut kan træffe afgørelse om fastsættelse af koncessionskrav og dermed også om ophør af koncessionskrav. </w:t>
      </w:r>
    </w:p>
    <w:p w14:paraId="67370AE3" w14:textId="77777777" w:rsidR="009449AC" w:rsidRDefault="009449AC" w:rsidP="00825977">
      <w:pPr>
        <w:widowControl w:val="0"/>
        <w:spacing w:after="0" w:line="288" w:lineRule="auto"/>
        <w:rPr>
          <w:rFonts w:ascii="Times New Roman" w:hAnsi="Times New Roman" w:cs="Times New Roman"/>
          <w:sz w:val="24"/>
          <w:szCs w:val="24"/>
        </w:rPr>
      </w:pPr>
    </w:p>
    <w:p w14:paraId="4C13BA21" w14:textId="0F2DB2F5" w:rsidR="00B33589" w:rsidRDefault="00B33589" w:rsidP="0082597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Efter den foreslåede bestemmelse finder e</w:t>
      </w:r>
      <w:r w:rsidR="00825977" w:rsidRPr="00825977">
        <w:rPr>
          <w:rFonts w:ascii="Times New Roman" w:hAnsi="Times New Roman" w:cs="Times New Roman"/>
          <w:sz w:val="24"/>
          <w:szCs w:val="24"/>
        </w:rPr>
        <w:t>t sådant koncessionskrav anvendelse, indtil den første hverdag efter Naalakkersuisuts offentliggørelse af en afgørelse om koncessionskravets ophør.</w:t>
      </w:r>
    </w:p>
    <w:p w14:paraId="277D3537" w14:textId="77777777" w:rsidR="00B33589" w:rsidRDefault="00B33589" w:rsidP="00825977">
      <w:pPr>
        <w:widowControl w:val="0"/>
        <w:spacing w:after="0" w:line="288" w:lineRule="auto"/>
        <w:rPr>
          <w:rFonts w:ascii="Times New Roman" w:hAnsi="Times New Roman" w:cs="Times New Roman"/>
          <w:sz w:val="24"/>
          <w:szCs w:val="24"/>
        </w:rPr>
      </w:pPr>
    </w:p>
    <w:p w14:paraId="585158F2" w14:textId="77777777" w:rsidR="00C90D8C" w:rsidRDefault="000B48B3" w:rsidP="0082597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Det følger videre af den foreslåede bestemmelse, at </w:t>
      </w:r>
      <w:r w:rsidR="00825977" w:rsidRPr="00825977">
        <w:rPr>
          <w:rFonts w:ascii="Times New Roman" w:hAnsi="Times New Roman" w:cs="Times New Roman"/>
          <w:sz w:val="24"/>
          <w:szCs w:val="24"/>
        </w:rPr>
        <w:t xml:space="preserve">Naalakkersuisut dog </w:t>
      </w:r>
      <w:r w:rsidRPr="00825977">
        <w:rPr>
          <w:rFonts w:ascii="Times New Roman" w:hAnsi="Times New Roman" w:cs="Times New Roman"/>
          <w:sz w:val="24"/>
          <w:szCs w:val="24"/>
        </w:rPr>
        <w:t xml:space="preserve">kan </w:t>
      </w:r>
      <w:r w:rsidR="00825977" w:rsidRPr="00825977">
        <w:rPr>
          <w:rFonts w:ascii="Times New Roman" w:hAnsi="Times New Roman" w:cs="Times New Roman"/>
          <w:sz w:val="24"/>
          <w:szCs w:val="24"/>
        </w:rPr>
        <w:t>fastsætte bestemmelser om, at et sådant koncessionskrav finder anvendelse, indtil en bestemt dag, eller indtil den første hverdag efter Naalakkersuisuts offentliggørelse af en afgørelse om afslutning af en procedure for meddelelse af en eller flere koncessioner til turistvirksomhed efter § 8.</w:t>
      </w:r>
      <w:r>
        <w:rPr>
          <w:rFonts w:ascii="Times New Roman" w:hAnsi="Times New Roman" w:cs="Times New Roman"/>
          <w:sz w:val="24"/>
          <w:szCs w:val="24"/>
        </w:rPr>
        <w:t xml:space="preserve"> </w:t>
      </w:r>
    </w:p>
    <w:p w14:paraId="582A707C" w14:textId="77777777" w:rsidR="00C90D8C" w:rsidRDefault="00C90D8C" w:rsidP="00825977">
      <w:pPr>
        <w:widowControl w:val="0"/>
        <w:spacing w:after="0" w:line="288" w:lineRule="auto"/>
        <w:rPr>
          <w:rFonts w:ascii="Times New Roman" w:hAnsi="Times New Roman" w:cs="Times New Roman"/>
          <w:sz w:val="24"/>
          <w:szCs w:val="24"/>
        </w:rPr>
      </w:pPr>
    </w:p>
    <w:p w14:paraId="6E124A9B" w14:textId="5B1A7017" w:rsidR="000B48B3" w:rsidRDefault="000B48B3" w:rsidP="00825977">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Naalakkersuisut kan således bestemme, at </w:t>
      </w:r>
      <w:r w:rsidRPr="00825977">
        <w:rPr>
          <w:rFonts w:ascii="Times New Roman" w:hAnsi="Times New Roman" w:cs="Times New Roman"/>
          <w:sz w:val="24"/>
          <w:szCs w:val="24"/>
        </w:rPr>
        <w:t>et sådant koncessionskrav finder anvendelse, indtil en bestemt dag</w:t>
      </w:r>
      <w:r>
        <w:rPr>
          <w:rFonts w:ascii="Times New Roman" w:hAnsi="Times New Roman" w:cs="Times New Roman"/>
          <w:sz w:val="24"/>
          <w:szCs w:val="24"/>
        </w:rPr>
        <w:t xml:space="preserve">, hvis det er mest hensigtsmæssigt. Det kan det for eksempel være, hvis Naalakkersuisut indtil den bestemte dag vil have mulighed for at gennemføre en </w:t>
      </w:r>
      <w:r w:rsidRPr="00825977">
        <w:rPr>
          <w:rFonts w:ascii="Times New Roman" w:hAnsi="Times New Roman" w:cs="Times New Roman"/>
          <w:sz w:val="24"/>
          <w:szCs w:val="24"/>
        </w:rPr>
        <w:t>procedure for meddelelse af en eller flere koncessioner til turistvirksomhed efter § 8</w:t>
      </w:r>
      <w:r>
        <w:rPr>
          <w:rFonts w:ascii="Times New Roman" w:hAnsi="Times New Roman" w:cs="Times New Roman"/>
          <w:sz w:val="24"/>
          <w:szCs w:val="24"/>
        </w:rPr>
        <w:t xml:space="preserve">, og hvis Naalakkersuisut indtil den bestemte dag vil udelukke, at personer og virksomheder leverer de omfattede turisprodukter mod betaling til turister i de omfattede områder og dermed eventuelt også foretager investeringer i forbindelse dermed. Det kan for eksempel være investeringer i hytter eller anlæg til brug for leveringen af turistprodukterne. </w:t>
      </w:r>
      <w:r w:rsidR="00C90D8C">
        <w:rPr>
          <w:rFonts w:ascii="Times New Roman" w:hAnsi="Times New Roman" w:cs="Times New Roman"/>
          <w:sz w:val="24"/>
          <w:szCs w:val="24"/>
        </w:rPr>
        <w:t xml:space="preserve">Sådanne investeringer kan helt eller delvist miste deres værdi, hvis en anden person eller virksomhed derefter meddeles en koncession til turistvirksomhed og dermed får eneret på levering af turistprodukterne mod betaling i det omfattede område. Det kan være bedst at undgå risikoen for sådanne investeringer, der helt eller delvist kan miste deres værdi. </w:t>
      </w:r>
    </w:p>
    <w:p w14:paraId="7609D734" w14:textId="77777777" w:rsidR="000B48B3" w:rsidRDefault="000B48B3" w:rsidP="00825977">
      <w:pPr>
        <w:widowControl w:val="0"/>
        <w:spacing w:after="0" w:line="288" w:lineRule="auto"/>
        <w:rPr>
          <w:rFonts w:ascii="Times New Roman" w:hAnsi="Times New Roman" w:cs="Times New Roman"/>
          <w:sz w:val="24"/>
          <w:szCs w:val="24"/>
        </w:rPr>
      </w:pPr>
    </w:p>
    <w:p w14:paraId="551093FF" w14:textId="4EE59D11" w:rsidR="00C90D8C" w:rsidRDefault="00C90D8C" w:rsidP="00C90D8C">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Efter den foreslåede bestemmelse kan Naalakkersuisut også bestemme, at </w:t>
      </w:r>
      <w:r w:rsidRPr="00825977">
        <w:rPr>
          <w:rFonts w:ascii="Times New Roman" w:hAnsi="Times New Roman" w:cs="Times New Roman"/>
          <w:sz w:val="24"/>
          <w:szCs w:val="24"/>
        </w:rPr>
        <w:t>et koncessionskrav finder anvendelse,</w:t>
      </w:r>
      <w:r>
        <w:rPr>
          <w:rFonts w:ascii="Times New Roman" w:hAnsi="Times New Roman" w:cs="Times New Roman"/>
          <w:sz w:val="24"/>
          <w:szCs w:val="24"/>
        </w:rPr>
        <w:t xml:space="preserve"> </w:t>
      </w:r>
      <w:r w:rsidRPr="00825977">
        <w:rPr>
          <w:rFonts w:ascii="Times New Roman" w:hAnsi="Times New Roman" w:cs="Times New Roman"/>
          <w:sz w:val="24"/>
          <w:szCs w:val="24"/>
        </w:rPr>
        <w:t>indtil den første hverdag efter Naalakkersuisuts offentliggørelse af en afgørelse om afslutning af en procedure for meddelelse af en eller flere koncessioner til turistvirksomhed efter § 8.</w:t>
      </w:r>
      <w:r>
        <w:rPr>
          <w:rFonts w:ascii="Times New Roman" w:hAnsi="Times New Roman" w:cs="Times New Roman"/>
          <w:sz w:val="24"/>
          <w:szCs w:val="24"/>
        </w:rPr>
        <w:t xml:space="preserve"> Formålet med denne anden del af bestemmelsen er det samme som formålet den første del af bestemmelsen, som omtalt ovenfor. Det er dog mere hensigtsmæssigt at anvende denne anden del af bestemmelsen, hvis Naalakkersuisut er begyndt at gennemføre eller konkret har planlagt at gennemføre </w:t>
      </w:r>
      <w:r w:rsidRPr="00825977">
        <w:rPr>
          <w:rFonts w:ascii="Times New Roman" w:hAnsi="Times New Roman" w:cs="Times New Roman"/>
          <w:sz w:val="24"/>
          <w:szCs w:val="24"/>
        </w:rPr>
        <w:t xml:space="preserve">en procedure for meddelelse </w:t>
      </w:r>
      <w:r w:rsidRPr="00825977">
        <w:rPr>
          <w:rFonts w:ascii="Times New Roman" w:hAnsi="Times New Roman" w:cs="Times New Roman"/>
          <w:sz w:val="24"/>
          <w:szCs w:val="24"/>
        </w:rPr>
        <w:lastRenderedPageBreak/>
        <w:t>af en eller flere koncessioner til turistvirksomhed efter § 8</w:t>
      </w:r>
      <w:r>
        <w:rPr>
          <w:rFonts w:ascii="Times New Roman" w:hAnsi="Times New Roman" w:cs="Times New Roman"/>
          <w:sz w:val="24"/>
          <w:szCs w:val="24"/>
        </w:rPr>
        <w:t>. Koncessionskravet til dermed ophøre, når processen er afsluttet og det dermed er afgjort, om Naalakkersuisut meddeler eller ikke meddeler en koncession til levering af det omfattede turistprodukt i området. Meddeler Naalakkersuisut en koncession, vil rettighedshaveren have eneret til levering af det omfattede turistprodukt i området. Meddeler Naalakkersuisut ikke en koncession, vil koncessionskravet generelt ikke længere være relevant, da Naalakkersuisut ikke vil meddele en koncession for området. Hvis en sådan procedure i et særligt tilfælde må genoptaget eller gennemføres på ny, kan det dog være relevant at opretholde eller genindføre koncessionskravet, indtil den genoptagne eller nye procedure er afsluttet. Naalakkersuisut må da fastsætte bestemmelser derom.</w:t>
      </w:r>
    </w:p>
    <w:p w14:paraId="6BF6B409" w14:textId="77777777" w:rsidR="00825977" w:rsidRPr="00825977" w:rsidRDefault="00825977" w:rsidP="000B3FA1">
      <w:pPr>
        <w:widowControl w:val="0"/>
        <w:spacing w:after="0" w:line="288" w:lineRule="auto"/>
        <w:rPr>
          <w:rFonts w:ascii="Times New Roman" w:hAnsi="Times New Roman" w:cs="Times New Roman"/>
          <w:sz w:val="24"/>
          <w:szCs w:val="24"/>
        </w:rPr>
      </w:pPr>
    </w:p>
    <w:p w14:paraId="4336EF2E" w14:textId="0441E978" w:rsidR="0000394E" w:rsidRPr="003E602E" w:rsidRDefault="0000394E" w:rsidP="0000394E">
      <w:pPr>
        <w:widowControl w:val="0"/>
        <w:spacing w:after="0" w:line="288" w:lineRule="auto"/>
        <w:rPr>
          <w:rFonts w:ascii="Times New Roman" w:hAnsi="Times New Roman" w:cs="Times New Roman"/>
          <w:sz w:val="24"/>
          <w:szCs w:val="24"/>
        </w:rPr>
      </w:pPr>
      <w:r w:rsidRPr="003E602E">
        <w:rPr>
          <w:rFonts w:ascii="Times New Roman" w:hAnsi="Times New Roman" w:cs="Times New Roman"/>
          <w:sz w:val="24"/>
          <w:szCs w:val="24"/>
        </w:rPr>
        <w:t>Til stk. 3</w:t>
      </w:r>
    </w:p>
    <w:p w14:paraId="681C6E42" w14:textId="77777777" w:rsidR="003E602E" w:rsidRDefault="00825977" w:rsidP="00825977">
      <w:pPr>
        <w:widowControl w:val="0"/>
        <w:spacing w:after="0" w:line="288" w:lineRule="auto"/>
        <w:rPr>
          <w:rFonts w:ascii="Times New Roman" w:hAnsi="Times New Roman" w:cs="Times New Roman"/>
          <w:sz w:val="24"/>
          <w:szCs w:val="24"/>
        </w:rPr>
      </w:pPr>
      <w:r w:rsidRPr="00825977">
        <w:rPr>
          <w:rFonts w:ascii="Times New Roman" w:hAnsi="Times New Roman" w:cs="Times New Roman"/>
          <w:sz w:val="24"/>
          <w:szCs w:val="24"/>
        </w:rPr>
        <w:t xml:space="preserve">Bestemmelsen </w:t>
      </w:r>
      <w:r w:rsidR="003E602E">
        <w:rPr>
          <w:rFonts w:ascii="Times New Roman" w:hAnsi="Times New Roman" w:cs="Times New Roman"/>
          <w:sz w:val="24"/>
          <w:szCs w:val="24"/>
        </w:rPr>
        <w:t xml:space="preserve">omfatter </w:t>
      </w:r>
      <w:r w:rsidRPr="00825977">
        <w:rPr>
          <w:rFonts w:ascii="Times New Roman" w:hAnsi="Times New Roman" w:cs="Times New Roman"/>
          <w:sz w:val="24"/>
          <w:szCs w:val="24"/>
        </w:rPr>
        <w:t xml:space="preserve">de </w:t>
      </w:r>
      <w:r w:rsidR="003E602E">
        <w:rPr>
          <w:rFonts w:ascii="Times New Roman" w:hAnsi="Times New Roman" w:cs="Times New Roman"/>
          <w:sz w:val="24"/>
          <w:szCs w:val="24"/>
        </w:rPr>
        <w:t xml:space="preserve">nuværende </w:t>
      </w:r>
      <w:r w:rsidRPr="00825977">
        <w:rPr>
          <w:rFonts w:ascii="Times New Roman" w:hAnsi="Times New Roman" w:cs="Times New Roman"/>
          <w:sz w:val="24"/>
          <w:szCs w:val="24"/>
        </w:rPr>
        <w:t>k</w:t>
      </w:r>
      <w:r>
        <w:rPr>
          <w:rFonts w:ascii="Times New Roman" w:hAnsi="Times New Roman" w:cs="Times New Roman"/>
          <w:sz w:val="24"/>
          <w:szCs w:val="24"/>
        </w:rPr>
        <w:t>oncessioner til turistvirksomhed</w:t>
      </w:r>
      <w:r w:rsidR="003E602E">
        <w:rPr>
          <w:rFonts w:ascii="Times New Roman" w:hAnsi="Times New Roman" w:cs="Times New Roman"/>
          <w:sz w:val="24"/>
          <w:szCs w:val="24"/>
        </w:rPr>
        <w:t xml:space="preserve"> meddelt efter turismekoncessionsloven og </w:t>
      </w:r>
      <w:r w:rsidRPr="00825977">
        <w:rPr>
          <w:rFonts w:ascii="Times New Roman" w:hAnsi="Times New Roman" w:cs="Times New Roman"/>
          <w:sz w:val="24"/>
          <w:szCs w:val="24"/>
        </w:rPr>
        <w:t>rettighedshavere efter sådanne k</w:t>
      </w:r>
      <w:r>
        <w:rPr>
          <w:rFonts w:ascii="Times New Roman" w:hAnsi="Times New Roman" w:cs="Times New Roman"/>
          <w:sz w:val="24"/>
          <w:szCs w:val="24"/>
        </w:rPr>
        <w:t>oncessioner</w:t>
      </w:r>
      <w:r w:rsidR="003E602E">
        <w:rPr>
          <w:rFonts w:ascii="Times New Roman" w:hAnsi="Times New Roman" w:cs="Times New Roman"/>
          <w:sz w:val="24"/>
          <w:szCs w:val="24"/>
        </w:rPr>
        <w:t>.</w:t>
      </w:r>
    </w:p>
    <w:p w14:paraId="0A54E67B" w14:textId="77777777" w:rsidR="003E602E" w:rsidRDefault="003E602E" w:rsidP="00825977">
      <w:pPr>
        <w:widowControl w:val="0"/>
        <w:spacing w:after="0" w:line="288" w:lineRule="auto"/>
        <w:rPr>
          <w:rFonts w:ascii="Times New Roman" w:hAnsi="Times New Roman" w:cs="Times New Roman"/>
          <w:sz w:val="24"/>
          <w:szCs w:val="24"/>
        </w:rPr>
      </w:pPr>
    </w:p>
    <w:p w14:paraId="28D4EBC9" w14:textId="77777777" w:rsidR="003E602E" w:rsidRDefault="003E602E" w:rsidP="003E602E">
      <w:pPr>
        <w:widowControl w:val="0"/>
        <w:spacing w:after="0" w:line="288" w:lineRule="auto"/>
        <w:rPr>
          <w:rFonts w:ascii="Times New Roman" w:hAnsi="Times New Roman" w:cs="Times New Roman"/>
          <w:sz w:val="24"/>
          <w:szCs w:val="24"/>
        </w:rPr>
      </w:pPr>
      <w:r w:rsidRPr="00825977">
        <w:rPr>
          <w:rFonts w:ascii="Times New Roman" w:hAnsi="Times New Roman" w:cs="Times New Roman"/>
          <w:sz w:val="24"/>
          <w:szCs w:val="24"/>
        </w:rPr>
        <w:t xml:space="preserve">Bestemmelsen </w:t>
      </w:r>
      <w:r>
        <w:rPr>
          <w:rFonts w:ascii="Times New Roman" w:hAnsi="Times New Roman" w:cs="Times New Roman"/>
          <w:sz w:val="24"/>
          <w:szCs w:val="24"/>
        </w:rPr>
        <w:t xml:space="preserve">omfatter også de allerede udførte og fremtidige </w:t>
      </w:r>
      <w:r w:rsidRPr="00825977">
        <w:rPr>
          <w:rFonts w:ascii="Times New Roman" w:hAnsi="Times New Roman" w:cs="Times New Roman"/>
          <w:sz w:val="24"/>
          <w:szCs w:val="24"/>
        </w:rPr>
        <w:t>aktiviteter</w:t>
      </w:r>
      <w:r>
        <w:rPr>
          <w:rFonts w:ascii="Times New Roman" w:hAnsi="Times New Roman" w:cs="Times New Roman"/>
          <w:sz w:val="24"/>
          <w:szCs w:val="24"/>
        </w:rPr>
        <w:t xml:space="preserve"> efter sådanne </w:t>
      </w:r>
      <w:r w:rsidRPr="00825977">
        <w:rPr>
          <w:rFonts w:ascii="Times New Roman" w:hAnsi="Times New Roman" w:cs="Times New Roman"/>
          <w:sz w:val="24"/>
          <w:szCs w:val="24"/>
        </w:rPr>
        <w:t>k</w:t>
      </w:r>
      <w:r>
        <w:rPr>
          <w:rFonts w:ascii="Times New Roman" w:hAnsi="Times New Roman" w:cs="Times New Roman"/>
          <w:sz w:val="24"/>
          <w:szCs w:val="24"/>
        </w:rPr>
        <w:t xml:space="preserve">oncessioner og forhold i forbindelse dermed. </w:t>
      </w:r>
    </w:p>
    <w:p w14:paraId="6C31F389" w14:textId="3FAFEA1A" w:rsidR="003E602E" w:rsidRDefault="003E602E" w:rsidP="003E602E">
      <w:pPr>
        <w:widowControl w:val="0"/>
        <w:spacing w:after="0" w:line="288" w:lineRule="auto"/>
        <w:rPr>
          <w:rFonts w:ascii="Times New Roman" w:hAnsi="Times New Roman" w:cs="Times New Roman"/>
          <w:sz w:val="24"/>
          <w:szCs w:val="24"/>
        </w:rPr>
      </w:pPr>
    </w:p>
    <w:p w14:paraId="7B533ECE" w14:textId="26298C37" w:rsidR="003E602E" w:rsidRDefault="003E602E" w:rsidP="003E602E">
      <w:pPr>
        <w:widowControl w:val="0"/>
        <w:spacing w:after="0" w:line="288" w:lineRule="auto"/>
        <w:rPr>
          <w:rFonts w:ascii="Times New Roman" w:hAnsi="Times New Roman" w:cs="Times New Roman"/>
          <w:sz w:val="24"/>
          <w:szCs w:val="24"/>
        </w:rPr>
      </w:pPr>
      <w:r w:rsidRPr="00825977">
        <w:rPr>
          <w:rFonts w:ascii="Times New Roman" w:hAnsi="Times New Roman" w:cs="Times New Roman"/>
          <w:sz w:val="24"/>
          <w:szCs w:val="24"/>
        </w:rPr>
        <w:t xml:space="preserve">Bestemmelsen </w:t>
      </w:r>
      <w:r>
        <w:rPr>
          <w:rFonts w:ascii="Times New Roman" w:hAnsi="Times New Roman" w:cs="Times New Roman"/>
          <w:sz w:val="24"/>
          <w:szCs w:val="24"/>
        </w:rPr>
        <w:t xml:space="preserve">omfatter </w:t>
      </w:r>
      <w:proofErr w:type="gramStart"/>
      <w:r>
        <w:rPr>
          <w:rFonts w:ascii="Times New Roman" w:hAnsi="Times New Roman" w:cs="Times New Roman"/>
          <w:sz w:val="24"/>
          <w:szCs w:val="24"/>
        </w:rPr>
        <w:t>endvidere</w:t>
      </w:r>
      <w:proofErr w:type="gramEnd"/>
      <w:r>
        <w:rPr>
          <w:rFonts w:ascii="Times New Roman" w:hAnsi="Times New Roman" w:cs="Times New Roman"/>
          <w:sz w:val="24"/>
          <w:szCs w:val="24"/>
        </w:rPr>
        <w:t xml:space="preserve"> Naalakkersuisuts tidligere og fremtidige afgørelser i forbindelse med sådanne koncessioner, rettighedshavere, aktiviteter og forhold. </w:t>
      </w:r>
    </w:p>
    <w:p w14:paraId="22F4EEBA" w14:textId="1DA76470" w:rsidR="003E602E" w:rsidRDefault="003E602E" w:rsidP="003E602E">
      <w:pPr>
        <w:widowControl w:val="0"/>
        <w:spacing w:after="0" w:line="288" w:lineRule="auto"/>
        <w:rPr>
          <w:rFonts w:ascii="Times New Roman" w:hAnsi="Times New Roman" w:cs="Times New Roman"/>
          <w:sz w:val="24"/>
          <w:szCs w:val="24"/>
        </w:rPr>
      </w:pPr>
    </w:p>
    <w:p w14:paraId="5923E631" w14:textId="1D72E19A" w:rsidR="003E602E" w:rsidRDefault="003E602E" w:rsidP="003E602E">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 xml:space="preserve">Efter forslagets § 1, nr. </w:t>
      </w:r>
      <w:r w:rsidR="002C4C0E">
        <w:rPr>
          <w:rFonts w:ascii="Times New Roman" w:hAnsi="Times New Roman" w:cs="Times New Roman"/>
          <w:sz w:val="24"/>
          <w:szCs w:val="24"/>
        </w:rPr>
        <w:t>30</w:t>
      </w:r>
      <w:r>
        <w:rPr>
          <w:rFonts w:ascii="Times New Roman" w:hAnsi="Times New Roman" w:cs="Times New Roman"/>
          <w:sz w:val="24"/>
          <w:szCs w:val="24"/>
        </w:rPr>
        <w:t xml:space="preserve">, indsættes som § 27 </w:t>
      </w:r>
      <w:r w:rsidR="00030EE8">
        <w:rPr>
          <w:rFonts w:ascii="Times New Roman" w:hAnsi="Times New Roman" w:cs="Times New Roman"/>
          <w:sz w:val="24"/>
          <w:szCs w:val="24"/>
        </w:rPr>
        <w:t>e</w:t>
      </w:r>
      <w:r>
        <w:rPr>
          <w:rFonts w:ascii="Times New Roman" w:hAnsi="Times New Roman" w:cs="Times New Roman"/>
          <w:sz w:val="24"/>
          <w:szCs w:val="24"/>
        </w:rPr>
        <w:t>, stk. 1, en bestemmelse om, at e</w:t>
      </w:r>
      <w:r w:rsidRPr="003E602E">
        <w:rPr>
          <w:rFonts w:ascii="Times New Roman" w:hAnsi="Times New Roman" w:cs="Times New Roman"/>
          <w:sz w:val="24"/>
          <w:szCs w:val="24"/>
        </w:rPr>
        <w:t>n afgørelse om forhold omfattet af Inatsisartutloven, herunder en koncession til turistvirksomhed og aktiviteter og forhold i forbindelse dermed, kun kan indbringes for domstolene inden for en frist på 1 år.</w:t>
      </w:r>
    </w:p>
    <w:p w14:paraId="67D478E0" w14:textId="5D2E1B6A" w:rsidR="003E602E" w:rsidRDefault="003E602E" w:rsidP="003E602E">
      <w:pPr>
        <w:widowControl w:val="0"/>
        <w:spacing w:after="0" w:line="288" w:lineRule="auto"/>
        <w:rPr>
          <w:rFonts w:ascii="Times New Roman" w:hAnsi="Times New Roman" w:cs="Times New Roman"/>
          <w:sz w:val="24"/>
          <w:szCs w:val="24"/>
        </w:rPr>
      </w:pPr>
    </w:p>
    <w:p w14:paraId="5BB29126" w14:textId="4B2E3A17" w:rsidR="003E602E" w:rsidRDefault="003E602E" w:rsidP="000B3FA1">
      <w:pPr>
        <w:widowControl w:val="0"/>
        <w:spacing w:after="0" w:line="288" w:lineRule="auto"/>
        <w:rPr>
          <w:rFonts w:ascii="Times New Roman" w:hAnsi="Times New Roman" w:cs="Times New Roman"/>
          <w:sz w:val="24"/>
          <w:szCs w:val="24"/>
        </w:rPr>
      </w:pPr>
      <w:r>
        <w:rPr>
          <w:rFonts w:ascii="Times New Roman" w:hAnsi="Times New Roman" w:cs="Times New Roman"/>
          <w:sz w:val="24"/>
          <w:szCs w:val="24"/>
        </w:rPr>
        <w:t>Efter den foreslåede bestemmelse i stk. 3 regnes tidsfristen i § 27 c, stk. 1, dog fra tidspunktet for forslagets ikrafttræden for afgørelser, der er truffet før forslagets ikrafttræden.</w:t>
      </w:r>
    </w:p>
    <w:bookmarkEnd w:id="0"/>
    <w:p w14:paraId="477760AB" w14:textId="77777777" w:rsidR="003E602E" w:rsidRDefault="003E602E" w:rsidP="000B3FA1">
      <w:pPr>
        <w:widowControl w:val="0"/>
        <w:spacing w:after="0" w:line="288" w:lineRule="auto"/>
        <w:rPr>
          <w:rFonts w:ascii="Times New Roman" w:hAnsi="Times New Roman" w:cs="Times New Roman"/>
          <w:sz w:val="24"/>
          <w:szCs w:val="24"/>
        </w:rPr>
      </w:pPr>
    </w:p>
    <w:sectPr w:rsidR="003E602E" w:rsidSect="00610285">
      <w:footerReference w:type="default" r:id="rId11"/>
      <w:headerReference w:type="first" r:id="rId12"/>
      <w:footerReference w:type="first" r:id="rId13"/>
      <w:pgSz w:w="11907" w:h="16839" w:code="9"/>
      <w:pgMar w:top="1418" w:right="1418" w:bottom="1418" w:left="1418" w:header="1418"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C509F" w14:textId="77777777" w:rsidR="00E73766" w:rsidRDefault="00E73766">
      <w:pPr>
        <w:spacing w:after="0" w:line="240" w:lineRule="auto"/>
      </w:pPr>
      <w:r>
        <w:separator/>
      </w:r>
    </w:p>
  </w:endnote>
  <w:endnote w:type="continuationSeparator" w:id="0">
    <w:p w14:paraId="31A5E5B2" w14:textId="77777777" w:rsidR="00E73766" w:rsidRDefault="00E73766">
      <w:pPr>
        <w:spacing w:after="0" w:line="240" w:lineRule="auto"/>
      </w:pPr>
      <w:r>
        <w:continuationSeparator/>
      </w:r>
    </w:p>
  </w:endnote>
  <w:endnote w:type="continuationNotice" w:id="1">
    <w:p w14:paraId="2441DD9A" w14:textId="77777777" w:rsidR="00E73766" w:rsidRDefault="00E737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E6781" w14:textId="5C2F2401" w:rsidR="00C3585A" w:rsidRPr="006B7239" w:rsidRDefault="00C3585A" w:rsidP="00610285">
    <w:pPr>
      <w:pStyle w:val="Sidefod"/>
      <w:jc w:val="center"/>
      <w:rPr>
        <w:rFonts w:ascii="Times New Roman" w:hAnsi="Times New Roman" w:cs="Times New Roman"/>
        <w:sz w:val="24"/>
        <w:szCs w:val="24"/>
      </w:rPr>
    </w:pPr>
    <w:r w:rsidRPr="006B7239">
      <w:rPr>
        <w:rFonts w:ascii="Times New Roman" w:hAnsi="Times New Roman" w:cs="Times New Roman"/>
        <w:sz w:val="24"/>
        <w:szCs w:val="24"/>
      </w:rPr>
      <w:fldChar w:fldCharType="begin"/>
    </w:r>
    <w:r w:rsidRPr="006B7239">
      <w:rPr>
        <w:rFonts w:ascii="Times New Roman" w:hAnsi="Times New Roman" w:cs="Times New Roman"/>
        <w:sz w:val="24"/>
        <w:szCs w:val="24"/>
      </w:rPr>
      <w:instrText>PAGE   \* MERGEFORMAT</w:instrText>
    </w:r>
    <w:r w:rsidRPr="006B7239">
      <w:rPr>
        <w:rFonts w:ascii="Times New Roman" w:hAnsi="Times New Roman" w:cs="Times New Roman"/>
        <w:sz w:val="24"/>
        <w:szCs w:val="24"/>
      </w:rPr>
      <w:fldChar w:fldCharType="separate"/>
    </w:r>
    <w:r w:rsidR="00360D3E">
      <w:rPr>
        <w:rFonts w:ascii="Times New Roman" w:hAnsi="Times New Roman" w:cs="Times New Roman"/>
        <w:noProof/>
        <w:sz w:val="24"/>
        <w:szCs w:val="24"/>
      </w:rPr>
      <w:t>167</w:t>
    </w:r>
    <w:r w:rsidRPr="006B7239">
      <w:rPr>
        <w:rFonts w:ascii="Times New Roman" w:hAnsi="Times New Roman" w:cs="Times New Roman"/>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40E43" w14:textId="77777777" w:rsidR="00C3585A" w:rsidRPr="00766784" w:rsidRDefault="00C3585A">
    <w:pPr>
      <w:pStyle w:val="Sidefod"/>
      <w:rPr>
        <w:rFonts w:ascii="Times New Roman" w:hAnsi="Times New Roman" w:cs="Times New Roman"/>
        <w:sz w:val="24"/>
        <w:szCs w:val="24"/>
        <w:lang w:val="de-DE"/>
      </w:rPr>
    </w:pPr>
    <w:r w:rsidRPr="00766784">
      <w:rPr>
        <w:rFonts w:ascii="Times New Roman" w:hAnsi="Times New Roman" w:cs="Times New Roman"/>
        <w:sz w:val="24"/>
        <w:szCs w:val="24"/>
        <w:lang w:val="de-DE"/>
      </w:rPr>
      <w:t>_______________________</w:t>
    </w:r>
  </w:p>
  <w:p w14:paraId="2B642AA9" w14:textId="2394BA4E" w:rsidR="00C3585A" w:rsidRPr="00766784" w:rsidRDefault="00D57713">
    <w:pPr>
      <w:pStyle w:val="Sidefod"/>
      <w:rPr>
        <w:rFonts w:ascii="Times New Roman" w:hAnsi="Times New Roman" w:cs="Times New Roman"/>
        <w:sz w:val="24"/>
        <w:szCs w:val="24"/>
        <w:lang w:val="de-DE"/>
      </w:rPr>
    </w:pPr>
    <w:r>
      <w:rPr>
        <w:rFonts w:ascii="Times New Roman" w:hAnsi="Times New Roman" w:cs="Times New Roman"/>
        <w:sz w:val="24"/>
        <w:szCs w:val="24"/>
        <w:lang w:val="de-DE"/>
      </w:rPr>
      <w:t>E</w:t>
    </w:r>
    <w:r w:rsidR="00C3585A" w:rsidRPr="00766784">
      <w:rPr>
        <w:rFonts w:ascii="Times New Roman" w:hAnsi="Times New Roman" w:cs="Times New Roman"/>
        <w:sz w:val="24"/>
        <w:szCs w:val="24"/>
        <w:lang w:val="de-DE"/>
      </w:rPr>
      <w:t>M20</w:t>
    </w:r>
    <w:r w:rsidR="00C3585A">
      <w:rPr>
        <w:rFonts w:ascii="Times New Roman" w:hAnsi="Times New Roman" w:cs="Times New Roman"/>
        <w:sz w:val="24"/>
        <w:szCs w:val="24"/>
        <w:lang w:val="de-DE"/>
      </w:rPr>
      <w:t>2</w:t>
    </w:r>
    <w:r w:rsidR="00CC0C86">
      <w:rPr>
        <w:rFonts w:ascii="Times New Roman" w:hAnsi="Times New Roman" w:cs="Times New Roman"/>
        <w:sz w:val="24"/>
        <w:szCs w:val="24"/>
        <w:lang w:val="de-DE"/>
      </w:rPr>
      <w:t>3</w:t>
    </w:r>
    <w:r w:rsidR="00C3585A" w:rsidRPr="00766784">
      <w:rPr>
        <w:rFonts w:ascii="Times New Roman" w:hAnsi="Times New Roman" w:cs="Times New Roman"/>
        <w:sz w:val="24"/>
        <w:szCs w:val="24"/>
        <w:lang w:val="de-DE"/>
      </w:rPr>
      <w:t>/XX</w:t>
    </w:r>
  </w:p>
  <w:p w14:paraId="3CC554DC" w14:textId="37E8343B" w:rsidR="00C3585A" w:rsidRPr="00766784" w:rsidRDefault="00CC0C86">
    <w:pPr>
      <w:pStyle w:val="Sidefod"/>
      <w:rPr>
        <w:rFonts w:ascii="Times New Roman" w:hAnsi="Times New Roman" w:cs="Times New Roman"/>
        <w:sz w:val="24"/>
        <w:szCs w:val="24"/>
        <w:lang w:val="de-DE"/>
      </w:rPr>
    </w:pPr>
    <w:r>
      <w:rPr>
        <w:rFonts w:ascii="Times New Roman" w:hAnsi="Times New Roman" w:cs="Times New Roman"/>
        <w:sz w:val="24"/>
        <w:szCs w:val="24"/>
        <w:lang w:val="de-DE"/>
      </w:rPr>
      <w:t>ISIIN</w:t>
    </w:r>
    <w:r w:rsidR="00C3585A">
      <w:rPr>
        <w:rFonts w:ascii="Times New Roman" w:hAnsi="Times New Roman" w:cs="Times New Roman"/>
        <w:sz w:val="24"/>
        <w:szCs w:val="24"/>
        <w:lang w:val="de-DE"/>
      </w:rPr>
      <w:t xml:space="preserve"> sagsnr. 202</w:t>
    </w:r>
    <w:r>
      <w:rPr>
        <w:rFonts w:ascii="Times New Roman" w:hAnsi="Times New Roman" w:cs="Times New Roman"/>
        <w:sz w:val="24"/>
        <w:szCs w:val="24"/>
        <w:lang w:val="de-DE"/>
      </w:rPr>
      <w:t>3</w:t>
    </w:r>
    <w:r w:rsidR="00C3585A">
      <w:rPr>
        <w:rFonts w:ascii="Times New Roman" w:hAnsi="Times New Roman" w:cs="Times New Roman"/>
        <w:sz w:val="24"/>
        <w:szCs w:val="24"/>
        <w:lang w:val="de-DE"/>
      </w:rPr>
      <w:t>-xxxx</w:t>
    </w:r>
  </w:p>
  <w:p w14:paraId="79554FFD" w14:textId="4406D0C1" w:rsidR="00C3585A" w:rsidRPr="006B7239" w:rsidRDefault="00C3585A" w:rsidP="00610285">
    <w:pPr>
      <w:pStyle w:val="Sidefod"/>
      <w:jc w:val="center"/>
      <w:rPr>
        <w:rFonts w:ascii="Times New Roman" w:hAnsi="Times New Roman" w:cs="Times New Roman"/>
        <w:sz w:val="24"/>
        <w:szCs w:val="24"/>
      </w:rPr>
    </w:pPr>
    <w:r w:rsidRPr="006B7239">
      <w:rPr>
        <w:rFonts w:ascii="Times New Roman" w:hAnsi="Times New Roman" w:cs="Times New Roman"/>
        <w:sz w:val="24"/>
        <w:szCs w:val="24"/>
      </w:rPr>
      <w:fldChar w:fldCharType="begin"/>
    </w:r>
    <w:r w:rsidRPr="006B7239">
      <w:rPr>
        <w:rFonts w:ascii="Times New Roman" w:hAnsi="Times New Roman" w:cs="Times New Roman"/>
        <w:sz w:val="24"/>
        <w:szCs w:val="24"/>
      </w:rPr>
      <w:instrText>PAGE   \* MERGEFORMAT</w:instrText>
    </w:r>
    <w:r w:rsidRPr="006B7239">
      <w:rPr>
        <w:rFonts w:ascii="Times New Roman" w:hAnsi="Times New Roman" w:cs="Times New Roman"/>
        <w:sz w:val="24"/>
        <w:szCs w:val="24"/>
      </w:rPr>
      <w:fldChar w:fldCharType="separate"/>
    </w:r>
    <w:r w:rsidR="00360D3E">
      <w:rPr>
        <w:rFonts w:ascii="Times New Roman" w:hAnsi="Times New Roman" w:cs="Times New Roman"/>
        <w:noProof/>
        <w:sz w:val="24"/>
        <w:szCs w:val="24"/>
      </w:rPr>
      <w:t>1</w:t>
    </w:r>
    <w:r w:rsidRPr="006B7239">
      <w:rPr>
        <w:rFonts w:ascii="Times New Roman" w:hAnsi="Times New Roman" w:cs="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062FE" w14:textId="77777777" w:rsidR="00E73766" w:rsidRDefault="00E73766">
      <w:pPr>
        <w:spacing w:after="0" w:line="240" w:lineRule="auto"/>
      </w:pPr>
      <w:r>
        <w:separator/>
      </w:r>
    </w:p>
  </w:footnote>
  <w:footnote w:type="continuationSeparator" w:id="0">
    <w:p w14:paraId="6CC4CD95" w14:textId="77777777" w:rsidR="00E73766" w:rsidRDefault="00E73766">
      <w:pPr>
        <w:spacing w:after="0" w:line="240" w:lineRule="auto"/>
      </w:pPr>
      <w:r>
        <w:continuationSeparator/>
      </w:r>
    </w:p>
  </w:footnote>
  <w:footnote w:type="continuationNotice" w:id="1">
    <w:p w14:paraId="555160BB" w14:textId="77777777" w:rsidR="00E73766" w:rsidRDefault="00E737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E57CA" w14:textId="3DF8020D" w:rsidR="00C3585A" w:rsidRDefault="00603CA7" w:rsidP="00610285">
    <w:pPr>
      <w:pStyle w:val="Sidehoved"/>
      <w:tabs>
        <w:tab w:val="clear" w:pos="9638"/>
        <w:tab w:val="right" w:pos="9072"/>
      </w:tabs>
      <w:rPr>
        <w:rFonts w:ascii="Times New Roman" w:hAnsi="Times New Roman" w:cs="Times New Roman"/>
        <w:sz w:val="24"/>
        <w:szCs w:val="24"/>
      </w:rPr>
    </w:pPr>
    <w:r>
      <w:rPr>
        <w:rFonts w:ascii="Times New Roman" w:hAnsi="Times New Roman" w:cs="Times New Roman"/>
        <w:sz w:val="24"/>
        <w:szCs w:val="24"/>
      </w:rPr>
      <w:t>31</w:t>
    </w:r>
    <w:r w:rsidR="00C3585A" w:rsidRPr="00B119BF">
      <w:rPr>
        <w:rFonts w:ascii="Times New Roman" w:hAnsi="Times New Roman" w:cs="Times New Roman"/>
        <w:sz w:val="24"/>
        <w:szCs w:val="24"/>
      </w:rPr>
      <w:t xml:space="preserve">. </w:t>
    </w:r>
    <w:r>
      <w:rPr>
        <w:rFonts w:ascii="Times New Roman" w:hAnsi="Times New Roman" w:cs="Times New Roman"/>
        <w:sz w:val="24"/>
        <w:szCs w:val="24"/>
      </w:rPr>
      <w:t>maj</w:t>
    </w:r>
    <w:r w:rsidR="00C3585A" w:rsidRPr="00B119BF">
      <w:rPr>
        <w:rFonts w:ascii="Times New Roman" w:hAnsi="Times New Roman" w:cs="Times New Roman"/>
        <w:sz w:val="24"/>
        <w:szCs w:val="24"/>
      </w:rPr>
      <w:t xml:space="preserve"> 20</w:t>
    </w:r>
    <w:r w:rsidR="00C3585A">
      <w:rPr>
        <w:rFonts w:ascii="Times New Roman" w:hAnsi="Times New Roman" w:cs="Times New Roman"/>
        <w:sz w:val="24"/>
        <w:szCs w:val="24"/>
      </w:rPr>
      <w:t>2</w:t>
    </w:r>
    <w:r w:rsidR="00CC0C86">
      <w:rPr>
        <w:rFonts w:ascii="Times New Roman" w:hAnsi="Times New Roman" w:cs="Times New Roman"/>
        <w:sz w:val="24"/>
        <w:szCs w:val="24"/>
      </w:rPr>
      <w:t>3</w:t>
    </w:r>
    <w:r w:rsidR="00C3585A">
      <w:rPr>
        <w:rFonts w:ascii="Times New Roman" w:hAnsi="Times New Roman" w:cs="Times New Roman"/>
        <w:sz w:val="24"/>
        <w:szCs w:val="24"/>
      </w:rPr>
      <w:tab/>
    </w:r>
    <w:r w:rsidR="00C3585A">
      <w:rPr>
        <w:rFonts w:ascii="Times New Roman" w:hAnsi="Times New Roman" w:cs="Times New Roman"/>
        <w:sz w:val="24"/>
        <w:szCs w:val="24"/>
      </w:rPr>
      <w:tab/>
    </w:r>
    <w:r w:rsidR="00D57713">
      <w:rPr>
        <w:rFonts w:ascii="Times New Roman" w:hAnsi="Times New Roman" w:cs="Times New Roman"/>
        <w:sz w:val="24"/>
        <w:szCs w:val="24"/>
      </w:rPr>
      <w:t>E</w:t>
    </w:r>
    <w:r w:rsidR="00C3585A" w:rsidRPr="00CE096E">
      <w:rPr>
        <w:rFonts w:ascii="Times New Roman" w:hAnsi="Times New Roman" w:cs="Times New Roman"/>
        <w:sz w:val="24"/>
        <w:szCs w:val="24"/>
      </w:rPr>
      <w:t>M</w:t>
    </w:r>
    <w:r w:rsidR="00C3585A">
      <w:rPr>
        <w:rFonts w:ascii="Times New Roman" w:hAnsi="Times New Roman" w:cs="Times New Roman"/>
        <w:sz w:val="24"/>
        <w:szCs w:val="24"/>
      </w:rPr>
      <w:t xml:space="preserve"> 202</w:t>
    </w:r>
    <w:r w:rsidR="00CC0C86">
      <w:rPr>
        <w:rFonts w:ascii="Times New Roman" w:hAnsi="Times New Roman" w:cs="Times New Roman"/>
        <w:sz w:val="24"/>
        <w:szCs w:val="24"/>
      </w:rPr>
      <w:t>3</w:t>
    </w:r>
    <w:r w:rsidR="00C3585A">
      <w:rPr>
        <w:rFonts w:ascii="Times New Roman" w:hAnsi="Times New Roman" w:cs="Times New Roman"/>
        <w:sz w:val="24"/>
        <w:szCs w:val="24"/>
      </w:rPr>
      <w:t>/xx</w:t>
    </w:r>
  </w:p>
  <w:p w14:paraId="3A6A9834" w14:textId="77777777" w:rsidR="00C3585A" w:rsidRDefault="00C3585A" w:rsidP="00610285">
    <w:pPr>
      <w:pStyle w:val="Sidehoved"/>
      <w:tabs>
        <w:tab w:val="clear" w:pos="9638"/>
        <w:tab w:val="right" w:pos="9072"/>
      </w:tabs>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62E07"/>
    <w:multiLevelType w:val="hybridMultilevel"/>
    <w:tmpl w:val="9B16348A"/>
    <w:lvl w:ilvl="0" w:tplc="04060011">
      <w:start w:val="4"/>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94033392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3E3"/>
    <w:rsid w:val="000008E6"/>
    <w:rsid w:val="00000ACA"/>
    <w:rsid w:val="00000C66"/>
    <w:rsid w:val="00000E08"/>
    <w:rsid w:val="00000EA6"/>
    <w:rsid w:val="00000FDF"/>
    <w:rsid w:val="00001224"/>
    <w:rsid w:val="00001234"/>
    <w:rsid w:val="00001901"/>
    <w:rsid w:val="00001918"/>
    <w:rsid w:val="000019C6"/>
    <w:rsid w:val="00002260"/>
    <w:rsid w:val="0000394E"/>
    <w:rsid w:val="00003D4E"/>
    <w:rsid w:val="00003F21"/>
    <w:rsid w:val="000044C0"/>
    <w:rsid w:val="00004613"/>
    <w:rsid w:val="00004BF2"/>
    <w:rsid w:val="00004D12"/>
    <w:rsid w:val="00004D75"/>
    <w:rsid w:val="000050FD"/>
    <w:rsid w:val="000056DF"/>
    <w:rsid w:val="00005916"/>
    <w:rsid w:val="00006403"/>
    <w:rsid w:val="00006AD7"/>
    <w:rsid w:val="00007356"/>
    <w:rsid w:val="000078EA"/>
    <w:rsid w:val="00010052"/>
    <w:rsid w:val="00010261"/>
    <w:rsid w:val="00010C2D"/>
    <w:rsid w:val="00010EC0"/>
    <w:rsid w:val="00010EFA"/>
    <w:rsid w:val="0001106E"/>
    <w:rsid w:val="00011DF7"/>
    <w:rsid w:val="00011EA4"/>
    <w:rsid w:val="00011F07"/>
    <w:rsid w:val="00011FF5"/>
    <w:rsid w:val="000125A2"/>
    <w:rsid w:val="00012C74"/>
    <w:rsid w:val="0001309A"/>
    <w:rsid w:val="00013B4B"/>
    <w:rsid w:val="00013F52"/>
    <w:rsid w:val="000147FA"/>
    <w:rsid w:val="00014DF4"/>
    <w:rsid w:val="00015407"/>
    <w:rsid w:val="0001664D"/>
    <w:rsid w:val="0001695F"/>
    <w:rsid w:val="00016CFB"/>
    <w:rsid w:val="00016EDA"/>
    <w:rsid w:val="00020123"/>
    <w:rsid w:val="000202E8"/>
    <w:rsid w:val="00020D77"/>
    <w:rsid w:val="00020E9B"/>
    <w:rsid w:val="000212EA"/>
    <w:rsid w:val="00021B71"/>
    <w:rsid w:val="00021BCA"/>
    <w:rsid w:val="00022621"/>
    <w:rsid w:val="00022906"/>
    <w:rsid w:val="00022A8F"/>
    <w:rsid w:val="00023755"/>
    <w:rsid w:val="00023892"/>
    <w:rsid w:val="00024079"/>
    <w:rsid w:val="0002481C"/>
    <w:rsid w:val="00024A16"/>
    <w:rsid w:val="00024E0B"/>
    <w:rsid w:val="0002502A"/>
    <w:rsid w:val="000256B5"/>
    <w:rsid w:val="00025746"/>
    <w:rsid w:val="000263DA"/>
    <w:rsid w:val="000301AC"/>
    <w:rsid w:val="000302BC"/>
    <w:rsid w:val="0003082C"/>
    <w:rsid w:val="0003098E"/>
    <w:rsid w:val="00030AF2"/>
    <w:rsid w:val="00030E20"/>
    <w:rsid w:val="00030EE8"/>
    <w:rsid w:val="00031E24"/>
    <w:rsid w:val="0003207A"/>
    <w:rsid w:val="00032786"/>
    <w:rsid w:val="000328D7"/>
    <w:rsid w:val="0003307D"/>
    <w:rsid w:val="0003356F"/>
    <w:rsid w:val="0003372C"/>
    <w:rsid w:val="0003440B"/>
    <w:rsid w:val="000348FD"/>
    <w:rsid w:val="00034F15"/>
    <w:rsid w:val="000356F8"/>
    <w:rsid w:val="000357BD"/>
    <w:rsid w:val="00035F06"/>
    <w:rsid w:val="00035F8E"/>
    <w:rsid w:val="00036761"/>
    <w:rsid w:val="000367D6"/>
    <w:rsid w:val="00037141"/>
    <w:rsid w:val="000373AC"/>
    <w:rsid w:val="000378E9"/>
    <w:rsid w:val="000379CD"/>
    <w:rsid w:val="00037ADF"/>
    <w:rsid w:val="00037CB0"/>
    <w:rsid w:val="00037E4F"/>
    <w:rsid w:val="000404D5"/>
    <w:rsid w:val="0004073C"/>
    <w:rsid w:val="0004126D"/>
    <w:rsid w:val="00041B7D"/>
    <w:rsid w:val="000429F2"/>
    <w:rsid w:val="00043630"/>
    <w:rsid w:val="00043BC8"/>
    <w:rsid w:val="00043CC9"/>
    <w:rsid w:val="000446B6"/>
    <w:rsid w:val="00044ADA"/>
    <w:rsid w:val="00045175"/>
    <w:rsid w:val="000461B0"/>
    <w:rsid w:val="0004629E"/>
    <w:rsid w:val="00046356"/>
    <w:rsid w:val="00046D96"/>
    <w:rsid w:val="00046E16"/>
    <w:rsid w:val="00047209"/>
    <w:rsid w:val="00047764"/>
    <w:rsid w:val="00047999"/>
    <w:rsid w:val="000479DF"/>
    <w:rsid w:val="00047C89"/>
    <w:rsid w:val="00047E0B"/>
    <w:rsid w:val="00047EDD"/>
    <w:rsid w:val="00047F57"/>
    <w:rsid w:val="0005002B"/>
    <w:rsid w:val="00050D59"/>
    <w:rsid w:val="00051241"/>
    <w:rsid w:val="00051E94"/>
    <w:rsid w:val="00052151"/>
    <w:rsid w:val="000521F4"/>
    <w:rsid w:val="00052310"/>
    <w:rsid w:val="00052641"/>
    <w:rsid w:val="00052C07"/>
    <w:rsid w:val="0005315A"/>
    <w:rsid w:val="00055F3F"/>
    <w:rsid w:val="00056208"/>
    <w:rsid w:val="00056959"/>
    <w:rsid w:val="00056B55"/>
    <w:rsid w:val="00056D55"/>
    <w:rsid w:val="000601E8"/>
    <w:rsid w:val="0006047D"/>
    <w:rsid w:val="00060A3E"/>
    <w:rsid w:val="00061B05"/>
    <w:rsid w:val="00063056"/>
    <w:rsid w:val="000638FA"/>
    <w:rsid w:val="00063E46"/>
    <w:rsid w:val="00064E06"/>
    <w:rsid w:val="000653CA"/>
    <w:rsid w:val="00065416"/>
    <w:rsid w:val="00065757"/>
    <w:rsid w:val="00066339"/>
    <w:rsid w:val="00066807"/>
    <w:rsid w:val="00066ADC"/>
    <w:rsid w:val="00067FFB"/>
    <w:rsid w:val="000700CE"/>
    <w:rsid w:val="000704C8"/>
    <w:rsid w:val="00071628"/>
    <w:rsid w:val="00071FA1"/>
    <w:rsid w:val="000721DB"/>
    <w:rsid w:val="00072AD7"/>
    <w:rsid w:val="000742A9"/>
    <w:rsid w:val="00074E3F"/>
    <w:rsid w:val="00075212"/>
    <w:rsid w:val="000752B3"/>
    <w:rsid w:val="00076821"/>
    <w:rsid w:val="000801B9"/>
    <w:rsid w:val="00080A54"/>
    <w:rsid w:val="00080E8E"/>
    <w:rsid w:val="00081603"/>
    <w:rsid w:val="00082A0D"/>
    <w:rsid w:val="000831CA"/>
    <w:rsid w:val="00083A09"/>
    <w:rsid w:val="00083BEC"/>
    <w:rsid w:val="000848AB"/>
    <w:rsid w:val="00084B37"/>
    <w:rsid w:val="000872C5"/>
    <w:rsid w:val="000873D3"/>
    <w:rsid w:val="00087420"/>
    <w:rsid w:val="00087A6F"/>
    <w:rsid w:val="00087D50"/>
    <w:rsid w:val="00087F40"/>
    <w:rsid w:val="00090279"/>
    <w:rsid w:val="00090327"/>
    <w:rsid w:val="000906BA"/>
    <w:rsid w:val="000906CA"/>
    <w:rsid w:val="00090A34"/>
    <w:rsid w:val="00090EA4"/>
    <w:rsid w:val="00090EB1"/>
    <w:rsid w:val="000918A8"/>
    <w:rsid w:val="00092824"/>
    <w:rsid w:val="00092F55"/>
    <w:rsid w:val="00093096"/>
    <w:rsid w:val="000932A3"/>
    <w:rsid w:val="00093544"/>
    <w:rsid w:val="0009425F"/>
    <w:rsid w:val="000942FF"/>
    <w:rsid w:val="00094B8C"/>
    <w:rsid w:val="000954FE"/>
    <w:rsid w:val="000959EA"/>
    <w:rsid w:val="00095A2D"/>
    <w:rsid w:val="00095DF3"/>
    <w:rsid w:val="00096D56"/>
    <w:rsid w:val="00097754"/>
    <w:rsid w:val="00097E9B"/>
    <w:rsid w:val="000A01A5"/>
    <w:rsid w:val="000A0457"/>
    <w:rsid w:val="000A0870"/>
    <w:rsid w:val="000A1417"/>
    <w:rsid w:val="000A15F1"/>
    <w:rsid w:val="000A2170"/>
    <w:rsid w:val="000A266F"/>
    <w:rsid w:val="000A2950"/>
    <w:rsid w:val="000A2BD5"/>
    <w:rsid w:val="000A2DB8"/>
    <w:rsid w:val="000A42DD"/>
    <w:rsid w:val="000A4615"/>
    <w:rsid w:val="000A50A9"/>
    <w:rsid w:val="000A54AA"/>
    <w:rsid w:val="000A5A7B"/>
    <w:rsid w:val="000A5E25"/>
    <w:rsid w:val="000A5F1E"/>
    <w:rsid w:val="000A6E09"/>
    <w:rsid w:val="000A7820"/>
    <w:rsid w:val="000B0094"/>
    <w:rsid w:val="000B0995"/>
    <w:rsid w:val="000B0ABA"/>
    <w:rsid w:val="000B0CBF"/>
    <w:rsid w:val="000B0DF7"/>
    <w:rsid w:val="000B0F50"/>
    <w:rsid w:val="000B168B"/>
    <w:rsid w:val="000B1DF9"/>
    <w:rsid w:val="000B1E67"/>
    <w:rsid w:val="000B1F2C"/>
    <w:rsid w:val="000B3B4C"/>
    <w:rsid w:val="000B3FA1"/>
    <w:rsid w:val="000B411C"/>
    <w:rsid w:val="000B45D3"/>
    <w:rsid w:val="000B48B3"/>
    <w:rsid w:val="000B4BFC"/>
    <w:rsid w:val="000B4FB7"/>
    <w:rsid w:val="000B5C88"/>
    <w:rsid w:val="000B5CCE"/>
    <w:rsid w:val="000B613A"/>
    <w:rsid w:val="000B624C"/>
    <w:rsid w:val="000B64FA"/>
    <w:rsid w:val="000B6ED6"/>
    <w:rsid w:val="000B73A5"/>
    <w:rsid w:val="000B75C5"/>
    <w:rsid w:val="000C071D"/>
    <w:rsid w:val="000C093F"/>
    <w:rsid w:val="000C0BDC"/>
    <w:rsid w:val="000C1752"/>
    <w:rsid w:val="000C21F8"/>
    <w:rsid w:val="000C2A16"/>
    <w:rsid w:val="000C32E1"/>
    <w:rsid w:val="000C3477"/>
    <w:rsid w:val="000C4C29"/>
    <w:rsid w:val="000C5360"/>
    <w:rsid w:val="000C5E0F"/>
    <w:rsid w:val="000C6C72"/>
    <w:rsid w:val="000C754A"/>
    <w:rsid w:val="000C79B4"/>
    <w:rsid w:val="000C7C98"/>
    <w:rsid w:val="000C7D5A"/>
    <w:rsid w:val="000C7F34"/>
    <w:rsid w:val="000D0CF3"/>
    <w:rsid w:val="000D0EEF"/>
    <w:rsid w:val="000D19C5"/>
    <w:rsid w:val="000D2807"/>
    <w:rsid w:val="000D301E"/>
    <w:rsid w:val="000D38D3"/>
    <w:rsid w:val="000D4B8D"/>
    <w:rsid w:val="000D5A0D"/>
    <w:rsid w:val="000D5E80"/>
    <w:rsid w:val="000D5FC6"/>
    <w:rsid w:val="000D645B"/>
    <w:rsid w:val="000D65A2"/>
    <w:rsid w:val="000D79D0"/>
    <w:rsid w:val="000D79D7"/>
    <w:rsid w:val="000E02C9"/>
    <w:rsid w:val="000E034A"/>
    <w:rsid w:val="000E054D"/>
    <w:rsid w:val="000E0C45"/>
    <w:rsid w:val="000E0CD7"/>
    <w:rsid w:val="000E1746"/>
    <w:rsid w:val="000E17A2"/>
    <w:rsid w:val="000E1D37"/>
    <w:rsid w:val="000E2653"/>
    <w:rsid w:val="000E3C14"/>
    <w:rsid w:val="000E4064"/>
    <w:rsid w:val="000E4074"/>
    <w:rsid w:val="000E42A3"/>
    <w:rsid w:val="000E4349"/>
    <w:rsid w:val="000E4DD0"/>
    <w:rsid w:val="000E5528"/>
    <w:rsid w:val="000E5F04"/>
    <w:rsid w:val="000E71F9"/>
    <w:rsid w:val="000E7A4C"/>
    <w:rsid w:val="000E7F73"/>
    <w:rsid w:val="000F0F35"/>
    <w:rsid w:val="000F1506"/>
    <w:rsid w:val="000F1531"/>
    <w:rsid w:val="000F1951"/>
    <w:rsid w:val="000F1F2F"/>
    <w:rsid w:val="000F2920"/>
    <w:rsid w:val="000F3305"/>
    <w:rsid w:val="000F3489"/>
    <w:rsid w:val="000F34AA"/>
    <w:rsid w:val="000F472D"/>
    <w:rsid w:val="000F4A7B"/>
    <w:rsid w:val="000F6472"/>
    <w:rsid w:val="000F65E1"/>
    <w:rsid w:val="000F697D"/>
    <w:rsid w:val="000F6BDE"/>
    <w:rsid w:val="000F73FC"/>
    <w:rsid w:val="000F7494"/>
    <w:rsid w:val="000F7499"/>
    <w:rsid w:val="000F76E2"/>
    <w:rsid w:val="000F7B6D"/>
    <w:rsid w:val="000F7D13"/>
    <w:rsid w:val="00100592"/>
    <w:rsid w:val="00101119"/>
    <w:rsid w:val="0010161D"/>
    <w:rsid w:val="00101D5B"/>
    <w:rsid w:val="0010210A"/>
    <w:rsid w:val="0010243A"/>
    <w:rsid w:val="001025F2"/>
    <w:rsid w:val="00102EED"/>
    <w:rsid w:val="00103F98"/>
    <w:rsid w:val="00104BEE"/>
    <w:rsid w:val="00106615"/>
    <w:rsid w:val="00106B05"/>
    <w:rsid w:val="00106F10"/>
    <w:rsid w:val="00107F73"/>
    <w:rsid w:val="001103E0"/>
    <w:rsid w:val="001108B0"/>
    <w:rsid w:val="00110FBA"/>
    <w:rsid w:val="001110D5"/>
    <w:rsid w:val="00111794"/>
    <w:rsid w:val="0011188B"/>
    <w:rsid w:val="00111C27"/>
    <w:rsid w:val="00112120"/>
    <w:rsid w:val="00113282"/>
    <w:rsid w:val="00113E92"/>
    <w:rsid w:val="001146FA"/>
    <w:rsid w:val="00114C67"/>
    <w:rsid w:val="00114EB2"/>
    <w:rsid w:val="001155DF"/>
    <w:rsid w:val="00115613"/>
    <w:rsid w:val="001159AD"/>
    <w:rsid w:val="001159E1"/>
    <w:rsid w:val="00116511"/>
    <w:rsid w:val="001165B3"/>
    <w:rsid w:val="00117A87"/>
    <w:rsid w:val="00117CB7"/>
    <w:rsid w:val="00120D9F"/>
    <w:rsid w:val="00120F48"/>
    <w:rsid w:val="00121B2D"/>
    <w:rsid w:val="00121CF1"/>
    <w:rsid w:val="00121F81"/>
    <w:rsid w:val="00122CC4"/>
    <w:rsid w:val="00122D08"/>
    <w:rsid w:val="00124ADF"/>
    <w:rsid w:val="00124B09"/>
    <w:rsid w:val="00124BD6"/>
    <w:rsid w:val="001253C1"/>
    <w:rsid w:val="00125B5F"/>
    <w:rsid w:val="001261DA"/>
    <w:rsid w:val="0012627D"/>
    <w:rsid w:val="0012652A"/>
    <w:rsid w:val="00126745"/>
    <w:rsid w:val="001269F3"/>
    <w:rsid w:val="00126B26"/>
    <w:rsid w:val="00126BAC"/>
    <w:rsid w:val="00126F40"/>
    <w:rsid w:val="00127A21"/>
    <w:rsid w:val="00127D2C"/>
    <w:rsid w:val="00130197"/>
    <w:rsid w:val="0013073C"/>
    <w:rsid w:val="00130C03"/>
    <w:rsid w:val="0013242E"/>
    <w:rsid w:val="00132605"/>
    <w:rsid w:val="00132BBA"/>
    <w:rsid w:val="00132F2C"/>
    <w:rsid w:val="00133016"/>
    <w:rsid w:val="001334CA"/>
    <w:rsid w:val="00133CD4"/>
    <w:rsid w:val="00133F4A"/>
    <w:rsid w:val="0013437E"/>
    <w:rsid w:val="0013471D"/>
    <w:rsid w:val="0013484B"/>
    <w:rsid w:val="00134ECB"/>
    <w:rsid w:val="00134F05"/>
    <w:rsid w:val="00135D57"/>
    <w:rsid w:val="00135DC8"/>
    <w:rsid w:val="00136022"/>
    <w:rsid w:val="001372BD"/>
    <w:rsid w:val="00137D1E"/>
    <w:rsid w:val="00140BB3"/>
    <w:rsid w:val="001418A2"/>
    <w:rsid w:val="00141B5A"/>
    <w:rsid w:val="00141F9A"/>
    <w:rsid w:val="00141FDA"/>
    <w:rsid w:val="0014231F"/>
    <w:rsid w:val="00143003"/>
    <w:rsid w:val="00143455"/>
    <w:rsid w:val="0014397D"/>
    <w:rsid w:val="00143BFA"/>
    <w:rsid w:val="001446B2"/>
    <w:rsid w:val="00144747"/>
    <w:rsid w:val="00144BA6"/>
    <w:rsid w:val="00144E27"/>
    <w:rsid w:val="00144F39"/>
    <w:rsid w:val="001457E1"/>
    <w:rsid w:val="00146AC6"/>
    <w:rsid w:val="00146F37"/>
    <w:rsid w:val="0014720D"/>
    <w:rsid w:val="00147944"/>
    <w:rsid w:val="00147F56"/>
    <w:rsid w:val="00150476"/>
    <w:rsid w:val="00150D14"/>
    <w:rsid w:val="00151725"/>
    <w:rsid w:val="001526A2"/>
    <w:rsid w:val="00152D1F"/>
    <w:rsid w:val="00154018"/>
    <w:rsid w:val="00154073"/>
    <w:rsid w:val="001540F0"/>
    <w:rsid w:val="00154420"/>
    <w:rsid w:val="0015455F"/>
    <w:rsid w:val="001550DC"/>
    <w:rsid w:val="00155918"/>
    <w:rsid w:val="00155D3A"/>
    <w:rsid w:val="00155FCE"/>
    <w:rsid w:val="00156403"/>
    <w:rsid w:val="0015714F"/>
    <w:rsid w:val="001571A6"/>
    <w:rsid w:val="001574F1"/>
    <w:rsid w:val="00157592"/>
    <w:rsid w:val="00157C57"/>
    <w:rsid w:val="001608E1"/>
    <w:rsid w:val="00161630"/>
    <w:rsid w:val="001619C4"/>
    <w:rsid w:val="00161AA1"/>
    <w:rsid w:val="00161D47"/>
    <w:rsid w:val="00161DEF"/>
    <w:rsid w:val="00162140"/>
    <w:rsid w:val="0016239C"/>
    <w:rsid w:val="0016296F"/>
    <w:rsid w:val="001633B1"/>
    <w:rsid w:val="00163476"/>
    <w:rsid w:val="00163D6E"/>
    <w:rsid w:val="00163FD9"/>
    <w:rsid w:val="001643F4"/>
    <w:rsid w:val="001646FD"/>
    <w:rsid w:val="001651FF"/>
    <w:rsid w:val="0016549E"/>
    <w:rsid w:val="001656E1"/>
    <w:rsid w:val="001656FB"/>
    <w:rsid w:val="0016599D"/>
    <w:rsid w:val="00166172"/>
    <w:rsid w:val="00166BF8"/>
    <w:rsid w:val="00166C03"/>
    <w:rsid w:val="00166E41"/>
    <w:rsid w:val="00167106"/>
    <w:rsid w:val="00167A2F"/>
    <w:rsid w:val="00167D2D"/>
    <w:rsid w:val="00170351"/>
    <w:rsid w:val="001703A4"/>
    <w:rsid w:val="00170615"/>
    <w:rsid w:val="0017093E"/>
    <w:rsid w:val="001710F7"/>
    <w:rsid w:val="00171561"/>
    <w:rsid w:val="00171CA1"/>
    <w:rsid w:val="0017200F"/>
    <w:rsid w:val="00172C65"/>
    <w:rsid w:val="00172F61"/>
    <w:rsid w:val="001736B3"/>
    <w:rsid w:val="00173A48"/>
    <w:rsid w:val="00173D85"/>
    <w:rsid w:val="00174AFE"/>
    <w:rsid w:val="00174B4E"/>
    <w:rsid w:val="00174F4C"/>
    <w:rsid w:val="001754FA"/>
    <w:rsid w:val="00175D7F"/>
    <w:rsid w:val="00175F3D"/>
    <w:rsid w:val="00176BDF"/>
    <w:rsid w:val="001776CF"/>
    <w:rsid w:val="00177C28"/>
    <w:rsid w:val="00180839"/>
    <w:rsid w:val="00180E0D"/>
    <w:rsid w:val="0018149C"/>
    <w:rsid w:val="001818BE"/>
    <w:rsid w:val="00181E7A"/>
    <w:rsid w:val="00182075"/>
    <w:rsid w:val="0018285A"/>
    <w:rsid w:val="00182AF4"/>
    <w:rsid w:val="00182CD1"/>
    <w:rsid w:val="00182CFF"/>
    <w:rsid w:val="00182D01"/>
    <w:rsid w:val="0018328B"/>
    <w:rsid w:val="001837F7"/>
    <w:rsid w:val="00183C00"/>
    <w:rsid w:val="00183DD8"/>
    <w:rsid w:val="00184123"/>
    <w:rsid w:val="00184519"/>
    <w:rsid w:val="00184E5B"/>
    <w:rsid w:val="00185E12"/>
    <w:rsid w:val="00185EE2"/>
    <w:rsid w:val="0018648F"/>
    <w:rsid w:val="00186559"/>
    <w:rsid w:val="0018704A"/>
    <w:rsid w:val="0018765F"/>
    <w:rsid w:val="0018775B"/>
    <w:rsid w:val="001877E2"/>
    <w:rsid w:val="00190A34"/>
    <w:rsid w:val="00191057"/>
    <w:rsid w:val="0019126E"/>
    <w:rsid w:val="0019140E"/>
    <w:rsid w:val="00192009"/>
    <w:rsid w:val="001920BC"/>
    <w:rsid w:val="00192641"/>
    <w:rsid w:val="0019283B"/>
    <w:rsid w:val="00192E6B"/>
    <w:rsid w:val="001933AD"/>
    <w:rsid w:val="0019355A"/>
    <w:rsid w:val="00193902"/>
    <w:rsid w:val="00194237"/>
    <w:rsid w:val="00194633"/>
    <w:rsid w:val="00194BC6"/>
    <w:rsid w:val="00194D3E"/>
    <w:rsid w:val="00195503"/>
    <w:rsid w:val="00195716"/>
    <w:rsid w:val="00196042"/>
    <w:rsid w:val="0019643D"/>
    <w:rsid w:val="001A00BE"/>
    <w:rsid w:val="001A142A"/>
    <w:rsid w:val="001A1540"/>
    <w:rsid w:val="001A1881"/>
    <w:rsid w:val="001A1B4F"/>
    <w:rsid w:val="001A1BBE"/>
    <w:rsid w:val="001A1DF6"/>
    <w:rsid w:val="001A43DF"/>
    <w:rsid w:val="001A60A2"/>
    <w:rsid w:val="001A68C9"/>
    <w:rsid w:val="001A756E"/>
    <w:rsid w:val="001B00E2"/>
    <w:rsid w:val="001B02BA"/>
    <w:rsid w:val="001B0322"/>
    <w:rsid w:val="001B0E0A"/>
    <w:rsid w:val="001B1DB3"/>
    <w:rsid w:val="001B22B4"/>
    <w:rsid w:val="001B3312"/>
    <w:rsid w:val="001B34A0"/>
    <w:rsid w:val="001B3D40"/>
    <w:rsid w:val="001B3DD6"/>
    <w:rsid w:val="001B4656"/>
    <w:rsid w:val="001B4B09"/>
    <w:rsid w:val="001B5671"/>
    <w:rsid w:val="001B5BA6"/>
    <w:rsid w:val="001B659D"/>
    <w:rsid w:val="001B6AB6"/>
    <w:rsid w:val="001B6B29"/>
    <w:rsid w:val="001B70D5"/>
    <w:rsid w:val="001B76D6"/>
    <w:rsid w:val="001C0B31"/>
    <w:rsid w:val="001C0E57"/>
    <w:rsid w:val="001C159E"/>
    <w:rsid w:val="001C1A60"/>
    <w:rsid w:val="001C1CDE"/>
    <w:rsid w:val="001C1D52"/>
    <w:rsid w:val="001C4ED5"/>
    <w:rsid w:val="001C5565"/>
    <w:rsid w:val="001C5FA6"/>
    <w:rsid w:val="001C6531"/>
    <w:rsid w:val="001C6A3A"/>
    <w:rsid w:val="001C6FB2"/>
    <w:rsid w:val="001C72B2"/>
    <w:rsid w:val="001C74E5"/>
    <w:rsid w:val="001D053E"/>
    <w:rsid w:val="001D0833"/>
    <w:rsid w:val="001D0844"/>
    <w:rsid w:val="001D0EE0"/>
    <w:rsid w:val="001D19CB"/>
    <w:rsid w:val="001D21CB"/>
    <w:rsid w:val="001D2BDC"/>
    <w:rsid w:val="001D2BF0"/>
    <w:rsid w:val="001D2CD5"/>
    <w:rsid w:val="001D2E6A"/>
    <w:rsid w:val="001D32F1"/>
    <w:rsid w:val="001D334A"/>
    <w:rsid w:val="001D33BF"/>
    <w:rsid w:val="001D42C7"/>
    <w:rsid w:val="001D46C9"/>
    <w:rsid w:val="001D4741"/>
    <w:rsid w:val="001D47AE"/>
    <w:rsid w:val="001D4F25"/>
    <w:rsid w:val="001D5094"/>
    <w:rsid w:val="001D54B9"/>
    <w:rsid w:val="001D5DC7"/>
    <w:rsid w:val="001D5F66"/>
    <w:rsid w:val="001D608D"/>
    <w:rsid w:val="001D613C"/>
    <w:rsid w:val="001D6E77"/>
    <w:rsid w:val="001D7165"/>
    <w:rsid w:val="001D777A"/>
    <w:rsid w:val="001D7CDF"/>
    <w:rsid w:val="001D7D39"/>
    <w:rsid w:val="001E0971"/>
    <w:rsid w:val="001E127E"/>
    <w:rsid w:val="001E1620"/>
    <w:rsid w:val="001E1E6A"/>
    <w:rsid w:val="001E2E31"/>
    <w:rsid w:val="001E3174"/>
    <w:rsid w:val="001E3350"/>
    <w:rsid w:val="001E35E8"/>
    <w:rsid w:val="001E36F9"/>
    <w:rsid w:val="001E4013"/>
    <w:rsid w:val="001E547C"/>
    <w:rsid w:val="001E5924"/>
    <w:rsid w:val="001E593D"/>
    <w:rsid w:val="001E5E14"/>
    <w:rsid w:val="001E5F8B"/>
    <w:rsid w:val="001E6CE2"/>
    <w:rsid w:val="001E6DE1"/>
    <w:rsid w:val="001E6EF2"/>
    <w:rsid w:val="001E7B65"/>
    <w:rsid w:val="001F0A5C"/>
    <w:rsid w:val="001F0AB1"/>
    <w:rsid w:val="001F122C"/>
    <w:rsid w:val="001F2437"/>
    <w:rsid w:val="001F2558"/>
    <w:rsid w:val="001F2761"/>
    <w:rsid w:val="001F2A77"/>
    <w:rsid w:val="001F2D37"/>
    <w:rsid w:val="001F349C"/>
    <w:rsid w:val="001F3899"/>
    <w:rsid w:val="001F4438"/>
    <w:rsid w:val="001F447C"/>
    <w:rsid w:val="001F46F4"/>
    <w:rsid w:val="001F5C4B"/>
    <w:rsid w:val="001F5D50"/>
    <w:rsid w:val="001F5DE4"/>
    <w:rsid w:val="001F5F08"/>
    <w:rsid w:val="001F618E"/>
    <w:rsid w:val="001F6D15"/>
    <w:rsid w:val="001F7136"/>
    <w:rsid w:val="001F73A1"/>
    <w:rsid w:val="001F7676"/>
    <w:rsid w:val="00200198"/>
    <w:rsid w:val="00200276"/>
    <w:rsid w:val="00200F06"/>
    <w:rsid w:val="0020107C"/>
    <w:rsid w:val="002011A0"/>
    <w:rsid w:val="0020167B"/>
    <w:rsid w:val="002018F1"/>
    <w:rsid w:val="0020194C"/>
    <w:rsid w:val="00201AE8"/>
    <w:rsid w:val="00201ED0"/>
    <w:rsid w:val="002023FE"/>
    <w:rsid w:val="002027E1"/>
    <w:rsid w:val="00202E87"/>
    <w:rsid w:val="00203679"/>
    <w:rsid w:val="0020441D"/>
    <w:rsid w:val="002049A7"/>
    <w:rsid w:val="00205C2B"/>
    <w:rsid w:val="00205CD1"/>
    <w:rsid w:val="00205F81"/>
    <w:rsid w:val="00206419"/>
    <w:rsid w:val="00206842"/>
    <w:rsid w:val="00206A40"/>
    <w:rsid w:val="002072EA"/>
    <w:rsid w:val="002078DB"/>
    <w:rsid w:val="00207C59"/>
    <w:rsid w:val="00207D2C"/>
    <w:rsid w:val="00210023"/>
    <w:rsid w:val="00210601"/>
    <w:rsid w:val="0021072C"/>
    <w:rsid w:val="00210BC4"/>
    <w:rsid w:val="00210D04"/>
    <w:rsid w:val="00211771"/>
    <w:rsid w:val="0021182D"/>
    <w:rsid w:val="00211FB3"/>
    <w:rsid w:val="0021268E"/>
    <w:rsid w:val="002137A6"/>
    <w:rsid w:val="00213A82"/>
    <w:rsid w:val="0021474D"/>
    <w:rsid w:val="00214FB9"/>
    <w:rsid w:val="002157FE"/>
    <w:rsid w:val="00215C86"/>
    <w:rsid w:val="0021619A"/>
    <w:rsid w:val="002162F2"/>
    <w:rsid w:val="00217CE9"/>
    <w:rsid w:val="00217D18"/>
    <w:rsid w:val="002205E4"/>
    <w:rsid w:val="00220732"/>
    <w:rsid w:val="0022105F"/>
    <w:rsid w:val="002213AB"/>
    <w:rsid w:val="00222689"/>
    <w:rsid w:val="0022293D"/>
    <w:rsid w:val="00223478"/>
    <w:rsid w:val="0022353B"/>
    <w:rsid w:val="00224718"/>
    <w:rsid w:val="00224887"/>
    <w:rsid w:val="00224DBD"/>
    <w:rsid w:val="00225295"/>
    <w:rsid w:val="0022554B"/>
    <w:rsid w:val="00225DF8"/>
    <w:rsid w:val="002266A7"/>
    <w:rsid w:val="002269BF"/>
    <w:rsid w:val="00226CC7"/>
    <w:rsid w:val="00227F82"/>
    <w:rsid w:val="00230150"/>
    <w:rsid w:val="00231280"/>
    <w:rsid w:val="0023160D"/>
    <w:rsid w:val="00231651"/>
    <w:rsid w:val="002318B3"/>
    <w:rsid w:val="00231FA6"/>
    <w:rsid w:val="00233A92"/>
    <w:rsid w:val="00233BCD"/>
    <w:rsid w:val="00233C9B"/>
    <w:rsid w:val="00233DD1"/>
    <w:rsid w:val="00233EC1"/>
    <w:rsid w:val="0023413F"/>
    <w:rsid w:val="00234287"/>
    <w:rsid w:val="0023441F"/>
    <w:rsid w:val="00234566"/>
    <w:rsid w:val="002347AC"/>
    <w:rsid w:val="00234870"/>
    <w:rsid w:val="00234B88"/>
    <w:rsid w:val="00234BD2"/>
    <w:rsid w:val="00234CF1"/>
    <w:rsid w:val="00236D25"/>
    <w:rsid w:val="00237064"/>
    <w:rsid w:val="00237659"/>
    <w:rsid w:val="002376FB"/>
    <w:rsid w:val="0023780F"/>
    <w:rsid w:val="00237D05"/>
    <w:rsid w:val="002404BF"/>
    <w:rsid w:val="002404D9"/>
    <w:rsid w:val="00240901"/>
    <w:rsid w:val="00240C9B"/>
    <w:rsid w:val="00240DC9"/>
    <w:rsid w:val="00241242"/>
    <w:rsid w:val="002413A5"/>
    <w:rsid w:val="002414BA"/>
    <w:rsid w:val="00241687"/>
    <w:rsid w:val="00241A4F"/>
    <w:rsid w:val="00241AC1"/>
    <w:rsid w:val="002420E2"/>
    <w:rsid w:val="002421A4"/>
    <w:rsid w:val="00243C62"/>
    <w:rsid w:val="00244076"/>
    <w:rsid w:val="00244146"/>
    <w:rsid w:val="00244D50"/>
    <w:rsid w:val="0024515E"/>
    <w:rsid w:val="00245422"/>
    <w:rsid w:val="00245AC4"/>
    <w:rsid w:val="00246110"/>
    <w:rsid w:val="002461DE"/>
    <w:rsid w:val="00246221"/>
    <w:rsid w:val="002463B1"/>
    <w:rsid w:val="00246861"/>
    <w:rsid w:val="002469BF"/>
    <w:rsid w:val="002479A4"/>
    <w:rsid w:val="00247AD5"/>
    <w:rsid w:val="00250D94"/>
    <w:rsid w:val="0025166D"/>
    <w:rsid w:val="002524EA"/>
    <w:rsid w:val="00252622"/>
    <w:rsid w:val="002527B6"/>
    <w:rsid w:val="00252B64"/>
    <w:rsid w:val="002537A5"/>
    <w:rsid w:val="00253AB2"/>
    <w:rsid w:val="00253F35"/>
    <w:rsid w:val="002541D5"/>
    <w:rsid w:val="002548D5"/>
    <w:rsid w:val="00256565"/>
    <w:rsid w:val="0025669E"/>
    <w:rsid w:val="00257314"/>
    <w:rsid w:val="00257839"/>
    <w:rsid w:val="00257D6F"/>
    <w:rsid w:val="00257F54"/>
    <w:rsid w:val="00261500"/>
    <w:rsid w:val="00262507"/>
    <w:rsid w:val="00262547"/>
    <w:rsid w:val="002626DB"/>
    <w:rsid w:val="002627B4"/>
    <w:rsid w:val="00262837"/>
    <w:rsid w:val="00262947"/>
    <w:rsid w:val="00263333"/>
    <w:rsid w:val="00263D55"/>
    <w:rsid w:val="00264A83"/>
    <w:rsid w:val="00265425"/>
    <w:rsid w:val="0026545A"/>
    <w:rsid w:val="00265CA2"/>
    <w:rsid w:val="00265D27"/>
    <w:rsid w:val="002666F0"/>
    <w:rsid w:val="00266B2F"/>
    <w:rsid w:val="002678D6"/>
    <w:rsid w:val="00267F37"/>
    <w:rsid w:val="0027022C"/>
    <w:rsid w:val="00270560"/>
    <w:rsid w:val="0027125C"/>
    <w:rsid w:val="00271DA7"/>
    <w:rsid w:val="00273366"/>
    <w:rsid w:val="00273860"/>
    <w:rsid w:val="00273BB3"/>
    <w:rsid w:val="0027415D"/>
    <w:rsid w:val="002743AF"/>
    <w:rsid w:val="00274606"/>
    <w:rsid w:val="00274FAA"/>
    <w:rsid w:val="002750DA"/>
    <w:rsid w:val="002759B8"/>
    <w:rsid w:val="0027665D"/>
    <w:rsid w:val="002777DC"/>
    <w:rsid w:val="00277C9F"/>
    <w:rsid w:val="002801F2"/>
    <w:rsid w:val="002802B2"/>
    <w:rsid w:val="00280D7A"/>
    <w:rsid w:val="002811E6"/>
    <w:rsid w:val="002815CC"/>
    <w:rsid w:val="002818C1"/>
    <w:rsid w:val="00281C1A"/>
    <w:rsid w:val="002830C8"/>
    <w:rsid w:val="002835D7"/>
    <w:rsid w:val="0028361A"/>
    <w:rsid w:val="002843D0"/>
    <w:rsid w:val="00284A22"/>
    <w:rsid w:val="00284F4E"/>
    <w:rsid w:val="00285B6A"/>
    <w:rsid w:val="00286362"/>
    <w:rsid w:val="0028717C"/>
    <w:rsid w:val="00287841"/>
    <w:rsid w:val="0028788D"/>
    <w:rsid w:val="00287AE8"/>
    <w:rsid w:val="00287E88"/>
    <w:rsid w:val="00287F44"/>
    <w:rsid w:val="002903DF"/>
    <w:rsid w:val="0029040E"/>
    <w:rsid w:val="00290AB2"/>
    <w:rsid w:val="00290BB9"/>
    <w:rsid w:val="00290EA9"/>
    <w:rsid w:val="00290F47"/>
    <w:rsid w:val="002914A7"/>
    <w:rsid w:val="00291B82"/>
    <w:rsid w:val="00291D93"/>
    <w:rsid w:val="002923C2"/>
    <w:rsid w:val="00292BB5"/>
    <w:rsid w:val="0029377D"/>
    <w:rsid w:val="00293B93"/>
    <w:rsid w:val="00293BE9"/>
    <w:rsid w:val="00294078"/>
    <w:rsid w:val="00294361"/>
    <w:rsid w:val="00295079"/>
    <w:rsid w:val="002957DD"/>
    <w:rsid w:val="00295809"/>
    <w:rsid w:val="002960DE"/>
    <w:rsid w:val="002965BD"/>
    <w:rsid w:val="0029678E"/>
    <w:rsid w:val="002970E8"/>
    <w:rsid w:val="002A057B"/>
    <w:rsid w:val="002A0806"/>
    <w:rsid w:val="002A0BAA"/>
    <w:rsid w:val="002A141D"/>
    <w:rsid w:val="002A299A"/>
    <w:rsid w:val="002A2A99"/>
    <w:rsid w:val="002A39E4"/>
    <w:rsid w:val="002A3EF0"/>
    <w:rsid w:val="002A40BA"/>
    <w:rsid w:val="002A443D"/>
    <w:rsid w:val="002A5E20"/>
    <w:rsid w:val="002A619A"/>
    <w:rsid w:val="002A642A"/>
    <w:rsid w:val="002A6B85"/>
    <w:rsid w:val="002A6D09"/>
    <w:rsid w:val="002A7800"/>
    <w:rsid w:val="002A7A4D"/>
    <w:rsid w:val="002A7C56"/>
    <w:rsid w:val="002A7E52"/>
    <w:rsid w:val="002A7EFB"/>
    <w:rsid w:val="002B0063"/>
    <w:rsid w:val="002B06C6"/>
    <w:rsid w:val="002B0E31"/>
    <w:rsid w:val="002B0FFA"/>
    <w:rsid w:val="002B1522"/>
    <w:rsid w:val="002B1FFA"/>
    <w:rsid w:val="002B20CC"/>
    <w:rsid w:val="002B3CCF"/>
    <w:rsid w:val="002B408B"/>
    <w:rsid w:val="002B4624"/>
    <w:rsid w:val="002B46B4"/>
    <w:rsid w:val="002B4F94"/>
    <w:rsid w:val="002B57FE"/>
    <w:rsid w:val="002B5EAA"/>
    <w:rsid w:val="002B601D"/>
    <w:rsid w:val="002B6F9A"/>
    <w:rsid w:val="002B70C2"/>
    <w:rsid w:val="002B7B41"/>
    <w:rsid w:val="002B7DFF"/>
    <w:rsid w:val="002C064F"/>
    <w:rsid w:val="002C0BC8"/>
    <w:rsid w:val="002C1250"/>
    <w:rsid w:val="002C1ADC"/>
    <w:rsid w:val="002C1B79"/>
    <w:rsid w:val="002C1D6D"/>
    <w:rsid w:val="002C21C4"/>
    <w:rsid w:val="002C26CE"/>
    <w:rsid w:val="002C26CF"/>
    <w:rsid w:val="002C2864"/>
    <w:rsid w:val="002C2E90"/>
    <w:rsid w:val="002C2EC0"/>
    <w:rsid w:val="002C3932"/>
    <w:rsid w:val="002C3AA8"/>
    <w:rsid w:val="002C3DE4"/>
    <w:rsid w:val="002C4BE2"/>
    <w:rsid w:val="002C4C0E"/>
    <w:rsid w:val="002C4D25"/>
    <w:rsid w:val="002C5B08"/>
    <w:rsid w:val="002C5BD2"/>
    <w:rsid w:val="002C5CD4"/>
    <w:rsid w:val="002C5D21"/>
    <w:rsid w:val="002C6299"/>
    <w:rsid w:val="002C6F13"/>
    <w:rsid w:val="002C7911"/>
    <w:rsid w:val="002D03A8"/>
    <w:rsid w:val="002D1234"/>
    <w:rsid w:val="002D12C0"/>
    <w:rsid w:val="002D1414"/>
    <w:rsid w:val="002D16B5"/>
    <w:rsid w:val="002D2581"/>
    <w:rsid w:val="002D2A45"/>
    <w:rsid w:val="002D2E94"/>
    <w:rsid w:val="002D3265"/>
    <w:rsid w:val="002D38FB"/>
    <w:rsid w:val="002D3BAF"/>
    <w:rsid w:val="002D3CA2"/>
    <w:rsid w:val="002D4230"/>
    <w:rsid w:val="002D47F1"/>
    <w:rsid w:val="002D55AC"/>
    <w:rsid w:val="002D56C6"/>
    <w:rsid w:val="002D6E39"/>
    <w:rsid w:val="002D7741"/>
    <w:rsid w:val="002D78AD"/>
    <w:rsid w:val="002E0076"/>
    <w:rsid w:val="002E103C"/>
    <w:rsid w:val="002E12ED"/>
    <w:rsid w:val="002E1380"/>
    <w:rsid w:val="002E1523"/>
    <w:rsid w:val="002E17F8"/>
    <w:rsid w:val="002E1CFF"/>
    <w:rsid w:val="002E2016"/>
    <w:rsid w:val="002E20D1"/>
    <w:rsid w:val="002E31D0"/>
    <w:rsid w:val="002E332F"/>
    <w:rsid w:val="002E3C03"/>
    <w:rsid w:val="002E3C1D"/>
    <w:rsid w:val="002E3FDC"/>
    <w:rsid w:val="002E457D"/>
    <w:rsid w:val="002E4F8A"/>
    <w:rsid w:val="002E608F"/>
    <w:rsid w:val="002E6AC3"/>
    <w:rsid w:val="002E708E"/>
    <w:rsid w:val="002E7464"/>
    <w:rsid w:val="002E783C"/>
    <w:rsid w:val="002E7AD2"/>
    <w:rsid w:val="002E7D5F"/>
    <w:rsid w:val="002E7D75"/>
    <w:rsid w:val="002F0761"/>
    <w:rsid w:val="002F0FE2"/>
    <w:rsid w:val="002F2092"/>
    <w:rsid w:val="002F2425"/>
    <w:rsid w:val="002F27B8"/>
    <w:rsid w:val="002F2B22"/>
    <w:rsid w:val="002F2C73"/>
    <w:rsid w:val="002F3113"/>
    <w:rsid w:val="002F3E3A"/>
    <w:rsid w:val="002F4A8E"/>
    <w:rsid w:val="002F4DD8"/>
    <w:rsid w:val="002F4DE7"/>
    <w:rsid w:val="002F4FCF"/>
    <w:rsid w:val="002F51AC"/>
    <w:rsid w:val="002F52B1"/>
    <w:rsid w:val="002F5DBB"/>
    <w:rsid w:val="002F5FA1"/>
    <w:rsid w:val="002F642E"/>
    <w:rsid w:val="002F67CF"/>
    <w:rsid w:val="002F6CBF"/>
    <w:rsid w:val="002F6D75"/>
    <w:rsid w:val="003001E5"/>
    <w:rsid w:val="00300FB5"/>
    <w:rsid w:val="003010FC"/>
    <w:rsid w:val="0030199D"/>
    <w:rsid w:val="00301A80"/>
    <w:rsid w:val="00302C55"/>
    <w:rsid w:val="0030346A"/>
    <w:rsid w:val="00303B4C"/>
    <w:rsid w:val="00304736"/>
    <w:rsid w:val="00305A19"/>
    <w:rsid w:val="00305F54"/>
    <w:rsid w:val="00306676"/>
    <w:rsid w:val="00306E4B"/>
    <w:rsid w:val="003079F9"/>
    <w:rsid w:val="00307A8C"/>
    <w:rsid w:val="00310426"/>
    <w:rsid w:val="00310BF8"/>
    <w:rsid w:val="00311248"/>
    <w:rsid w:val="0031223F"/>
    <w:rsid w:val="0031317E"/>
    <w:rsid w:val="00314326"/>
    <w:rsid w:val="00314328"/>
    <w:rsid w:val="00314410"/>
    <w:rsid w:val="003144F6"/>
    <w:rsid w:val="0031466E"/>
    <w:rsid w:val="0031467F"/>
    <w:rsid w:val="00315092"/>
    <w:rsid w:val="003155A8"/>
    <w:rsid w:val="0031560E"/>
    <w:rsid w:val="00315919"/>
    <w:rsid w:val="0031682C"/>
    <w:rsid w:val="00316859"/>
    <w:rsid w:val="00316C36"/>
    <w:rsid w:val="00317063"/>
    <w:rsid w:val="00317719"/>
    <w:rsid w:val="0031773E"/>
    <w:rsid w:val="0032003A"/>
    <w:rsid w:val="00320839"/>
    <w:rsid w:val="0032153E"/>
    <w:rsid w:val="00322D93"/>
    <w:rsid w:val="00322FA1"/>
    <w:rsid w:val="00323CBF"/>
    <w:rsid w:val="00323EE3"/>
    <w:rsid w:val="00324DFF"/>
    <w:rsid w:val="003253B4"/>
    <w:rsid w:val="00325428"/>
    <w:rsid w:val="003254BF"/>
    <w:rsid w:val="0032589F"/>
    <w:rsid w:val="0032604F"/>
    <w:rsid w:val="00326334"/>
    <w:rsid w:val="0032650E"/>
    <w:rsid w:val="003269EF"/>
    <w:rsid w:val="0032727D"/>
    <w:rsid w:val="00327302"/>
    <w:rsid w:val="00327779"/>
    <w:rsid w:val="00327B02"/>
    <w:rsid w:val="003306F8"/>
    <w:rsid w:val="003307F1"/>
    <w:rsid w:val="003314FC"/>
    <w:rsid w:val="00331A94"/>
    <w:rsid w:val="00331EBF"/>
    <w:rsid w:val="00332487"/>
    <w:rsid w:val="00332C4C"/>
    <w:rsid w:val="00332EB7"/>
    <w:rsid w:val="003333D5"/>
    <w:rsid w:val="00333D77"/>
    <w:rsid w:val="0033420A"/>
    <w:rsid w:val="0033422C"/>
    <w:rsid w:val="0033434D"/>
    <w:rsid w:val="00335BBC"/>
    <w:rsid w:val="00337775"/>
    <w:rsid w:val="003378E4"/>
    <w:rsid w:val="00337A3D"/>
    <w:rsid w:val="003402D9"/>
    <w:rsid w:val="0034058E"/>
    <w:rsid w:val="00340C9E"/>
    <w:rsid w:val="00340E7B"/>
    <w:rsid w:val="003410F3"/>
    <w:rsid w:val="00341666"/>
    <w:rsid w:val="00341692"/>
    <w:rsid w:val="003419AD"/>
    <w:rsid w:val="00341D01"/>
    <w:rsid w:val="003429FC"/>
    <w:rsid w:val="003433F2"/>
    <w:rsid w:val="003434AC"/>
    <w:rsid w:val="00343A19"/>
    <w:rsid w:val="00343BBB"/>
    <w:rsid w:val="00343EDF"/>
    <w:rsid w:val="003444A0"/>
    <w:rsid w:val="00344933"/>
    <w:rsid w:val="00345421"/>
    <w:rsid w:val="00345AEB"/>
    <w:rsid w:val="00345D3B"/>
    <w:rsid w:val="00346126"/>
    <w:rsid w:val="0034633D"/>
    <w:rsid w:val="0034659C"/>
    <w:rsid w:val="00346CE4"/>
    <w:rsid w:val="00347152"/>
    <w:rsid w:val="00347494"/>
    <w:rsid w:val="003511FF"/>
    <w:rsid w:val="00351BBB"/>
    <w:rsid w:val="00351C7F"/>
    <w:rsid w:val="00351DDB"/>
    <w:rsid w:val="00351F91"/>
    <w:rsid w:val="003520B4"/>
    <w:rsid w:val="0035280C"/>
    <w:rsid w:val="00352C37"/>
    <w:rsid w:val="003554C4"/>
    <w:rsid w:val="00355ABD"/>
    <w:rsid w:val="0035602A"/>
    <w:rsid w:val="003563C8"/>
    <w:rsid w:val="003569FA"/>
    <w:rsid w:val="00357713"/>
    <w:rsid w:val="00357BAC"/>
    <w:rsid w:val="00360229"/>
    <w:rsid w:val="003602F8"/>
    <w:rsid w:val="0036041E"/>
    <w:rsid w:val="00360BD0"/>
    <w:rsid w:val="00360D3E"/>
    <w:rsid w:val="0036113A"/>
    <w:rsid w:val="00361F9A"/>
    <w:rsid w:val="0036224F"/>
    <w:rsid w:val="003626BC"/>
    <w:rsid w:val="003627F6"/>
    <w:rsid w:val="0036348B"/>
    <w:rsid w:val="003637C2"/>
    <w:rsid w:val="00363CE1"/>
    <w:rsid w:val="00364274"/>
    <w:rsid w:val="00364374"/>
    <w:rsid w:val="003656A5"/>
    <w:rsid w:val="00365BAC"/>
    <w:rsid w:val="00365F96"/>
    <w:rsid w:val="00366AA5"/>
    <w:rsid w:val="00366ABF"/>
    <w:rsid w:val="00367DDB"/>
    <w:rsid w:val="00370818"/>
    <w:rsid w:val="003708E1"/>
    <w:rsid w:val="003716FE"/>
    <w:rsid w:val="00371C88"/>
    <w:rsid w:val="0037202B"/>
    <w:rsid w:val="00372249"/>
    <w:rsid w:val="003730F3"/>
    <w:rsid w:val="003749F0"/>
    <w:rsid w:val="00374A1F"/>
    <w:rsid w:val="00374B11"/>
    <w:rsid w:val="003761A8"/>
    <w:rsid w:val="003762C4"/>
    <w:rsid w:val="00376EAC"/>
    <w:rsid w:val="003772F9"/>
    <w:rsid w:val="00377340"/>
    <w:rsid w:val="00377943"/>
    <w:rsid w:val="00381141"/>
    <w:rsid w:val="00381C83"/>
    <w:rsid w:val="00382475"/>
    <w:rsid w:val="0038310C"/>
    <w:rsid w:val="00383460"/>
    <w:rsid w:val="00383B34"/>
    <w:rsid w:val="00383D25"/>
    <w:rsid w:val="003843CD"/>
    <w:rsid w:val="0038481F"/>
    <w:rsid w:val="00384A6F"/>
    <w:rsid w:val="0038523E"/>
    <w:rsid w:val="00385272"/>
    <w:rsid w:val="003858CB"/>
    <w:rsid w:val="00385977"/>
    <w:rsid w:val="00385B97"/>
    <w:rsid w:val="003865D3"/>
    <w:rsid w:val="0038682E"/>
    <w:rsid w:val="00386928"/>
    <w:rsid w:val="0038785A"/>
    <w:rsid w:val="003879F4"/>
    <w:rsid w:val="00387AEC"/>
    <w:rsid w:val="00387CEC"/>
    <w:rsid w:val="0039010B"/>
    <w:rsid w:val="00390866"/>
    <w:rsid w:val="00391E2B"/>
    <w:rsid w:val="00391F19"/>
    <w:rsid w:val="00391F3E"/>
    <w:rsid w:val="003922F3"/>
    <w:rsid w:val="003926DD"/>
    <w:rsid w:val="00392C41"/>
    <w:rsid w:val="00392DA9"/>
    <w:rsid w:val="00392DD7"/>
    <w:rsid w:val="00392DF1"/>
    <w:rsid w:val="003930CB"/>
    <w:rsid w:val="003947C8"/>
    <w:rsid w:val="003949A4"/>
    <w:rsid w:val="003956D8"/>
    <w:rsid w:val="00395B1E"/>
    <w:rsid w:val="00396134"/>
    <w:rsid w:val="0039634E"/>
    <w:rsid w:val="003965FB"/>
    <w:rsid w:val="00396DFE"/>
    <w:rsid w:val="0039708C"/>
    <w:rsid w:val="00397B2D"/>
    <w:rsid w:val="00397D13"/>
    <w:rsid w:val="003A01BC"/>
    <w:rsid w:val="003A0603"/>
    <w:rsid w:val="003A105E"/>
    <w:rsid w:val="003A1851"/>
    <w:rsid w:val="003A1988"/>
    <w:rsid w:val="003A2126"/>
    <w:rsid w:val="003A3645"/>
    <w:rsid w:val="003A38BC"/>
    <w:rsid w:val="003A399D"/>
    <w:rsid w:val="003A39A7"/>
    <w:rsid w:val="003A4028"/>
    <w:rsid w:val="003A416C"/>
    <w:rsid w:val="003A43A7"/>
    <w:rsid w:val="003A47E2"/>
    <w:rsid w:val="003A4D7F"/>
    <w:rsid w:val="003A56B3"/>
    <w:rsid w:val="003A5B6B"/>
    <w:rsid w:val="003A6255"/>
    <w:rsid w:val="003A625D"/>
    <w:rsid w:val="003A676F"/>
    <w:rsid w:val="003A728A"/>
    <w:rsid w:val="003B019E"/>
    <w:rsid w:val="003B01E0"/>
    <w:rsid w:val="003B0202"/>
    <w:rsid w:val="003B0650"/>
    <w:rsid w:val="003B06FF"/>
    <w:rsid w:val="003B08DF"/>
    <w:rsid w:val="003B0ABB"/>
    <w:rsid w:val="003B125F"/>
    <w:rsid w:val="003B1387"/>
    <w:rsid w:val="003B1E50"/>
    <w:rsid w:val="003B27E7"/>
    <w:rsid w:val="003B3253"/>
    <w:rsid w:val="003B36B9"/>
    <w:rsid w:val="003B38CF"/>
    <w:rsid w:val="003B3DBB"/>
    <w:rsid w:val="003B4CAB"/>
    <w:rsid w:val="003B57C2"/>
    <w:rsid w:val="003B5857"/>
    <w:rsid w:val="003B5D59"/>
    <w:rsid w:val="003B6459"/>
    <w:rsid w:val="003B6A29"/>
    <w:rsid w:val="003B6FA9"/>
    <w:rsid w:val="003B71E1"/>
    <w:rsid w:val="003B75AD"/>
    <w:rsid w:val="003B7D58"/>
    <w:rsid w:val="003C019E"/>
    <w:rsid w:val="003C03AB"/>
    <w:rsid w:val="003C074C"/>
    <w:rsid w:val="003C1448"/>
    <w:rsid w:val="003C1500"/>
    <w:rsid w:val="003C16A3"/>
    <w:rsid w:val="003C1ED8"/>
    <w:rsid w:val="003C332B"/>
    <w:rsid w:val="003C3388"/>
    <w:rsid w:val="003C3887"/>
    <w:rsid w:val="003C3EC7"/>
    <w:rsid w:val="003C418A"/>
    <w:rsid w:val="003C460F"/>
    <w:rsid w:val="003C4EAC"/>
    <w:rsid w:val="003C55D2"/>
    <w:rsid w:val="003C65A5"/>
    <w:rsid w:val="003C69A3"/>
    <w:rsid w:val="003C6E7F"/>
    <w:rsid w:val="003C70E6"/>
    <w:rsid w:val="003C79AC"/>
    <w:rsid w:val="003C7B0E"/>
    <w:rsid w:val="003C7D48"/>
    <w:rsid w:val="003C7F88"/>
    <w:rsid w:val="003C7FA9"/>
    <w:rsid w:val="003D09C9"/>
    <w:rsid w:val="003D0E90"/>
    <w:rsid w:val="003D1898"/>
    <w:rsid w:val="003D1ABA"/>
    <w:rsid w:val="003D29EB"/>
    <w:rsid w:val="003D2D64"/>
    <w:rsid w:val="003D3398"/>
    <w:rsid w:val="003D36AD"/>
    <w:rsid w:val="003D3AD2"/>
    <w:rsid w:val="003D4331"/>
    <w:rsid w:val="003D44BE"/>
    <w:rsid w:val="003D4506"/>
    <w:rsid w:val="003D4E07"/>
    <w:rsid w:val="003D5238"/>
    <w:rsid w:val="003D5C85"/>
    <w:rsid w:val="003D5F6A"/>
    <w:rsid w:val="003D6015"/>
    <w:rsid w:val="003D602C"/>
    <w:rsid w:val="003D650B"/>
    <w:rsid w:val="003D67B2"/>
    <w:rsid w:val="003D73D2"/>
    <w:rsid w:val="003D75E1"/>
    <w:rsid w:val="003D7859"/>
    <w:rsid w:val="003D790C"/>
    <w:rsid w:val="003E056E"/>
    <w:rsid w:val="003E0BE9"/>
    <w:rsid w:val="003E135E"/>
    <w:rsid w:val="003E1361"/>
    <w:rsid w:val="003E14F4"/>
    <w:rsid w:val="003E15B3"/>
    <w:rsid w:val="003E1826"/>
    <w:rsid w:val="003E19DA"/>
    <w:rsid w:val="003E1A80"/>
    <w:rsid w:val="003E1BFB"/>
    <w:rsid w:val="003E2030"/>
    <w:rsid w:val="003E217F"/>
    <w:rsid w:val="003E21B6"/>
    <w:rsid w:val="003E221A"/>
    <w:rsid w:val="003E23BC"/>
    <w:rsid w:val="003E2481"/>
    <w:rsid w:val="003E279A"/>
    <w:rsid w:val="003E2A56"/>
    <w:rsid w:val="003E2D94"/>
    <w:rsid w:val="003E38EB"/>
    <w:rsid w:val="003E43A2"/>
    <w:rsid w:val="003E4E02"/>
    <w:rsid w:val="003E53A6"/>
    <w:rsid w:val="003E5D26"/>
    <w:rsid w:val="003E5E16"/>
    <w:rsid w:val="003E602E"/>
    <w:rsid w:val="003E6927"/>
    <w:rsid w:val="003E6D78"/>
    <w:rsid w:val="003E7E95"/>
    <w:rsid w:val="003F0BCF"/>
    <w:rsid w:val="003F205F"/>
    <w:rsid w:val="003F23A5"/>
    <w:rsid w:val="003F24CC"/>
    <w:rsid w:val="003F2D3D"/>
    <w:rsid w:val="003F2DF9"/>
    <w:rsid w:val="003F39A8"/>
    <w:rsid w:val="003F3CD5"/>
    <w:rsid w:val="003F3F9C"/>
    <w:rsid w:val="003F4ABF"/>
    <w:rsid w:val="003F4BE2"/>
    <w:rsid w:val="003F4FF2"/>
    <w:rsid w:val="003F5294"/>
    <w:rsid w:val="003F53FB"/>
    <w:rsid w:val="003F5E89"/>
    <w:rsid w:val="003F61C6"/>
    <w:rsid w:val="003F6658"/>
    <w:rsid w:val="003F6CF0"/>
    <w:rsid w:val="003F771E"/>
    <w:rsid w:val="003F7878"/>
    <w:rsid w:val="003F7CE4"/>
    <w:rsid w:val="003F7E4C"/>
    <w:rsid w:val="003F7EB7"/>
    <w:rsid w:val="00400823"/>
    <w:rsid w:val="00400966"/>
    <w:rsid w:val="00401684"/>
    <w:rsid w:val="00401B08"/>
    <w:rsid w:val="00401ED2"/>
    <w:rsid w:val="0040218B"/>
    <w:rsid w:val="00404113"/>
    <w:rsid w:val="004049E9"/>
    <w:rsid w:val="00404E5C"/>
    <w:rsid w:val="004050FB"/>
    <w:rsid w:val="00405398"/>
    <w:rsid w:val="004055B4"/>
    <w:rsid w:val="00405CAB"/>
    <w:rsid w:val="004072B4"/>
    <w:rsid w:val="004078C5"/>
    <w:rsid w:val="00407D5D"/>
    <w:rsid w:val="00407E52"/>
    <w:rsid w:val="00407F1C"/>
    <w:rsid w:val="004109CA"/>
    <w:rsid w:val="0041208D"/>
    <w:rsid w:val="00412379"/>
    <w:rsid w:val="00412552"/>
    <w:rsid w:val="00413C77"/>
    <w:rsid w:val="0041449C"/>
    <w:rsid w:val="0041467F"/>
    <w:rsid w:val="00414B7A"/>
    <w:rsid w:val="00414C78"/>
    <w:rsid w:val="00415025"/>
    <w:rsid w:val="004152ED"/>
    <w:rsid w:val="00415465"/>
    <w:rsid w:val="004154E9"/>
    <w:rsid w:val="00415CB2"/>
    <w:rsid w:val="00415CD1"/>
    <w:rsid w:val="0041600B"/>
    <w:rsid w:val="00416540"/>
    <w:rsid w:val="004165A3"/>
    <w:rsid w:val="00417210"/>
    <w:rsid w:val="00417CD6"/>
    <w:rsid w:val="00420041"/>
    <w:rsid w:val="00420253"/>
    <w:rsid w:val="00420312"/>
    <w:rsid w:val="004205CA"/>
    <w:rsid w:val="00420745"/>
    <w:rsid w:val="00420C49"/>
    <w:rsid w:val="00420DA1"/>
    <w:rsid w:val="00421120"/>
    <w:rsid w:val="0042250A"/>
    <w:rsid w:val="004229BB"/>
    <w:rsid w:val="00422EC9"/>
    <w:rsid w:val="00423078"/>
    <w:rsid w:val="00423D1D"/>
    <w:rsid w:val="0042486E"/>
    <w:rsid w:val="00424AF0"/>
    <w:rsid w:val="0042518A"/>
    <w:rsid w:val="00425D6C"/>
    <w:rsid w:val="004263A4"/>
    <w:rsid w:val="00426E3F"/>
    <w:rsid w:val="004272BD"/>
    <w:rsid w:val="00427BCA"/>
    <w:rsid w:val="00427C6D"/>
    <w:rsid w:val="0043098F"/>
    <w:rsid w:val="00430A84"/>
    <w:rsid w:val="00430B3E"/>
    <w:rsid w:val="00430FCD"/>
    <w:rsid w:val="0043179B"/>
    <w:rsid w:val="00431B1F"/>
    <w:rsid w:val="00431B77"/>
    <w:rsid w:val="00431CBA"/>
    <w:rsid w:val="0043219E"/>
    <w:rsid w:val="0043354D"/>
    <w:rsid w:val="00433F33"/>
    <w:rsid w:val="00434E7C"/>
    <w:rsid w:val="00434F8A"/>
    <w:rsid w:val="0043637E"/>
    <w:rsid w:val="004365E1"/>
    <w:rsid w:val="00436F65"/>
    <w:rsid w:val="004372AA"/>
    <w:rsid w:val="00437422"/>
    <w:rsid w:val="00437561"/>
    <w:rsid w:val="004404F2"/>
    <w:rsid w:val="00440548"/>
    <w:rsid w:val="00440916"/>
    <w:rsid w:val="004413D9"/>
    <w:rsid w:val="004424CD"/>
    <w:rsid w:val="004429F1"/>
    <w:rsid w:val="00442AE5"/>
    <w:rsid w:val="00443933"/>
    <w:rsid w:val="00443C2B"/>
    <w:rsid w:val="00444112"/>
    <w:rsid w:val="00444791"/>
    <w:rsid w:val="004454EC"/>
    <w:rsid w:val="00445BE7"/>
    <w:rsid w:val="004461C3"/>
    <w:rsid w:val="004461D5"/>
    <w:rsid w:val="0044647E"/>
    <w:rsid w:val="00447354"/>
    <w:rsid w:val="004519C2"/>
    <w:rsid w:val="00452488"/>
    <w:rsid w:val="00452822"/>
    <w:rsid w:val="00452A49"/>
    <w:rsid w:val="00453098"/>
    <w:rsid w:val="00453A5A"/>
    <w:rsid w:val="00453BD1"/>
    <w:rsid w:val="00453C78"/>
    <w:rsid w:val="00453DAE"/>
    <w:rsid w:val="00453E4B"/>
    <w:rsid w:val="00453FD6"/>
    <w:rsid w:val="00454319"/>
    <w:rsid w:val="00455CC8"/>
    <w:rsid w:val="00456B32"/>
    <w:rsid w:val="00457984"/>
    <w:rsid w:val="00460014"/>
    <w:rsid w:val="00460100"/>
    <w:rsid w:val="00460D69"/>
    <w:rsid w:val="004610A3"/>
    <w:rsid w:val="00461216"/>
    <w:rsid w:val="004613BD"/>
    <w:rsid w:val="004615F4"/>
    <w:rsid w:val="00461844"/>
    <w:rsid w:val="00462145"/>
    <w:rsid w:val="004626F8"/>
    <w:rsid w:val="00462E37"/>
    <w:rsid w:val="00463C3E"/>
    <w:rsid w:val="00463D24"/>
    <w:rsid w:val="00464236"/>
    <w:rsid w:val="0046445B"/>
    <w:rsid w:val="004648AD"/>
    <w:rsid w:val="00464B23"/>
    <w:rsid w:val="00464DA8"/>
    <w:rsid w:val="00464DED"/>
    <w:rsid w:val="004654D6"/>
    <w:rsid w:val="0046591D"/>
    <w:rsid w:val="00465E5F"/>
    <w:rsid w:val="00466062"/>
    <w:rsid w:val="0046636F"/>
    <w:rsid w:val="004673F4"/>
    <w:rsid w:val="004675E6"/>
    <w:rsid w:val="004678F8"/>
    <w:rsid w:val="00467909"/>
    <w:rsid w:val="00467FF9"/>
    <w:rsid w:val="00470185"/>
    <w:rsid w:val="0047187B"/>
    <w:rsid w:val="00471FBD"/>
    <w:rsid w:val="00472EDA"/>
    <w:rsid w:val="00473D5D"/>
    <w:rsid w:val="00474194"/>
    <w:rsid w:val="004741E9"/>
    <w:rsid w:val="00475458"/>
    <w:rsid w:val="00475A99"/>
    <w:rsid w:val="00475C39"/>
    <w:rsid w:val="00475E4A"/>
    <w:rsid w:val="004761C1"/>
    <w:rsid w:val="0047711E"/>
    <w:rsid w:val="00477709"/>
    <w:rsid w:val="00477CD8"/>
    <w:rsid w:val="00477F0B"/>
    <w:rsid w:val="004808E5"/>
    <w:rsid w:val="00481BD4"/>
    <w:rsid w:val="00481C27"/>
    <w:rsid w:val="00482D6E"/>
    <w:rsid w:val="00483090"/>
    <w:rsid w:val="00483871"/>
    <w:rsid w:val="00484C36"/>
    <w:rsid w:val="00484DB4"/>
    <w:rsid w:val="00484FCE"/>
    <w:rsid w:val="00485D71"/>
    <w:rsid w:val="004864A4"/>
    <w:rsid w:val="00487B3E"/>
    <w:rsid w:val="00487B9C"/>
    <w:rsid w:val="00487E2E"/>
    <w:rsid w:val="004908F5"/>
    <w:rsid w:val="004916E8"/>
    <w:rsid w:val="0049187B"/>
    <w:rsid w:val="00491A9D"/>
    <w:rsid w:val="00491EA9"/>
    <w:rsid w:val="00492271"/>
    <w:rsid w:val="004935F5"/>
    <w:rsid w:val="0049362C"/>
    <w:rsid w:val="00493918"/>
    <w:rsid w:val="00493D30"/>
    <w:rsid w:val="00494C74"/>
    <w:rsid w:val="00494CC2"/>
    <w:rsid w:val="00494EBC"/>
    <w:rsid w:val="0049590E"/>
    <w:rsid w:val="00495A94"/>
    <w:rsid w:val="00495AB4"/>
    <w:rsid w:val="00495CD9"/>
    <w:rsid w:val="00495E6C"/>
    <w:rsid w:val="00496564"/>
    <w:rsid w:val="0049683C"/>
    <w:rsid w:val="00496AFF"/>
    <w:rsid w:val="00496B15"/>
    <w:rsid w:val="00496DBF"/>
    <w:rsid w:val="00496DFE"/>
    <w:rsid w:val="0049785A"/>
    <w:rsid w:val="004A10A5"/>
    <w:rsid w:val="004A1351"/>
    <w:rsid w:val="004A1863"/>
    <w:rsid w:val="004A1CB0"/>
    <w:rsid w:val="004A1E51"/>
    <w:rsid w:val="004A237A"/>
    <w:rsid w:val="004A2401"/>
    <w:rsid w:val="004A268F"/>
    <w:rsid w:val="004A2774"/>
    <w:rsid w:val="004A28E7"/>
    <w:rsid w:val="004A34BC"/>
    <w:rsid w:val="004A3A14"/>
    <w:rsid w:val="004A3AE4"/>
    <w:rsid w:val="004A4564"/>
    <w:rsid w:val="004A4D69"/>
    <w:rsid w:val="004A563E"/>
    <w:rsid w:val="004A5DAE"/>
    <w:rsid w:val="004A68CE"/>
    <w:rsid w:val="004A69FB"/>
    <w:rsid w:val="004A6B12"/>
    <w:rsid w:val="004A7336"/>
    <w:rsid w:val="004A7920"/>
    <w:rsid w:val="004B1294"/>
    <w:rsid w:val="004B2545"/>
    <w:rsid w:val="004B264A"/>
    <w:rsid w:val="004B29B8"/>
    <w:rsid w:val="004B345D"/>
    <w:rsid w:val="004B35F9"/>
    <w:rsid w:val="004B4086"/>
    <w:rsid w:val="004B58DC"/>
    <w:rsid w:val="004B5AF9"/>
    <w:rsid w:val="004B5BB6"/>
    <w:rsid w:val="004B5C13"/>
    <w:rsid w:val="004B5E41"/>
    <w:rsid w:val="004B6159"/>
    <w:rsid w:val="004B63F1"/>
    <w:rsid w:val="004B7284"/>
    <w:rsid w:val="004B73E2"/>
    <w:rsid w:val="004B767E"/>
    <w:rsid w:val="004B7B87"/>
    <w:rsid w:val="004C066D"/>
    <w:rsid w:val="004C072F"/>
    <w:rsid w:val="004C1216"/>
    <w:rsid w:val="004C1912"/>
    <w:rsid w:val="004C20DA"/>
    <w:rsid w:val="004C368D"/>
    <w:rsid w:val="004C3822"/>
    <w:rsid w:val="004C3B6A"/>
    <w:rsid w:val="004C462A"/>
    <w:rsid w:val="004C4877"/>
    <w:rsid w:val="004C53C7"/>
    <w:rsid w:val="004C5985"/>
    <w:rsid w:val="004C5D65"/>
    <w:rsid w:val="004C5FE5"/>
    <w:rsid w:val="004C6107"/>
    <w:rsid w:val="004C76B4"/>
    <w:rsid w:val="004C79B0"/>
    <w:rsid w:val="004D0AC4"/>
    <w:rsid w:val="004D19D7"/>
    <w:rsid w:val="004D1C59"/>
    <w:rsid w:val="004D1DD8"/>
    <w:rsid w:val="004D2E95"/>
    <w:rsid w:val="004D34F9"/>
    <w:rsid w:val="004D48F0"/>
    <w:rsid w:val="004D4D7F"/>
    <w:rsid w:val="004D4F17"/>
    <w:rsid w:val="004D53CC"/>
    <w:rsid w:val="004D55EE"/>
    <w:rsid w:val="004D56EC"/>
    <w:rsid w:val="004D5CA8"/>
    <w:rsid w:val="004D61D1"/>
    <w:rsid w:val="004D641D"/>
    <w:rsid w:val="004D684C"/>
    <w:rsid w:val="004D6AC1"/>
    <w:rsid w:val="004D7458"/>
    <w:rsid w:val="004D7780"/>
    <w:rsid w:val="004D7F83"/>
    <w:rsid w:val="004E0107"/>
    <w:rsid w:val="004E0352"/>
    <w:rsid w:val="004E14AA"/>
    <w:rsid w:val="004E17C6"/>
    <w:rsid w:val="004E1D4A"/>
    <w:rsid w:val="004E2110"/>
    <w:rsid w:val="004E22BD"/>
    <w:rsid w:val="004E22ED"/>
    <w:rsid w:val="004E2755"/>
    <w:rsid w:val="004E2823"/>
    <w:rsid w:val="004E2919"/>
    <w:rsid w:val="004E3626"/>
    <w:rsid w:val="004E3DED"/>
    <w:rsid w:val="004E3E59"/>
    <w:rsid w:val="004E45D2"/>
    <w:rsid w:val="004E4A74"/>
    <w:rsid w:val="004E54C5"/>
    <w:rsid w:val="004E552C"/>
    <w:rsid w:val="004E5757"/>
    <w:rsid w:val="004E58F7"/>
    <w:rsid w:val="004E6876"/>
    <w:rsid w:val="004E6CF4"/>
    <w:rsid w:val="004E6E7D"/>
    <w:rsid w:val="004E7143"/>
    <w:rsid w:val="004E737C"/>
    <w:rsid w:val="004F1029"/>
    <w:rsid w:val="004F2905"/>
    <w:rsid w:val="004F2919"/>
    <w:rsid w:val="004F2B03"/>
    <w:rsid w:val="004F2CBE"/>
    <w:rsid w:val="004F2D57"/>
    <w:rsid w:val="004F36FF"/>
    <w:rsid w:val="004F3BFD"/>
    <w:rsid w:val="004F3D9B"/>
    <w:rsid w:val="004F3F3E"/>
    <w:rsid w:val="004F4D7A"/>
    <w:rsid w:val="004F4DB1"/>
    <w:rsid w:val="004F5435"/>
    <w:rsid w:val="004F5ADF"/>
    <w:rsid w:val="004F5C7E"/>
    <w:rsid w:val="004F681F"/>
    <w:rsid w:val="004F6867"/>
    <w:rsid w:val="004F6A86"/>
    <w:rsid w:val="00500042"/>
    <w:rsid w:val="00500C93"/>
    <w:rsid w:val="005013BF"/>
    <w:rsid w:val="005014D3"/>
    <w:rsid w:val="00501FB0"/>
    <w:rsid w:val="00502232"/>
    <w:rsid w:val="005026ED"/>
    <w:rsid w:val="00502AD6"/>
    <w:rsid w:val="00502E11"/>
    <w:rsid w:val="00502FFB"/>
    <w:rsid w:val="00503741"/>
    <w:rsid w:val="00503A51"/>
    <w:rsid w:val="00503EEC"/>
    <w:rsid w:val="00504C77"/>
    <w:rsid w:val="005058B8"/>
    <w:rsid w:val="00506144"/>
    <w:rsid w:val="005061F3"/>
    <w:rsid w:val="0050682A"/>
    <w:rsid w:val="005068BA"/>
    <w:rsid w:val="00506FF2"/>
    <w:rsid w:val="00510A90"/>
    <w:rsid w:val="0051100A"/>
    <w:rsid w:val="00511314"/>
    <w:rsid w:val="00511A3B"/>
    <w:rsid w:val="005122F9"/>
    <w:rsid w:val="00512610"/>
    <w:rsid w:val="005130D2"/>
    <w:rsid w:val="00513133"/>
    <w:rsid w:val="0051315D"/>
    <w:rsid w:val="00513591"/>
    <w:rsid w:val="005135D7"/>
    <w:rsid w:val="00514BAA"/>
    <w:rsid w:val="00514DB3"/>
    <w:rsid w:val="00515775"/>
    <w:rsid w:val="00515AA1"/>
    <w:rsid w:val="00515B99"/>
    <w:rsid w:val="005162D8"/>
    <w:rsid w:val="0051721C"/>
    <w:rsid w:val="005178FC"/>
    <w:rsid w:val="00517E1A"/>
    <w:rsid w:val="005201B1"/>
    <w:rsid w:val="0052065F"/>
    <w:rsid w:val="00520F03"/>
    <w:rsid w:val="00521243"/>
    <w:rsid w:val="0052145A"/>
    <w:rsid w:val="00521F0E"/>
    <w:rsid w:val="005221DD"/>
    <w:rsid w:val="00523050"/>
    <w:rsid w:val="00523145"/>
    <w:rsid w:val="00523228"/>
    <w:rsid w:val="0052331A"/>
    <w:rsid w:val="0052379A"/>
    <w:rsid w:val="0052387E"/>
    <w:rsid w:val="0052492D"/>
    <w:rsid w:val="00524D4F"/>
    <w:rsid w:val="00525424"/>
    <w:rsid w:val="00525B81"/>
    <w:rsid w:val="005268EA"/>
    <w:rsid w:val="00526E2F"/>
    <w:rsid w:val="00526EC3"/>
    <w:rsid w:val="005277B5"/>
    <w:rsid w:val="005301B6"/>
    <w:rsid w:val="005303A8"/>
    <w:rsid w:val="0053051D"/>
    <w:rsid w:val="005309EA"/>
    <w:rsid w:val="00530D32"/>
    <w:rsid w:val="00531F68"/>
    <w:rsid w:val="005323EC"/>
    <w:rsid w:val="00532B44"/>
    <w:rsid w:val="00532E7E"/>
    <w:rsid w:val="00532F34"/>
    <w:rsid w:val="005337C3"/>
    <w:rsid w:val="0053398F"/>
    <w:rsid w:val="0053406C"/>
    <w:rsid w:val="005357E2"/>
    <w:rsid w:val="00535D2D"/>
    <w:rsid w:val="0053671A"/>
    <w:rsid w:val="005372A8"/>
    <w:rsid w:val="00537364"/>
    <w:rsid w:val="00537451"/>
    <w:rsid w:val="005374EB"/>
    <w:rsid w:val="00537C1C"/>
    <w:rsid w:val="00537FDC"/>
    <w:rsid w:val="00540AB5"/>
    <w:rsid w:val="005414A3"/>
    <w:rsid w:val="00541BDB"/>
    <w:rsid w:val="005422B3"/>
    <w:rsid w:val="0054244A"/>
    <w:rsid w:val="005427CA"/>
    <w:rsid w:val="0054285E"/>
    <w:rsid w:val="00542B72"/>
    <w:rsid w:val="0054405F"/>
    <w:rsid w:val="005455FC"/>
    <w:rsid w:val="00545E76"/>
    <w:rsid w:val="00545E84"/>
    <w:rsid w:val="00545FD4"/>
    <w:rsid w:val="005469AC"/>
    <w:rsid w:val="00546F99"/>
    <w:rsid w:val="00547608"/>
    <w:rsid w:val="00547652"/>
    <w:rsid w:val="00547802"/>
    <w:rsid w:val="00550763"/>
    <w:rsid w:val="005512CE"/>
    <w:rsid w:val="0055160B"/>
    <w:rsid w:val="00551FE8"/>
    <w:rsid w:val="00552339"/>
    <w:rsid w:val="00552651"/>
    <w:rsid w:val="00552892"/>
    <w:rsid w:val="00552CE6"/>
    <w:rsid w:val="00552EE0"/>
    <w:rsid w:val="0055317C"/>
    <w:rsid w:val="005537B9"/>
    <w:rsid w:val="0055424B"/>
    <w:rsid w:val="00555DD3"/>
    <w:rsid w:val="00555E58"/>
    <w:rsid w:val="00555EA9"/>
    <w:rsid w:val="00556310"/>
    <w:rsid w:val="005563DB"/>
    <w:rsid w:val="005571F3"/>
    <w:rsid w:val="00560592"/>
    <w:rsid w:val="005613AB"/>
    <w:rsid w:val="00561541"/>
    <w:rsid w:val="00561803"/>
    <w:rsid w:val="00561A5A"/>
    <w:rsid w:val="00561A75"/>
    <w:rsid w:val="005629E2"/>
    <w:rsid w:val="005633D6"/>
    <w:rsid w:val="00563413"/>
    <w:rsid w:val="00563462"/>
    <w:rsid w:val="00563DEC"/>
    <w:rsid w:val="00563F6B"/>
    <w:rsid w:val="00564062"/>
    <w:rsid w:val="00564830"/>
    <w:rsid w:val="005651D7"/>
    <w:rsid w:val="00565CF0"/>
    <w:rsid w:val="00567260"/>
    <w:rsid w:val="00567EEC"/>
    <w:rsid w:val="00570336"/>
    <w:rsid w:val="005708A1"/>
    <w:rsid w:val="0057091F"/>
    <w:rsid w:val="00570F85"/>
    <w:rsid w:val="0057134F"/>
    <w:rsid w:val="005722B4"/>
    <w:rsid w:val="005722FD"/>
    <w:rsid w:val="00572A56"/>
    <w:rsid w:val="00572E69"/>
    <w:rsid w:val="005732CB"/>
    <w:rsid w:val="00573BC5"/>
    <w:rsid w:val="00573C1A"/>
    <w:rsid w:val="00574822"/>
    <w:rsid w:val="00574D13"/>
    <w:rsid w:val="00574ED2"/>
    <w:rsid w:val="00575871"/>
    <w:rsid w:val="00576B42"/>
    <w:rsid w:val="00576B7D"/>
    <w:rsid w:val="005770A9"/>
    <w:rsid w:val="0057786A"/>
    <w:rsid w:val="00577C30"/>
    <w:rsid w:val="00580A53"/>
    <w:rsid w:val="00580B79"/>
    <w:rsid w:val="005820D7"/>
    <w:rsid w:val="0058231C"/>
    <w:rsid w:val="005826F8"/>
    <w:rsid w:val="00582803"/>
    <w:rsid w:val="0058319E"/>
    <w:rsid w:val="00583A86"/>
    <w:rsid w:val="00584A14"/>
    <w:rsid w:val="00585A41"/>
    <w:rsid w:val="0058609E"/>
    <w:rsid w:val="005860C5"/>
    <w:rsid w:val="00586152"/>
    <w:rsid w:val="00586805"/>
    <w:rsid w:val="005871D5"/>
    <w:rsid w:val="005872F8"/>
    <w:rsid w:val="00587418"/>
    <w:rsid w:val="00587734"/>
    <w:rsid w:val="0059117B"/>
    <w:rsid w:val="00591715"/>
    <w:rsid w:val="0059258E"/>
    <w:rsid w:val="00592D8E"/>
    <w:rsid w:val="00592DA1"/>
    <w:rsid w:val="00592FAF"/>
    <w:rsid w:val="00593360"/>
    <w:rsid w:val="005936DC"/>
    <w:rsid w:val="005939D4"/>
    <w:rsid w:val="00594924"/>
    <w:rsid w:val="00594B51"/>
    <w:rsid w:val="00594D0B"/>
    <w:rsid w:val="00595D3C"/>
    <w:rsid w:val="00596448"/>
    <w:rsid w:val="00596767"/>
    <w:rsid w:val="005972C1"/>
    <w:rsid w:val="0059754A"/>
    <w:rsid w:val="00597676"/>
    <w:rsid w:val="00597799"/>
    <w:rsid w:val="0059785D"/>
    <w:rsid w:val="005979B7"/>
    <w:rsid w:val="00597B56"/>
    <w:rsid w:val="00597E9B"/>
    <w:rsid w:val="005A149F"/>
    <w:rsid w:val="005A1F40"/>
    <w:rsid w:val="005A2EB3"/>
    <w:rsid w:val="005A307E"/>
    <w:rsid w:val="005A3655"/>
    <w:rsid w:val="005A3FBD"/>
    <w:rsid w:val="005A432D"/>
    <w:rsid w:val="005A4936"/>
    <w:rsid w:val="005A4998"/>
    <w:rsid w:val="005A4CB7"/>
    <w:rsid w:val="005A5877"/>
    <w:rsid w:val="005A5F2E"/>
    <w:rsid w:val="005A61A1"/>
    <w:rsid w:val="005A70F2"/>
    <w:rsid w:val="005A7991"/>
    <w:rsid w:val="005B1640"/>
    <w:rsid w:val="005B179D"/>
    <w:rsid w:val="005B22BB"/>
    <w:rsid w:val="005B24F0"/>
    <w:rsid w:val="005B3153"/>
    <w:rsid w:val="005B39D1"/>
    <w:rsid w:val="005B4418"/>
    <w:rsid w:val="005B4E53"/>
    <w:rsid w:val="005B5041"/>
    <w:rsid w:val="005B6A13"/>
    <w:rsid w:val="005B730D"/>
    <w:rsid w:val="005B73BA"/>
    <w:rsid w:val="005B78CD"/>
    <w:rsid w:val="005B7E71"/>
    <w:rsid w:val="005C04A4"/>
    <w:rsid w:val="005C0C23"/>
    <w:rsid w:val="005C0D1E"/>
    <w:rsid w:val="005C0DC0"/>
    <w:rsid w:val="005C11C6"/>
    <w:rsid w:val="005C158C"/>
    <w:rsid w:val="005C1A45"/>
    <w:rsid w:val="005C1C67"/>
    <w:rsid w:val="005C24C7"/>
    <w:rsid w:val="005C3B7F"/>
    <w:rsid w:val="005C4970"/>
    <w:rsid w:val="005C524B"/>
    <w:rsid w:val="005C53CC"/>
    <w:rsid w:val="005C5A71"/>
    <w:rsid w:val="005C6CC4"/>
    <w:rsid w:val="005C7583"/>
    <w:rsid w:val="005C7949"/>
    <w:rsid w:val="005D04DC"/>
    <w:rsid w:val="005D07C7"/>
    <w:rsid w:val="005D13F1"/>
    <w:rsid w:val="005D161C"/>
    <w:rsid w:val="005D1F1E"/>
    <w:rsid w:val="005D1F3D"/>
    <w:rsid w:val="005D25F7"/>
    <w:rsid w:val="005D2AD0"/>
    <w:rsid w:val="005D3525"/>
    <w:rsid w:val="005D35CF"/>
    <w:rsid w:val="005D363B"/>
    <w:rsid w:val="005D371C"/>
    <w:rsid w:val="005D3CE8"/>
    <w:rsid w:val="005D3EC6"/>
    <w:rsid w:val="005D41DE"/>
    <w:rsid w:val="005D4762"/>
    <w:rsid w:val="005D4A0B"/>
    <w:rsid w:val="005D4CDA"/>
    <w:rsid w:val="005D5896"/>
    <w:rsid w:val="005D5B8C"/>
    <w:rsid w:val="005D5C8C"/>
    <w:rsid w:val="005D681B"/>
    <w:rsid w:val="005D78C4"/>
    <w:rsid w:val="005E06FF"/>
    <w:rsid w:val="005E0A72"/>
    <w:rsid w:val="005E0D1E"/>
    <w:rsid w:val="005E15DC"/>
    <w:rsid w:val="005E1644"/>
    <w:rsid w:val="005E1777"/>
    <w:rsid w:val="005E1828"/>
    <w:rsid w:val="005E1C00"/>
    <w:rsid w:val="005E24B1"/>
    <w:rsid w:val="005E2ACD"/>
    <w:rsid w:val="005E3FE6"/>
    <w:rsid w:val="005E4ADC"/>
    <w:rsid w:val="005E5087"/>
    <w:rsid w:val="005E550F"/>
    <w:rsid w:val="005E57FA"/>
    <w:rsid w:val="005E596A"/>
    <w:rsid w:val="005E5E49"/>
    <w:rsid w:val="005E753C"/>
    <w:rsid w:val="005E76E5"/>
    <w:rsid w:val="005E77C4"/>
    <w:rsid w:val="005E7855"/>
    <w:rsid w:val="005F001E"/>
    <w:rsid w:val="005F18A8"/>
    <w:rsid w:val="005F1A7D"/>
    <w:rsid w:val="005F1D68"/>
    <w:rsid w:val="005F49A3"/>
    <w:rsid w:val="005F53EF"/>
    <w:rsid w:val="005F5E44"/>
    <w:rsid w:val="005F5F00"/>
    <w:rsid w:val="005F6281"/>
    <w:rsid w:val="005F66D5"/>
    <w:rsid w:val="006005DA"/>
    <w:rsid w:val="00600C0E"/>
    <w:rsid w:val="00600FDB"/>
    <w:rsid w:val="006027E1"/>
    <w:rsid w:val="00602967"/>
    <w:rsid w:val="0060328A"/>
    <w:rsid w:val="00603B56"/>
    <w:rsid w:val="00603CA7"/>
    <w:rsid w:val="00604F9B"/>
    <w:rsid w:val="0060566C"/>
    <w:rsid w:val="00605A12"/>
    <w:rsid w:val="0060704E"/>
    <w:rsid w:val="00607C3D"/>
    <w:rsid w:val="00607EFB"/>
    <w:rsid w:val="00610285"/>
    <w:rsid w:val="00610633"/>
    <w:rsid w:val="00610AA8"/>
    <w:rsid w:val="00610F41"/>
    <w:rsid w:val="00611497"/>
    <w:rsid w:val="0061163E"/>
    <w:rsid w:val="006116CF"/>
    <w:rsid w:val="006123DE"/>
    <w:rsid w:val="006124C1"/>
    <w:rsid w:val="00614105"/>
    <w:rsid w:val="00614525"/>
    <w:rsid w:val="006167CE"/>
    <w:rsid w:val="0061711E"/>
    <w:rsid w:val="006173B4"/>
    <w:rsid w:val="00617962"/>
    <w:rsid w:val="006179C8"/>
    <w:rsid w:val="00620589"/>
    <w:rsid w:val="00620AC7"/>
    <w:rsid w:val="00620FF9"/>
    <w:rsid w:val="00621443"/>
    <w:rsid w:val="00622A3C"/>
    <w:rsid w:val="00623B3D"/>
    <w:rsid w:val="00625045"/>
    <w:rsid w:val="00625364"/>
    <w:rsid w:val="0062580F"/>
    <w:rsid w:val="00627CD9"/>
    <w:rsid w:val="00627F73"/>
    <w:rsid w:val="006300D8"/>
    <w:rsid w:val="00630EDD"/>
    <w:rsid w:val="006313E5"/>
    <w:rsid w:val="00632616"/>
    <w:rsid w:val="0063283F"/>
    <w:rsid w:val="006329AF"/>
    <w:rsid w:val="00633E17"/>
    <w:rsid w:val="00634B03"/>
    <w:rsid w:val="00635B8C"/>
    <w:rsid w:val="00635DD3"/>
    <w:rsid w:val="00635FD0"/>
    <w:rsid w:val="00636075"/>
    <w:rsid w:val="00636309"/>
    <w:rsid w:val="0063648F"/>
    <w:rsid w:val="006371F4"/>
    <w:rsid w:val="00637367"/>
    <w:rsid w:val="00640A48"/>
    <w:rsid w:val="006411F2"/>
    <w:rsid w:val="0064139D"/>
    <w:rsid w:val="00642592"/>
    <w:rsid w:val="006426B9"/>
    <w:rsid w:val="006428C2"/>
    <w:rsid w:val="0064314D"/>
    <w:rsid w:val="006432A1"/>
    <w:rsid w:val="00643D4A"/>
    <w:rsid w:val="00643D81"/>
    <w:rsid w:val="006445D4"/>
    <w:rsid w:val="00644BEE"/>
    <w:rsid w:val="00644FC6"/>
    <w:rsid w:val="0064532B"/>
    <w:rsid w:val="00645A9A"/>
    <w:rsid w:val="00646292"/>
    <w:rsid w:val="00646DC6"/>
    <w:rsid w:val="00647152"/>
    <w:rsid w:val="0064740C"/>
    <w:rsid w:val="00647BFC"/>
    <w:rsid w:val="00647D46"/>
    <w:rsid w:val="00650436"/>
    <w:rsid w:val="006507BC"/>
    <w:rsid w:val="00653809"/>
    <w:rsid w:val="006538EF"/>
    <w:rsid w:val="00653AC5"/>
    <w:rsid w:val="0065481C"/>
    <w:rsid w:val="006549CB"/>
    <w:rsid w:val="00654AD1"/>
    <w:rsid w:val="00656065"/>
    <w:rsid w:val="006577A9"/>
    <w:rsid w:val="006578A1"/>
    <w:rsid w:val="00657B72"/>
    <w:rsid w:val="0066065F"/>
    <w:rsid w:val="00660A87"/>
    <w:rsid w:val="0066193C"/>
    <w:rsid w:val="00661D9B"/>
    <w:rsid w:val="00662556"/>
    <w:rsid w:val="00662803"/>
    <w:rsid w:val="0066318F"/>
    <w:rsid w:val="006632A8"/>
    <w:rsid w:val="0066343E"/>
    <w:rsid w:val="00663A20"/>
    <w:rsid w:val="00663C32"/>
    <w:rsid w:val="00664674"/>
    <w:rsid w:val="00664AB8"/>
    <w:rsid w:val="0066502A"/>
    <w:rsid w:val="006651C5"/>
    <w:rsid w:val="00665468"/>
    <w:rsid w:val="006654C3"/>
    <w:rsid w:val="0066562F"/>
    <w:rsid w:val="006666D7"/>
    <w:rsid w:val="006668CC"/>
    <w:rsid w:val="00667505"/>
    <w:rsid w:val="00667569"/>
    <w:rsid w:val="0066767C"/>
    <w:rsid w:val="0066774E"/>
    <w:rsid w:val="00667897"/>
    <w:rsid w:val="00667DEF"/>
    <w:rsid w:val="00670164"/>
    <w:rsid w:val="006703E7"/>
    <w:rsid w:val="006707E2"/>
    <w:rsid w:val="00670A8F"/>
    <w:rsid w:val="00670EFB"/>
    <w:rsid w:val="006713EC"/>
    <w:rsid w:val="00672AD4"/>
    <w:rsid w:val="00673211"/>
    <w:rsid w:val="00673540"/>
    <w:rsid w:val="00673BB1"/>
    <w:rsid w:val="006740FA"/>
    <w:rsid w:val="006744AB"/>
    <w:rsid w:val="006746F0"/>
    <w:rsid w:val="00674753"/>
    <w:rsid w:val="00674B40"/>
    <w:rsid w:val="006753AB"/>
    <w:rsid w:val="00675E92"/>
    <w:rsid w:val="0067614A"/>
    <w:rsid w:val="00676A67"/>
    <w:rsid w:val="006775F4"/>
    <w:rsid w:val="00677738"/>
    <w:rsid w:val="00677975"/>
    <w:rsid w:val="00677E0C"/>
    <w:rsid w:val="00677F54"/>
    <w:rsid w:val="006800D1"/>
    <w:rsid w:val="00680335"/>
    <w:rsid w:val="0068038F"/>
    <w:rsid w:val="00680996"/>
    <w:rsid w:val="00680A01"/>
    <w:rsid w:val="00680B0C"/>
    <w:rsid w:val="0068134F"/>
    <w:rsid w:val="00681BA4"/>
    <w:rsid w:val="00681DE4"/>
    <w:rsid w:val="00681FCE"/>
    <w:rsid w:val="006822DF"/>
    <w:rsid w:val="00682759"/>
    <w:rsid w:val="00682EEB"/>
    <w:rsid w:val="0068315E"/>
    <w:rsid w:val="00683161"/>
    <w:rsid w:val="006832B6"/>
    <w:rsid w:val="00683483"/>
    <w:rsid w:val="006838CD"/>
    <w:rsid w:val="00683907"/>
    <w:rsid w:val="00683E78"/>
    <w:rsid w:val="00684501"/>
    <w:rsid w:val="006845B8"/>
    <w:rsid w:val="00684A8C"/>
    <w:rsid w:val="0068518F"/>
    <w:rsid w:val="006858F2"/>
    <w:rsid w:val="00685A77"/>
    <w:rsid w:val="006860A8"/>
    <w:rsid w:val="006867F1"/>
    <w:rsid w:val="0068716F"/>
    <w:rsid w:val="0068744C"/>
    <w:rsid w:val="006875FF"/>
    <w:rsid w:val="00687686"/>
    <w:rsid w:val="00690422"/>
    <w:rsid w:val="00690C8F"/>
    <w:rsid w:val="00690F08"/>
    <w:rsid w:val="006911D1"/>
    <w:rsid w:val="00691A9D"/>
    <w:rsid w:val="00691F02"/>
    <w:rsid w:val="006920DF"/>
    <w:rsid w:val="006925BD"/>
    <w:rsid w:val="00692DF2"/>
    <w:rsid w:val="006943A1"/>
    <w:rsid w:val="00695826"/>
    <w:rsid w:val="00696455"/>
    <w:rsid w:val="006964EE"/>
    <w:rsid w:val="00697354"/>
    <w:rsid w:val="0069799E"/>
    <w:rsid w:val="006A00D4"/>
    <w:rsid w:val="006A0525"/>
    <w:rsid w:val="006A108F"/>
    <w:rsid w:val="006A16F4"/>
    <w:rsid w:val="006A2ABA"/>
    <w:rsid w:val="006A34AF"/>
    <w:rsid w:val="006A354B"/>
    <w:rsid w:val="006A46EB"/>
    <w:rsid w:val="006A4B12"/>
    <w:rsid w:val="006A4CD3"/>
    <w:rsid w:val="006A5854"/>
    <w:rsid w:val="006A5C67"/>
    <w:rsid w:val="006A6056"/>
    <w:rsid w:val="006A6C65"/>
    <w:rsid w:val="006A6CBC"/>
    <w:rsid w:val="006A6D61"/>
    <w:rsid w:val="006A6D92"/>
    <w:rsid w:val="006A742B"/>
    <w:rsid w:val="006A7665"/>
    <w:rsid w:val="006B0A83"/>
    <w:rsid w:val="006B0C93"/>
    <w:rsid w:val="006B17B3"/>
    <w:rsid w:val="006B19E4"/>
    <w:rsid w:val="006B1C2C"/>
    <w:rsid w:val="006B1F91"/>
    <w:rsid w:val="006B2508"/>
    <w:rsid w:val="006B2B91"/>
    <w:rsid w:val="006B2D4A"/>
    <w:rsid w:val="006B344F"/>
    <w:rsid w:val="006B5657"/>
    <w:rsid w:val="006B5658"/>
    <w:rsid w:val="006B5D63"/>
    <w:rsid w:val="006B65A4"/>
    <w:rsid w:val="006B7534"/>
    <w:rsid w:val="006C0498"/>
    <w:rsid w:val="006C09D0"/>
    <w:rsid w:val="006C13C9"/>
    <w:rsid w:val="006C14A0"/>
    <w:rsid w:val="006C1A60"/>
    <w:rsid w:val="006C1D53"/>
    <w:rsid w:val="006C21BD"/>
    <w:rsid w:val="006C2CD2"/>
    <w:rsid w:val="006C330C"/>
    <w:rsid w:val="006C3666"/>
    <w:rsid w:val="006C516D"/>
    <w:rsid w:val="006C5A1E"/>
    <w:rsid w:val="006C63F5"/>
    <w:rsid w:val="006C69F4"/>
    <w:rsid w:val="006C6A1C"/>
    <w:rsid w:val="006C705C"/>
    <w:rsid w:val="006C74B5"/>
    <w:rsid w:val="006C74ED"/>
    <w:rsid w:val="006D021A"/>
    <w:rsid w:val="006D07B3"/>
    <w:rsid w:val="006D07CC"/>
    <w:rsid w:val="006D11EE"/>
    <w:rsid w:val="006D1220"/>
    <w:rsid w:val="006D1577"/>
    <w:rsid w:val="006D17D0"/>
    <w:rsid w:val="006D1BFD"/>
    <w:rsid w:val="006D2500"/>
    <w:rsid w:val="006D36C4"/>
    <w:rsid w:val="006D4E2D"/>
    <w:rsid w:val="006D5DC5"/>
    <w:rsid w:val="006D5EA4"/>
    <w:rsid w:val="006D6324"/>
    <w:rsid w:val="006D634F"/>
    <w:rsid w:val="006D6B4A"/>
    <w:rsid w:val="006D6CB3"/>
    <w:rsid w:val="006D77D8"/>
    <w:rsid w:val="006E0816"/>
    <w:rsid w:val="006E0985"/>
    <w:rsid w:val="006E0AE2"/>
    <w:rsid w:val="006E11AE"/>
    <w:rsid w:val="006E1544"/>
    <w:rsid w:val="006E1549"/>
    <w:rsid w:val="006E2046"/>
    <w:rsid w:val="006E267F"/>
    <w:rsid w:val="006E285B"/>
    <w:rsid w:val="006E34CE"/>
    <w:rsid w:val="006E4DE8"/>
    <w:rsid w:val="006E5386"/>
    <w:rsid w:val="006E547B"/>
    <w:rsid w:val="006E583C"/>
    <w:rsid w:val="006E635C"/>
    <w:rsid w:val="006E6940"/>
    <w:rsid w:val="006E7108"/>
    <w:rsid w:val="006E74D7"/>
    <w:rsid w:val="006E751C"/>
    <w:rsid w:val="006F0230"/>
    <w:rsid w:val="006F0529"/>
    <w:rsid w:val="006F144F"/>
    <w:rsid w:val="006F1723"/>
    <w:rsid w:val="006F1CB9"/>
    <w:rsid w:val="006F202E"/>
    <w:rsid w:val="006F242E"/>
    <w:rsid w:val="006F2DD4"/>
    <w:rsid w:val="006F3972"/>
    <w:rsid w:val="006F3C05"/>
    <w:rsid w:val="006F416A"/>
    <w:rsid w:val="006F452F"/>
    <w:rsid w:val="006F46D8"/>
    <w:rsid w:val="006F47C8"/>
    <w:rsid w:val="006F4A67"/>
    <w:rsid w:val="006F4C57"/>
    <w:rsid w:val="006F53FB"/>
    <w:rsid w:val="006F5C98"/>
    <w:rsid w:val="006F6520"/>
    <w:rsid w:val="006F6C49"/>
    <w:rsid w:val="006F78DB"/>
    <w:rsid w:val="006F79B8"/>
    <w:rsid w:val="006F7CEE"/>
    <w:rsid w:val="00700A17"/>
    <w:rsid w:val="00700D0C"/>
    <w:rsid w:val="00701139"/>
    <w:rsid w:val="0070186F"/>
    <w:rsid w:val="00704932"/>
    <w:rsid w:val="00704AAB"/>
    <w:rsid w:val="0070532D"/>
    <w:rsid w:val="00705C1C"/>
    <w:rsid w:val="00705FD4"/>
    <w:rsid w:val="00705FF5"/>
    <w:rsid w:val="007061D3"/>
    <w:rsid w:val="00706404"/>
    <w:rsid w:val="00706739"/>
    <w:rsid w:val="00706875"/>
    <w:rsid w:val="007069A4"/>
    <w:rsid w:val="00706B33"/>
    <w:rsid w:val="007075C6"/>
    <w:rsid w:val="007078ED"/>
    <w:rsid w:val="00707E21"/>
    <w:rsid w:val="00710AE9"/>
    <w:rsid w:val="007110ED"/>
    <w:rsid w:val="00711B55"/>
    <w:rsid w:val="00711D52"/>
    <w:rsid w:val="00711F1A"/>
    <w:rsid w:val="007124B4"/>
    <w:rsid w:val="007124EC"/>
    <w:rsid w:val="00712B16"/>
    <w:rsid w:val="00712D0E"/>
    <w:rsid w:val="007138F9"/>
    <w:rsid w:val="00713F61"/>
    <w:rsid w:val="00713F72"/>
    <w:rsid w:val="00714711"/>
    <w:rsid w:val="00714726"/>
    <w:rsid w:val="00714782"/>
    <w:rsid w:val="00714C71"/>
    <w:rsid w:val="00715523"/>
    <w:rsid w:val="007164DB"/>
    <w:rsid w:val="00716C0F"/>
    <w:rsid w:val="0071729A"/>
    <w:rsid w:val="00717BBE"/>
    <w:rsid w:val="00721111"/>
    <w:rsid w:val="00721231"/>
    <w:rsid w:val="00721C33"/>
    <w:rsid w:val="00721C99"/>
    <w:rsid w:val="00721D0A"/>
    <w:rsid w:val="0072252A"/>
    <w:rsid w:val="00722B9E"/>
    <w:rsid w:val="00722CC3"/>
    <w:rsid w:val="00723100"/>
    <w:rsid w:val="0072373F"/>
    <w:rsid w:val="0072422D"/>
    <w:rsid w:val="007247AD"/>
    <w:rsid w:val="0072489B"/>
    <w:rsid w:val="00724CCE"/>
    <w:rsid w:val="00724F2B"/>
    <w:rsid w:val="00724F59"/>
    <w:rsid w:val="007259E6"/>
    <w:rsid w:val="00725C6B"/>
    <w:rsid w:val="00725D36"/>
    <w:rsid w:val="00727E88"/>
    <w:rsid w:val="00727F20"/>
    <w:rsid w:val="00731880"/>
    <w:rsid w:val="00731E94"/>
    <w:rsid w:val="007321AE"/>
    <w:rsid w:val="007322C8"/>
    <w:rsid w:val="0073296C"/>
    <w:rsid w:val="00732FD6"/>
    <w:rsid w:val="0073353A"/>
    <w:rsid w:val="00733604"/>
    <w:rsid w:val="00733785"/>
    <w:rsid w:val="00733E1E"/>
    <w:rsid w:val="00735D03"/>
    <w:rsid w:val="00735E8B"/>
    <w:rsid w:val="007360C2"/>
    <w:rsid w:val="007361CF"/>
    <w:rsid w:val="00736345"/>
    <w:rsid w:val="007364D9"/>
    <w:rsid w:val="00736563"/>
    <w:rsid w:val="007367F4"/>
    <w:rsid w:val="00736DB6"/>
    <w:rsid w:val="00736E15"/>
    <w:rsid w:val="00736F6B"/>
    <w:rsid w:val="00736FA2"/>
    <w:rsid w:val="00737566"/>
    <w:rsid w:val="00737945"/>
    <w:rsid w:val="00737EF6"/>
    <w:rsid w:val="00740392"/>
    <w:rsid w:val="00740517"/>
    <w:rsid w:val="00740FBC"/>
    <w:rsid w:val="0074121C"/>
    <w:rsid w:val="00741BD0"/>
    <w:rsid w:val="00741CF4"/>
    <w:rsid w:val="00742219"/>
    <w:rsid w:val="007422AD"/>
    <w:rsid w:val="00742509"/>
    <w:rsid w:val="00742623"/>
    <w:rsid w:val="00742840"/>
    <w:rsid w:val="00742B47"/>
    <w:rsid w:val="00742D36"/>
    <w:rsid w:val="007431DD"/>
    <w:rsid w:val="00743AE5"/>
    <w:rsid w:val="007443ED"/>
    <w:rsid w:val="00744431"/>
    <w:rsid w:val="007456BF"/>
    <w:rsid w:val="00745763"/>
    <w:rsid w:val="00745AD8"/>
    <w:rsid w:val="00746214"/>
    <w:rsid w:val="0074691C"/>
    <w:rsid w:val="00746EC0"/>
    <w:rsid w:val="00747067"/>
    <w:rsid w:val="00747210"/>
    <w:rsid w:val="007472F4"/>
    <w:rsid w:val="00747A03"/>
    <w:rsid w:val="00747DAA"/>
    <w:rsid w:val="00751631"/>
    <w:rsid w:val="007521CB"/>
    <w:rsid w:val="00752933"/>
    <w:rsid w:val="00752F7C"/>
    <w:rsid w:val="00753D21"/>
    <w:rsid w:val="00753E3A"/>
    <w:rsid w:val="00753F9E"/>
    <w:rsid w:val="00754B25"/>
    <w:rsid w:val="00754F95"/>
    <w:rsid w:val="0075545A"/>
    <w:rsid w:val="007556D7"/>
    <w:rsid w:val="0075608E"/>
    <w:rsid w:val="007566E9"/>
    <w:rsid w:val="007566F0"/>
    <w:rsid w:val="00756F47"/>
    <w:rsid w:val="0075717F"/>
    <w:rsid w:val="007574DD"/>
    <w:rsid w:val="0075750E"/>
    <w:rsid w:val="0075761A"/>
    <w:rsid w:val="00757A23"/>
    <w:rsid w:val="007605A5"/>
    <w:rsid w:val="007607D9"/>
    <w:rsid w:val="00760B1E"/>
    <w:rsid w:val="00760F4E"/>
    <w:rsid w:val="00761348"/>
    <w:rsid w:val="007617B5"/>
    <w:rsid w:val="007618D9"/>
    <w:rsid w:val="0076282F"/>
    <w:rsid w:val="007628C3"/>
    <w:rsid w:val="00762A81"/>
    <w:rsid w:val="00762C1C"/>
    <w:rsid w:val="00762DAF"/>
    <w:rsid w:val="007639E3"/>
    <w:rsid w:val="00763D18"/>
    <w:rsid w:val="00763F3E"/>
    <w:rsid w:val="00764250"/>
    <w:rsid w:val="0076428E"/>
    <w:rsid w:val="00765256"/>
    <w:rsid w:val="0076536D"/>
    <w:rsid w:val="0076593F"/>
    <w:rsid w:val="00766769"/>
    <w:rsid w:val="00766DCC"/>
    <w:rsid w:val="00767950"/>
    <w:rsid w:val="007679D4"/>
    <w:rsid w:val="00767D82"/>
    <w:rsid w:val="0077034E"/>
    <w:rsid w:val="007705D3"/>
    <w:rsid w:val="00771A25"/>
    <w:rsid w:val="00771C61"/>
    <w:rsid w:val="0077226B"/>
    <w:rsid w:val="00772362"/>
    <w:rsid w:val="00772745"/>
    <w:rsid w:val="00772F7F"/>
    <w:rsid w:val="007737D4"/>
    <w:rsid w:val="00773AC2"/>
    <w:rsid w:val="00773C38"/>
    <w:rsid w:val="00774694"/>
    <w:rsid w:val="00774888"/>
    <w:rsid w:val="00774AF6"/>
    <w:rsid w:val="00775830"/>
    <w:rsid w:val="00776CA9"/>
    <w:rsid w:val="00776E1F"/>
    <w:rsid w:val="007779CB"/>
    <w:rsid w:val="00780001"/>
    <w:rsid w:val="00782D51"/>
    <w:rsid w:val="00783472"/>
    <w:rsid w:val="007835A2"/>
    <w:rsid w:val="0078374E"/>
    <w:rsid w:val="00783E80"/>
    <w:rsid w:val="007845F8"/>
    <w:rsid w:val="007848F9"/>
    <w:rsid w:val="0078494D"/>
    <w:rsid w:val="00784B65"/>
    <w:rsid w:val="00784F19"/>
    <w:rsid w:val="00784FAF"/>
    <w:rsid w:val="0078618E"/>
    <w:rsid w:val="00786D6C"/>
    <w:rsid w:val="007870C2"/>
    <w:rsid w:val="007876E2"/>
    <w:rsid w:val="00787BDB"/>
    <w:rsid w:val="00787C09"/>
    <w:rsid w:val="00787E1F"/>
    <w:rsid w:val="0079089C"/>
    <w:rsid w:val="0079093D"/>
    <w:rsid w:val="00790F8B"/>
    <w:rsid w:val="00791829"/>
    <w:rsid w:val="00791AAD"/>
    <w:rsid w:val="007925D6"/>
    <w:rsid w:val="00792702"/>
    <w:rsid w:val="007928E5"/>
    <w:rsid w:val="007929C1"/>
    <w:rsid w:val="007932C5"/>
    <w:rsid w:val="00794046"/>
    <w:rsid w:val="007941B3"/>
    <w:rsid w:val="007946FB"/>
    <w:rsid w:val="0079481C"/>
    <w:rsid w:val="00794C8A"/>
    <w:rsid w:val="00795388"/>
    <w:rsid w:val="00795774"/>
    <w:rsid w:val="00795AA2"/>
    <w:rsid w:val="00795AF1"/>
    <w:rsid w:val="00795BE5"/>
    <w:rsid w:val="00795FD8"/>
    <w:rsid w:val="0079675A"/>
    <w:rsid w:val="00796A94"/>
    <w:rsid w:val="00796FFF"/>
    <w:rsid w:val="00797911"/>
    <w:rsid w:val="007979BB"/>
    <w:rsid w:val="00797CDE"/>
    <w:rsid w:val="00797D31"/>
    <w:rsid w:val="00797E5F"/>
    <w:rsid w:val="00797F9A"/>
    <w:rsid w:val="007A045D"/>
    <w:rsid w:val="007A121A"/>
    <w:rsid w:val="007A1433"/>
    <w:rsid w:val="007A1A85"/>
    <w:rsid w:val="007A1B4B"/>
    <w:rsid w:val="007A2C55"/>
    <w:rsid w:val="007A3F21"/>
    <w:rsid w:val="007A401D"/>
    <w:rsid w:val="007A4135"/>
    <w:rsid w:val="007A4146"/>
    <w:rsid w:val="007A4518"/>
    <w:rsid w:val="007A4A06"/>
    <w:rsid w:val="007A4B23"/>
    <w:rsid w:val="007A4EFE"/>
    <w:rsid w:val="007A51DD"/>
    <w:rsid w:val="007A52E7"/>
    <w:rsid w:val="007A5D8B"/>
    <w:rsid w:val="007A606C"/>
    <w:rsid w:val="007A781E"/>
    <w:rsid w:val="007B017C"/>
    <w:rsid w:val="007B0341"/>
    <w:rsid w:val="007B046D"/>
    <w:rsid w:val="007B0858"/>
    <w:rsid w:val="007B0C16"/>
    <w:rsid w:val="007B1654"/>
    <w:rsid w:val="007B1A94"/>
    <w:rsid w:val="007B1EEF"/>
    <w:rsid w:val="007B2078"/>
    <w:rsid w:val="007B2BE0"/>
    <w:rsid w:val="007B4212"/>
    <w:rsid w:val="007B4380"/>
    <w:rsid w:val="007B45AF"/>
    <w:rsid w:val="007B5084"/>
    <w:rsid w:val="007B58C7"/>
    <w:rsid w:val="007B6860"/>
    <w:rsid w:val="007B6869"/>
    <w:rsid w:val="007B6E76"/>
    <w:rsid w:val="007B6FA0"/>
    <w:rsid w:val="007B72B6"/>
    <w:rsid w:val="007B76EB"/>
    <w:rsid w:val="007B775E"/>
    <w:rsid w:val="007B7AD0"/>
    <w:rsid w:val="007C01CC"/>
    <w:rsid w:val="007C035A"/>
    <w:rsid w:val="007C1688"/>
    <w:rsid w:val="007C1AB3"/>
    <w:rsid w:val="007C2B88"/>
    <w:rsid w:val="007C3207"/>
    <w:rsid w:val="007C3723"/>
    <w:rsid w:val="007C4730"/>
    <w:rsid w:val="007C4E69"/>
    <w:rsid w:val="007C550F"/>
    <w:rsid w:val="007C5D42"/>
    <w:rsid w:val="007C619E"/>
    <w:rsid w:val="007C6B9B"/>
    <w:rsid w:val="007C6E53"/>
    <w:rsid w:val="007C7225"/>
    <w:rsid w:val="007C75FF"/>
    <w:rsid w:val="007C775C"/>
    <w:rsid w:val="007C7A3C"/>
    <w:rsid w:val="007C7B2E"/>
    <w:rsid w:val="007C7B84"/>
    <w:rsid w:val="007C7D99"/>
    <w:rsid w:val="007C7DEF"/>
    <w:rsid w:val="007D0544"/>
    <w:rsid w:val="007D08A9"/>
    <w:rsid w:val="007D23EA"/>
    <w:rsid w:val="007D278F"/>
    <w:rsid w:val="007D2A01"/>
    <w:rsid w:val="007D2AFB"/>
    <w:rsid w:val="007D2CBF"/>
    <w:rsid w:val="007D2D77"/>
    <w:rsid w:val="007D3126"/>
    <w:rsid w:val="007D3A17"/>
    <w:rsid w:val="007D3CAC"/>
    <w:rsid w:val="007D47DC"/>
    <w:rsid w:val="007D50C8"/>
    <w:rsid w:val="007D58CE"/>
    <w:rsid w:val="007D5A6B"/>
    <w:rsid w:val="007D5B1F"/>
    <w:rsid w:val="007D5FD0"/>
    <w:rsid w:val="007D617C"/>
    <w:rsid w:val="007D6BB9"/>
    <w:rsid w:val="007D6BD4"/>
    <w:rsid w:val="007D6C83"/>
    <w:rsid w:val="007D6FA5"/>
    <w:rsid w:val="007D76CA"/>
    <w:rsid w:val="007D7D5C"/>
    <w:rsid w:val="007E0132"/>
    <w:rsid w:val="007E02F4"/>
    <w:rsid w:val="007E04EC"/>
    <w:rsid w:val="007E0A34"/>
    <w:rsid w:val="007E0C4D"/>
    <w:rsid w:val="007E0F1F"/>
    <w:rsid w:val="007E128F"/>
    <w:rsid w:val="007E13F2"/>
    <w:rsid w:val="007E1ABF"/>
    <w:rsid w:val="007E1E14"/>
    <w:rsid w:val="007E22B6"/>
    <w:rsid w:val="007E2353"/>
    <w:rsid w:val="007E2FD3"/>
    <w:rsid w:val="007E3604"/>
    <w:rsid w:val="007E3F34"/>
    <w:rsid w:val="007E4179"/>
    <w:rsid w:val="007E422B"/>
    <w:rsid w:val="007E5C6E"/>
    <w:rsid w:val="007E5F99"/>
    <w:rsid w:val="007E6305"/>
    <w:rsid w:val="007E7667"/>
    <w:rsid w:val="007E77DA"/>
    <w:rsid w:val="007E792B"/>
    <w:rsid w:val="007E7A9B"/>
    <w:rsid w:val="007F062F"/>
    <w:rsid w:val="007F06FD"/>
    <w:rsid w:val="007F0CCE"/>
    <w:rsid w:val="007F0D5C"/>
    <w:rsid w:val="007F2023"/>
    <w:rsid w:val="007F2BD3"/>
    <w:rsid w:val="007F2C93"/>
    <w:rsid w:val="007F2E6E"/>
    <w:rsid w:val="007F3623"/>
    <w:rsid w:val="007F36ED"/>
    <w:rsid w:val="007F3BEB"/>
    <w:rsid w:val="007F3D00"/>
    <w:rsid w:val="007F4419"/>
    <w:rsid w:val="007F45FF"/>
    <w:rsid w:val="007F4697"/>
    <w:rsid w:val="007F4712"/>
    <w:rsid w:val="007F49FF"/>
    <w:rsid w:val="007F4D92"/>
    <w:rsid w:val="007F4E48"/>
    <w:rsid w:val="007F5019"/>
    <w:rsid w:val="007F53EE"/>
    <w:rsid w:val="007F5B74"/>
    <w:rsid w:val="007F5D17"/>
    <w:rsid w:val="007F6257"/>
    <w:rsid w:val="007F63CD"/>
    <w:rsid w:val="007F6E68"/>
    <w:rsid w:val="007F71B3"/>
    <w:rsid w:val="007F78DA"/>
    <w:rsid w:val="008002D2"/>
    <w:rsid w:val="008006DC"/>
    <w:rsid w:val="00800D04"/>
    <w:rsid w:val="00800DC0"/>
    <w:rsid w:val="00801607"/>
    <w:rsid w:val="008026D4"/>
    <w:rsid w:val="008029B5"/>
    <w:rsid w:val="00803199"/>
    <w:rsid w:val="00803279"/>
    <w:rsid w:val="008032A9"/>
    <w:rsid w:val="00803F0B"/>
    <w:rsid w:val="00803FE1"/>
    <w:rsid w:val="008044DE"/>
    <w:rsid w:val="008050AB"/>
    <w:rsid w:val="008055E0"/>
    <w:rsid w:val="00805D05"/>
    <w:rsid w:val="008060DF"/>
    <w:rsid w:val="0080622A"/>
    <w:rsid w:val="008065BB"/>
    <w:rsid w:val="00806779"/>
    <w:rsid w:val="008073E2"/>
    <w:rsid w:val="00807B9A"/>
    <w:rsid w:val="00810070"/>
    <w:rsid w:val="0081047B"/>
    <w:rsid w:val="00810E7A"/>
    <w:rsid w:val="00811262"/>
    <w:rsid w:val="008117B0"/>
    <w:rsid w:val="00811D63"/>
    <w:rsid w:val="00811DBC"/>
    <w:rsid w:val="00812317"/>
    <w:rsid w:val="0081232C"/>
    <w:rsid w:val="00812980"/>
    <w:rsid w:val="00812BD2"/>
    <w:rsid w:val="00813A62"/>
    <w:rsid w:val="008141B9"/>
    <w:rsid w:val="00814653"/>
    <w:rsid w:val="008146C7"/>
    <w:rsid w:val="00815CAB"/>
    <w:rsid w:val="00815EB2"/>
    <w:rsid w:val="008169CE"/>
    <w:rsid w:val="00816B60"/>
    <w:rsid w:val="00816D2A"/>
    <w:rsid w:val="00816DA5"/>
    <w:rsid w:val="0081742D"/>
    <w:rsid w:val="00817768"/>
    <w:rsid w:val="008179CF"/>
    <w:rsid w:val="00817B80"/>
    <w:rsid w:val="00820213"/>
    <w:rsid w:val="00820EE7"/>
    <w:rsid w:val="0082139F"/>
    <w:rsid w:val="00821704"/>
    <w:rsid w:val="008219BF"/>
    <w:rsid w:val="0082294E"/>
    <w:rsid w:val="00823C35"/>
    <w:rsid w:val="008249BD"/>
    <w:rsid w:val="00824A1C"/>
    <w:rsid w:val="00824D7B"/>
    <w:rsid w:val="00824DB6"/>
    <w:rsid w:val="00824DB9"/>
    <w:rsid w:val="00824F62"/>
    <w:rsid w:val="0082575D"/>
    <w:rsid w:val="00825977"/>
    <w:rsid w:val="00826304"/>
    <w:rsid w:val="0082677A"/>
    <w:rsid w:val="008270BE"/>
    <w:rsid w:val="00827A4C"/>
    <w:rsid w:val="00830027"/>
    <w:rsid w:val="00830449"/>
    <w:rsid w:val="00830640"/>
    <w:rsid w:val="00830C86"/>
    <w:rsid w:val="0083112D"/>
    <w:rsid w:val="00831787"/>
    <w:rsid w:val="0083215B"/>
    <w:rsid w:val="008327FF"/>
    <w:rsid w:val="00832E23"/>
    <w:rsid w:val="00832FF4"/>
    <w:rsid w:val="008330F6"/>
    <w:rsid w:val="0083385F"/>
    <w:rsid w:val="00833CB7"/>
    <w:rsid w:val="00833DCA"/>
    <w:rsid w:val="00834A9C"/>
    <w:rsid w:val="00834C86"/>
    <w:rsid w:val="00834D26"/>
    <w:rsid w:val="00834E4F"/>
    <w:rsid w:val="008354F1"/>
    <w:rsid w:val="008359ED"/>
    <w:rsid w:val="00836281"/>
    <w:rsid w:val="00836695"/>
    <w:rsid w:val="008372AD"/>
    <w:rsid w:val="008373AB"/>
    <w:rsid w:val="008376D2"/>
    <w:rsid w:val="00837AC0"/>
    <w:rsid w:val="00837EC0"/>
    <w:rsid w:val="008406DE"/>
    <w:rsid w:val="00840AD8"/>
    <w:rsid w:val="00840B1C"/>
    <w:rsid w:val="00841302"/>
    <w:rsid w:val="0084167B"/>
    <w:rsid w:val="008417A3"/>
    <w:rsid w:val="008417F1"/>
    <w:rsid w:val="0084190E"/>
    <w:rsid w:val="00841ABD"/>
    <w:rsid w:val="008426CF"/>
    <w:rsid w:val="00842E7D"/>
    <w:rsid w:val="00843219"/>
    <w:rsid w:val="0084331E"/>
    <w:rsid w:val="00843673"/>
    <w:rsid w:val="0084384A"/>
    <w:rsid w:val="00843D0F"/>
    <w:rsid w:val="00844891"/>
    <w:rsid w:val="00845A51"/>
    <w:rsid w:val="00845D4A"/>
    <w:rsid w:val="00846B4F"/>
    <w:rsid w:val="00846D3C"/>
    <w:rsid w:val="008471E6"/>
    <w:rsid w:val="00850006"/>
    <w:rsid w:val="008516F5"/>
    <w:rsid w:val="0085170C"/>
    <w:rsid w:val="00851C22"/>
    <w:rsid w:val="00852790"/>
    <w:rsid w:val="008531D4"/>
    <w:rsid w:val="008538E8"/>
    <w:rsid w:val="00853ABE"/>
    <w:rsid w:val="00853E1F"/>
    <w:rsid w:val="00854A29"/>
    <w:rsid w:val="00854A50"/>
    <w:rsid w:val="0085538A"/>
    <w:rsid w:val="00855971"/>
    <w:rsid w:val="008569E4"/>
    <w:rsid w:val="00857517"/>
    <w:rsid w:val="00857E40"/>
    <w:rsid w:val="00860931"/>
    <w:rsid w:val="00860EDB"/>
    <w:rsid w:val="00860F25"/>
    <w:rsid w:val="00862012"/>
    <w:rsid w:val="00862057"/>
    <w:rsid w:val="00862436"/>
    <w:rsid w:val="00862AE0"/>
    <w:rsid w:val="00862B48"/>
    <w:rsid w:val="00862E76"/>
    <w:rsid w:val="008635A5"/>
    <w:rsid w:val="008637BB"/>
    <w:rsid w:val="00863B36"/>
    <w:rsid w:val="00864AC3"/>
    <w:rsid w:val="00865B5A"/>
    <w:rsid w:val="0086627A"/>
    <w:rsid w:val="00866A72"/>
    <w:rsid w:val="00870770"/>
    <w:rsid w:val="00870A12"/>
    <w:rsid w:val="00870B61"/>
    <w:rsid w:val="0087124E"/>
    <w:rsid w:val="00871C3D"/>
    <w:rsid w:val="00871CF3"/>
    <w:rsid w:val="00871E99"/>
    <w:rsid w:val="00872A2C"/>
    <w:rsid w:val="00873600"/>
    <w:rsid w:val="00873CF9"/>
    <w:rsid w:val="00873FDB"/>
    <w:rsid w:val="00875069"/>
    <w:rsid w:val="008756A1"/>
    <w:rsid w:val="00875A4E"/>
    <w:rsid w:val="0087696A"/>
    <w:rsid w:val="00877759"/>
    <w:rsid w:val="0088011E"/>
    <w:rsid w:val="00880260"/>
    <w:rsid w:val="008803E0"/>
    <w:rsid w:val="00880D28"/>
    <w:rsid w:val="00880EFB"/>
    <w:rsid w:val="0088199E"/>
    <w:rsid w:val="00883239"/>
    <w:rsid w:val="0088363F"/>
    <w:rsid w:val="00883867"/>
    <w:rsid w:val="008854C1"/>
    <w:rsid w:val="00885785"/>
    <w:rsid w:val="0088591E"/>
    <w:rsid w:val="00885D13"/>
    <w:rsid w:val="008870AE"/>
    <w:rsid w:val="00887495"/>
    <w:rsid w:val="0088770A"/>
    <w:rsid w:val="00887D23"/>
    <w:rsid w:val="00887D71"/>
    <w:rsid w:val="00890572"/>
    <w:rsid w:val="0089074E"/>
    <w:rsid w:val="00890AE9"/>
    <w:rsid w:val="00890E0E"/>
    <w:rsid w:val="0089171E"/>
    <w:rsid w:val="00891ECC"/>
    <w:rsid w:val="008926EC"/>
    <w:rsid w:val="00892C84"/>
    <w:rsid w:val="00893660"/>
    <w:rsid w:val="00893E8F"/>
    <w:rsid w:val="0089402E"/>
    <w:rsid w:val="0089406D"/>
    <w:rsid w:val="00895FD6"/>
    <w:rsid w:val="00896937"/>
    <w:rsid w:val="00896BBB"/>
    <w:rsid w:val="00897412"/>
    <w:rsid w:val="008977FE"/>
    <w:rsid w:val="008A0556"/>
    <w:rsid w:val="008A05FB"/>
    <w:rsid w:val="008A06AF"/>
    <w:rsid w:val="008A0D43"/>
    <w:rsid w:val="008A1C11"/>
    <w:rsid w:val="008A21E6"/>
    <w:rsid w:val="008A2915"/>
    <w:rsid w:val="008A2C69"/>
    <w:rsid w:val="008A2CDF"/>
    <w:rsid w:val="008A34B8"/>
    <w:rsid w:val="008A35E3"/>
    <w:rsid w:val="008A379D"/>
    <w:rsid w:val="008A40DD"/>
    <w:rsid w:val="008A4E9D"/>
    <w:rsid w:val="008A5FB3"/>
    <w:rsid w:val="008A6087"/>
    <w:rsid w:val="008A6101"/>
    <w:rsid w:val="008A628E"/>
    <w:rsid w:val="008A67C0"/>
    <w:rsid w:val="008A6A64"/>
    <w:rsid w:val="008A7884"/>
    <w:rsid w:val="008B0C85"/>
    <w:rsid w:val="008B1A75"/>
    <w:rsid w:val="008B2632"/>
    <w:rsid w:val="008B2804"/>
    <w:rsid w:val="008B2896"/>
    <w:rsid w:val="008B2E43"/>
    <w:rsid w:val="008B2EBF"/>
    <w:rsid w:val="008B338E"/>
    <w:rsid w:val="008B35A1"/>
    <w:rsid w:val="008B37E8"/>
    <w:rsid w:val="008B3BF3"/>
    <w:rsid w:val="008B3C1D"/>
    <w:rsid w:val="008B3C25"/>
    <w:rsid w:val="008B4154"/>
    <w:rsid w:val="008B44E7"/>
    <w:rsid w:val="008B4FD4"/>
    <w:rsid w:val="008B5150"/>
    <w:rsid w:val="008B51D5"/>
    <w:rsid w:val="008B5216"/>
    <w:rsid w:val="008B613C"/>
    <w:rsid w:val="008B6225"/>
    <w:rsid w:val="008B6F40"/>
    <w:rsid w:val="008B713F"/>
    <w:rsid w:val="008C089E"/>
    <w:rsid w:val="008C0ED9"/>
    <w:rsid w:val="008C10C3"/>
    <w:rsid w:val="008C27B6"/>
    <w:rsid w:val="008C32BB"/>
    <w:rsid w:val="008C3561"/>
    <w:rsid w:val="008C40C7"/>
    <w:rsid w:val="008C58B8"/>
    <w:rsid w:val="008C5C49"/>
    <w:rsid w:val="008C6BEC"/>
    <w:rsid w:val="008C70C8"/>
    <w:rsid w:val="008C733C"/>
    <w:rsid w:val="008C77D7"/>
    <w:rsid w:val="008C7B15"/>
    <w:rsid w:val="008D094D"/>
    <w:rsid w:val="008D0C6E"/>
    <w:rsid w:val="008D1BCE"/>
    <w:rsid w:val="008D226F"/>
    <w:rsid w:val="008D2598"/>
    <w:rsid w:val="008D34B4"/>
    <w:rsid w:val="008D4010"/>
    <w:rsid w:val="008D49AE"/>
    <w:rsid w:val="008D5058"/>
    <w:rsid w:val="008D5324"/>
    <w:rsid w:val="008D58DE"/>
    <w:rsid w:val="008D5F01"/>
    <w:rsid w:val="008D60B4"/>
    <w:rsid w:val="008D658C"/>
    <w:rsid w:val="008D6689"/>
    <w:rsid w:val="008D66E3"/>
    <w:rsid w:val="008D7048"/>
    <w:rsid w:val="008D7430"/>
    <w:rsid w:val="008D78A0"/>
    <w:rsid w:val="008D7C2D"/>
    <w:rsid w:val="008E0C4D"/>
    <w:rsid w:val="008E257E"/>
    <w:rsid w:val="008E2E19"/>
    <w:rsid w:val="008E315A"/>
    <w:rsid w:val="008E37C9"/>
    <w:rsid w:val="008E3CE7"/>
    <w:rsid w:val="008E3DC9"/>
    <w:rsid w:val="008E3ED7"/>
    <w:rsid w:val="008E4083"/>
    <w:rsid w:val="008E412F"/>
    <w:rsid w:val="008E41D0"/>
    <w:rsid w:val="008E4361"/>
    <w:rsid w:val="008E44EE"/>
    <w:rsid w:val="008E5DBB"/>
    <w:rsid w:val="008E6436"/>
    <w:rsid w:val="008E6546"/>
    <w:rsid w:val="008E6B3F"/>
    <w:rsid w:val="008E6BDE"/>
    <w:rsid w:val="008E7509"/>
    <w:rsid w:val="008E764E"/>
    <w:rsid w:val="008E79CF"/>
    <w:rsid w:val="008E7AA5"/>
    <w:rsid w:val="008E7FDB"/>
    <w:rsid w:val="008F0018"/>
    <w:rsid w:val="008F0292"/>
    <w:rsid w:val="008F04DC"/>
    <w:rsid w:val="008F1592"/>
    <w:rsid w:val="008F17AD"/>
    <w:rsid w:val="008F2575"/>
    <w:rsid w:val="008F28C1"/>
    <w:rsid w:val="008F2AD6"/>
    <w:rsid w:val="008F2EE7"/>
    <w:rsid w:val="008F2F98"/>
    <w:rsid w:val="008F335F"/>
    <w:rsid w:val="008F3653"/>
    <w:rsid w:val="008F3907"/>
    <w:rsid w:val="008F3AC7"/>
    <w:rsid w:val="008F442F"/>
    <w:rsid w:val="008F4495"/>
    <w:rsid w:val="008F4924"/>
    <w:rsid w:val="008F49BB"/>
    <w:rsid w:val="008F4D3E"/>
    <w:rsid w:val="008F5191"/>
    <w:rsid w:val="008F54AE"/>
    <w:rsid w:val="008F5A32"/>
    <w:rsid w:val="008F6476"/>
    <w:rsid w:val="008F6DCA"/>
    <w:rsid w:val="008F6EE3"/>
    <w:rsid w:val="008F71A4"/>
    <w:rsid w:val="008F7ED1"/>
    <w:rsid w:val="009007B6"/>
    <w:rsid w:val="00900C27"/>
    <w:rsid w:val="009010E1"/>
    <w:rsid w:val="009017E5"/>
    <w:rsid w:val="00901AC6"/>
    <w:rsid w:val="00901B83"/>
    <w:rsid w:val="009020CD"/>
    <w:rsid w:val="009023C6"/>
    <w:rsid w:val="00902427"/>
    <w:rsid w:val="00902428"/>
    <w:rsid w:val="00902CAB"/>
    <w:rsid w:val="00904F10"/>
    <w:rsid w:val="00904F50"/>
    <w:rsid w:val="0090513F"/>
    <w:rsid w:val="009052EF"/>
    <w:rsid w:val="00905348"/>
    <w:rsid w:val="00905696"/>
    <w:rsid w:val="009057B4"/>
    <w:rsid w:val="0090607F"/>
    <w:rsid w:val="00906962"/>
    <w:rsid w:val="00906DF5"/>
    <w:rsid w:val="009070F1"/>
    <w:rsid w:val="009102B0"/>
    <w:rsid w:val="009105CC"/>
    <w:rsid w:val="009110F5"/>
    <w:rsid w:val="0091201E"/>
    <w:rsid w:val="00912376"/>
    <w:rsid w:val="00912DA8"/>
    <w:rsid w:val="00912E98"/>
    <w:rsid w:val="0091339D"/>
    <w:rsid w:val="00913AB5"/>
    <w:rsid w:val="009141CB"/>
    <w:rsid w:val="0091439E"/>
    <w:rsid w:val="009145E3"/>
    <w:rsid w:val="00914613"/>
    <w:rsid w:val="00914A5F"/>
    <w:rsid w:val="00914CBC"/>
    <w:rsid w:val="00914F84"/>
    <w:rsid w:val="00915060"/>
    <w:rsid w:val="0091523C"/>
    <w:rsid w:val="009158B5"/>
    <w:rsid w:val="00915967"/>
    <w:rsid w:val="00915F0F"/>
    <w:rsid w:val="009160E9"/>
    <w:rsid w:val="00916FBE"/>
    <w:rsid w:val="00917615"/>
    <w:rsid w:val="00920103"/>
    <w:rsid w:val="009202F2"/>
    <w:rsid w:val="00920766"/>
    <w:rsid w:val="00920D05"/>
    <w:rsid w:val="00921588"/>
    <w:rsid w:val="00921A83"/>
    <w:rsid w:val="00922B12"/>
    <w:rsid w:val="0092306F"/>
    <w:rsid w:val="00923087"/>
    <w:rsid w:val="00923105"/>
    <w:rsid w:val="00923AA5"/>
    <w:rsid w:val="00924B0B"/>
    <w:rsid w:val="00925076"/>
    <w:rsid w:val="009259D1"/>
    <w:rsid w:val="00925AB3"/>
    <w:rsid w:val="00926294"/>
    <w:rsid w:val="009268A0"/>
    <w:rsid w:val="00927A1F"/>
    <w:rsid w:val="009301AC"/>
    <w:rsid w:val="00932B4D"/>
    <w:rsid w:val="00934645"/>
    <w:rsid w:val="00934923"/>
    <w:rsid w:val="00934B54"/>
    <w:rsid w:val="00934DA2"/>
    <w:rsid w:val="00935D16"/>
    <w:rsid w:val="00935E6C"/>
    <w:rsid w:val="00935FC6"/>
    <w:rsid w:val="0093678B"/>
    <w:rsid w:val="00937ED1"/>
    <w:rsid w:val="009400C9"/>
    <w:rsid w:val="00940192"/>
    <w:rsid w:val="00940D97"/>
    <w:rsid w:val="00940DD1"/>
    <w:rsid w:val="0094114D"/>
    <w:rsid w:val="00941DE8"/>
    <w:rsid w:val="00941F95"/>
    <w:rsid w:val="00942429"/>
    <w:rsid w:val="00942736"/>
    <w:rsid w:val="00942850"/>
    <w:rsid w:val="0094322C"/>
    <w:rsid w:val="0094348F"/>
    <w:rsid w:val="009434CB"/>
    <w:rsid w:val="0094384C"/>
    <w:rsid w:val="00943CEC"/>
    <w:rsid w:val="0094440C"/>
    <w:rsid w:val="009449AC"/>
    <w:rsid w:val="00944CA8"/>
    <w:rsid w:val="00945C71"/>
    <w:rsid w:val="00945D32"/>
    <w:rsid w:val="00945D7D"/>
    <w:rsid w:val="00945EA3"/>
    <w:rsid w:val="0094622F"/>
    <w:rsid w:val="00946398"/>
    <w:rsid w:val="00946666"/>
    <w:rsid w:val="00946EE0"/>
    <w:rsid w:val="0094723D"/>
    <w:rsid w:val="00947E30"/>
    <w:rsid w:val="009501B5"/>
    <w:rsid w:val="00950C1C"/>
    <w:rsid w:val="00950EE5"/>
    <w:rsid w:val="009515FE"/>
    <w:rsid w:val="009516CF"/>
    <w:rsid w:val="009518C9"/>
    <w:rsid w:val="00951A01"/>
    <w:rsid w:val="00952266"/>
    <w:rsid w:val="009529F1"/>
    <w:rsid w:val="009532BC"/>
    <w:rsid w:val="009538DE"/>
    <w:rsid w:val="00953A16"/>
    <w:rsid w:val="00953CFC"/>
    <w:rsid w:val="00953E57"/>
    <w:rsid w:val="009543A0"/>
    <w:rsid w:val="00954AFC"/>
    <w:rsid w:val="0095670D"/>
    <w:rsid w:val="009572EE"/>
    <w:rsid w:val="009577B9"/>
    <w:rsid w:val="00957899"/>
    <w:rsid w:val="00957A41"/>
    <w:rsid w:val="009610A6"/>
    <w:rsid w:val="0096146A"/>
    <w:rsid w:val="009617C0"/>
    <w:rsid w:val="009619EC"/>
    <w:rsid w:val="0096214D"/>
    <w:rsid w:val="00963625"/>
    <w:rsid w:val="00964BCB"/>
    <w:rsid w:val="00964DE6"/>
    <w:rsid w:val="009653B9"/>
    <w:rsid w:val="00965EEA"/>
    <w:rsid w:val="009662A7"/>
    <w:rsid w:val="00966379"/>
    <w:rsid w:val="009663E5"/>
    <w:rsid w:val="0096708C"/>
    <w:rsid w:val="009704AB"/>
    <w:rsid w:val="00970667"/>
    <w:rsid w:val="00970692"/>
    <w:rsid w:val="00970D13"/>
    <w:rsid w:val="009711FE"/>
    <w:rsid w:val="00971793"/>
    <w:rsid w:val="00971E27"/>
    <w:rsid w:val="0097204F"/>
    <w:rsid w:val="00972541"/>
    <w:rsid w:val="009726A1"/>
    <w:rsid w:val="00972896"/>
    <w:rsid w:val="00972B26"/>
    <w:rsid w:val="009731CE"/>
    <w:rsid w:val="0097349F"/>
    <w:rsid w:val="009738A8"/>
    <w:rsid w:val="009741DF"/>
    <w:rsid w:val="00975778"/>
    <w:rsid w:val="00975C8A"/>
    <w:rsid w:val="0097677F"/>
    <w:rsid w:val="0097689A"/>
    <w:rsid w:val="00976BB2"/>
    <w:rsid w:val="00977361"/>
    <w:rsid w:val="00977387"/>
    <w:rsid w:val="009779B5"/>
    <w:rsid w:val="00977A00"/>
    <w:rsid w:val="00980674"/>
    <w:rsid w:val="00980785"/>
    <w:rsid w:val="009812E0"/>
    <w:rsid w:val="00981601"/>
    <w:rsid w:val="00981666"/>
    <w:rsid w:val="009821D4"/>
    <w:rsid w:val="009830B5"/>
    <w:rsid w:val="0098323C"/>
    <w:rsid w:val="00983296"/>
    <w:rsid w:val="0098338F"/>
    <w:rsid w:val="0098360C"/>
    <w:rsid w:val="00983D18"/>
    <w:rsid w:val="00983F7C"/>
    <w:rsid w:val="0098410A"/>
    <w:rsid w:val="00984C1F"/>
    <w:rsid w:val="00984EBE"/>
    <w:rsid w:val="009856D0"/>
    <w:rsid w:val="00985D44"/>
    <w:rsid w:val="00986B05"/>
    <w:rsid w:val="00986B9E"/>
    <w:rsid w:val="00986F5B"/>
    <w:rsid w:val="009870E2"/>
    <w:rsid w:val="0098784F"/>
    <w:rsid w:val="00987918"/>
    <w:rsid w:val="00990456"/>
    <w:rsid w:val="00990850"/>
    <w:rsid w:val="009917E6"/>
    <w:rsid w:val="00991827"/>
    <w:rsid w:val="00992217"/>
    <w:rsid w:val="00992695"/>
    <w:rsid w:val="00992745"/>
    <w:rsid w:val="00993061"/>
    <w:rsid w:val="009934CB"/>
    <w:rsid w:val="009938F5"/>
    <w:rsid w:val="00994935"/>
    <w:rsid w:val="0099514A"/>
    <w:rsid w:val="00995255"/>
    <w:rsid w:val="00995447"/>
    <w:rsid w:val="00995A17"/>
    <w:rsid w:val="00995BBC"/>
    <w:rsid w:val="009967EF"/>
    <w:rsid w:val="00996EE5"/>
    <w:rsid w:val="009A0113"/>
    <w:rsid w:val="009A01F7"/>
    <w:rsid w:val="009A09CA"/>
    <w:rsid w:val="009A0F9B"/>
    <w:rsid w:val="009A12F1"/>
    <w:rsid w:val="009A13D4"/>
    <w:rsid w:val="009A1FD3"/>
    <w:rsid w:val="009A26FD"/>
    <w:rsid w:val="009A2712"/>
    <w:rsid w:val="009A40A6"/>
    <w:rsid w:val="009A43E1"/>
    <w:rsid w:val="009A5CE6"/>
    <w:rsid w:val="009A652A"/>
    <w:rsid w:val="009A6606"/>
    <w:rsid w:val="009A6765"/>
    <w:rsid w:val="009A69E2"/>
    <w:rsid w:val="009A71AB"/>
    <w:rsid w:val="009A7D31"/>
    <w:rsid w:val="009A7FAF"/>
    <w:rsid w:val="009A7FF9"/>
    <w:rsid w:val="009B03E4"/>
    <w:rsid w:val="009B07CE"/>
    <w:rsid w:val="009B082E"/>
    <w:rsid w:val="009B0FFC"/>
    <w:rsid w:val="009B1B7E"/>
    <w:rsid w:val="009B25F7"/>
    <w:rsid w:val="009B3069"/>
    <w:rsid w:val="009B326B"/>
    <w:rsid w:val="009B3952"/>
    <w:rsid w:val="009B3ACB"/>
    <w:rsid w:val="009B3D30"/>
    <w:rsid w:val="009B42F4"/>
    <w:rsid w:val="009B505B"/>
    <w:rsid w:val="009B54F7"/>
    <w:rsid w:val="009B6A87"/>
    <w:rsid w:val="009B6B6B"/>
    <w:rsid w:val="009B6B73"/>
    <w:rsid w:val="009B7857"/>
    <w:rsid w:val="009B78C7"/>
    <w:rsid w:val="009C03A0"/>
    <w:rsid w:val="009C0445"/>
    <w:rsid w:val="009C06D8"/>
    <w:rsid w:val="009C16C6"/>
    <w:rsid w:val="009C1D31"/>
    <w:rsid w:val="009C1E2D"/>
    <w:rsid w:val="009C1F51"/>
    <w:rsid w:val="009C30FF"/>
    <w:rsid w:val="009C320C"/>
    <w:rsid w:val="009C33CF"/>
    <w:rsid w:val="009C3A8C"/>
    <w:rsid w:val="009C45FF"/>
    <w:rsid w:val="009C48D5"/>
    <w:rsid w:val="009C4917"/>
    <w:rsid w:val="009C4F14"/>
    <w:rsid w:val="009C4F1A"/>
    <w:rsid w:val="009C51B2"/>
    <w:rsid w:val="009C5551"/>
    <w:rsid w:val="009C6A6F"/>
    <w:rsid w:val="009C7435"/>
    <w:rsid w:val="009C7649"/>
    <w:rsid w:val="009C7BF4"/>
    <w:rsid w:val="009D0814"/>
    <w:rsid w:val="009D0B61"/>
    <w:rsid w:val="009D0BFA"/>
    <w:rsid w:val="009D0D89"/>
    <w:rsid w:val="009D14A3"/>
    <w:rsid w:val="009D1A9F"/>
    <w:rsid w:val="009D1ED2"/>
    <w:rsid w:val="009D248D"/>
    <w:rsid w:val="009D2811"/>
    <w:rsid w:val="009D3F88"/>
    <w:rsid w:val="009D42B6"/>
    <w:rsid w:val="009D4AB0"/>
    <w:rsid w:val="009D51C7"/>
    <w:rsid w:val="009D547C"/>
    <w:rsid w:val="009D5FED"/>
    <w:rsid w:val="009D6906"/>
    <w:rsid w:val="009D6D6B"/>
    <w:rsid w:val="009D6E82"/>
    <w:rsid w:val="009D7715"/>
    <w:rsid w:val="009D773C"/>
    <w:rsid w:val="009D7C9D"/>
    <w:rsid w:val="009E0467"/>
    <w:rsid w:val="009E0BFD"/>
    <w:rsid w:val="009E107C"/>
    <w:rsid w:val="009E10B3"/>
    <w:rsid w:val="009E11D6"/>
    <w:rsid w:val="009E162F"/>
    <w:rsid w:val="009E1EDB"/>
    <w:rsid w:val="009E1F93"/>
    <w:rsid w:val="009E220B"/>
    <w:rsid w:val="009E22AB"/>
    <w:rsid w:val="009E22FC"/>
    <w:rsid w:val="009E23FA"/>
    <w:rsid w:val="009E2B11"/>
    <w:rsid w:val="009E3A1F"/>
    <w:rsid w:val="009E3CAF"/>
    <w:rsid w:val="009E4153"/>
    <w:rsid w:val="009E41CD"/>
    <w:rsid w:val="009E42AC"/>
    <w:rsid w:val="009E4340"/>
    <w:rsid w:val="009E4809"/>
    <w:rsid w:val="009E4D00"/>
    <w:rsid w:val="009E4D42"/>
    <w:rsid w:val="009E4D5D"/>
    <w:rsid w:val="009E57A5"/>
    <w:rsid w:val="009E611B"/>
    <w:rsid w:val="009E63D6"/>
    <w:rsid w:val="009E657B"/>
    <w:rsid w:val="009E6A0E"/>
    <w:rsid w:val="009E7E78"/>
    <w:rsid w:val="009F0C6A"/>
    <w:rsid w:val="009F0EB6"/>
    <w:rsid w:val="009F14EC"/>
    <w:rsid w:val="009F29DA"/>
    <w:rsid w:val="009F2BF4"/>
    <w:rsid w:val="009F2DAF"/>
    <w:rsid w:val="009F37BB"/>
    <w:rsid w:val="009F394E"/>
    <w:rsid w:val="009F3AE8"/>
    <w:rsid w:val="009F3B5C"/>
    <w:rsid w:val="009F6227"/>
    <w:rsid w:val="009F6C08"/>
    <w:rsid w:val="009F6CD8"/>
    <w:rsid w:val="009F6D0F"/>
    <w:rsid w:val="009F6F80"/>
    <w:rsid w:val="00A002D8"/>
    <w:rsid w:val="00A005B9"/>
    <w:rsid w:val="00A00C76"/>
    <w:rsid w:val="00A00C82"/>
    <w:rsid w:val="00A012E7"/>
    <w:rsid w:val="00A015F6"/>
    <w:rsid w:val="00A01D23"/>
    <w:rsid w:val="00A02236"/>
    <w:rsid w:val="00A02DB7"/>
    <w:rsid w:val="00A03471"/>
    <w:rsid w:val="00A04450"/>
    <w:rsid w:val="00A054A4"/>
    <w:rsid w:val="00A055CC"/>
    <w:rsid w:val="00A05F6A"/>
    <w:rsid w:val="00A06677"/>
    <w:rsid w:val="00A06BF9"/>
    <w:rsid w:val="00A079CC"/>
    <w:rsid w:val="00A102C5"/>
    <w:rsid w:val="00A10338"/>
    <w:rsid w:val="00A1129E"/>
    <w:rsid w:val="00A11425"/>
    <w:rsid w:val="00A115D8"/>
    <w:rsid w:val="00A11E6D"/>
    <w:rsid w:val="00A12E12"/>
    <w:rsid w:val="00A12FA3"/>
    <w:rsid w:val="00A12FDD"/>
    <w:rsid w:val="00A13658"/>
    <w:rsid w:val="00A13D75"/>
    <w:rsid w:val="00A13DF8"/>
    <w:rsid w:val="00A146BF"/>
    <w:rsid w:val="00A1498E"/>
    <w:rsid w:val="00A1524E"/>
    <w:rsid w:val="00A156C9"/>
    <w:rsid w:val="00A1615E"/>
    <w:rsid w:val="00A161B6"/>
    <w:rsid w:val="00A171EC"/>
    <w:rsid w:val="00A17CC6"/>
    <w:rsid w:val="00A20F1E"/>
    <w:rsid w:val="00A20F2A"/>
    <w:rsid w:val="00A216F9"/>
    <w:rsid w:val="00A22A6D"/>
    <w:rsid w:val="00A23691"/>
    <w:rsid w:val="00A237BF"/>
    <w:rsid w:val="00A23F11"/>
    <w:rsid w:val="00A25065"/>
    <w:rsid w:val="00A2562A"/>
    <w:rsid w:val="00A259CF"/>
    <w:rsid w:val="00A25B68"/>
    <w:rsid w:val="00A26117"/>
    <w:rsid w:val="00A2633B"/>
    <w:rsid w:val="00A2787E"/>
    <w:rsid w:val="00A27986"/>
    <w:rsid w:val="00A27B02"/>
    <w:rsid w:val="00A303AE"/>
    <w:rsid w:val="00A30B87"/>
    <w:rsid w:val="00A32DCA"/>
    <w:rsid w:val="00A330E9"/>
    <w:rsid w:val="00A33474"/>
    <w:rsid w:val="00A335A9"/>
    <w:rsid w:val="00A3375C"/>
    <w:rsid w:val="00A33B2A"/>
    <w:rsid w:val="00A33C1E"/>
    <w:rsid w:val="00A33F37"/>
    <w:rsid w:val="00A33F74"/>
    <w:rsid w:val="00A350B2"/>
    <w:rsid w:val="00A357B5"/>
    <w:rsid w:val="00A359F6"/>
    <w:rsid w:val="00A35FA5"/>
    <w:rsid w:val="00A363BF"/>
    <w:rsid w:val="00A3681F"/>
    <w:rsid w:val="00A36932"/>
    <w:rsid w:val="00A36C6D"/>
    <w:rsid w:val="00A37404"/>
    <w:rsid w:val="00A37C5A"/>
    <w:rsid w:val="00A37CFE"/>
    <w:rsid w:val="00A37E31"/>
    <w:rsid w:val="00A4027B"/>
    <w:rsid w:val="00A403F2"/>
    <w:rsid w:val="00A408F3"/>
    <w:rsid w:val="00A413D1"/>
    <w:rsid w:val="00A41EFD"/>
    <w:rsid w:val="00A41FAB"/>
    <w:rsid w:val="00A421F4"/>
    <w:rsid w:val="00A42433"/>
    <w:rsid w:val="00A428E6"/>
    <w:rsid w:val="00A42EC9"/>
    <w:rsid w:val="00A434E1"/>
    <w:rsid w:val="00A439CA"/>
    <w:rsid w:val="00A43B45"/>
    <w:rsid w:val="00A440EF"/>
    <w:rsid w:val="00A443D4"/>
    <w:rsid w:val="00A446C8"/>
    <w:rsid w:val="00A44735"/>
    <w:rsid w:val="00A447EA"/>
    <w:rsid w:val="00A4481A"/>
    <w:rsid w:val="00A454ED"/>
    <w:rsid w:val="00A467D1"/>
    <w:rsid w:val="00A474D4"/>
    <w:rsid w:val="00A50AE5"/>
    <w:rsid w:val="00A510FF"/>
    <w:rsid w:val="00A51433"/>
    <w:rsid w:val="00A5180A"/>
    <w:rsid w:val="00A51A5A"/>
    <w:rsid w:val="00A51C4C"/>
    <w:rsid w:val="00A529CE"/>
    <w:rsid w:val="00A534EE"/>
    <w:rsid w:val="00A539C0"/>
    <w:rsid w:val="00A53ECD"/>
    <w:rsid w:val="00A540FF"/>
    <w:rsid w:val="00A54DDC"/>
    <w:rsid w:val="00A54FAE"/>
    <w:rsid w:val="00A55030"/>
    <w:rsid w:val="00A550F4"/>
    <w:rsid w:val="00A55280"/>
    <w:rsid w:val="00A55FDF"/>
    <w:rsid w:val="00A569E2"/>
    <w:rsid w:val="00A5729F"/>
    <w:rsid w:val="00A572D8"/>
    <w:rsid w:val="00A57EFD"/>
    <w:rsid w:val="00A57F56"/>
    <w:rsid w:val="00A62E19"/>
    <w:rsid w:val="00A62F3D"/>
    <w:rsid w:val="00A6439F"/>
    <w:rsid w:val="00A65381"/>
    <w:rsid w:val="00A65C3E"/>
    <w:rsid w:val="00A65DB5"/>
    <w:rsid w:val="00A662EA"/>
    <w:rsid w:val="00A668EB"/>
    <w:rsid w:val="00A66B18"/>
    <w:rsid w:val="00A67173"/>
    <w:rsid w:val="00A67765"/>
    <w:rsid w:val="00A7066B"/>
    <w:rsid w:val="00A70903"/>
    <w:rsid w:val="00A70E52"/>
    <w:rsid w:val="00A713B0"/>
    <w:rsid w:val="00A7175F"/>
    <w:rsid w:val="00A7218A"/>
    <w:rsid w:val="00A723B2"/>
    <w:rsid w:val="00A7281F"/>
    <w:rsid w:val="00A728DF"/>
    <w:rsid w:val="00A72906"/>
    <w:rsid w:val="00A72D8F"/>
    <w:rsid w:val="00A72D99"/>
    <w:rsid w:val="00A72FEE"/>
    <w:rsid w:val="00A73538"/>
    <w:rsid w:val="00A7395D"/>
    <w:rsid w:val="00A74A58"/>
    <w:rsid w:val="00A74EB8"/>
    <w:rsid w:val="00A7517E"/>
    <w:rsid w:val="00A752D0"/>
    <w:rsid w:val="00A752F7"/>
    <w:rsid w:val="00A7538B"/>
    <w:rsid w:val="00A77047"/>
    <w:rsid w:val="00A80E21"/>
    <w:rsid w:val="00A81164"/>
    <w:rsid w:val="00A81FA1"/>
    <w:rsid w:val="00A829F3"/>
    <w:rsid w:val="00A82A06"/>
    <w:rsid w:val="00A830AA"/>
    <w:rsid w:val="00A83CCB"/>
    <w:rsid w:val="00A83F97"/>
    <w:rsid w:val="00A8490E"/>
    <w:rsid w:val="00A84B11"/>
    <w:rsid w:val="00A84B12"/>
    <w:rsid w:val="00A85490"/>
    <w:rsid w:val="00A8596A"/>
    <w:rsid w:val="00A85E52"/>
    <w:rsid w:val="00A861D9"/>
    <w:rsid w:val="00A86716"/>
    <w:rsid w:val="00A86D44"/>
    <w:rsid w:val="00A86FE4"/>
    <w:rsid w:val="00A86FE5"/>
    <w:rsid w:val="00A87748"/>
    <w:rsid w:val="00A8795E"/>
    <w:rsid w:val="00A8798F"/>
    <w:rsid w:val="00A87ADC"/>
    <w:rsid w:val="00A9057E"/>
    <w:rsid w:val="00A90B71"/>
    <w:rsid w:val="00A90F10"/>
    <w:rsid w:val="00A918AA"/>
    <w:rsid w:val="00A91E52"/>
    <w:rsid w:val="00A9358F"/>
    <w:rsid w:val="00A93BD6"/>
    <w:rsid w:val="00A9511C"/>
    <w:rsid w:val="00A9543D"/>
    <w:rsid w:val="00A956FF"/>
    <w:rsid w:val="00A961BC"/>
    <w:rsid w:val="00A96764"/>
    <w:rsid w:val="00A972D6"/>
    <w:rsid w:val="00AA09AC"/>
    <w:rsid w:val="00AA1101"/>
    <w:rsid w:val="00AA1A31"/>
    <w:rsid w:val="00AA1BC3"/>
    <w:rsid w:val="00AA209B"/>
    <w:rsid w:val="00AA2272"/>
    <w:rsid w:val="00AA2723"/>
    <w:rsid w:val="00AA2984"/>
    <w:rsid w:val="00AA2E98"/>
    <w:rsid w:val="00AA2FB8"/>
    <w:rsid w:val="00AA3A10"/>
    <w:rsid w:val="00AA3F82"/>
    <w:rsid w:val="00AA4A2F"/>
    <w:rsid w:val="00AA54D0"/>
    <w:rsid w:val="00AA5B1B"/>
    <w:rsid w:val="00AA5E6E"/>
    <w:rsid w:val="00AA5FEE"/>
    <w:rsid w:val="00AA6043"/>
    <w:rsid w:val="00AA61B3"/>
    <w:rsid w:val="00AA699E"/>
    <w:rsid w:val="00AA6F0D"/>
    <w:rsid w:val="00AA6F7D"/>
    <w:rsid w:val="00AB0775"/>
    <w:rsid w:val="00AB0B36"/>
    <w:rsid w:val="00AB0FE6"/>
    <w:rsid w:val="00AB1A6F"/>
    <w:rsid w:val="00AB1E62"/>
    <w:rsid w:val="00AB2508"/>
    <w:rsid w:val="00AB2D40"/>
    <w:rsid w:val="00AB3053"/>
    <w:rsid w:val="00AB3292"/>
    <w:rsid w:val="00AB3851"/>
    <w:rsid w:val="00AB3B95"/>
    <w:rsid w:val="00AB3C17"/>
    <w:rsid w:val="00AB4221"/>
    <w:rsid w:val="00AB4A7B"/>
    <w:rsid w:val="00AB533B"/>
    <w:rsid w:val="00AB53D0"/>
    <w:rsid w:val="00AB58DF"/>
    <w:rsid w:val="00AB5E8F"/>
    <w:rsid w:val="00AB7711"/>
    <w:rsid w:val="00AB7C78"/>
    <w:rsid w:val="00AB7D95"/>
    <w:rsid w:val="00AC05B9"/>
    <w:rsid w:val="00AC0C76"/>
    <w:rsid w:val="00AC1917"/>
    <w:rsid w:val="00AC2276"/>
    <w:rsid w:val="00AC22A1"/>
    <w:rsid w:val="00AC2F62"/>
    <w:rsid w:val="00AC34E3"/>
    <w:rsid w:val="00AC3636"/>
    <w:rsid w:val="00AC3670"/>
    <w:rsid w:val="00AC3CD6"/>
    <w:rsid w:val="00AC3D8C"/>
    <w:rsid w:val="00AC3F96"/>
    <w:rsid w:val="00AC42B1"/>
    <w:rsid w:val="00AC42CB"/>
    <w:rsid w:val="00AC46E8"/>
    <w:rsid w:val="00AC4A56"/>
    <w:rsid w:val="00AC4DCF"/>
    <w:rsid w:val="00AC581A"/>
    <w:rsid w:val="00AC5EDF"/>
    <w:rsid w:val="00AC5FEB"/>
    <w:rsid w:val="00AC647C"/>
    <w:rsid w:val="00AC6937"/>
    <w:rsid w:val="00AC6EFB"/>
    <w:rsid w:val="00AC7E44"/>
    <w:rsid w:val="00AD01F7"/>
    <w:rsid w:val="00AD0469"/>
    <w:rsid w:val="00AD08B6"/>
    <w:rsid w:val="00AD19F0"/>
    <w:rsid w:val="00AD2526"/>
    <w:rsid w:val="00AD33DF"/>
    <w:rsid w:val="00AD3872"/>
    <w:rsid w:val="00AD4102"/>
    <w:rsid w:val="00AD42CF"/>
    <w:rsid w:val="00AD45D7"/>
    <w:rsid w:val="00AD4657"/>
    <w:rsid w:val="00AD475C"/>
    <w:rsid w:val="00AD47ED"/>
    <w:rsid w:val="00AD4D67"/>
    <w:rsid w:val="00AD50C2"/>
    <w:rsid w:val="00AD5148"/>
    <w:rsid w:val="00AD5184"/>
    <w:rsid w:val="00AD680C"/>
    <w:rsid w:val="00AD71CA"/>
    <w:rsid w:val="00AD71E9"/>
    <w:rsid w:val="00AD7612"/>
    <w:rsid w:val="00AD7658"/>
    <w:rsid w:val="00AD7E45"/>
    <w:rsid w:val="00AE00C2"/>
    <w:rsid w:val="00AE0978"/>
    <w:rsid w:val="00AE1A93"/>
    <w:rsid w:val="00AE366B"/>
    <w:rsid w:val="00AE4859"/>
    <w:rsid w:val="00AE55D8"/>
    <w:rsid w:val="00AE6486"/>
    <w:rsid w:val="00AE65AC"/>
    <w:rsid w:val="00AE7C41"/>
    <w:rsid w:val="00AF015E"/>
    <w:rsid w:val="00AF0382"/>
    <w:rsid w:val="00AF0629"/>
    <w:rsid w:val="00AF0F95"/>
    <w:rsid w:val="00AF119F"/>
    <w:rsid w:val="00AF1478"/>
    <w:rsid w:val="00AF1898"/>
    <w:rsid w:val="00AF20FF"/>
    <w:rsid w:val="00AF23B8"/>
    <w:rsid w:val="00AF24B3"/>
    <w:rsid w:val="00AF2605"/>
    <w:rsid w:val="00AF379E"/>
    <w:rsid w:val="00AF4A03"/>
    <w:rsid w:val="00AF4D19"/>
    <w:rsid w:val="00AF5548"/>
    <w:rsid w:val="00AF6715"/>
    <w:rsid w:val="00AF68A0"/>
    <w:rsid w:val="00AF6CD5"/>
    <w:rsid w:val="00AF6DD1"/>
    <w:rsid w:val="00AF7083"/>
    <w:rsid w:val="00AF7E3D"/>
    <w:rsid w:val="00B00111"/>
    <w:rsid w:val="00B001C6"/>
    <w:rsid w:val="00B001E3"/>
    <w:rsid w:val="00B001EB"/>
    <w:rsid w:val="00B01482"/>
    <w:rsid w:val="00B01549"/>
    <w:rsid w:val="00B019ED"/>
    <w:rsid w:val="00B02622"/>
    <w:rsid w:val="00B02A83"/>
    <w:rsid w:val="00B02FAE"/>
    <w:rsid w:val="00B032CD"/>
    <w:rsid w:val="00B03402"/>
    <w:rsid w:val="00B0411C"/>
    <w:rsid w:val="00B04392"/>
    <w:rsid w:val="00B04575"/>
    <w:rsid w:val="00B05243"/>
    <w:rsid w:val="00B05297"/>
    <w:rsid w:val="00B056A5"/>
    <w:rsid w:val="00B0605E"/>
    <w:rsid w:val="00B0610A"/>
    <w:rsid w:val="00B069C6"/>
    <w:rsid w:val="00B06AAC"/>
    <w:rsid w:val="00B06E71"/>
    <w:rsid w:val="00B07280"/>
    <w:rsid w:val="00B07742"/>
    <w:rsid w:val="00B07905"/>
    <w:rsid w:val="00B07EF2"/>
    <w:rsid w:val="00B107A9"/>
    <w:rsid w:val="00B1135F"/>
    <w:rsid w:val="00B11E34"/>
    <w:rsid w:val="00B12DC7"/>
    <w:rsid w:val="00B13146"/>
    <w:rsid w:val="00B1327F"/>
    <w:rsid w:val="00B13D8B"/>
    <w:rsid w:val="00B15260"/>
    <w:rsid w:val="00B16B0E"/>
    <w:rsid w:val="00B16C61"/>
    <w:rsid w:val="00B1700E"/>
    <w:rsid w:val="00B174E5"/>
    <w:rsid w:val="00B17FE4"/>
    <w:rsid w:val="00B207A9"/>
    <w:rsid w:val="00B210B9"/>
    <w:rsid w:val="00B22710"/>
    <w:rsid w:val="00B227C7"/>
    <w:rsid w:val="00B232A3"/>
    <w:rsid w:val="00B23563"/>
    <w:rsid w:val="00B23EC1"/>
    <w:rsid w:val="00B23EF6"/>
    <w:rsid w:val="00B25459"/>
    <w:rsid w:val="00B25489"/>
    <w:rsid w:val="00B26417"/>
    <w:rsid w:val="00B2675C"/>
    <w:rsid w:val="00B26A30"/>
    <w:rsid w:val="00B2701C"/>
    <w:rsid w:val="00B27128"/>
    <w:rsid w:val="00B277D6"/>
    <w:rsid w:val="00B279F3"/>
    <w:rsid w:val="00B30BC7"/>
    <w:rsid w:val="00B3158F"/>
    <w:rsid w:val="00B316C9"/>
    <w:rsid w:val="00B3203E"/>
    <w:rsid w:val="00B32821"/>
    <w:rsid w:val="00B33589"/>
    <w:rsid w:val="00B337C3"/>
    <w:rsid w:val="00B34A93"/>
    <w:rsid w:val="00B34BC2"/>
    <w:rsid w:val="00B34C77"/>
    <w:rsid w:val="00B35453"/>
    <w:rsid w:val="00B35931"/>
    <w:rsid w:val="00B35AAD"/>
    <w:rsid w:val="00B364EB"/>
    <w:rsid w:val="00B36A07"/>
    <w:rsid w:val="00B375FB"/>
    <w:rsid w:val="00B37EBA"/>
    <w:rsid w:val="00B41885"/>
    <w:rsid w:val="00B41CD8"/>
    <w:rsid w:val="00B41CEB"/>
    <w:rsid w:val="00B4229C"/>
    <w:rsid w:val="00B429EE"/>
    <w:rsid w:val="00B42DE7"/>
    <w:rsid w:val="00B4321C"/>
    <w:rsid w:val="00B43522"/>
    <w:rsid w:val="00B435AF"/>
    <w:rsid w:val="00B43B94"/>
    <w:rsid w:val="00B43D05"/>
    <w:rsid w:val="00B43F01"/>
    <w:rsid w:val="00B43FCA"/>
    <w:rsid w:val="00B4426E"/>
    <w:rsid w:val="00B44582"/>
    <w:rsid w:val="00B44FD0"/>
    <w:rsid w:val="00B45724"/>
    <w:rsid w:val="00B45DCD"/>
    <w:rsid w:val="00B47395"/>
    <w:rsid w:val="00B47773"/>
    <w:rsid w:val="00B47A41"/>
    <w:rsid w:val="00B5037C"/>
    <w:rsid w:val="00B508A4"/>
    <w:rsid w:val="00B5124D"/>
    <w:rsid w:val="00B513B4"/>
    <w:rsid w:val="00B51C1F"/>
    <w:rsid w:val="00B5348D"/>
    <w:rsid w:val="00B54E80"/>
    <w:rsid w:val="00B54F24"/>
    <w:rsid w:val="00B55223"/>
    <w:rsid w:val="00B55490"/>
    <w:rsid w:val="00B55CC6"/>
    <w:rsid w:val="00B560B6"/>
    <w:rsid w:val="00B56806"/>
    <w:rsid w:val="00B57057"/>
    <w:rsid w:val="00B57067"/>
    <w:rsid w:val="00B57355"/>
    <w:rsid w:val="00B5754B"/>
    <w:rsid w:val="00B602C1"/>
    <w:rsid w:val="00B60501"/>
    <w:rsid w:val="00B60D77"/>
    <w:rsid w:val="00B613FD"/>
    <w:rsid w:val="00B61414"/>
    <w:rsid w:val="00B61885"/>
    <w:rsid w:val="00B61DD0"/>
    <w:rsid w:val="00B6285E"/>
    <w:rsid w:val="00B62C4F"/>
    <w:rsid w:val="00B63B60"/>
    <w:rsid w:val="00B63CE3"/>
    <w:rsid w:val="00B640B5"/>
    <w:rsid w:val="00B6453E"/>
    <w:rsid w:val="00B649E2"/>
    <w:rsid w:val="00B64E8D"/>
    <w:rsid w:val="00B6517C"/>
    <w:rsid w:val="00B66866"/>
    <w:rsid w:val="00B66A42"/>
    <w:rsid w:val="00B66E4F"/>
    <w:rsid w:val="00B66E59"/>
    <w:rsid w:val="00B67220"/>
    <w:rsid w:val="00B674F9"/>
    <w:rsid w:val="00B706C3"/>
    <w:rsid w:val="00B711F2"/>
    <w:rsid w:val="00B71B97"/>
    <w:rsid w:val="00B7203A"/>
    <w:rsid w:val="00B720E3"/>
    <w:rsid w:val="00B72140"/>
    <w:rsid w:val="00B72184"/>
    <w:rsid w:val="00B72199"/>
    <w:rsid w:val="00B72BBA"/>
    <w:rsid w:val="00B72C07"/>
    <w:rsid w:val="00B733E4"/>
    <w:rsid w:val="00B734A4"/>
    <w:rsid w:val="00B73F01"/>
    <w:rsid w:val="00B7520A"/>
    <w:rsid w:val="00B75222"/>
    <w:rsid w:val="00B759AE"/>
    <w:rsid w:val="00B760B4"/>
    <w:rsid w:val="00B7658E"/>
    <w:rsid w:val="00B80E93"/>
    <w:rsid w:val="00B80F0F"/>
    <w:rsid w:val="00B80F86"/>
    <w:rsid w:val="00B810E5"/>
    <w:rsid w:val="00B811CF"/>
    <w:rsid w:val="00B81B25"/>
    <w:rsid w:val="00B82078"/>
    <w:rsid w:val="00B820AB"/>
    <w:rsid w:val="00B82573"/>
    <w:rsid w:val="00B82958"/>
    <w:rsid w:val="00B83262"/>
    <w:rsid w:val="00B834B7"/>
    <w:rsid w:val="00B8362C"/>
    <w:rsid w:val="00B84404"/>
    <w:rsid w:val="00B848C4"/>
    <w:rsid w:val="00B8547A"/>
    <w:rsid w:val="00B86BB2"/>
    <w:rsid w:val="00B8776E"/>
    <w:rsid w:val="00B878AA"/>
    <w:rsid w:val="00B90B57"/>
    <w:rsid w:val="00B912D6"/>
    <w:rsid w:val="00B917A0"/>
    <w:rsid w:val="00B91929"/>
    <w:rsid w:val="00B91FE4"/>
    <w:rsid w:val="00B924FF"/>
    <w:rsid w:val="00B92702"/>
    <w:rsid w:val="00B9275D"/>
    <w:rsid w:val="00B92BE4"/>
    <w:rsid w:val="00B9368E"/>
    <w:rsid w:val="00B93CD3"/>
    <w:rsid w:val="00B93D0B"/>
    <w:rsid w:val="00B9450D"/>
    <w:rsid w:val="00B94903"/>
    <w:rsid w:val="00B94D3B"/>
    <w:rsid w:val="00B95130"/>
    <w:rsid w:val="00B95DE0"/>
    <w:rsid w:val="00B965D6"/>
    <w:rsid w:val="00B96F25"/>
    <w:rsid w:val="00B977B6"/>
    <w:rsid w:val="00B97D02"/>
    <w:rsid w:val="00BA06BD"/>
    <w:rsid w:val="00BA08B2"/>
    <w:rsid w:val="00BA1081"/>
    <w:rsid w:val="00BA140A"/>
    <w:rsid w:val="00BA14CC"/>
    <w:rsid w:val="00BA1CA9"/>
    <w:rsid w:val="00BA1D47"/>
    <w:rsid w:val="00BA2A0A"/>
    <w:rsid w:val="00BA2BE5"/>
    <w:rsid w:val="00BA435D"/>
    <w:rsid w:val="00BA477B"/>
    <w:rsid w:val="00BA4AE7"/>
    <w:rsid w:val="00BA526F"/>
    <w:rsid w:val="00BA5675"/>
    <w:rsid w:val="00BA5CF2"/>
    <w:rsid w:val="00BA7694"/>
    <w:rsid w:val="00BA7BBD"/>
    <w:rsid w:val="00BA7BC9"/>
    <w:rsid w:val="00BA7C55"/>
    <w:rsid w:val="00BA7EDE"/>
    <w:rsid w:val="00BB0664"/>
    <w:rsid w:val="00BB0A49"/>
    <w:rsid w:val="00BB0FB2"/>
    <w:rsid w:val="00BB1220"/>
    <w:rsid w:val="00BB131B"/>
    <w:rsid w:val="00BB1D50"/>
    <w:rsid w:val="00BB22EC"/>
    <w:rsid w:val="00BB3A9B"/>
    <w:rsid w:val="00BB52A2"/>
    <w:rsid w:val="00BB53D9"/>
    <w:rsid w:val="00BB5446"/>
    <w:rsid w:val="00BB5B16"/>
    <w:rsid w:val="00BB5DD2"/>
    <w:rsid w:val="00BB6395"/>
    <w:rsid w:val="00BB716F"/>
    <w:rsid w:val="00BB7EEE"/>
    <w:rsid w:val="00BB7FB1"/>
    <w:rsid w:val="00BC1850"/>
    <w:rsid w:val="00BC19AB"/>
    <w:rsid w:val="00BC1DD4"/>
    <w:rsid w:val="00BC2307"/>
    <w:rsid w:val="00BC2394"/>
    <w:rsid w:val="00BC2B8D"/>
    <w:rsid w:val="00BC327B"/>
    <w:rsid w:val="00BC48C9"/>
    <w:rsid w:val="00BC5968"/>
    <w:rsid w:val="00BC6C5B"/>
    <w:rsid w:val="00BC6E77"/>
    <w:rsid w:val="00BC780F"/>
    <w:rsid w:val="00BD07F8"/>
    <w:rsid w:val="00BD16D0"/>
    <w:rsid w:val="00BD196F"/>
    <w:rsid w:val="00BD1CBD"/>
    <w:rsid w:val="00BD1FEC"/>
    <w:rsid w:val="00BD20C0"/>
    <w:rsid w:val="00BD285D"/>
    <w:rsid w:val="00BD2AE7"/>
    <w:rsid w:val="00BD386C"/>
    <w:rsid w:val="00BD3FFA"/>
    <w:rsid w:val="00BD4392"/>
    <w:rsid w:val="00BD5D2F"/>
    <w:rsid w:val="00BD7C9B"/>
    <w:rsid w:val="00BE05F1"/>
    <w:rsid w:val="00BE0B48"/>
    <w:rsid w:val="00BE10C1"/>
    <w:rsid w:val="00BE1522"/>
    <w:rsid w:val="00BE2E9F"/>
    <w:rsid w:val="00BE30D3"/>
    <w:rsid w:val="00BE31F7"/>
    <w:rsid w:val="00BE363F"/>
    <w:rsid w:val="00BE3945"/>
    <w:rsid w:val="00BE3A6F"/>
    <w:rsid w:val="00BE3DF1"/>
    <w:rsid w:val="00BE3E47"/>
    <w:rsid w:val="00BE43F6"/>
    <w:rsid w:val="00BE49F2"/>
    <w:rsid w:val="00BE4E64"/>
    <w:rsid w:val="00BE5787"/>
    <w:rsid w:val="00BE6082"/>
    <w:rsid w:val="00BE62B4"/>
    <w:rsid w:val="00BE6388"/>
    <w:rsid w:val="00BE72F2"/>
    <w:rsid w:val="00BF02AC"/>
    <w:rsid w:val="00BF071B"/>
    <w:rsid w:val="00BF188C"/>
    <w:rsid w:val="00BF1D2A"/>
    <w:rsid w:val="00BF24B8"/>
    <w:rsid w:val="00BF27B5"/>
    <w:rsid w:val="00BF3022"/>
    <w:rsid w:val="00BF4443"/>
    <w:rsid w:val="00BF4A05"/>
    <w:rsid w:val="00BF6C81"/>
    <w:rsid w:val="00BF7440"/>
    <w:rsid w:val="00BF7717"/>
    <w:rsid w:val="00BF78FD"/>
    <w:rsid w:val="00BF7BF2"/>
    <w:rsid w:val="00BF7E53"/>
    <w:rsid w:val="00C0031A"/>
    <w:rsid w:val="00C00592"/>
    <w:rsid w:val="00C0124D"/>
    <w:rsid w:val="00C01782"/>
    <w:rsid w:val="00C02A0D"/>
    <w:rsid w:val="00C02A6D"/>
    <w:rsid w:val="00C02D51"/>
    <w:rsid w:val="00C041D2"/>
    <w:rsid w:val="00C04285"/>
    <w:rsid w:val="00C04771"/>
    <w:rsid w:val="00C05535"/>
    <w:rsid w:val="00C056A5"/>
    <w:rsid w:val="00C0578B"/>
    <w:rsid w:val="00C06005"/>
    <w:rsid w:val="00C0637B"/>
    <w:rsid w:val="00C06A0B"/>
    <w:rsid w:val="00C070A2"/>
    <w:rsid w:val="00C07159"/>
    <w:rsid w:val="00C07318"/>
    <w:rsid w:val="00C07D3D"/>
    <w:rsid w:val="00C1069A"/>
    <w:rsid w:val="00C109AB"/>
    <w:rsid w:val="00C10ED1"/>
    <w:rsid w:val="00C119CB"/>
    <w:rsid w:val="00C11BFA"/>
    <w:rsid w:val="00C128DB"/>
    <w:rsid w:val="00C1341A"/>
    <w:rsid w:val="00C1404B"/>
    <w:rsid w:val="00C147CC"/>
    <w:rsid w:val="00C15665"/>
    <w:rsid w:val="00C16206"/>
    <w:rsid w:val="00C167E2"/>
    <w:rsid w:val="00C16A99"/>
    <w:rsid w:val="00C16AFB"/>
    <w:rsid w:val="00C16CB1"/>
    <w:rsid w:val="00C1768B"/>
    <w:rsid w:val="00C17E27"/>
    <w:rsid w:val="00C17ED0"/>
    <w:rsid w:val="00C17F35"/>
    <w:rsid w:val="00C21E8C"/>
    <w:rsid w:val="00C220E8"/>
    <w:rsid w:val="00C225EF"/>
    <w:rsid w:val="00C22AE3"/>
    <w:rsid w:val="00C23398"/>
    <w:rsid w:val="00C240CF"/>
    <w:rsid w:val="00C242A1"/>
    <w:rsid w:val="00C254B6"/>
    <w:rsid w:val="00C2570F"/>
    <w:rsid w:val="00C262FF"/>
    <w:rsid w:val="00C27537"/>
    <w:rsid w:val="00C27667"/>
    <w:rsid w:val="00C278ED"/>
    <w:rsid w:val="00C27E21"/>
    <w:rsid w:val="00C30080"/>
    <w:rsid w:val="00C3042B"/>
    <w:rsid w:val="00C3057D"/>
    <w:rsid w:val="00C3064A"/>
    <w:rsid w:val="00C30A7E"/>
    <w:rsid w:val="00C312CA"/>
    <w:rsid w:val="00C31A27"/>
    <w:rsid w:val="00C331A9"/>
    <w:rsid w:val="00C3336D"/>
    <w:rsid w:val="00C3361D"/>
    <w:rsid w:val="00C336E9"/>
    <w:rsid w:val="00C3388B"/>
    <w:rsid w:val="00C34E56"/>
    <w:rsid w:val="00C3585A"/>
    <w:rsid w:val="00C35B8F"/>
    <w:rsid w:val="00C35FA8"/>
    <w:rsid w:val="00C3631C"/>
    <w:rsid w:val="00C37405"/>
    <w:rsid w:val="00C37615"/>
    <w:rsid w:val="00C379FF"/>
    <w:rsid w:val="00C37AEF"/>
    <w:rsid w:val="00C40534"/>
    <w:rsid w:val="00C40B1F"/>
    <w:rsid w:val="00C4107A"/>
    <w:rsid w:val="00C410FC"/>
    <w:rsid w:val="00C411C9"/>
    <w:rsid w:val="00C41C9F"/>
    <w:rsid w:val="00C41F2E"/>
    <w:rsid w:val="00C42454"/>
    <w:rsid w:val="00C42D89"/>
    <w:rsid w:val="00C437BC"/>
    <w:rsid w:val="00C43C67"/>
    <w:rsid w:val="00C4562A"/>
    <w:rsid w:val="00C4572C"/>
    <w:rsid w:val="00C45A54"/>
    <w:rsid w:val="00C466C6"/>
    <w:rsid w:val="00C46BC4"/>
    <w:rsid w:val="00C4752F"/>
    <w:rsid w:val="00C47581"/>
    <w:rsid w:val="00C50329"/>
    <w:rsid w:val="00C516E9"/>
    <w:rsid w:val="00C52193"/>
    <w:rsid w:val="00C523C0"/>
    <w:rsid w:val="00C5258F"/>
    <w:rsid w:val="00C529AE"/>
    <w:rsid w:val="00C52AF7"/>
    <w:rsid w:val="00C5304C"/>
    <w:rsid w:val="00C5319F"/>
    <w:rsid w:val="00C533A6"/>
    <w:rsid w:val="00C53411"/>
    <w:rsid w:val="00C537B6"/>
    <w:rsid w:val="00C53A71"/>
    <w:rsid w:val="00C53DF6"/>
    <w:rsid w:val="00C5410E"/>
    <w:rsid w:val="00C5412B"/>
    <w:rsid w:val="00C54B69"/>
    <w:rsid w:val="00C550B2"/>
    <w:rsid w:val="00C5555D"/>
    <w:rsid w:val="00C555ED"/>
    <w:rsid w:val="00C564D0"/>
    <w:rsid w:val="00C56C0D"/>
    <w:rsid w:val="00C56E29"/>
    <w:rsid w:val="00C5713B"/>
    <w:rsid w:val="00C57C39"/>
    <w:rsid w:val="00C609A7"/>
    <w:rsid w:val="00C61715"/>
    <w:rsid w:val="00C617E2"/>
    <w:rsid w:val="00C61F02"/>
    <w:rsid w:val="00C62CAC"/>
    <w:rsid w:val="00C63B86"/>
    <w:rsid w:val="00C64DC3"/>
    <w:rsid w:val="00C654BC"/>
    <w:rsid w:val="00C65A28"/>
    <w:rsid w:val="00C65EA8"/>
    <w:rsid w:val="00C66C3B"/>
    <w:rsid w:val="00C66D14"/>
    <w:rsid w:val="00C67268"/>
    <w:rsid w:val="00C67BF6"/>
    <w:rsid w:val="00C67DCC"/>
    <w:rsid w:val="00C700DF"/>
    <w:rsid w:val="00C70A08"/>
    <w:rsid w:val="00C70B13"/>
    <w:rsid w:val="00C7119C"/>
    <w:rsid w:val="00C71357"/>
    <w:rsid w:val="00C71CD9"/>
    <w:rsid w:val="00C72371"/>
    <w:rsid w:val="00C72BFF"/>
    <w:rsid w:val="00C72CAC"/>
    <w:rsid w:val="00C72D8C"/>
    <w:rsid w:val="00C72FC5"/>
    <w:rsid w:val="00C731E0"/>
    <w:rsid w:val="00C73FB3"/>
    <w:rsid w:val="00C753C4"/>
    <w:rsid w:val="00C7652C"/>
    <w:rsid w:val="00C767F2"/>
    <w:rsid w:val="00C76A5C"/>
    <w:rsid w:val="00C774EF"/>
    <w:rsid w:val="00C77E9A"/>
    <w:rsid w:val="00C803C1"/>
    <w:rsid w:val="00C805FE"/>
    <w:rsid w:val="00C811D1"/>
    <w:rsid w:val="00C812AD"/>
    <w:rsid w:val="00C8293C"/>
    <w:rsid w:val="00C82A43"/>
    <w:rsid w:val="00C82F35"/>
    <w:rsid w:val="00C83755"/>
    <w:rsid w:val="00C839B6"/>
    <w:rsid w:val="00C83E87"/>
    <w:rsid w:val="00C84073"/>
    <w:rsid w:val="00C8441A"/>
    <w:rsid w:val="00C84749"/>
    <w:rsid w:val="00C8488E"/>
    <w:rsid w:val="00C85129"/>
    <w:rsid w:val="00C854B2"/>
    <w:rsid w:val="00C86118"/>
    <w:rsid w:val="00C86448"/>
    <w:rsid w:val="00C875CA"/>
    <w:rsid w:val="00C90383"/>
    <w:rsid w:val="00C908B8"/>
    <w:rsid w:val="00C90A80"/>
    <w:rsid w:val="00C90D8C"/>
    <w:rsid w:val="00C91086"/>
    <w:rsid w:val="00C91098"/>
    <w:rsid w:val="00C92073"/>
    <w:rsid w:val="00C921C7"/>
    <w:rsid w:val="00C922C2"/>
    <w:rsid w:val="00C9259A"/>
    <w:rsid w:val="00C93437"/>
    <w:rsid w:val="00C9387F"/>
    <w:rsid w:val="00C93DC1"/>
    <w:rsid w:val="00C94496"/>
    <w:rsid w:val="00C944E3"/>
    <w:rsid w:val="00C94A75"/>
    <w:rsid w:val="00C955E1"/>
    <w:rsid w:val="00C95AFB"/>
    <w:rsid w:val="00C95B1A"/>
    <w:rsid w:val="00C960C7"/>
    <w:rsid w:val="00C966C2"/>
    <w:rsid w:val="00C96C55"/>
    <w:rsid w:val="00C9715A"/>
    <w:rsid w:val="00C97885"/>
    <w:rsid w:val="00C97CBB"/>
    <w:rsid w:val="00CA0534"/>
    <w:rsid w:val="00CA094E"/>
    <w:rsid w:val="00CA0DA6"/>
    <w:rsid w:val="00CA13AA"/>
    <w:rsid w:val="00CA16DA"/>
    <w:rsid w:val="00CA21C6"/>
    <w:rsid w:val="00CA27F9"/>
    <w:rsid w:val="00CA3897"/>
    <w:rsid w:val="00CA3BAA"/>
    <w:rsid w:val="00CA3E37"/>
    <w:rsid w:val="00CA3E3B"/>
    <w:rsid w:val="00CA4A54"/>
    <w:rsid w:val="00CA5E6A"/>
    <w:rsid w:val="00CA5F47"/>
    <w:rsid w:val="00CA6007"/>
    <w:rsid w:val="00CA6D7F"/>
    <w:rsid w:val="00CA72EB"/>
    <w:rsid w:val="00CA734B"/>
    <w:rsid w:val="00CA7DDE"/>
    <w:rsid w:val="00CB0986"/>
    <w:rsid w:val="00CB0B16"/>
    <w:rsid w:val="00CB0D80"/>
    <w:rsid w:val="00CB0EC0"/>
    <w:rsid w:val="00CB135C"/>
    <w:rsid w:val="00CB16DC"/>
    <w:rsid w:val="00CB1B8F"/>
    <w:rsid w:val="00CB1E68"/>
    <w:rsid w:val="00CB2229"/>
    <w:rsid w:val="00CB32F5"/>
    <w:rsid w:val="00CB351F"/>
    <w:rsid w:val="00CB3767"/>
    <w:rsid w:val="00CB3781"/>
    <w:rsid w:val="00CB3C55"/>
    <w:rsid w:val="00CB4385"/>
    <w:rsid w:val="00CB5BB4"/>
    <w:rsid w:val="00CB5E05"/>
    <w:rsid w:val="00CB6513"/>
    <w:rsid w:val="00CB6636"/>
    <w:rsid w:val="00CB672A"/>
    <w:rsid w:val="00CB6BE5"/>
    <w:rsid w:val="00CB72F8"/>
    <w:rsid w:val="00CB7458"/>
    <w:rsid w:val="00CB749D"/>
    <w:rsid w:val="00CB7CCC"/>
    <w:rsid w:val="00CB7F69"/>
    <w:rsid w:val="00CC0C86"/>
    <w:rsid w:val="00CC102E"/>
    <w:rsid w:val="00CC1210"/>
    <w:rsid w:val="00CC15FA"/>
    <w:rsid w:val="00CC1EC4"/>
    <w:rsid w:val="00CC21EE"/>
    <w:rsid w:val="00CC25B3"/>
    <w:rsid w:val="00CC2B59"/>
    <w:rsid w:val="00CC38F5"/>
    <w:rsid w:val="00CC46E7"/>
    <w:rsid w:val="00CC5272"/>
    <w:rsid w:val="00CC535E"/>
    <w:rsid w:val="00CC55D7"/>
    <w:rsid w:val="00CC5A37"/>
    <w:rsid w:val="00CC6B29"/>
    <w:rsid w:val="00CC6BE6"/>
    <w:rsid w:val="00CC735B"/>
    <w:rsid w:val="00CC755C"/>
    <w:rsid w:val="00CC7570"/>
    <w:rsid w:val="00CC7A37"/>
    <w:rsid w:val="00CC7B73"/>
    <w:rsid w:val="00CD1660"/>
    <w:rsid w:val="00CD16A4"/>
    <w:rsid w:val="00CD17D5"/>
    <w:rsid w:val="00CD1CEC"/>
    <w:rsid w:val="00CD1EBD"/>
    <w:rsid w:val="00CD251D"/>
    <w:rsid w:val="00CD3146"/>
    <w:rsid w:val="00CD4561"/>
    <w:rsid w:val="00CD47FA"/>
    <w:rsid w:val="00CD49D8"/>
    <w:rsid w:val="00CD4B38"/>
    <w:rsid w:val="00CD511C"/>
    <w:rsid w:val="00CD6135"/>
    <w:rsid w:val="00CD6166"/>
    <w:rsid w:val="00CD6538"/>
    <w:rsid w:val="00CD6ABB"/>
    <w:rsid w:val="00CD6C88"/>
    <w:rsid w:val="00CD720A"/>
    <w:rsid w:val="00CD7296"/>
    <w:rsid w:val="00CD759F"/>
    <w:rsid w:val="00CD769F"/>
    <w:rsid w:val="00CE00B3"/>
    <w:rsid w:val="00CE00D8"/>
    <w:rsid w:val="00CE161D"/>
    <w:rsid w:val="00CE1AE2"/>
    <w:rsid w:val="00CE1CEE"/>
    <w:rsid w:val="00CE2197"/>
    <w:rsid w:val="00CE229B"/>
    <w:rsid w:val="00CE247E"/>
    <w:rsid w:val="00CE25F2"/>
    <w:rsid w:val="00CE2D02"/>
    <w:rsid w:val="00CE3462"/>
    <w:rsid w:val="00CE361E"/>
    <w:rsid w:val="00CE390B"/>
    <w:rsid w:val="00CE39BA"/>
    <w:rsid w:val="00CE4767"/>
    <w:rsid w:val="00CE4FA1"/>
    <w:rsid w:val="00CE53B8"/>
    <w:rsid w:val="00CE58AB"/>
    <w:rsid w:val="00CE5C36"/>
    <w:rsid w:val="00CF020B"/>
    <w:rsid w:val="00CF027C"/>
    <w:rsid w:val="00CF0B8E"/>
    <w:rsid w:val="00CF160A"/>
    <w:rsid w:val="00CF176B"/>
    <w:rsid w:val="00CF2AF2"/>
    <w:rsid w:val="00CF3140"/>
    <w:rsid w:val="00CF3C14"/>
    <w:rsid w:val="00CF47E7"/>
    <w:rsid w:val="00CF4BEC"/>
    <w:rsid w:val="00CF4D55"/>
    <w:rsid w:val="00CF4DCE"/>
    <w:rsid w:val="00CF5089"/>
    <w:rsid w:val="00CF63E0"/>
    <w:rsid w:val="00CF7ECB"/>
    <w:rsid w:val="00CF7EEC"/>
    <w:rsid w:val="00D0016D"/>
    <w:rsid w:val="00D01289"/>
    <w:rsid w:val="00D01902"/>
    <w:rsid w:val="00D01DA3"/>
    <w:rsid w:val="00D02836"/>
    <w:rsid w:val="00D02930"/>
    <w:rsid w:val="00D0345B"/>
    <w:rsid w:val="00D03B99"/>
    <w:rsid w:val="00D0451C"/>
    <w:rsid w:val="00D04668"/>
    <w:rsid w:val="00D04F36"/>
    <w:rsid w:val="00D05428"/>
    <w:rsid w:val="00D055C9"/>
    <w:rsid w:val="00D0597D"/>
    <w:rsid w:val="00D06D59"/>
    <w:rsid w:val="00D06F53"/>
    <w:rsid w:val="00D1004F"/>
    <w:rsid w:val="00D1051C"/>
    <w:rsid w:val="00D11EC8"/>
    <w:rsid w:val="00D1218F"/>
    <w:rsid w:val="00D12727"/>
    <w:rsid w:val="00D12745"/>
    <w:rsid w:val="00D127C7"/>
    <w:rsid w:val="00D137E5"/>
    <w:rsid w:val="00D145AE"/>
    <w:rsid w:val="00D148FF"/>
    <w:rsid w:val="00D14CF0"/>
    <w:rsid w:val="00D15004"/>
    <w:rsid w:val="00D15529"/>
    <w:rsid w:val="00D156E3"/>
    <w:rsid w:val="00D1668D"/>
    <w:rsid w:val="00D16860"/>
    <w:rsid w:val="00D1700E"/>
    <w:rsid w:val="00D17248"/>
    <w:rsid w:val="00D17978"/>
    <w:rsid w:val="00D17AE6"/>
    <w:rsid w:val="00D17C34"/>
    <w:rsid w:val="00D202BA"/>
    <w:rsid w:val="00D225BD"/>
    <w:rsid w:val="00D2298D"/>
    <w:rsid w:val="00D22AAF"/>
    <w:rsid w:val="00D22F6D"/>
    <w:rsid w:val="00D2318D"/>
    <w:rsid w:val="00D2476E"/>
    <w:rsid w:val="00D24EFF"/>
    <w:rsid w:val="00D25682"/>
    <w:rsid w:val="00D25702"/>
    <w:rsid w:val="00D26118"/>
    <w:rsid w:val="00D26792"/>
    <w:rsid w:val="00D2680B"/>
    <w:rsid w:val="00D26E95"/>
    <w:rsid w:val="00D277C7"/>
    <w:rsid w:val="00D30868"/>
    <w:rsid w:val="00D31190"/>
    <w:rsid w:val="00D31566"/>
    <w:rsid w:val="00D31F29"/>
    <w:rsid w:val="00D334AA"/>
    <w:rsid w:val="00D35B86"/>
    <w:rsid w:val="00D36FDE"/>
    <w:rsid w:val="00D37053"/>
    <w:rsid w:val="00D370A0"/>
    <w:rsid w:val="00D374E3"/>
    <w:rsid w:val="00D40124"/>
    <w:rsid w:val="00D40F76"/>
    <w:rsid w:val="00D41012"/>
    <w:rsid w:val="00D42022"/>
    <w:rsid w:val="00D4325C"/>
    <w:rsid w:val="00D4422C"/>
    <w:rsid w:val="00D445E7"/>
    <w:rsid w:val="00D45F1C"/>
    <w:rsid w:val="00D472BB"/>
    <w:rsid w:val="00D4755B"/>
    <w:rsid w:val="00D50A72"/>
    <w:rsid w:val="00D50F88"/>
    <w:rsid w:val="00D51334"/>
    <w:rsid w:val="00D515BC"/>
    <w:rsid w:val="00D51A19"/>
    <w:rsid w:val="00D51F54"/>
    <w:rsid w:val="00D52004"/>
    <w:rsid w:val="00D52406"/>
    <w:rsid w:val="00D52CA9"/>
    <w:rsid w:val="00D52D74"/>
    <w:rsid w:val="00D53F64"/>
    <w:rsid w:val="00D54A2E"/>
    <w:rsid w:val="00D54F7A"/>
    <w:rsid w:val="00D553E3"/>
    <w:rsid w:val="00D55638"/>
    <w:rsid w:val="00D558EA"/>
    <w:rsid w:val="00D56778"/>
    <w:rsid w:val="00D567CC"/>
    <w:rsid w:val="00D56920"/>
    <w:rsid w:val="00D56F0A"/>
    <w:rsid w:val="00D57713"/>
    <w:rsid w:val="00D605D6"/>
    <w:rsid w:val="00D61E60"/>
    <w:rsid w:val="00D625CA"/>
    <w:rsid w:val="00D62A3C"/>
    <w:rsid w:val="00D62A9C"/>
    <w:rsid w:val="00D62B30"/>
    <w:rsid w:val="00D62D66"/>
    <w:rsid w:val="00D6311B"/>
    <w:rsid w:val="00D636D8"/>
    <w:rsid w:val="00D637E3"/>
    <w:rsid w:val="00D63ADE"/>
    <w:rsid w:val="00D6460B"/>
    <w:rsid w:val="00D646C6"/>
    <w:rsid w:val="00D64E7F"/>
    <w:rsid w:val="00D65178"/>
    <w:rsid w:val="00D659FB"/>
    <w:rsid w:val="00D65E6F"/>
    <w:rsid w:val="00D6614A"/>
    <w:rsid w:val="00D66841"/>
    <w:rsid w:val="00D669B3"/>
    <w:rsid w:val="00D66C04"/>
    <w:rsid w:val="00D66E1A"/>
    <w:rsid w:val="00D672B2"/>
    <w:rsid w:val="00D675CF"/>
    <w:rsid w:val="00D6796E"/>
    <w:rsid w:val="00D70060"/>
    <w:rsid w:val="00D70543"/>
    <w:rsid w:val="00D70C14"/>
    <w:rsid w:val="00D70EF5"/>
    <w:rsid w:val="00D70EFC"/>
    <w:rsid w:val="00D710A9"/>
    <w:rsid w:val="00D711B5"/>
    <w:rsid w:val="00D7193E"/>
    <w:rsid w:val="00D71B15"/>
    <w:rsid w:val="00D71D0D"/>
    <w:rsid w:val="00D72143"/>
    <w:rsid w:val="00D72773"/>
    <w:rsid w:val="00D72FF6"/>
    <w:rsid w:val="00D730A3"/>
    <w:rsid w:val="00D73619"/>
    <w:rsid w:val="00D75125"/>
    <w:rsid w:val="00D75505"/>
    <w:rsid w:val="00D75593"/>
    <w:rsid w:val="00D758DD"/>
    <w:rsid w:val="00D75D4F"/>
    <w:rsid w:val="00D75EC9"/>
    <w:rsid w:val="00D7684E"/>
    <w:rsid w:val="00D76850"/>
    <w:rsid w:val="00D76B09"/>
    <w:rsid w:val="00D76B25"/>
    <w:rsid w:val="00D770BA"/>
    <w:rsid w:val="00D77409"/>
    <w:rsid w:val="00D77439"/>
    <w:rsid w:val="00D7763B"/>
    <w:rsid w:val="00D778E3"/>
    <w:rsid w:val="00D8069E"/>
    <w:rsid w:val="00D8109E"/>
    <w:rsid w:val="00D813F9"/>
    <w:rsid w:val="00D81B92"/>
    <w:rsid w:val="00D81D64"/>
    <w:rsid w:val="00D81F91"/>
    <w:rsid w:val="00D82840"/>
    <w:rsid w:val="00D82B6B"/>
    <w:rsid w:val="00D82F35"/>
    <w:rsid w:val="00D8399F"/>
    <w:rsid w:val="00D84233"/>
    <w:rsid w:val="00D84498"/>
    <w:rsid w:val="00D86EA4"/>
    <w:rsid w:val="00D871CE"/>
    <w:rsid w:val="00D871F3"/>
    <w:rsid w:val="00D874BB"/>
    <w:rsid w:val="00D878D9"/>
    <w:rsid w:val="00D87CD1"/>
    <w:rsid w:val="00D87FDB"/>
    <w:rsid w:val="00D9052F"/>
    <w:rsid w:val="00D90619"/>
    <w:rsid w:val="00D929F0"/>
    <w:rsid w:val="00D92A42"/>
    <w:rsid w:val="00D93648"/>
    <w:rsid w:val="00D938C2"/>
    <w:rsid w:val="00D939C7"/>
    <w:rsid w:val="00D93B40"/>
    <w:rsid w:val="00D93D95"/>
    <w:rsid w:val="00D94438"/>
    <w:rsid w:val="00D94459"/>
    <w:rsid w:val="00D94FC8"/>
    <w:rsid w:val="00D9557A"/>
    <w:rsid w:val="00D9626F"/>
    <w:rsid w:val="00D96807"/>
    <w:rsid w:val="00D96BF2"/>
    <w:rsid w:val="00D96EA3"/>
    <w:rsid w:val="00D97156"/>
    <w:rsid w:val="00D97497"/>
    <w:rsid w:val="00D9767A"/>
    <w:rsid w:val="00DA005D"/>
    <w:rsid w:val="00DA02A4"/>
    <w:rsid w:val="00DA04CD"/>
    <w:rsid w:val="00DA1049"/>
    <w:rsid w:val="00DA1412"/>
    <w:rsid w:val="00DA190F"/>
    <w:rsid w:val="00DA1A6E"/>
    <w:rsid w:val="00DA2782"/>
    <w:rsid w:val="00DA27E9"/>
    <w:rsid w:val="00DA2895"/>
    <w:rsid w:val="00DA3112"/>
    <w:rsid w:val="00DA334A"/>
    <w:rsid w:val="00DA44FF"/>
    <w:rsid w:val="00DA4C27"/>
    <w:rsid w:val="00DA4D79"/>
    <w:rsid w:val="00DA4EFC"/>
    <w:rsid w:val="00DA52A8"/>
    <w:rsid w:val="00DA77B6"/>
    <w:rsid w:val="00DA7C23"/>
    <w:rsid w:val="00DA7DAD"/>
    <w:rsid w:val="00DB0EB1"/>
    <w:rsid w:val="00DB1A6B"/>
    <w:rsid w:val="00DB1F4C"/>
    <w:rsid w:val="00DB22E6"/>
    <w:rsid w:val="00DB2927"/>
    <w:rsid w:val="00DB2B1A"/>
    <w:rsid w:val="00DB2B2F"/>
    <w:rsid w:val="00DB3455"/>
    <w:rsid w:val="00DB36EE"/>
    <w:rsid w:val="00DB51FE"/>
    <w:rsid w:val="00DB58CC"/>
    <w:rsid w:val="00DB59F7"/>
    <w:rsid w:val="00DB5F93"/>
    <w:rsid w:val="00DB61F2"/>
    <w:rsid w:val="00DB6973"/>
    <w:rsid w:val="00DB6F83"/>
    <w:rsid w:val="00DB7A18"/>
    <w:rsid w:val="00DC0CE0"/>
    <w:rsid w:val="00DC1184"/>
    <w:rsid w:val="00DC1291"/>
    <w:rsid w:val="00DC154C"/>
    <w:rsid w:val="00DC1C1E"/>
    <w:rsid w:val="00DC1EAD"/>
    <w:rsid w:val="00DC1EDE"/>
    <w:rsid w:val="00DC2912"/>
    <w:rsid w:val="00DC2AAC"/>
    <w:rsid w:val="00DC2C0A"/>
    <w:rsid w:val="00DC2DB8"/>
    <w:rsid w:val="00DC2F30"/>
    <w:rsid w:val="00DC41C6"/>
    <w:rsid w:val="00DC422B"/>
    <w:rsid w:val="00DC4859"/>
    <w:rsid w:val="00DC4C34"/>
    <w:rsid w:val="00DC52D2"/>
    <w:rsid w:val="00DC5553"/>
    <w:rsid w:val="00DC5559"/>
    <w:rsid w:val="00DC5766"/>
    <w:rsid w:val="00DC5D0E"/>
    <w:rsid w:val="00DC5D86"/>
    <w:rsid w:val="00DC6187"/>
    <w:rsid w:val="00DC6D76"/>
    <w:rsid w:val="00DC79D8"/>
    <w:rsid w:val="00DC7C18"/>
    <w:rsid w:val="00DD1173"/>
    <w:rsid w:val="00DD17A6"/>
    <w:rsid w:val="00DD1C87"/>
    <w:rsid w:val="00DD1CC3"/>
    <w:rsid w:val="00DD24D8"/>
    <w:rsid w:val="00DD24F4"/>
    <w:rsid w:val="00DD2686"/>
    <w:rsid w:val="00DD27F0"/>
    <w:rsid w:val="00DD2B77"/>
    <w:rsid w:val="00DD2C88"/>
    <w:rsid w:val="00DD3999"/>
    <w:rsid w:val="00DD3FFD"/>
    <w:rsid w:val="00DD4CC7"/>
    <w:rsid w:val="00DD503A"/>
    <w:rsid w:val="00DD5360"/>
    <w:rsid w:val="00DD5B1D"/>
    <w:rsid w:val="00DD5D27"/>
    <w:rsid w:val="00DD5D5C"/>
    <w:rsid w:val="00DD6322"/>
    <w:rsid w:val="00DD6504"/>
    <w:rsid w:val="00DD6740"/>
    <w:rsid w:val="00DD68EA"/>
    <w:rsid w:val="00DD698A"/>
    <w:rsid w:val="00DD7FDA"/>
    <w:rsid w:val="00DE1698"/>
    <w:rsid w:val="00DE1C95"/>
    <w:rsid w:val="00DE2B1D"/>
    <w:rsid w:val="00DE2B6B"/>
    <w:rsid w:val="00DE4F04"/>
    <w:rsid w:val="00DE5441"/>
    <w:rsid w:val="00DE57CA"/>
    <w:rsid w:val="00DE5B55"/>
    <w:rsid w:val="00DE5C65"/>
    <w:rsid w:val="00DE63AC"/>
    <w:rsid w:val="00DE694A"/>
    <w:rsid w:val="00DE6E14"/>
    <w:rsid w:val="00DE7204"/>
    <w:rsid w:val="00DE7592"/>
    <w:rsid w:val="00DE77EE"/>
    <w:rsid w:val="00DE7A4D"/>
    <w:rsid w:val="00DE7BBA"/>
    <w:rsid w:val="00DE7E99"/>
    <w:rsid w:val="00DE7FBF"/>
    <w:rsid w:val="00DF0126"/>
    <w:rsid w:val="00DF085E"/>
    <w:rsid w:val="00DF0D82"/>
    <w:rsid w:val="00DF1645"/>
    <w:rsid w:val="00DF1745"/>
    <w:rsid w:val="00DF2D02"/>
    <w:rsid w:val="00DF3EC5"/>
    <w:rsid w:val="00DF3FF1"/>
    <w:rsid w:val="00DF42BE"/>
    <w:rsid w:val="00DF489E"/>
    <w:rsid w:val="00DF49CB"/>
    <w:rsid w:val="00DF4E4D"/>
    <w:rsid w:val="00DF507C"/>
    <w:rsid w:val="00DF5132"/>
    <w:rsid w:val="00DF5144"/>
    <w:rsid w:val="00DF5CF1"/>
    <w:rsid w:val="00DF6FC6"/>
    <w:rsid w:val="00DF747E"/>
    <w:rsid w:val="00E00681"/>
    <w:rsid w:val="00E00857"/>
    <w:rsid w:val="00E00BD1"/>
    <w:rsid w:val="00E00C74"/>
    <w:rsid w:val="00E00FAA"/>
    <w:rsid w:val="00E011E2"/>
    <w:rsid w:val="00E0175D"/>
    <w:rsid w:val="00E0251A"/>
    <w:rsid w:val="00E02CE0"/>
    <w:rsid w:val="00E03426"/>
    <w:rsid w:val="00E03518"/>
    <w:rsid w:val="00E0443F"/>
    <w:rsid w:val="00E047BB"/>
    <w:rsid w:val="00E0517A"/>
    <w:rsid w:val="00E0526E"/>
    <w:rsid w:val="00E056F0"/>
    <w:rsid w:val="00E059D2"/>
    <w:rsid w:val="00E06232"/>
    <w:rsid w:val="00E06A08"/>
    <w:rsid w:val="00E06C92"/>
    <w:rsid w:val="00E06DF8"/>
    <w:rsid w:val="00E0728F"/>
    <w:rsid w:val="00E0776C"/>
    <w:rsid w:val="00E0798A"/>
    <w:rsid w:val="00E07B07"/>
    <w:rsid w:val="00E109ED"/>
    <w:rsid w:val="00E10A8C"/>
    <w:rsid w:val="00E10EB3"/>
    <w:rsid w:val="00E1169B"/>
    <w:rsid w:val="00E116F7"/>
    <w:rsid w:val="00E129AC"/>
    <w:rsid w:val="00E13213"/>
    <w:rsid w:val="00E13CF5"/>
    <w:rsid w:val="00E142A8"/>
    <w:rsid w:val="00E1562E"/>
    <w:rsid w:val="00E15851"/>
    <w:rsid w:val="00E158A7"/>
    <w:rsid w:val="00E15A26"/>
    <w:rsid w:val="00E15ACB"/>
    <w:rsid w:val="00E16014"/>
    <w:rsid w:val="00E164DB"/>
    <w:rsid w:val="00E165FA"/>
    <w:rsid w:val="00E16621"/>
    <w:rsid w:val="00E16794"/>
    <w:rsid w:val="00E16A47"/>
    <w:rsid w:val="00E17204"/>
    <w:rsid w:val="00E17841"/>
    <w:rsid w:val="00E1791B"/>
    <w:rsid w:val="00E17ECA"/>
    <w:rsid w:val="00E202DB"/>
    <w:rsid w:val="00E20787"/>
    <w:rsid w:val="00E20B2E"/>
    <w:rsid w:val="00E21290"/>
    <w:rsid w:val="00E214F5"/>
    <w:rsid w:val="00E21708"/>
    <w:rsid w:val="00E21B1C"/>
    <w:rsid w:val="00E225CA"/>
    <w:rsid w:val="00E22718"/>
    <w:rsid w:val="00E22AD0"/>
    <w:rsid w:val="00E2325F"/>
    <w:rsid w:val="00E23299"/>
    <w:rsid w:val="00E2329E"/>
    <w:rsid w:val="00E23FCF"/>
    <w:rsid w:val="00E247BB"/>
    <w:rsid w:val="00E25089"/>
    <w:rsid w:val="00E251A6"/>
    <w:rsid w:val="00E25506"/>
    <w:rsid w:val="00E257D7"/>
    <w:rsid w:val="00E268F1"/>
    <w:rsid w:val="00E26EF7"/>
    <w:rsid w:val="00E27BF6"/>
    <w:rsid w:val="00E30A19"/>
    <w:rsid w:val="00E31468"/>
    <w:rsid w:val="00E3176A"/>
    <w:rsid w:val="00E31F18"/>
    <w:rsid w:val="00E320D1"/>
    <w:rsid w:val="00E32232"/>
    <w:rsid w:val="00E3238F"/>
    <w:rsid w:val="00E32392"/>
    <w:rsid w:val="00E33028"/>
    <w:rsid w:val="00E33652"/>
    <w:rsid w:val="00E35DA6"/>
    <w:rsid w:val="00E36062"/>
    <w:rsid w:val="00E3609A"/>
    <w:rsid w:val="00E375B7"/>
    <w:rsid w:val="00E3774E"/>
    <w:rsid w:val="00E379C1"/>
    <w:rsid w:val="00E37B08"/>
    <w:rsid w:val="00E37BE6"/>
    <w:rsid w:val="00E40918"/>
    <w:rsid w:val="00E40BE4"/>
    <w:rsid w:val="00E40C6B"/>
    <w:rsid w:val="00E41186"/>
    <w:rsid w:val="00E41922"/>
    <w:rsid w:val="00E41D5E"/>
    <w:rsid w:val="00E41E72"/>
    <w:rsid w:val="00E41FCE"/>
    <w:rsid w:val="00E43370"/>
    <w:rsid w:val="00E4453A"/>
    <w:rsid w:val="00E449FC"/>
    <w:rsid w:val="00E44A56"/>
    <w:rsid w:val="00E44FD8"/>
    <w:rsid w:val="00E4509B"/>
    <w:rsid w:val="00E45D7F"/>
    <w:rsid w:val="00E45F7B"/>
    <w:rsid w:val="00E46761"/>
    <w:rsid w:val="00E46B7C"/>
    <w:rsid w:val="00E46FCB"/>
    <w:rsid w:val="00E47F50"/>
    <w:rsid w:val="00E509F3"/>
    <w:rsid w:val="00E50EEF"/>
    <w:rsid w:val="00E50F73"/>
    <w:rsid w:val="00E5189B"/>
    <w:rsid w:val="00E51C89"/>
    <w:rsid w:val="00E51D5D"/>
    <w:rsid w:val="00E527E5"/>
    <w:rsid w:val="00E52935"/>
    <w:rsid w:val="00E52F51"/>
    <w:rsid w:val="00E536FB"/>
    <w:rsid w:val="00E5438D"/>
    <w:rsid w:val="00E545B3"/>
    <w:rsid w:val="00E54B9A"/>
    <w:rsid w:val="00E55730"/>
    <w:rsid w:val="00E55C93"/>
    <w:rsid w:val="00E55C9A"/>
    <w:rsid w:val="00E560FF"/>
    <w:rsid w:val="00E566D3"/>
    <w:rsid w:val="00E568F6"/>
    <w:rsid w:val="00E56C0D"/>
    <w:rsid w:val="00E56E45"/>
    <w:rsid w:val="00E56F2A"/>
    <w:rsid w:val="00E5765B"/>
    <w:rsid w:val="00E57C6C"/>
    <w:rsid w:val="00E605C2"/>
    <w:rsid w:val="00E6082F"/>
    <w:rsid w:val="00E608B9"/>
    <w:rsid w:val="00E611D2"/>
    <w:rsid w:val="00E61F6A"/>
    <w:rsid w:val="00E61FE1"/>
    <w:rsid w:val="00E6212B"/>
    <w:rsid w:val="00E6326B"/>
    <w:rsid w:val="00E63352"/>
    <w:rsid w:val="00E63401"/>
    <w:rsid w:val="00E63CF6"/>
    <w:rsid w:val="00E63FE5"/>
    <w:rsid w:val="00E643F4"/>
    <w:rsid w:val="00E64B2C"/>
    <w:rsid w:val="00E64BEE"/>
    <w:rsid w:val="00E64F1F"/>
    <w:rsid w:val="00E65038"/>
    <w:rsid w:val="00E65057"/>
    <w:rsid w:val="00E6619F"/>
    <w:rsid w:val="00E66264"/>
    <w:rsid w:val="00E677D5"/>
    <w:rsid w:val="00E70492"/>
    <w:rsid w:val="00E7064A"/>
    <w:rsid w:val="00E71023"/>
    <w:rsid w:val="00E71484"/>
    <w:rsid w:val="00E7193F"/>
    <w:rsid w:val="00E71987"/>
    <w:rsid w:val="00E7229A"/>
    <w:rsid w:val="00E7312B"/>
    <w:rsid w:val="00E734A7"/>
    <w:rsid w:val="00E73766"/>
    <w:rsid w:val="00E744FE"/>
    <w:rsid w:val="00E74529"/>
    <w:rsid w:val="00E7497E"/>
    <w:rsid w:val="00E757F1"/>
    <w:rsid w:val="00E75F4C"/>
    <w:rsid w:val="00E76E10"/>
    <w:rsid w:val="00E77305"/>
    <w:rsid w:val="00E77C80"/>
    <w:rsid w:val="00E77F58"/>
    <w:rsid w:val="00E77FB2"/>
    <w:rsid w:val="00E8000C"/>
    <w:rsid w:val="00E800A3"/>
    <w:rsid w:val="00E801C4"/>
    <w:rsid w:val="00E803EA"/>
    <w:rsid w:val="00E80713"/>
    <w:rsid w:val="00E8202D"/>
    <w:rsid w:val="00E82081"/>
    <w:rsid w:val="00E8289C"/>
    <w:rsid w:val="00E82F1F"/>
    <w:rsid w:val="00E835C0"/>
    <w:rsid w:val="00E83806"/>
    <w:rsid w:val="00E8460F"/>
    <w:rsid w:val="00E84FFF"/>
    <w:rsid w:val="00E8565B"/>
    <w:rsid w:val="00E85D66"/>
    <w:rsid w:val="00E86067"/>
    <w:rsid w:val="00E8629A"/>
    <w:rsid w:val="00E87935"/>
    <w:rsid w:val="00E9050F"/>
    <w:rsid w:val="00E90F80"/>
    <w:rsid w:val="00E932D6"/>
    <w:rsid w:val="00E94CB2"/>
    <w:rsid w:val="00E96006"/>
    <w:rsid w:val="00E9623A"/>
    <w:rsid w:val="00E96EB5"/>
    <w:rsid w:val="00E978E0"/>
    <w:rsid w:val="00E97DBE"/>
    <w:rsid w:val="00EA03A7"/>
    <w:rsid w:val="00EA0835"/>
    <w:rsid w:val="00EA2353"/>
    <w:rsid w:val="00EA2571"/>
    <w:rsid w:val="00EA2573"/>
    <w:rsid w:val="00EA325E"/>
    <w:rsid w:val="00EA38BA"/>
    <w:rsid w:val="00EA3B93"/>
    <w:rsid w:val="00EA493E"/>
    <w:rsid w:val="00EA4BC7"/>
    <w:rsid w:val="00EA5347"/>
    <w:rsid w:val="00EA5EEA"/>
    <w:rsid w:val="00EA799A"/>
    <w:rsid w:val="00EB003C"/>
    <w:rsid w:val="00EB048F"/>
    <w:rsid w:val="00EB0574"/>
    <w:rsid w:val="00EB181E"/>
    <w:rsid w:val="00EB1872"/>
    <w:rsid w:val="00EB1B59"/>
    <w:rsid w:val="00EB3F4F"/>
    <w:rsid w:val="00EB44B8"/>
    <w:rsid w:val="00EB4D61"/>
    <w:rsid w:val="00EB60C4"/>
    <w:rsid w:val="00EB7C8B"/>
    <w:rsid w:val="00EB7D95"/>
    <w:rsid w:val="00EC071E"/>
    <w:rsid w:val="00EC0A79"/>
    <w:rsid w:val="00EC11F9"/>
    <w:rsid w:val="00EC2FC9"/>
    <w:rsid w:val="00EC3D24"/>
    <w:rsid w:val="00EC4922"/>
    <w:rsid w:val="00EC5435"/>
    <w:rsid w:val="00EC5D12"/>
    <w:rsid w:val="00EC5EC8"/>
    <w:rsid w:val="00EC685D"/>
    <w:rsid w:val="00EC6B84"/>
    <w:rsid w:val="00ED0315"/>
    <w:rsid w:val="00ED0808"/>
    <w:rsid w:val="00ED08AE"/>
    <w:rsid w:val="00ED08D8"/>
    <w:rsid w:val="00ED0DB5"/>
    <w:rsid w:val="00ED11F1"/>
    <w:rsid w:val="00ED1379"/>
    <w:rsid w:val="00ED1893"/>
    <w:rsid w:val="00ED1DE7"/>
    <w:rsid w:val="00ED269B"/>
    <w:rsid w:val="00ED2DC0"/>
    <w:rsid w:val="00ED3175"/>
    <w:rsid w:val="00ED3A62"/>
    <w:rsid w:val="00ED4623"/>
    <w:rsid w:val="00ED501E"/>
    <w:rsid w:val="00ED5595"/>
    <w:rsid w:val="00ED56A0"/>
    <w:rsid w:val="00ED5721"/>
    <w:rsid w:val="00ED6BE7"/>
    <w:rsid w:val="00ED6C57"/>
    <w:rsid w:val="00ED6DF5"/>
    <w:rsid w:val="00ED73A5"/>
    <w:rsid w:val="00ED73A6"/>
    <w:rsid w:val="00ED7B9B"/>
    <w:rsid w:val="00EE02DC"/>
    <w:rsid w:val="00EE0319"/>
    <w:rsid w:val="00EE0B52"/>
    <w:rsid w:val="00EE0E10"/>
    <w:rsid w:val="00EE1C24"/>
    <w:rsid w:val="00EE1D05"/>
    <w:rsid w:val="00EE1FB2"/>
    <w:rsid w:val="00EE2FA2"/>
    <w:rsid w:val="00EE30BB"/>
    <w:rsid w:val="00EE37DB"/>
    <w:rsid w:val="00EE38E3"/>
    <w:rsid w:val="00EE40E4"/>
    <w:rsid w:val="00EE4597"/>
    <w:rsid w:val="00EE4A2C"/>
    <w:rsid w:val="00EE4AA8"/>
    <w:rsid w:val="00EE4E05"/>
    <w:rsid w:val="00EE557D"/>
    <w:rsid w:val="00EE620C"/>
    <w:rsid w:val="00EE7279"/>
    <w:rsid w:val="00EE73DA"/>
    <w:rsid w:val="00EE7B78"/>
    <w:rsid w:val="00EF0222"/>
    <w:rsid w:val="00EF022F"/>
    <w:rsid w:val="00EF0426"/>
    <w:rsid w:val="00EF13B1"/>
    <w:rsid w:val="00EF1EFC"/>
    <w:rsid w:val="00EF2120"/>
    <w:rsid w:val="00EF2FDC"/>
    <w:rsid w:val="00EF382B"/>
    <w:rsid w:val="00EF3C18"/>
    <w:rsid w:val="00EF4397"/>
    <w:rsid w:val="00EF4543"/>
    <w:rsid w:val="00EF482D"/>
    <w:rsid w:val="00EF51F3"/>
    <w:rsid w:val="00EF58DE"/>
    <w:rsid w:val="00EF5DB1"/>
    <w:rsid w:val="00EF6015"/>
    <w:rsid w:val="00EF607D"/>
    <w:rsid w:val="00EF79DB"/>
    <w:rsid w:val="00EF7C62"/>
    <w:rsid w:val="00F00212"/>
    <w:rsid w:val="00F00251"/>
    <w:rsid w:val="00F01125"/>
    <w:rsid w:val="00F01A86"/>
    <w:rsid w:val="00F02CD3"/>
    <w:rsid w:val="00F02E4C"/>
    <w:rsid w:val="00F03843"/>
    <w:rsid w:val="00F04A7F"/>
    <w:rsid w:val="00F05E1E"/>
    <w:rsid w:val="00F062CF"/>
    <w:rsid w:val="00F0675A"/>
    <w:rsid w:val="00F0687B"/>
    <w:rsid w:val="00F069B9"/>
    <w:rsid w:val="00F107DD"/>
    <w:rsid w:val="00F1090F"/>
    <w:rsid w:val="00F10AC1"/>
    <w:rsid w:val="00F11A6A"/>
    <w:rsid w:val="00F1254B"/>
    <w:rsid w:val="00F129F0"/>
    <w:rsid w:val="00F1366F"/>
    <w:rsid w:val="00F1378C"/>
    <w:rsid w:val="00F13DE7"/>
    <w:rsid w:val="00F13E12"/>
    <w:rsid w:val="00F13E2D"/>
    <w:rsid w:val="00F142CE"/>
    <w:rsid w:val="00F1495B"/>
    <w:rsid w:val="00F14A31"/>
    <w:rsid w:val="00F15732"/>
    <w:rsid w:val="00F157D7"/>
    <w:rsid w:val="00F1638F"/>
    <w:rsid w:val="00F16D96"/>
    <w:rsid w:val="00F16F4E"/>
    <w:rsid w:val="00F17337"/>
    <w:rsid w:val="00F17376"/>
    <w:rsid w:val="00F174B5"/>
    <w:rsid w:val="00F17C13"/>
    <w:rsid w:val="00F20871"/>
    <w:rsid w:val="00F20FD6"/>
    <w:rsid w:val="00F21467"/>
    <w:rsid w:val="00F21A1B"/>
    <w:rsid w:val="00F21FA6"/>
    <w:rsid w:val="00F22184"/>
    <w:rsid w:val="00F22484"/>
    <w:rsid w:val="00F22545"/>
    <w:rsid w:val="00F22781"/>
    <w:rsid w:val="00F228D7"/>
    <w:rsid w:val="00F229EA"/>
    <w:rsid w:val="00F22A17"/>
    <w:rsid w:val="00F22BA7"/>
    <w:rsid w:val="00F22CFF"/>
    <w:rsid w:val="00F233FB"/>
    <w:rsid w:val="00F23B40"/>
    <w:rsid w:val="00F23C87"/>
    <w:rsid w:val="00F24029"/>
    <w:rsid w:val="00F240E7"/>
    <w:rsid w:val="00F24141"/>
    <w:rsid w:val="00F2414D"/>
    <w:rsid w:val="00F258AC"/>
    <w:rsid w:val="00F25E8D"/>
    <w:rsid w:val="00F2619B"/>
    <w:rsid w:val="00F26627"/>
    <w:rsid w:val="00F2694C"/>
    <w:rsid w:val="00F26B66"/>
    <w:rsid w:val="00F26C93"/>
    <w:rsid w:val="00F26D26"/>
    <w:rsid w:val="00F27227"/>
    <w:rsid w:val="00F27655"/>
    <w:rsid w:val="00F30217"/>
    <w:rsid w:val="00F30261"/>
    <w:rsid w:val="00F31453"/>
    <w:rsid w:val="00F31FE2"/>
    <w:rsid w:val="00F32ABB"/>
    <w:rsid w:val="00F32B61"/>
    <w:rsid w:val="00F32C8F"/>
    <w:rsid w:val="00F32D78"/>
    <w:rsid w:val="00F336BF"/>
    <w:rsid w:val="00F338FB"/>
    <w:rsid w:val="00F3432A"/>
    <w:rsid w:val="00F34E03"/>
    <w:rsid w:val="00F35016"/>
    <w:rsid w:val="00F35382"/>
    <w:rsid w:val="00F35AF1"/>
    <w:rsid w:val="00F368E8"/>
    <w:rsid w:val="00F36A27"/>
    <w:rsid w:val="00F36B76"/>
    <w:rsid w:val="00F36FF3"/>
    <w:rsid w:val="00F378E6"/>
    <w:rsid w:val="00F37A7D"/>
    <w:rsid w:val="00F4012A"/>
    <w:rsid w:val="00F404A9"/>
    <w:rsid w:val="00F40968"/>
    <w:rsid w:val="00F40FD6"/>
    <w:rsid w:val="00F41B25"/>
    <w:rsid w:val="00F4223C"/>
    <w:rsid w:val="00F42467"/>
    <w:rsid w:val="00F427D6"/>
    <w:rsid w:val="00F430ED"/>
    <w:rsid w:val="00F4362A"/>
    <w:rsid w:val="00F437F4"/>
    <w:rsid w:val="00F43ACD"/>
    <w:rsid w:val="00F44427"/>
    <w:rsid w:val="00F4469B"/>
    <w:rsid w:val="00F44EEC"/>
    <w:rsid w:val="00F4547F"/>
    <w:rsid w:val="00F456E6"/>
    <w:rsid w:val="00F46DFE"/>
    <w:rsid w:val="00F46E45"/>
    <w:rsid w:val="00F51591"/>
    <w:rsid w:val="00F52090"/>
    <w:rsid w:val="00F52F52"/>
    <w:rsid w:val="00F53D3A"/>
    <w:rsid w:val="00F55A52"/>
    <w:rsid w:val="00F56EE8"/>
    <w:rsid w:val="00F57018"/>
    <w:rsid w:val="00F5725E"/>
    <w:rsid w:val="00F573EE"/>
    <w:rsid w:val="00F57C42"/>
    <w:rsid w:val="00F60873"/>
    <w:rsid w:val="00F60AF1"/>
    <w:rsid w:val="00F60E2F"/>
    <w:rsid w:val="00F61362"/>
    <w:rsid w:val="00F61792"/>
    <w:rsid w:val="00F6325B"/>
    <w:rsid w:val="00F63519"/>
    <w:rsid w:val="00F635DC"/>
    <w:rsid w:val="00F63FE7"/>
    <w:rsid w:val="00F64301"/>
    <w:rsid w:val="00F64576"/>
    <w:rsid w:val="00F6459B"/>
    <w:rsid w:val="00F647B8"/>
    <w:rsid w:val="00F65D0F"/>
    <w:rsid w:val="00F65EA9"/>
    <w:rsid w:val="00F66EC6"/>
    <w:rsid w:val="00F672B5"/>
    <w:rsid w:val="00F67E9F"/>
    <w:rsid w:val="00F70190"/>
    <w:rsid w:val="00F71331"/>
    <w:rsid w:val="00F7169D"/>
    <w:rsid w:val="00F71723"/>
    <w:rsid w:val="00F718C7"/>
    <w:rsid w:val="00F71914"/>
    <w:rsid w:val="00F7255C"/>
    <w:rsid w:val="00F72993"/>
    <w:rsid w:val="00F72B74"/>
    <w:rsid w:val="00F7304B"/>
    <w:rsid w:val="00F73974"/>
    <w:rsid w:val="00F73B91"/>
    <w:rsid w:val="00F7477E"/>
    <w:rsid w:val="00F75141"/>
    <w:rsid w:val="00F75E1F"/>
    <w:rsid w:val="00F7631F"/>
    <w:rsid w:val="00F768E5"/>
    <w:rsid w:val="00F769CB"/>
    <w:rsid w:val="00F80123"/>
    <w:rsid w:val="00F80E44"/>
    <w:rsid w:val="00F8105F"/>
    <w:rsid w:val="00F810F7"/>
    <w:rsid w:val="00F8258B"/>
    <w:rsid w:val="00F82639"/>
    <w:rsid w:val="00F82C2B"/>
    <w:rsid w:val="00F83167"/>
    <w:rsid w:val="00F83CF5"/>
    <w:rsid w:val="00F83FD2"/>
    <w:rsid w:val="00F847CF"/>
    <w:rsid w:val="00F84FA9"/>
    <w:rsid w:val="00F85656"/>
    <w:rsid w:val="00F85700"/>
    <w:rsid w:val="00F859F5"/>
    <w:rsid w:val="00F85CD1"/>
    <w:rsid w:val="00F860EA"/>
    <w:rsid w:val="00F8648E"/>
    <w:rsid w:val="00F86590"/>
    <w:rsid w:val="00F86C33"/>
    <w:rsid w:val="00F86DDC"/>
    <w:rsid w:val="00F87E96"/>
    <w:rsid w:val="00F90527"/>
    <w:rsid w:val="00F90F7D"/>
    <w:rsid w:val="00F9189E"/>
    <w:rsid w:val="00F91E47"/>
    <w:rsid w:val="00F9389B"/>
    <w:rsid w:val="00F93AF4"/>
    <w:rsid w:val="00F944B1"/>
    <w:rsid w:val="00F94A80"/>
    <w:rsid w:val="00F94C3E"/>
    <w:rsid w:val="00F94E13"/>
    <w:rsid w:val="00F95320"/>
    <w:rsid w:val="00F95955"/>
    <w:rsid w:val="00F95BA3"/>
    <w:rsid w:val="00F97295"/>
    <w:rsid w:val="00F9754B"/>
    <w:rsid w:val="00FA0042"/>
    <w:rsid w:val="00FA044A"/>
    <w:rsid w:val="00FA08E5"/>
    <w:rsid w:val="00FA20D5"/>
    <w:rsid w:val="00FA21B3"/>
    <w:rsid w:val="00FA2866"/>
    <w:rsid w:val="00FA2A03"/>
    <w:rsid w:val="00FA2D53"/>
    <w:rsid w:val="00FA3019"/>
    <w:rsid w:val="00FA402A"/>
    <w:rsid w:val="00FA482C"/>
    <w:rsid w:val="00FA4CF4"/>
    <w:rsid w:val="00FA4EDD"/>
    <w:rsid w:val="00FA55F5"/>
    <w:rsid w:val="00FA6962"/>
    <w:rsid w:val="00FA6DCA"/>
    <w:rsid w:val="00FA724F"/>
    <w:rsid w:val="00FB0104"/>
    <w:rsid w:val="00FB0ECA"/>
    <w:rsid w:val="00FB1128"/>
    <w:rsid w:val="00FB1557"/>
    <w:rsid w:val="00FB16CF"/>
    <w:rsid w:val="00FB1E43"/>
    <w:rsid w:val="00FB273C"/>
    <w:rsid w:val="00FB2DC4"/>
    <w:rsid w:val="00FB2E16"/>
    <w:rsid w:val="00FB3D3B"/>
    <w:rsid w:val="00FB3D66"/>
    <w:rsid w:val="00FB3E76"/>
    <w:rsid w:val="00FB4363"/>
    <w:rsid w:val="00FB5221"/>
    <w:rsid w:val="00FB6586"/>
    <w:rsid w:val="00FB65F6"/>
    <w:rsid w:val="00FB6663"/>
    <w:rsid w:val="00FB66AB"/>
    <w:rsid w:val="00FB6741"/>
    <w:rsid w:val="00FB6C6D"/>
    <w:rsid w:val="00FB7275"/>
    <w:rsid w:val="00FB752B"/>
    <w:rsid w:val="00FB772B"/>
    <w:rsid w:val="00FB7B8A"/>
    <w:rsid w:val="00FC0297"/>
    <w:rsid w:val="00FC0929"/>
    <w:rsid w:val="00FC1A2D"/>
    <w:rsid w:val="00FC1B39"/>
    <w:rsid w:val="00FC1C98"/>
    <w:rsid w:val="00FC239A"/>
    <w:rsid w:val="00FC2A78"/>
    <w:rsid w:val="00FC2E8D"/>
    <w:rsid w:val="00FC39D8"/>
    <w:rsid w:val="00FC3D6C"/>
    <w:rsid w:val="00FC487F"/>
    <w:rsid w:val="00FC4D90"/>
    <w:rsid w:val="00FC4EEA"/>
    <w:rsid w:val="00FC50B7"/>
    <w:rsid w:val="00FC557F"/>
    <w:rsid w:val="00FC5956"/>
    <w:rsid w:val="00FC6AD3"/>
    <w:rsid w:val="00FC6CB2"/>
    <w:rsid w:val="00FC7C63"/>
    <w:rsid w:val="00FC7E32"/>
    <w:rsid w:val="00FC7E4D"/>
    <w:rsid w:val="00FD05F0"/>
    <w:rsid w:val="00FD0909"/>
    <w:rsid w:val="00FD0F2C"/>
    <w:rsid w:val="00FD0F7E"/>
    <w:rsid w:val="00FD1057"/>
    <w:rsid w:val="00FD115D"/>
    <w:rsid w:val="00FD1207"/>
    <w:rsid w:val="00FD125D"/>
    <w:rsid w:val="00FD15A7"/>
    <w:rsid w:val="00FD15F9"/>
    <w:rsid w:val="00FD237F"/>
    <w:rsid w:val="00FD239A"/>
    <w:rsid w:val="00FD32EE"/>
    <w:rsid w:val="00FD35A3"/>
    <w:rsid w:val="00FD3C0A"/>
    <w:rsid w:val="00FD3E5E"/>
    <w:rsid w:val="00FD50FA"/>
    <w:rsid w:val="00FD5ED4"/>
    <w:rsid w:val="00FD6016"/>
    <w:rsid w:val="00FD60C6"/>
    <w:rsid w:val="00FD6F8F"/>
    <w:rsid w:val="00FD7250"/>
    <w:rsid w:val="00FD7252"/>
    <w:rsid w:val="00FD739C"/>
    <w:rsid w:val="00FD7767"/>
    <w:rsid w:val="00FD786F"/>
    <w:rsid w:val="00FD78FE"/>
    <w:rsid w:val="00FD79D5"/>
    <w:rsid w:val="00FD7B85"/>
    <w:rsid w:val="00FD7C6D"/>
    <w:rsid w:val="00FE1309"/>
    <w:rsid w:val="00FE3DAB"/>
    <w:rsid w:val="00FE6445"/>
    <w:rsid w:val="00FE664C"/>
    <w:rsid w:val="00FE6776"/>
    <w:rsid w:val="00FE7F27"/>
    <w:rsid w:val="00FF02B1"/>
    <w:rsid w:val="00FF0A1A"/>
    <w:rsid w:val="00FF0D06"/>
    <w:rsid w:val="00FF1605"/>
    <w:rsid w:val="00FF2873"/>
    <w:rsid w:val="00FF2A0E"/>
    <w:rsid w:val="00FF3C42"/>
    <w:rsid w:val="00FF4515"/>
    <w:rsid w:val="00FF4C7D"/>
    <w:rsid w:val="00FF4E36"/>
    <w:rsid w:val="00FF5111"/>
    <w:rsid w:val="00FF68A0"/>
    <w:rsid w:val="00FF7195"/>
    <w:rsid w:val="00FF7BF9"/>
    <w:rsid w:val="00FF7D7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0338F6"/>
  <w15:docId w15:val="{3D928A59-1B40-43A3-88CB-2920013C6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248"/>
    <w:pPr>
      <w:spacing w:after="200" w:line="276" w:lineRule="auto"/>
    </w:pPr>
  </w:style>
  <w:style w:type="paragraph" w:styleId="Overskrift1">
    <w:name w:val="heading 1"/>
    <w:basedOn w:val="Normal"/>
    <w:next w:val="Normal"/>
    <w:link w:val="Overskrift1Tegn"/>
    <w:uiPriority w:val="1"/>
    <w:qFormat/>
    <w:rsid w:val="00D553E3"/>
    <w:pPr>
      <w:widowControl w:val="0"/>
      <w:autoSpaceDE w:val="0"/>
      <w:autoSpaceDN w:val="0"/>
      <w:adjustRightInd w:val="0"/>
      <w:spacing w:after="0" w:line="240" w:lineRule="auto"/>
      <w:ind w:left="594" w:hanging="600"/>
      <w:outlineLvl w:val="0"/>
    </w:pPr>
    <w:rPr>
      <w:rFonts w:ascii="Times New Roman" w:eastAsia="Times New Roman" w:hAnsi="Times New Roman" w:cs="Times New Roman"/>
      <w:b/>
      <w:bCs/>
      <w:sz w:val="24"/>
      <w:szCs w:val="24"/>
      <w:lang w:eastAsia="da-DK"/>
    </w:rPr>
  </w:style>
  <w:style w:type="paragraph" w:styleId="Overskrift2">
    <w:name w:val="heading 2"/>
    <w:basedOn w:val="Normal"/>
    <w:next w:val="Normal"/>
    <w:link w:val="Overskrift2Tegn"/>
    <w:uiPriority w:val="9"/>
    <w:unhideWhenUsed/>
    <w:qFormat/>
    <w:rsid w:val="00C70A0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semiHidden/>
    <w:unhideWhenUsed/>
    <w:qFormat/>
    <w:rsid w:val="008A67C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553E3"/>
    <w:rPr>
      <w:rFonts w:ascii="Times New Roman" w:eastAsia="Times New Roman" w:hAnsi="Times New Roman" w:cs="Times New Roman"/>
      <w:b/>
      <w:bCs/>
      <w:sz w:val="24"/>
      <w:szCs w:val="24"/>
      <w:lang w:eastAsia="da-DK"/>
    </w:rPr>
  </w:style>
  <w:style w:type="paragraph" w:styleId="Sidehoved">
    <w:name w:val="header"/>
    <w:basedOn w:val="Normal"/>
    <w:link w:val="SidehovedTegn"/>
    <w:uiPriority w:val="99"/>
    <w:unhideWhenUsed/>
    <w:rsid w:val="00D553E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553E3"/>
  </w:style>
  <w:style w:type="paragraph" w:styleId="Sidefod">
    <w:name w:val="footer"/>
    <w:basedOn w:val="Normal"/>
    <w:link w:val="SidefodTegn"/>
    <w:uiPriority w:val="99"/>
    <w:unhideWhenUsed/>
    <w:rsid w:val="00D553E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553E3"/>
  </w:style>
  <w:style w:type="character" w:styleId="Pladsholdertekst">
    <w:name w:val="Placeholder Text"/>
    <w:basedOn w:val="Standardskrifttypeiafsnit"/>
    <w:uiPriority w:val="99"/>
    <w:semiHidden/>
    <w:rsid w:val="00D553E3"/>
    <w:rPr>
      <w:color w:val="808080"/>
    </w:rPr>
  </w:style>
  <w:style w:type="paragraph" w:styleId="Markeringsbobletekst">
    <w:name w:val="Balloon Text"/>
    <w:basedOn w:val="Normal"/>
    <w:link w:val="MarkeringsbobletekstTegn"/>
    <w:uiPriority w:val="99"/>
    <w:semiHidden/>
    <w:unhideWhenUsed/>
    <w:rsid w:val="00D553E3"/>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553E3"/>
    <w:rPr>
      <w:rFonts w:ascii="Tahoma" w:hAnsi="Tahoma" w:cs="Tahoma"/>
      <w:sz w:val="16"/>
      <w:szCs w:val="16"/>
    </w:rPr>
  </w:style>
  <w:style w:type="paragraph" w:styleId="Listeafsnit">
    <w:name w:val="List Paragraph"/>
    <w:basedOn w:val="Normal"/>
    <w:uiPriority w:val="34"/>
    <w:qFormat/>
    <w:rsid w:val="00D553E3"/>
    <w:pPr>
      <w:ind w:left="720"/>
      <w:contextualSpacing/>
    </w:pPr>
  </w:style>
  <w:style w:type="paragraph" w:customStyle="1" w:styleId="Default">
    <w:name w:val="Default"/>
    <w:rsid w:val="00D553E3"/>
    <w:pPr>
      <w:autoSpaceDE w:val="0"/>
      <w:autoSpaceDN w:val="0"/>
      <w:adjustRightInd w:val="0"/>
      <w:spacing w:after="0" w:line="240" w:lineRule="auto"/>
    </w:pPr>
    <w:rPr>
      <w:rFonts w:ascii="Times New Roman" w:hAnsi="Times New Roman" w:cs="Times New Roman"/>
      <w:color w:val="000000"/>
      <w:sz w:val="24"/>
      <w:szCs w:val="24"/>
    </w:rPr>
  </w:style>
  <w:style w:type="character" w:styleId="Strk">
    <w:name w:val="Strong"/>
    <w:basedOn w:val="Standardskrifttypeiafsnit"/>
    <w:qFormat/>
    <w:rsid w:val="00D553E3"/>
    <w:rPr>
      <w:b/>
      <w:bCs/>
    </w:rPr>
  </w:style>
  <w:style w:type="paragraph" w:customStyle="1" w:styleId="Notat">
    <w:name w:val="Notat"/>
    <w:rsid w:val="00D553E3"/>
    <w:pPr>
      <w:autoSpaceDE w:val="0"/>
      <w:autoSpaceDN w:val="0"/>
      <w:adjustRightInd w:val="0"/>
      <w:spacing w:after="0" w:line="240" w:lineRule="auto"/>
      <w:jc w:val="both"/>
    </w:pPr>
    <w:rPr>
      <w:rFonts w:ascii="Arial" w:hAnsi="Arial" w:cs="Arial"/>
      <w:b/>
      <w:bCs/>
      <w:sz w:val="24"/>
      <w:szCs w:val="24"/>
    </w:rPr>
  </w:style>
  <w:style w:type="character" w:styleId="Kommentarhenvisning">
    <w:name w:val="annotation reference"/>
    <w:basedOn w:val="Standardskrifttypeiafsnit"/>
    <w:uiPriority w:val="99"/>
    <w:unhideWhenUsed/>
    <w:rsid w:val="00D553E3"/>
    <w:rPr>
      <w:sz w:val="16"/>
      <w:szCs w:val="16"/>
    </w:rPr>
  </w:style>
  <w:style w:type="paragraph" w:styleId="Kommentartekst">
    <w:name w:val="annotation text"/>
    <w:basedOn w:val="Normal"/>
    <w:link w:val="KommentartekstTegn"/>
    <w:uiPriority w:val="99"/>
    <w:unhideWhenUsed/>
    <w:rsid w:val="00D553E3"/>
    <w:pPr>
      <w:spacing w:line="240" w:lineRule="auto"/>
    </w:pPr>
    <w:rPr>
      <w:sz w:val="20"/>
      <w:szCs w:val="20"/>
    </w:rPr>
  </w:style>
  <w:style w:type="character" w:customStyle="1" w:styleId="KommentartekstTegn">
    <w:name w:val="Kommentartekst Tegn"/>
    <w:basedOn w:val="Standardskrifttypeiafsnit"/>
    <w:link w:val="Kommentartekst"/>
    <w:uiPriority w:val="99"/>
    <w:rsid w:val="00D553E3"/>
    <w:rPr>
      <w:sz w:val="20"/>
      <w:szCs w:val="20"/>
    </w:rPr>
  </w:style>
  <w:style w:type="paragraph" w:styleId="Kommentaremne">
    <w:name w:val="annotation subject"/>
    <w:basedOn w:val="Kommentartekst"/>
    <w:next w:val="Kommentartekst"/>
    <w:link w:val="KommentaremneTegn"/>
    <w:uiPriority w:val="99"/>
    <w:semiHidden/>
    <w:unhideWhenUsed/>
    <w:rsid w:val="00D553E3"/>
    <w:rPr>
      <w:b/>
      <w:bCs/>
    </w:rPr>
  </w:style>
  <w:style w:type="character" w:customStyle="1" w:styleId="KommentaremneTegn">
    <w:name w:val="Kommentaremne Tegn"/>
    <w:basedOn w:val="KommentartekstTegn"/>
    <w:link w:val="Kommentaremne"/>
    <w:uiPriority w:val="99"/>
    <w:semiHidden/>
    <w:rsid w:val="00D553E3"/>
    <w:rPr>
      <w:b/>
      <w:bCs/>
      <w:sz w:val="20"/>
      <w:szCs w:val="20"/>
    </w:rPr>
  </w:style>
  <w:style w:type="paragraph" w:styleId="Korrektur">
    <w:name w:val="Revision"/>
    <w:hidden/>
    <w:uiPriority w:val="99"/>
    <w:semiHidden/>
    <w:rsid w:val="00D553E3"/>
    <w:pPr>
      <w:spacing w:after="0" w:line="240" w:lineRule="auto"/>
    </w:pPr>
  </w:style>
  <w:style w:type="paragraph" w:styleId="NormalWeb">
    <w:name w:val="Normal (Web)"/>
    <w:basedOn w:val="Normal"/>
    <w:uiPriority w:val="99"/>
    <w:unhideWhenUsed/>
    <w:rsid w:val="00D553E3"/>
    <w:pPr>
      <w:spacing w:before="100" w:beforeAutospacing="1" w:after="100" w:afterAutospacing="1" w:line="288" w:lineRule="auto"/>
    </w:pPr>
    <w:rPr>
      <w:rFonts w:ascii="Times New Roman" w:eastAsia="Times New Roman" w:hAnsi="Times New Roman" w:cs="Times New Roman"/>
      <w:color w:val="000000"/>
      <w:sz w:val="24"/>
      <w:szCs w:val="24"/>
      <w:lang w:eastAsia="da-DK"/>
    </w:rPr>
  </w:style>
  <w:style w:type="paragraph" w:styleId="Fodnotetekst">
    <w:name w:val="footnote text"/>
    <w:basedOn w:val="Normal"/>
    <w:link w:val="FodnotetekstTegn"/>
    <w:unhideWhenUsed/>
    <w:rsid w:val="00D553E3"/>
    <w:pPr>
      <w:spacing w:after="0" w:line="240" w:lineRule="auto"/>
      <w:jc w:val="both"/>
    </w:pPr>
    <w:rPr>
      <w:rFonts w:ascii="Times New Roman" w:eastAsia="Times New Roman" w:hAnsi="Times New Roman" w:cs="Times New Roman"/>
      <w:sz w:val="20"/>
      <w:szCs w:val="20"/>
    </w:rPr>
  </w:style>
  <w:style w:type="character" w:customStyle="1" w:styleId="FodnotetekstTegn">
    <w:name w:val="Fodnotetekst Tegn"/>
    <w:basedOn w:val="Standardskrifttypeiafsnit"/>
    <w:link w:val="Fodnotetekst"/>
    <w:rsid w:val="00D553E3"/>
    <w:rPr>
      <w:rFonts w:ascii="Times New Roman" w:eastAsia="Times New Roman" w:hAnsi="Times New Roman" w:cs="Times New Roman"/>
      <w:sz w:val="20"/>
      <w:szCs w:val="20"/>
    </w:rPr>
  </w:style>
  <w:style w:type="character" w:styleId="Fodnotehenvisning">
    <w:name w:val="footnote reference"/>
    <w:basedOn w:val="Standardskrifttypeiafsnit"/>
    <w:unhideWhenUsed/>
    <w:rsid w:val="00D553E3"/>
    <w:rPr>
      <w:vertAlign w:val="superscript"/>
    </w:rPr>
  </w:style>
  <w:style w:type="character" w:styleId="Hyperlink">
    <w:name w:val="Hyperlink"/>
    <w:basedOn w:val="Standardskrifttypeiafsnit"/>
    <w:uiPriority w:val="99"/>
    <w:unhideWhenUsed/>
    <w:rsid w:val="00D553E3"/>
    <w:rPr>
      <w:color w:val="0000FF"/>
      <w:u w:val="single"/>
    </w:rPr>
  </w:style>
  <w:style w:type="paragraph" w:customStyle="1" w:styleId="CM1">
    <w:name w:val="CM1"/>
    <w:basedOn w:val="Default"/>
    <w:next w:val="Default"/>
    <w:uiPriority w:val="99"/>
    <w:rsid w:val="00D553E3"/>
    <w:rPr>
      <w:rFonts w:ascii="EUAlbertina" w:hAnsi="EUAlbertina" w:cstheme="minorBidi"/>
      <w:color w:val="auto"/>
    </w:rPr>
  </w:style>
  <w:style w:type="paragraph" w:customStyle="1" w:styleId="CM3">
    <w:name w:val="CM3"/>
    <w:basedOn w:val="Default"/>
    <w:next w:val="Default"/>
    <w:uiPriority w:val="99"/>
    <w:rsid w:val="00D553E3"/>
    <w:rPr>
      <w:rFonts w:ascii="EUAlbertina" w:hAnsi="EUAlbertina" w:cstheme="minorBidi"/>
      <w:color w:val="auto"/>
    </w:rPr>
  </w:style>
  <w:style w:type="table" w:styleId="Tabel-Gitter">
    <w:name w:val="Table Grid"/>
    <w:basedOn w:val="Tabel-Normal"/>
    <w:uiPriority w:val="39"/>
    <w:rsid w:val="00D553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verskriftstekst2">
    <w:name w:val="overskriftstekst2"/>
    <w:basedOn w:val="Normal"/>
    <w:rsid w:val="00D553E3"/>
    <w:pPr>
      <w:keepNext/>
      <w:spacing w:before="120" w:after="0" w:line="240" w:lineRule="auto"/>
      <w:jc w:val="center"/>
    </w:pPr>
    <w:rPr>
      <w:rFonts w:ascii="Tahoma" w:eastAsia="Times New Roman" w:hAnsi="Tahoma" w:cs="Tahoma"/>
      <w:i/>
      <w:iCs/>
      <w:color w:val="000000"/>
      <w:sz w:val="24"/>
      <w:szCs w:val="24"/>
      <w:lang w:eastAsia="da-DK"/>
    </w:rPr>
  </w:style>
  <w:style w:type="paragraph" w:customStyle="1" w:styleId="liste1">
    <w:name w:val="liste1"/>
    <w:basedOn w:val="Normal"/>
    <w:rsid w:val="00D553E3"/>
    <w:pPr>
      <w:spacing w:after="0" w:line="240" w:lineRule="auto"/>
      <w:ind w:left="280"/>
    </w:pPr>
    <w:rPr>
      <w:rFonts w:ascii="Tahoma" w:eastAsia="Times New Roman" w:hAnsi="Tahoma" w:cs="Tahoma"/>
      <w:color w:val="000000"/>
      <w:sz w:val="24"/>
      <w:szCs w:val="24"/>
      <w:lang w:eastAsia="da-DK"/>
    </w:rPr>
  </w:style>
  <w:style w:type="character" w:customStyle="1" w:styleId="liste1nr1">
    <w:name w:val="liste1nr1"/>
    <w:basedOn w:val="Standardskrifttypeiafsnit"/>
    <w:rsid w:val="00D553E3"/>
    <w:rPr>
      <w:rFonts w:ascii="Tahoma" w:hAnsi="Tahoma" w:cs="Tahoma" w:hint="default"/>
      <w:color w:val="000000"/>
      <w:sz w:val="24"/>
      <w:szCs w:val="24"/>
      <w:shd w:val="clear" w:color="auto" w:fill="auto"/>
    </w:rPr>
  </w:style>
  <w:style w:type="character" w:customStyle="1" w:styleId="italic1">
    <w:name w:val="italic1"/>
    <w:basedOn w:val="Standardskrifttypeiafsnit"/>
    <w:rsid w:val="00D553E3"/>
    <w:rPr>
      <w:rFonts w:ascii="Tahoma" w:hAnsi="Tahoma" w:cs="Tahoma" w:hint="default"/>
      <w:i/>
      <w:iCs/>
      <w:color w:val="000000"/>
      <w:sz w:val="24"/>
      <w:szCs w:val="24"/>
      <w:shd w:val="clear" w:color="auto" w:fill="auto"/>
    </w:rPr>
  </w:style>
  <w:style w:type="paragraph" w:customStyle="1" w:styleId="kapiteloverskrift2">
    <w:name w:val="kapiteloverskrift2"/>
    <w:basedOn w:val="Normal"/>
    <w:rsid w:val="00D553E3"/>
    <w:pPr>
      <w:spacing w:after="100" w:line="240" w:lineRule="auto"/>
      <w:jc w:val="center"/>
    </w:pPr>
    <w:rPr>
      <w:rFonts w:ascii="Tahoma" w:eastAsia="Times New Roman" w:hAnsi="Tahoma" w:cs="Tahoma"/>
      <w:i/>
      <w:iCs/>
      <w:color w:val="000000"/>
      <w:sz w:val="24"/>
      <w:szCs w:val="24"/>
      <w:lang w:eastAsia="da-DK"/>
    </w:rPr>
  </w:style>
  <w:style w:type="paragraph" w:styleId="Brdtekst">
    <w:name w:val="Body Text"/>
    <w:basedOn w:val="Normal"/>
    <w:link w:val="BrdtekstTegn"/>
    <w:uiPriority w:val="1"/>
    <w:qFormat/>
    <w:rsid w:val="00D553E3"/>
    <w:pPr>
      <w:widowControl w:val="0"/>
      <w:autoSpaceDE w:val="0"/>
      <w:autoSpaceDN w:val="0"/>
      <w:adjustRightInd w:val="0"/>
      <w:spacing w:after="0" w:line="240" w:lineRule="auto"/>
      <w:ind w:left="173"/>
    </w:pPr>
    <w:rPr>
      <w:rFonts w:ascii="Times New Roman" w:eastAsia="Times New Roman" w:hAnsi="Times New Roman" w:cs="Times New Roman"/>
      <w:sz w:val="24"/>
      <w:szCs w:val="24"/>
      <w:lang w:eastAsia="da-DK"/>
    </w:rPr>
  </w:style>
  <w:style w:type="character" w:customStyle="1" w:styleId="BrdtekstTegn">
    <w:name w:val="Brødtekst Tegn"/>
    <w:basedOn w:val="Standardskrifttypeiafsnit"/>
    <w:link w:val="Brdtekst"/>
    <w:uiPriority w:val="99"/>
    <w:rsid w:val="00D553E3"/>
    <w:rPr>
      <w:rFonts w:ascii="Times New Roman" w:eastAsia="Times New Roman" w:hAnsi="Times New Roman" w:cs="Times New Roman"/>
      <w:sz w:val="24"/>
      <w:szCs w:val="24"/>
      <w:lang w:eastAsia="da-DK"/>
    </w:rPr>
  </w:style>
  <w:style w:type="paragraph" w:customStyle="1" w:styleId="TableParagraph">
    <w:name w:val="Table Paragraph"/>
    <w:basedOn w:val="Normal"/>
    <w:uiPriority w:val="1"/>
    <w:qFormat/>
    <w:rsid w:val="00D553E3"/>
    <w:pPr>
      <w:widowControl w:val="0"/>
      <w:autoSpaceDE w:val="0"/>
      <w:autoSpaceDN w:val="0"/>
      <w:adjustRightInd w:val="0"/>
      <w:spacing w:after="0" w:line="240" w:lineRule="auto"/>
    </w:pPr>
    <w:rPr>
      <w:rFonts w:ascii="Times New Roman" w:eastAsia="Times New Roman" w:hAnsi="Times New Roman" w:cs="Times New Roman"/>
      <w:sz w:val="24"/>
      <w:szCs w:val="24"/>
      <w:lang w:eastAsia="da-DK"/>
    </w:rPr>
  </w:style>
  <w:style w:type="paragraph" w:styleId="Ingenafstand">
    <w:name w:val="No Spacing"/>
    <w:uiPriority w:val="1"/>
    <w:qFormat/>
    <w:rsid w:val="001261DA"/>
    <w:pPr>
      <w:spacing w:after="0" w:line="240" w:lineRule="auto"/>
    </w:pPr>
  </w:style>
  <w:style w:type="character" w:customStyle="1" w:styleId="Overskrift2Tegn">
    <w:name w:val="Overskrift 2 Tegn"/>
    <w:basedOn w:val="Standardskrifttypeiafsnit"/>
    <w:link w:val="Overskrift2"/>
    <w:uiPriority w:val="9"/>
    <w:rsid w:val="0060566C"/>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typeiafsnit"/>
    <w:link w:val="Overskrift3"/>
    <w:uiPriority w:val="9"/>
    <w:semiHidden/>
    <w:rsid w:val="008A67C0"/>
    <w:rPr>
      <w:rFonts w:asciiTheme="majorHAnsi" w:eastAsiaTheme="majorEastAsia" w:hAnsiTheme="majorHAnsi" w:cstheme="majorBidi"/>
      <w:color w:val="1F3763" w:themeColor="accent1" w:themeShade="7F"/>
      <w:sz w:val="24"/>
      <w:szCs w:val="24"/>
    </w:rPr>
  </w:style>
  <w:style w:type="character" w:customStyle="1" w:styleId="cf01">
    <w:name w:val="cf01"/>
    <w:basedOn w:val="Standardskrifttypeiafsnit"/>
    <w:rsid w:val="00E5189B"/>
    <w:rPr>
      <w:rFonts w:ascii="Segoe UI" w:hAnsi="Segoe UI" w:cs="Segoe UI" w:hint="default"/>
      <w:sz w:val="18"/>
      <w:szCs w:val="18"/>
    </w:rPr>
  </w:style>
  <w:style w:type="paragraph" w:customStyle="1" w:styleId="pf0">
    <w:name w:val="pf0"/>
    <w:basedOn w:val="Normal"/>
    <w:rsid w:val="00DE7A4D"/>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cf11">
    <w:name w:val="cf11"/>
    <w:basedOn w:val="Standardskrifttypeiafsnit"/>
    <w:rsid w:val="00DE7A4D"/>
    <w:rPr>
      <w:rFonts w:ascii="Segoe UI" w:hAnsi="Segoe UI" w:cs="Segoe UI" w:hint="default"/>
      <w:b/>
      <w:bCs/>
      <w:sz w:val="18"/>
      <w:szCs w:val="18"/>
    </w:rPr>
  </w:style>
  <w:style w:type="character" w:customStyle="1" w:styleId="cf21">
    <w:name w:val="cf21"/>
    <w:basedOn w:val="Standardskrifttypeiafsnit"/>
    <w:rsid w:val="00DE7A4D"/>
    <w:rPr>
      <w:rFonts w:ascii="Segoe UI" w:hAnsi="Segoe UI" w:cs="Segoe UI" w:hint="default"/>
      <w:sz w:val="18"/>
      <w:szCs w:val="18"/>
    </w:rPr>
  </w:style>
  <w:style w:type="character" w:customStyle="1" w:styleId="cf31">
    <w:name w:val="cf31"/>
    <w:basedOn w:val="Standardskrifttypeiafsnit"/>
    <w:rsid w:val="00DE7A4D"/>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47111">
      <w:bodyDiv w:val="1"/>
      <w:marLeft w:val="0"/>
      <w:marRight w:val="0"/>
      <w:marTop w:val="0"/>
      <w:marBottom w:val="0"/>
      <w:divBdr>
        <w:top w:val="none" w:sz="0" w:space="0" w:color="auto"/>
        <w:left w:val="none" w:sz="0" w:space="0" w:color="auto"/>
        <w:bottom w:val="none" w:sz="0" w:space="0" w:color="auto"/>
        <w:right w:val="none" w:sz="0" w:space="0" w:color="auto"/>
      </w:divBdr>
    </w:div>
    <w:div w:id="104692111">
      <w:bodyDiv w:val="1"/>
      <w:marLeft w:val="0"/>
      <w:marRight w:val="0"/>
      <w:marTop w:val="0"/>
      <w:marBottom w:val="0"/>
      <w:divBdr>
        <w:top w:val="none" w:sz="0" w:space="0" w:color="auto"/>
        <w:left w:val="none" w:sz="0" w:space="0" w:color="auto"/>
        <w:bottom w:val="none" w:sz="0" w:space="0" w:color="auto"/>
        <w:right w:val="none" w:sz="0" w:space="0" w:color="auto"/>
      </w:divBdr>
    </w:div>
    <w:div w:id="231042199">
      <w:bodyDiv w:val="1"/>
      <w:marLeft w:val="0"/>
      <w:marRight w:val="0"/>
      <w:marTop w:val="0"/>
      <w:marBottom w:val="0"/>
      <w:divBdr>
        <w:top w:val="none" w:sz="0" w:space="0" w:color="auto"/>
        <w:left w:val="none" w:sz="0" w:space="0" w:color="auto"/>
        <w:bottom w:val="none" w:sz="0" w:space="0" w:color="auto"/>
        <w:right w:val="none" w:sz="0" w:space="0" w:color="auto"/>
      </w:divBdr>
    </w:div>
    <w:div w:id="251741132">
      <w:bodyDiv w:val="1"/>
      <w:marLeft w:val="0"/>
      <w:marRight w:val="0"/>
      <w:marTop w:val="0"/>
      <w:marBottom w:val="0"/>
      <w:divBdr>
        <w:top w:val="none" w:sz="0" w:space="0" w:color="auto"/>
        <w:left w:val="none" w:sz="0" w:space="0" w:color="auto"/>
        <w:bottom w:val="none" w:sz="0" w:space="0" w:color="auto"/>
        <w:right w:val="none" w:sz="0" w:space="0" w:color="auto"/>
      </w:divBdr>
    </w:div>
    <w:div w:id="259460173">
      <w:bodyDiv w:val="1"/>
      <w:marLeft w:val="0"/>
      <w:marRight w:val="0"/>
      <w:marTop w:val="0"/>
      <w:marBottom w:val="0"/>
      <w:divBdr>
        <w:top w:val="none" w:sz="0" w:space="0" w:color="auto"/>
        <w:left w:val="none" w:sz="0" w:space="0" w:color="auto"/>
        <w:bottom w:val="none" w:sz="0" w:space="0" w:color="auto"/>
        <w:right w:val="none" w:sz="0" w:space="0" w:color="auto"/>
      </w:divBdr>
    </w:div>
    <w:div w:id="461311599">
      <w:bodyDiv w:val="1"/>
      <w:marLeft w:val="0"/>
      <w:marRight w:val="0"/>
      <w:marTop w:val="0"/>
      <w:marBottom w:val="0"/>
      <w:divBdr>
        <w:top w:val="none" w:sz="0" w:space="0" w:color="auto"/>
        <w:left w:val="none" w:sz="0" w:space="0" w:color="auto"/>
        <w:bottom w:val="none" w:sz="0" w:space="0" w:color="auto"/>
        <w:right w:val="none" w:sz="0" w:space="0" w:color="auto"/>
      </w:divBdr>
    </w:div>
    <w:div w:id="479856994">
      <w:bodyDiv w:val="1"/>
      <w:marLeft w:val="0"/>
      <w:marRight w:val="0"/>
      <w:marTop w:val="0"/>
      <w:marBottom w:val="0"/>
      <w:divBdr>
        <w:top w:val="none" w:sz="0" w:space="0" w:color="auto"/>
        <w:left w:val="none" w:sz="0" w:space="0" w:color="auto"/>
        <w:bottom w:val="none" w:sz="0" w:space="0" w:color="auto"/>
        <w:right w:val="none" w:sz="0" w:space="0" w:color="auto"/>
      </w:divBdr>
    </w:div>
    <w:div w:id="576136004">
      <w:bodyDiv w:val="1"/>
      <w:marLeft w:val="0"/>
      <w:marRight w:val="0"/>
      <w:marTop w:val="0"/>
      <w:marBottom w:val="0"/>
      <w:divBdr>
        <w:top w:val="none" w:sz="0" w:space="0" w:color="auto"/>
        <w:left w:val="none" w:sz="0" w:space="0" w:color="auto"/>
        <w:bottom w:val="none" w:sz="0" w:space="0" w:color="auto"/>
        <w:right w:val="none" w:sz="0" w:space="0" w:color="auto"/>
      </w:divBdr>
    </w:div>
    <w:div w:id="677318877">
      <w:bodyDiv w:val="1"/>
      <w:marLeft w:val="0"/>
      <w:marRight w:val="0"/>
      <w:marTop w:val="0"/>
      <w:marBottom w:val="0"/>
      <w:divBdr>
        <w:top w:val="none" w:sz="0" w:space="0" w:color="auto"/>
        <w:left w:val="none" w:sz="0" w:space="0" w:color="auto"/>
        <w:bottom w:val="none" w:sz="0" w:space="0" w:color="auto"/>
        <w:right w:val="none" w:sz="0" w:space="0" w:color="auto"/>
      </w:divBdr>
    </w:div>
    <w:div w:id="730618061">
      <w:bodyDiv w:val="1"/>
      <w:marLeft w:val="0"/>
      <w:marRight w:val="0"/>
      <w:marTop w:val="0"/>
      <w:marBottom w:val="0"/>
      <w:divBdr>
        <w:top w:val="none" w:sz="0" w:space="0" w:color="auto"/>
        <w:left w:val="none" w:sz="0" w:space="0" w:color="auto"/>
        <w:bottom w:val="none" w:sz="0" w:space="0" w:color="auto"/>
        <w:right w:val="none" w:sz="0" w:space="0" w:color="auto"/>
      </w:divBdr>
    </w:div>
    <w:div w:id="750929351">
      <w:bodyDiv w:val="1"/>
      <w:marLeft w:val="0"/>
      <w:marRight w:val="0"/>
      <w:marTop w:val="0"/>
      <w:marBottom w:val="0"/>
      <w:divBdr>
        <w:top w:val="none" w:sz="0" w:space="0" w:color="auto"/>
        <w:left w:val="none" w:sz="0" w:space="0" w:color="auto"/>
        <w:bottom w:val="none" w:sz="0" w:space="0" w:color="auto"/>
        <w:right w:val="none" w:sz="0" w:space="0" w:color="auto"/>
      </w:divBdr>
    </w:div>
    <w:div w:id="820078064">
      <w:bodyDiv w:val="1"/>
      <w:marLeft w:val="0"/>
      <w:marRight w:val="0"/>
      <w:marTop w:val="0"/>
      <w:marBottom w:val="0"/>
      <w:divBdr>
        <w:top w:val="none" w:sz="0" w:space="0" w:color="auto"/>
        <w:left w:val="none" w:sz="0" w:space="0" w:color="auto"/>
        <w:bottom w:val="none" w:sz="0" w:space="0" w:color="auto"/>
        <w:right w:val="none" w:sz="0" w:space="0" w:color="auto"/>
      </w:divBdr>
    </w:div>
    <w:div w:id="1077753420">
      <w:bodyDiv w:val="1"/>
      <w:marLeft w:val="0"/>
      <w:marRight w:val="0"/>
      <w:marTop w:val="0"/>
      <w:marBottom w:val="0"/>
      <w:divBdr>
        <w:top w:val="none" w:sz="0" w:space="0" w:color="auto"/>
        <w:left w:val="none" w:sz="0" w:space="0" w:color="auto"/>
        <w:bottom w:val="none" w:sz="0" w:space="0" w:color="auto"/>
        <w:right w:val="none" w:sz="0" w:space="0" w:color="auto"/>
      </w:divBdr>
    </w:div>
    <w:div w:id="1091120536">
      <w:bodyDiv w:val="1"/>
      <w:marLeft w:val="0"/>
      <w:marRight w:val="0"/>
      <w:marTop w:val="0"/>
      <w:marBottom w:val="0"/>
      <w:divBdr>
        <w:top w:val="none" w:sz="0" w:space="0" w:color="auto"/>
        <w:left w:val="none" w:sz="0" w:space="0" w:color="auto"/>
        <w:bottom w:val="none" w:sz="0" w:space="0" w:color="auto"/>
        <w:right w:val="none" w:sz="0" w:space="0" w:color="auto"/>
      </w:divBdr>
    </w:div>
    <w:div w:id="1101490759">
      <w:bodyDiv w:val="1"/>
      <w:marLeft w:val="0"/>
      <w:marRight w:val="0"/>
      <w:marTop w:val="0"/>
      <w:marBottom w:val="0"/>
      <w:divBdr>
        <w:top w:val="none" w:sz="0" w:space="0" w:color="auto"/>
        <w:left w:val="none" w:sz="0" w:space="0" w:color="auto"/>
        <w:bottom w:val="none" w:sz="0" w:space="0" w:color="auto"/>
        <w:right w:val="none" w:sz="0" w:space="0" w:color="auto"/>
      </w:divBdr>
    </w:div>
    <w:div w:id="1105225902">
      <w:bodyDiv w:val="1"/>
      <w:marLeft w:val="0"/>
      <w:marRight w:val="0"/>
      <w:marTop w:val="0"/>
      <w:marBottom w:val="0"/>
      <w:divBdr>
        <w:top w:val="none" w:sz="0" w:space="0" w:color="auto"/>
        <w:left w:val="none" w:sz="0" w:space="0" w:color="auto"/>
        <w:bottom w:val="none" w:sz="0" w:space="0" w:color="auto"/>
        <w:right w:val="none" w:sz="0" w:space="0" w:color="auto"/>
      </w:divBdr>
    </w:div>
    <w:div w:id="1241519804">
      <w:bodyDiv w:val="1"/>
      <w:marLeft w:val="0"/>
      <w:marRight w:val="0"/>
      <w:marTop w:val="0"/>
      <w:marBottom w:val="0"/>
      <w:divBdr>
        <w:top w:val="none" w:sz="0" w:space="0" w:color="auto"/>
        <w:left w:val="none" w:sz="0" w:space="0" w:color="auto"/>
        <w:bottom w:val="none" w:sz="0" w:space="0" w:color="auto"/>
        <w:right w:val="none" w:sz="0" w:space="0" w:color="auto"/>
      </w:divBdr>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433891324">
      <w:bodyDiv w:val="1"/>
      <w:marLeft w:val="0"/>
      <w:marRight w:val="0"/>
      <w:marTop w:val="0"/>
      <w:marBottom w:val="0"/>
      <w:divBdr>
        <w:top w:val="none" w:sz="0" w:space="0" w:color="auto"/>
        <w:left w:val="none" w:sz="0" w:space="0" w:color="auto"/>
        <w:bottom w:val="none" w:sz="0" w:space="0" w:color="auto"/>
        <w:right w:val="none" w:sz="0" w:space="0" w:color="auto"/>
      </w:divBdr>
    </w:div>
    <w:div w:id="1457025093">
      <w:bodyDiv w:val="1"/>
      <w:marLeft w:val="0"/>
      <w:marRight w:val="0"/>
      <w:marTop w:val="0"/>
      <w:marBottom w:val="0"/>
      <w:divBdr>
        <w:top w:val="none" w:sz="0" w:space="0" w:color="auto"/>
        <w:left w:val="none" w:sz="0" w:space="0" w:color="auto"/>
        <w:bottom w:val="none" w:sz="0" w:space="0" w:color="auto"/>
        <w:right w:val="none" w:sz="0" w:space="0" w:color="auto"/>
      </w:divBdr>
    </w:div>
    <w:div w:id="1467352723">
      <w:bodyDiv w:val="1"/>
      <w:marLeft w:val="0"/>
      <w:marRight w:val="0"/>
      <w:marTop w:val="0"/>
      <w:marBottom w:val="0"/>
      <w:divBdr>
        <w:top w:val="none" w:sz="0" w:space="0" w:color="auto"/>
        <w:left w:val="none" w:sz="0" w:space="0" w:color="auto"/>
        <w:bottom w:val="none" w:sz="0" w:space="0" w:color="auto"/>
        <w:right w:val="none" w:sz="0" w:space="0" w:color="auto"/>
      </w:divBdr>
    </w:div>
    <w:div w:id="1596405629">
      <w:bodyDiv w:val="1"/>
      <w:marLeft w:val="0"/>
      <w:marRight w:val="0"/>
      <w:marTop w:val="0"/>
      <w:marBottom w:val="0"/>
      <w:divBdr>
        <w:top w:val="none" w:sz="0" w:space="0" w:color="auto"/>
        <w:left w:val="none" w:sz="0" w:space="0" w:color="auto"/>
        <w:bottom w:val="none" w:sz="0" w:space="0" w:color="auto"/>
        <w:right w:val="none" w:sz="0" w:space="0" w:color="auto"/>
      </w:divBdr>
    </w:div>
    <w:div w:id="1634217408">
      <w:bodyDiv w:val="1"/>
      <w:marLeft w:val="0"/>
      <w:marRight w:val="0"/>
      <w:marTop w:val="0"/>
      <w:marBottom w:val="0"/>
      <w:divBdr>
        <w:top w:val="none" w:sz="0" w:space="0" w:color="auto"/>
        <w:left w:val="none" w:sz="0" w:space="0" w:color="auto"/>
        <w:bottom w:val="none" w:sz="0" w:space="0" w:color="auto"/>
        <w:right w:val="none" w:sz="0" w:space="0" w:color="auto"/>
      </w:divBdr>
    </w:div>
    <w:div w:id="1638679651">
      <w:bodyDiv w:val="1"/>
      <w:marLeft w:val="0"/>
      <w:marRight w:val="0"/>
      <w:marTop w:val="0"/>
      <w:marBottom w:val="0"/>
      <w:divBdr>
        <w:top w:val="none" w:sz="0" w:space="0" w:color="auto"/>
        <w:left w:val="none" w:sz="0" w:space="0" w:color="auto"/>
        <w:bottom w:val="none" w:sz="0" w:space="0" w:color="auto"/>
        <w:right w:val="none" w:sz="0" w:space="0" w:color="auto"/>
      </w:divBdr>
    </w:div>
    <w:div w:id="1665474406">
      <w:bodyDiv w:val="1"/>
      <w:marLeft w:val="0"/>
      <w:marRight w:val="0"/>
      <w:marTop w:val="0"/>
      <w:marBottom w:val="0"/>
      <w:divBdr>
        <w:top w:val="none" w:sz="0" w:space="0" w:color="auto"/>
        <w:left w:val="none" w:sz="0" w:space="0" w:color="auto"/>
        <w:bottom w:val="none" w:sz="0" w:space="0" w:color="auto"/>
        <w:right w:val="none" w:sz="0" w:space="0" w:color="auto"/>
      </w:divBdr>
    </w:div>
    <w:div w:id="1677079397">
      <w:bodyDiv w:val="1"/>
      <w:marLeft w:val="0"/>
      <w:marRight w:val="0"/>
      <w:marTop w:val="0"/>
      <w:marBottom w:val="0"/>
      <w:divBdr>
        <w:top w:val="none" w:sz="0" w:space="0" w:color="auto"/>
        <w:left w:val="none" w:sz="0" w:space="0" w:color="auto"/>
        <w:bottom w:val="none" w:sz="0" w:space="0" w:color="auto"/>
        <w:right w:val="none" w:sz="0" w:space="0" w:color="auto"/>
      </w:divBdr>
    </w:div>
    <w:div w:id="1711298210">
      <w:bodyDiv w:val="1"/>
      <w:marLeft w:val="0"/>
      <w:marRight w:val="0"/>
      <w:marTop w:val="0"/>
      <w:marBottom w:val="0"/>
      <w:divBdr>
        <w:top w:val="none" w:sz="0" w:space="0" w:color="auto"/>
        <w:left w:val="none" w:sz="0" w:space="0" w:color="auto"/>
        <w:bottom w:val="none" w:sz="0" w:space="0" w:color="auto"/>
        <w:right w:val="none" w:sz="0" w:space="0" w:color="auto"/>
      </w:divBdr>
    </w:div>
    <w:div w:id="1798404511">
      <w:bodyDiv w:val="1"/>
      <w:marLeft w:val="0"/>
      <w:marRight w:val="0"/>
      <w:marTop w:val="0"/>
      <w:marBottom w:val="0"/>
      <w:divBdr>
        <w:top w:val="none" w:sz="0" w:space="0" w:color="auto"/>
        <w:left w:val="none" w:sz="0" w:space="0" w:color="auto"/>
        <w:bottom w:val="none" w:sz="0" w:space="0" w:color="auto"/>
        <w:right w:val="none" w:sz="0" w:space="0" w:color="auto"/>
      </w:divBdr>
      <w:divsChild>
        <w:div w:id="678629116">
          <w:marLeft w:val="0"/>
          <w:marRight w:val="0"/>
          <w:marTop w:val="0"/>
          <w:marBottom w:val="0"/>
          <w:divBdr>
            <w:top w:val="single" w:sz="2" w:space="0" w:color="auto"/>
            <w:left w:val="single" w:sz="2" w:space="0" w:color="auto"/>
            <w:bottom w:val="single" w:sz="2" w:space="0" w:color="auto"/>
            <w:right w:val="single" w:sz="2" w:space="0" w:color="auto"/>
          </w:divBdr>
        </w:div>
        <w:div w:id="2020814065">
          <w:marLeft w:val="0"/>
          <w:marRight w:val="0"/>
          <w:marTop w:val="0"/>
          <w:marBottom w:val="0"/>
          <w:divBdr>
            <w:top w:val="single" w:sz="2" w:space="0" w:color="auto"/>
            <w:left w:val="single" w:sz="2" w:space="0" w:color="auto"/>
            <w:bottom w:val="single" w:sz="2" w:space="0" w:color="auto"/>
            <w:right w:val="single" w:sz="2" w:space="0" w:color="auto"/>
          </w:divBdr>
        </w:div>
        <w:div w:id="793672978">
          <w:marLeft w:val="0"/>
          <w:marRight w:val="0"/>
          <w:marTop w:val="0"/>
          <w:marBottom w:val="0"/>
          <w:divBdr>
            <w:top w:val="single" w:sz="2" w:space="0" w:color="auto"/>
            <w:left w:val="single" w:sz="2" w:space="0" w:color="auto"/>
            <w:bottom w:val="single" w:sz="2" w:space="0" w:color="auto"/>
            <w:right w:val="single" w:sz="2" w:space="0" w:color="auto"/>
          </w:divBdr>
        </w:div>
        <w:div w:id="1032995101">
          <w:marLeft w:val="0"/>
          <w:marRight w:val="0"/>
          <w:marTop w:val="0"/>
          <w:marBottom w:val="0"/>
          <w:divBdr>
            <w:top w:val="single" w:sz="2" w:space="0" w:color="auto"/>
            <w:left w:val="single" w:sz="2" w:space="0" w:color="auto"/>
            <w:bottom w:val="single" w:sz="2" w:space="0" w:color="auto"/>
            <w:right w:val="single" w:sz="2" w:space="0" w:color="auto"/>
          </w:divBdr>
        </w:div>
        <w:div w:id="438333786">
          <w:marLeft w:val="0"/>
          <w:marRight w:val="0"/>
          <w:marTop w:val="0"/>
          <w:marBottom w:val="0"/>
          <w:divBdr>
            <w:top w:val="single" w:sz="2" w:space="0" w:color="auto"/>
            <w:left w:val="single" w:sz="2" w:space="0" w:color="auto"/>
            <w:bottom w:val="single" w:sz="2" w:space="0" w:color="auto"/>
            <w:right w:val="single" w:sz="2" w:space="0" w:color="auto"/>
          </w:divBdr>
        </w:div>
        <w:div w:id="614603897">
          <w:marLeft w:val="0"/>
          <w:marRight w:val="0"/>
          <w:marTop w:val="0"/>
          <w:marBottom w:val="0"/>
          <w:divBdr>
            <w:top w:val="single" w:sz="2" w:space="0" w:color="auto"/>
            <w:left w:val="single" w:sz="2" w:space="0" w:color="auto"/>
            <w:bottom w:val="single" w:sz="2" w:space="0" w:color="auto"/>
            <w:right w:val="single" w:sz="2" w:space="0" w:color="auto"/>
          </w:divBdr>
        </w:div>
      </w:divsChild>
    </w:div>
    <w:div w:id="1800109030">
      <w:bodyDiv w:val="1"/>
      <w:marLeft w:val="0"/>
      <w:marRight w:val="0"/>
      <w:marTop w:val="0"/>
      <w:marBottom w:val="0"/>
      <w:divBdr>
        <w:top w:val="none" w:sz="0" w:space="0" w:color="auto"/>
        <w:left w:val="none" w:sz="0" w:space="0" w:color="auto"/>
        <w:bottom w:val="none" w:sz="0" w:space="0" w:color="auto"/>
        <w:right w:val="none" w:sz="0" w:space="0" w:color="auto"/>
      </w:divBdr>
    </w:div>
    <w:div w:id="1936742061">
      <w:bodyDiv w:val="1"/>
      <w:marLeft w:val="0"/>
      <w:marRight w:val="0"/>
      <w:marTop w:val="0"/>
      <w:marBottom w:val="0"/>
      <w:divBdr>
        <w:top w:val="none" w:sz="0" w:space="0" w:color="auto"/>
        <w:left w:val="none" w:sz="0" w:space="0" w:color="auto"/>
        <w:bottom w:val="none" w:sz="0" w:space="0" w:color="auto"/>
        <w:right w:val="none" w:sz="0" w:space="0" w:color="auto"/>
      </w:divBdr>
    </w:div>
    <w:div w:id="2060201476">
      <w:bodyDiv w:val="1"/>
      <w:marLeft w:val="0"/>
      <w:marRight w:val="0"/>
      <w:marTop w:val="0"/>
      <w:marBottom w:val="0"/>
      <w:divBdr>
        <w:top w:val="none" w:sz="0" w:space="0" w:color="auto"/>
        <w:left w:val="none" w:sz="0" w:space="0" w:color="auto"/>
        <w:bottom w:val="none" w:sz="0" w:space="0" w:color="auto"/>
        <w:right w:val="none" w:sz="0" w:space="0" w:color="auto"/>
      </w:divBdr>
    </w:div>
    <w:div w:id="2065909883">
      <w:bodyDiv w:val="1"/>
      <w:marLeft w:val="0"/>
      <w:marRight w:val="0"/>
      <w:marTop w:val="0"/>
      <w:marBottom w:val="0"/>
      <w:divBdr>
        <w:top w:val="none" w:sz="0" w:space="0" w:color="auto"/>
        <w:left w:val="none" w:sz="0" w:space="0" w:color="auto"/>
        <w:bottom w:val="none" w:sz="0" w:space="0" w:color="auto"/>
        <w:right w:val="none" w:sz="0" w:space="0" w:color="auto"/>
      </w:divBdr>
    </w:div>
    <w:div w:id="211112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650E1EE03405E48BEACE982D5ACFF5A" ma:contentTypeVersion="2" ma:contentTypeDescription="Opret et nyt dokument." ma:contentTypeScope="" ma:versionID="d23465f31e6b712e434e34a5da216a2c">
  <xsd:schema xmlns:xsd="http://www.w3.org/2001/XMLSchema" xmlns:xs="http://www.w3.org/2001/XMLSchema" xmlns:p="http://schemas.microsoft.com/office/2006/metadata/properties" xmlns:ns3="e922dba7-88be-4889-a598-5d707cfeb256" targetNamespace="http://schemas.microsoft.com/office/2006/metadata/properties" ma:root="true" ma:fieldsID="e3aff0c968df141dea97d687d8eadd4f" ns3:_="">
    <xsd:import namespace="e922dba7-88be-4889-a598-5d707cfeb256"/>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2dba7-88be-4889-a598-5d707cfeb2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0BC7FB-8F2F-4565-9480-640B83B0BB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22dba7-88be-4889-a598-5d707cfeb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DA6140-0B14-45EC-8171-4CD9B74289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6A319B-1BD5-47D2-AE28-82A9655AAC67}">
  <ds:schemaRefs>
    <ds:schemaRef ds:uri="http://schemas.openxmlformats.org/officeDocument/2006/bibliography"/>
  </ds:schemaRefs>
</ds:datastoreItem>
</file>

<file path=customXml/itemProps4.xml><?xml version="1.0" encoding="utf-8"?>
<ds:datastoreItem xmlns:ds="http://schemas.openxmlformats.org/officeDocument/2006/customXml" ds:itemID="{1904C9FA-9126-459D-B004-C72C0382BE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83</Pages>
  <Words>28462</Words>
  <Characters>162234</Characters>
  <Application>Microsoft Office Word</Application>
  <DocSecurity>0</DocSecurity>
  <Lines>1351</Lines>
  <Paragraphs>380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190316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Stine Gellert</dc:creator>
  <cp:keywords/>
  <dc:description/>
  <cp:lastModifiedBy>Kathrine Ødegård</cp:lastModifiedBy>
  <cp:revision>3</cp:revision>
  <cp:lastPrinted>2023-04-26T16:47:00Z</cp:lastPrinted>
  <dcterms:created xsi:type="dcterms:W3CDTF">2023-05-31T14:21:00Z</dcterms:created>
  <dcterms:modified xsi:type="dcterms:W3CDTF">2023-05-31T14:22:00Z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0x0101008650E1EE03405E48BEACE982D5ACFF5A</vt:lpwstr>
  </property>
</Properties>
</file>