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6C2" w14:textId="5DDC60E7" w:rsidR="00F0531D" w:rsidRPr="002A6373" w:rsidRDefault="00000000" w:rsidP="007347AA">
      <w:pPr>
        <w:jc w:val="center"/>
        <w:rPr>
          <w:rFonts w:eastAsia="Calibri" w:cs="Times New Roman"/>
          <w:b/>
          <w:szCs w:val="24"/>
        </w:rPr>
      </w:pPr>
      <w:r>
        <w:rPr>
          <w:rFonts w:eastAsia="Calibri" w:cs="Times New Roman"/>
          <w:b/>
          <w:szCs w:val="24"/>
        </w:rPr>
        <w:t>Taarsigass</w:t>
      </w:r>
      <w:r w:rsidR="00A227F2">
        <w:rPr>
          <w:rFonts w:eastAsia="Calibri" w:cs="Times New Roman"/>
          <w:b/>
          <w:szCs w:val="24"/>
        </w:rPr>
        <w:t>arsisitsisarfiit</w:t>
      </w:r>
      <w:r>
        <w:rPr>
          <w:rFonts w:eastAsia="Calibri" w:cs="Times New Roman"/>
          <w:b/>
          <w:szCs w:val="24"/>
        </w:rPr>
        <w:t xml:space="preserve"> aningaasaliisarfiillu </w:t>
      </w:r>
      <w:r w:rsidR="00DA7EA9">
        <w:rPr>
          <w:rFonts w:eastAsia="Calibri" w:cs="Times New Roman"/>
          <w:b/>
          <w:szCs w:val="24"/>
        </w:rPr>
        <w:t>piareersimatitanik</w:t>
      </w:r>
      <w:r>
        <w:rPr>
          <w:rFonts w:eastAsia="Calibri" w:cs="Times New Roman"/>
          <w:b/>
          <w:szCs w:val="24"/>
        </w:rPr>
        <w:t xml:space="preserve"> aningaasanik tunuliaquteqarnissaannik piumasarineqartut pillugit allannguummik  Kalaallit Nunaannut inatsisissamik siunnersuut </w:t>
      </w:r>
    </w:p>
    <w:p w14:paraId="427E9042" w14:textId="77777777" w:rsidR="002012CB" w:rsidRPr="002A6373" w:rsidRDefault="002012CB" w:rsidP="00A456AA">
      <w:pPr>
        <w:jc w:val="center"/>
        <w:rPr>
          <w:rFonts w:eastAsia="Calibri" w:cs="Times New Roman"/>
          <w:b/>
          <w:szCs w:val="24"/>
        </w:rPr>
      </w:pPr>
    </w:p>
    <w:p w14:paraId="12823ED2" w14:textId="1050F782" w:rsidR="00856C4E" w:rsidRDefault="00000000">
      <w:pPr>
        <w:jc w:val="center"/>
        <w:rPr>
          <w:rFonts w:eastAsia="Calibri" w:cs="Times New Roman"/>
          <w:szCs w:val="24"/>
        </w:rPr>
      </w:pPr>
      <w:r w:rsidRPr="00DF178E">
        <w:rPr>
          <w:rFonts w:eastAsia="Calibri" w:cs="Times New Roman"/>
          <w:szCs w:val="24"/>
        </w:rPr>
        <w:t>(</w:t>
      </w:r>
      <w:r w:rsidR="007347AA">
        <w:rPr>
          <w:rFonts w:eastAsia="Calibri" w:cs="Times New Roman"/>
          <w:szCs w:val="24"/>
        </w:rPr>
        <w:t>Taarsigassarsisitsisarfinnut aningaasaliisarfinnullu nakkutilliinissamik piumasaqarluni (EU) nr. 575/2013 peqqussu</w:t>
      </w:r>
      <w:r w:rsidR="00287361">
        <w:rPr>
          <w:rFonts w:eastAsia="Calibri" w:cs="Times New Roman"/>
          <w:szCs w:val="24"/>
        </w:rPr>
        <w:t>tip</w:t>
      </w:r>
      <w:r w:rsidR="007347AA">
        <w:rPr>
          <w:rFonts w:eastAsia="Calibri" w:cs="Times New Roman"/>
          <w:szCs w:val="24"/>
        </w:rPr>
        <w:t xml:space="preserve"> Kalaallit Nunaannut atatillugu allannguutitut peqqussummik </w:t>
      </w:r>
      <w:r w:rsidR="00287361">
        <w:rPr>
          <w:rFonts w:eastAsia="Calibri" w:cs="Times New Roman"/>
          <w:szCs w:val="24"/>
        </w:rPr>
        <w:t>pilersitsiffiginera</w:t>
      </w:r>
      <w:r w:rsidR="007347AA">
        <w:rPr>
          <w:rFonts w:eastAsia="Calibri" w:cs="Times New Roman"/>
          <w:szCs w:val="24"/>
        </w:rPr>
        <w:t xml:space="preserve">) </w:t>
      </w:r>
      <w:bookmarkStart w:id="0" w:name="_Toc40267892"/>
      <w:bookmarkStart w:id="1" w:name="_Toc49209175"/>
      <w:bookmarkStart w:id="2" w:name="_Toc49209409"/>
    </w:p>
    <w:p w14:paraId="7A86EC32" w14:textId="77777777" w:rsidR="00856C4E" w:rsidRDefault="00856C4E" w:rsidP="00537D37">
      <w:pPr>
        <w:spacing w:line="320" w:lineRule="exact"/>
        <w:ind w:left="851" w:hanging="851"/>
        <w:jc w:val="center"/>
        <w:outlineLvl w:val="0"/>
        <w:rPr>
          <w:rFonts w:eastAsia="Calibri" w:cs="Times New Roman"/>
          <w:szCs w:val="24"/>
        </w:rPr>
      </w:pPr>
    </w:p>
    <w:p w14:paraId="64359136" w14:textId="32BF9369" w:rsidR="00537D37" w:rsidRPr="00757F01" w:rsidRDefault="00000000" w:rsidP="00537D37">
      <w:pPr>
        <w:spacing w:line="320" w:lineRule="exact"/>
        <w:ind w:left="851" w:hanging="851"/>
        <w:jc w:val="center"/>
        <w:outlineLvl w:val="0"/>
        <w:rPr>
          <w:b/>
        </w:rPr>
      </w:pPr>
      <w:r w:rsidRPr="00757F01">
        <w:rPr>
          <w:b/>
        </w:rPr>
        <w:t>§ 1</w:t>
      </w:r>
      <w:bookmarkEnd w:id="0"/>
      <w:bookmarkEnd w:id="1"/>
      <w:bookmarkEnd w:id="2"/>
    </w:p>
    <w:p w14:paraId="7610A01A" w14:textId="77777777" w:rsidR="00F0531D" w:rsidRPr="003B0B97" w:rsidRDefault="00F0531D" w:rsidP="00A456AA">
      <w:pPr>
        <w:jc w:val="center"/>
        <w:rPr>
          <w:rFonts w:eastAsia="Calibri" w:cs="Times New Roman"/>
          <w:szCs w:val="24"/>
        </w:rPr>
      </w:pPr>
    </w:p>
    <w:p w14:paraId="76DAFD54" w14:textId="65091AB0" w:rsidR="00F0531D" w:rsidRPr="003B0B97" w:rsidRDefault="00000000" w:rsidP="00A456AA">
      <w:pPr>
        <w:rPr>
          <w:rFonts w:eastAsia="Calibri" w:cs="Times New Roman"/>
          <w:szCs w:val="24"/>
        </w:rPr>
      </w:pPr>
      <w:r>
        <w:rPr>
          <w:rFonts w:eastAsia="Calibri" w:cs="Times New Roman"/>
          <w:szCs w:val="24"/>
        </w:rPr>
        <w:t xml:space="preserve">Taarsigassarsisitsisarfinnut aningaasaliisarfinnullu tigussaasunik aningaasanik tunuliaquteqarnissamik piumasaqaammi  Kalaallit Nunaannut atatillugu inatsit nr. 1566 imi decemberip 15-iani 2015-imeersoq aqqutigalugu atuuttuusumi makkunatigut allannguisoqarpoq:  </w:t>
      </w:r>
    </w:p>
    <w:p w14:paraId="4A357155" w14:textId="77777777" w:rsidR="00F0531D" w:rsidRPr="003B0B97" w:rsidRDefault="00F0531D" w:rsidP="00A456AA">
      <w:pPr>
        <w:rPr>
          <w:rFonts w:eastAsia="Calibri" w:cs="Times New Roman"/>
          <w:szCs w:val="24"/>
        </w:rPr>
      </w:pPr>
    </w:p>
    <w:p w14:paraId="7F49A06B" w14:textId="35206409" w:rsidR="00367237" w:rsidRPr="00367237" w:rsidRDefault="00000000" w:rsidP="00367237">
      <w:pPr>
        <w:pStyle w:val="Listeafsnit"/>
        <w:numPr>
          <w:ilvl w:val="0"/>
          <w:numId w:val="6"/>
        </w:numPr>
        <w:ind w:left="426" w:hanging="426"/>
        <w:rPr>
          <w:rFonts w:ascii="Times New Roman" w:hAnsi="Times New Roman" w:cs="Times New Roman"/>
          <w:sz w:val="24"/>
          <w:szCs w:val="24"/>
        </w:rPr>
      </w:pPr>
      <w:r w:rsidRPr="00C41F47">
        <w:rPr>
          <w:rFonts w:ascii="Times New Roman" w:eastAsia="Calibri" w:hAnsi="Times New Roman" w:cs="Times New Roman"/>
          <w:i/>
          <w:sz w:val="24"/>
          <w:szCs w:val="24"/>
        </w:rPr>
        <w:t>§ 1</w:t>
      </w:r>
      <w:r>
        <w:rPr>
          <w:rFonts w:ascii="Times New Roman" w:eastAsia="Calibri" w:hAnsi="Times New Roman" w:cs="Times New Roman"/>
          <w:sz w:val="24"/>
          <w:szCs w:val="24"/>
        </w:rPr>
        <w:t xml:space="preserve"> </w:t>
      </w:r>
      <w:r w:rsidR="00287361">
        <w:rPr>
          <w:rFonts w:ascii="Times New Roman" w:eastAsia="Calibri" w:hAnsi="Times New Roman" w:cs="Times New Roman"/>
          <w:sz w:val="24"/>
          <w:szCs w:val="24"/>
        </w:rPr>
        <w:t>imatut oqaasertaliuunneqarpoq</w:t>
      </w:r>
      <w:r>
        <w:rPr>
          <w:rFonts w:ascii="Times New Roman" w:eastAsia="Calibri" w:hAnsi="Times New Roman" w:cs="Times New Roman"/>
          <w:sz w:val="24"/>
          <w:szCs w:val="24"/>
        </w:rPr>
        <w:t>:</w:t>
      </w:r>
    </w:p>
    <w:p w14:paraId="469C2135" w14:textId="7DF4B7F1" w:rsidR="00367237" w:rsidRDefault="00000000" w:rsidP="00367237">
      <w:pPr>
        <w:rPr>
          <w:rFonts w:cs="Times New Roman"/>
          <w:szCs w:val="24"/>
        </w:rPr>
      </w:pPr>
      <w:r>
        <w:rPr>
          <w:rFonts w:cs="Times New Roman"/>
          <w:b/>
          <w:szCs w:val="24"/>
        </w:rPr>
        <w:t xml:space="preserve">»§ 1. </w:t>
      </w:r>
      <w:r w:rsidR="00287361" w:rsidRPr="00287361">
        <w:rPr>
          <w:rFonts w:cs="Times New Roman"/>
          <w:bCs/>
          <w:szCs w:val="24"/>
        </w:rPr>
        <w:t>Peqqussusiami</w:t>
      </w:r>
      <w:r w:rsidR="00287361">
        <w:rPr>
          <w:rFonts w:cs="Times New Roman"/>
          <w:b/>
          <w:szCs w:val="24"/>
        </w:rPr>
        <w:t xml:space="preserve"> </w:t>
      </w:r>
      <w:r w:rsidR="00287361" w:rsidRPr="00287361">
        <w:rPr>
          <w:rFonts w:cs="Times New Roman"/>
          <w:bCs/>
          <w:szCs w:val="24"/>
        </w:rPr>
        <w:t xml:space="preserve">aaliangersakkat makku Kalaallit Nunaannut atuupput: </w:t>
      </w:r>
    </w:p>
    <w:p w14:paraId="6EB2BD4D" w14:textId="6EF81F2C" w:rsidR="00367237" w:rsidRDefault="00000000" w:rsidP="00367237">
      <w:pPr>
        <w:rPr>
          <w:rFonts w:cs="Times New Roman"/>
          <w:szCs w:val="24"/>
        </w:rPr>
      </w:pPr>
      <w:r>
        <w:rPr>
          <w:rFonts w:cs="Times New Roman"/>
          <w:szCs w:val="24"/>
        </w:rPr>
        <w:t>1) Europa-</w:t>
      </w:r>
      <w:r w:rsidR="00287361">
        <w:rPr>
          <w:rFonts w:cs="Times New Roman"/>
          <w:szCs w:val="24"/>
        </w:rPr>
        <w:t>Parlamentip aamma</w:t>
      </w:r>
      <w:r>
        <w:rPr>
          <w:rFonts w:cs="Times New Roman"/>
          <w:szCs w:val="24"/>
        </w:rPr>
        <w:t xml:space="preserve"> Råd</w:t>
      </w:r>
      <w:r w:rsidR="00287361">
        <w:rPr>
          <w:rFonts w:cs="Times New Roman"/>
          <w:szCs w:val="24"/>
        </w:rPr>
        <w:t>ip</w:t>
      </w:r>
      <w:r w:rsidR="00F533F4">
        <w:rPr>
          <w:rFonts w:cs="Times New Roman"/>
          <w:szCs w:val="24"/>
        </w:rPr>
        <w:t xml:space="preserve"> (siunnersuisoqatigiiffiup) </w:t>
      </w:r>
      <w:r w:rsidR="00287361">
        <w:rPr>
          <w:rFonts w:cs="Times New Roman"/>
          <w:szCs w:val="24"/>
        </w:rPr>
        <w:t xml:space="preserve">taarsigassarsisitsisarfinnik aningaasaliiffiusartunillu  nakkutilliinissamik </w:t>
      </w:r>
      <w:r>
        <w:rPr>
          <w:rFonts w:cs="Times New Roman"/>
          <w:szCs w:val="24"/>
        </w:rPr>
        <w:t>2013</w:t>
      </w:r>
      <w:r w:rsidR="00573DB1">
        <w:rPr>
          <w:rFonts w:cs="Times New Roman"/>
          <w:szCs w:val="24"/>
        </w:rPr>
        <w:t>/575/EU</w:t>
      </w:r>
      <w:r w:rsidR="00287361">
        <w:rPr>
          <w:rFonts w:cs="Times New Roman"/>
          <w:szCs w:val="24"/>
        </w:rPr>
        <w:t xml:space="preserve">, </w:t>
      </w:r>
      <w:r w:rsidR="00D64B0D">
        <w:rPr>
          <w:rFonts w:cs="Times New Roman"/>
          <w:szCs w:val="24"/>
        </w:rPr>
        <w:t>26. juni 2013</w:t>
      </w:r>
      <w:r w:rsidR="00287361">
        <w:rPr>
          <w:rFonts w:cs="Times New Roman"/>
          <w:szCs w:val="24"/>
        </w:rPr>
        <w:t xml:space="preserve">imeersoq, tak. ilanngussaq 1. </w:t>
      </w:r>
      <w:r>
        <w:rPr>
          <w:rFonts w:cs="Times New Roman"/>
          <w:szCs w:val="24"/>
        </w:rPr>
        <w:t xml:space="preserve"> </w:t>
      </w:r>
    </w:p>
    <w:p w14:paraId="5A152503" w14:textId="5C5A0B88" w:rsidR="00DB5856" w:rsidRDefault="00000000" w:rsidP="00367237">
      <w:pPr>
        <w:rPr>
          <w:rFonts w:eastAsia="Calibri" w:cs="Times New Roman"/>
          <w:szCs w:val="24"/>
        </w:rPr>
      </w:pPr>
      <w:r>
        <w:rPr>
          <w:rFonts w:cs="Times New Roman"/>
          <w:szCs w:val="24"/>
        </w:rPr>
        <w:t xml:space="preserve">2) </w:t>
      </w:r>
      <w:r w:rsidRPr="00606432">
        <w:rPr>
          <w:rFonts w:eastAsia="Calibri" w:cs="Times New Roman"/>
          <w:szCs w:val="24"/>
        </w:rPr>
        <w:t>Europa-Parlament</w:t>
      </w:r>
      <w:r w:rsidR="00287361">
        <w:rPr>
          <w:rFonts w:eastAsia="Calibri" w:cs="Times New Roman"/>
          <w:szCs w:val="24"/>
        </w:rPr>
        <w:t xml:space="preserve">ip aamma </w:t>
      </w:r>
      <w:r w:rsidRPr="00606432">
        <w:rPr>
          <w:rFonts w:eastAsia="Calibri" w:cs="Times New Roman"/>
          <w:szCs w:val="24"/>
        </w:rPr>
        <w:t xml:space="preserve"> og </w:t>
      </w:r>
      <w:r w:rsidR="00287361" w:rsidRPr="00606432">
        <w:rPr>
          <w:rFonts w:eastAsia="Calibri" w:cs="Times New Roman"/>
          <w:szCs w:val="24"/>
        </w:rPr>
        <w:t>Råd</w:t>
      </w:r>
      <w:r w:rsidR="00287361">
        <w:rPr>
          <w:rFonts w:eastAsia="Calibri" w:cs="Times New Roman"/>
          <w:szCs w:val="24"/>
        </w:rPr>
        <w:t>ip peqqussutaa</w:t>
      </w:r>
      <w:r w:rsidR="00287361" w:rsidRPr="00606432">
        <w:rPr>
          <w:rFonts w:eastAsia="Calibri" w:cs="Times New Roman"/>
          <w:szCs w:val="24"/>
        </w:rPr>
        <w:t xml:space="preserve"> </w:t>
      </w:r>
      <w:r w:rsidRPr="00606432">
        <w:rPr>
          <w:rFonts w:eastAsia="Calibri" w:cs="Times New Roman"/>
          <w:szCs w:val="24"/>
        </w:rPr>
        <w:t>2019/876</w:t>
      </w:r>
      <w:r w:rsidR="00573DB1">
        <w:rPr>
          <w:rFonts w:eastAsia="Calibri" w:cs="Times New Roman"/>
          <w:szCs w:val="24"/>
        </w:rPr>
        <w:t>/EU</w:t>
      </w:r>
      <w:r w:rsidR="00287361">
        <w:rPr>
          <w:rFonts w:eastAsia="Calibri" w:cs="Times New Roman"/>
          <w:szCs w:val="24"/>
        </w:rPr>
        <w:t>,</w:t>
      </w:r>
      <w:r w:rsidR="009B40E1">
        <w:rPr>
          <w:rFonts w:eastAsia="Calibri" w:cs="Times New Roman"/>
          <w:szCs w:val="24"/>
        </w:rPr>
        <w:t xml:space="preserve"> 20. maj 2019</w:t>
      </w:r>
      <w:r w:rsidR="00287361">
        <w:rPr>
          <w:rFonts w:eastAsia="Calibri" w:cs="Times New Roman"/>
          <w:szCs w:val="24"/>
        </w:rPr>
        <w:t>-imeersoq</w:t>
      </w:r>
      <w:r w:rsidR="005F2A7D">
        <w:rPr>
          <w:rFonts w:eastAsia="Calibri" w:cs="Times New Roman"/>
          <w:szCs w:val="24"/>
        </w:rPr>
        <w:t>,</w:t>
      </w:r>
      <w:r w:rsidR="00287361">
        <w:rPr>
          <w:rFonts w:eastAsia="Calibri" w:cs="Times New Roman"/>
          <w:szCs w:val="24"/>
        </w:rPr>
        <w:t xml:space="preserve"> </w:t>
      </w:r>
      <w:r w:rsidR="00BD3B15">
        <w:rPr>
          <w:rFonts w:eastAsia="Calibri" w:cs="Times New Roman"/>
          <w:szCs w:val="24"/>
        </w:rPr>
        <w:t xml:space="preserve">tassani </w:t>
      </w:r>
      <w:r w:rsidR="00287361">
        <w:rPr>
          <w:rFonts w:eastAsia="Calibri" w:cs="Times New Roman"/>
          <w:szCs w:val="24"/>
        </w:rPr>
        <w:t>pine</w:t>
      </w:r>
      <w:r w:rsidR="00BD3B15">
        <w:rPr>
          <w:rFonts w:eastAsia="Calibri" w:cs="Times New Roman"/>
          <w:szCs w:val="24"/>
        </w:rPr>
        <w:t>q</w:t>
      </w:r>
      <w:r w:rsidR="00287361">
        <w:rPr>
          <w:rFonts w:eastAsia="Calibri" w:cs="Times New Roman"/>
          <w:szCs w:val="24"/>
        </w:rPr>
        <w:t>arlu</w:t>
      </w:r>
      <w:r w:rsidR="00BD3B15">
        <w:rPr>
          <w:rFonts w:eastAsia="Calibri" w:cs="Times New Roman"/>
          <w:szCs w:val="24"/>
        </w:rPr>
        <w:t>tik</w:t>
      </w:r>
      <w:r w:rsidR="00287361">
        <w:rPr>
          <w:rFonts w:eastAsia="Calibri" w:cs="Times New Roman"/>
          <w:szCs w:val="24"/>
        </w:rPr>
        <w:t xml:space="preserve"> peqqussumm</w:t>
      </w:r>
      <w:r w:rsidR="00BD3B15">
        <w:rPr>
          <w:rFonts w:eastAsia="Calibri" w:cs="Times New Roman"/>
          <w:szCs w:val="24"/>
        </w:rPr>
        <w:t>ut</w:t>
      </w:r>
      <w:r w:rsidR="00287361">
        <w:rPr>
          <w:rFonts w:eastAsia="Calibri" w:cs="Times New Roman"/>
          <w:szCs w:val="24"/>
        </w:rPr>
        <w:t xml:space="preserve"> </w:t>
      </w:r>
      <w:r w:rsidRPr="00606432">
        <w:rPr>
          <w:rFonts w:eastAsia="Calibri" w:cs="Times New Roman"/>
          <w:szCs w:val="24"/>
        </w:rPr>
        <w:t>2013</w:t>
      </w:r>
      <w:r w:rsidR="00573DB1">
        <w:rPr>
          <w:rFonts w:eastAsia="Calibri" w:cs="Times New Roman"/>
          <w:szCs w:val="24"/>
        </w:rPr>
        <w:t>/575/EU</w:t>
      </w:r>
      <w:r w:rsidR="00BD3B15">
        <w:rPr>
          <w:rFonts w:eastAsia="Calibri" w:cs="Times New Roman"/>
          <w:szCs w:val="24"/>
        </w:rPr>
        <w:t>-mi gearingsgradi</w:t>
      </w:r>
      <w:r w:rsidR="005F2A7D">
        <w:rPr>
          <w:rFonts w:eastAsia="Calibri" w:cs="Times New Roman"/>
          <w:szCs w:val="24"/>
        </w:rPr>
        <w:t>tut</w:t>
      </w:r>
      <w:r w:rsidR="00BD3B15">
        <w:rPr>
          <w:rFonts w:eastAsia="Calibri" w:cs="Times New Roman"/>
          <w:szCs w:val="24"/>
        </w:rPr>
        <w:t xml:space="preserve">t taaneqartartoq (timitalimmik aningaasaatitut tunuliaqutigisat agguutigalugu taarsigassarsisitsinernut </w:t>
      </w:r>
      <w:r w:rsidR="005F2A7D">
        <w:rPr>
          <w:rFonts w:eastAsia="Calibri" w:cs="Times New Roman"/>
          <w:szCs w:val="24"/>
        </w:rPr>
        <w:t>tunngasut</w:t>
      </w:r>
      <w:r w:rsidR="00BD3B15">
        <w:rPr>
          <w:rFonts w:eastAsia="Calibri" w:cs="Times New Roman"/>
          <w:szCs w:val="24"/>
        </w:rPr>
        <w:t>)</w:t>
      </w:r>
      <w:r w:rsidR="005F2A7D">
        <w:rPr>
          <w:rFonts w:eastAsia="Calibri" w:cs="Times New Roman"/>
          <w:szCs w:val="24"/>
        </w:rPr>
        <w:t xml:space="preserve">, </w:t>
      </w:r>
      <w:r w:rsidR="00BD3B15">
        <w:rPr>
          <w:rFonts w:eastAsia="Calibri" w:cs="Times New Roman"/>
          <w:szCs w:val="24"/>
        </w:rPr>
        <w:t>pigisat nalikillilerneqarsinnaasut, illuatungerisap taarsigassarsinermut navialissutigisinnaasai, niuerfiusumi navialiffiusinnaasut, qitiu</w:t>
      </w:r>
      <w:r w:rsidR="005F2A7D">
        <w:rPr>
          <w:rFonts w:eastAsia="Calibri" w:cs="Times New Roman"/>
          <w:szCs w:val="24"/>
        </w:rPr>
        <w:t>s</w:t>
      </w:r>
      <w:r w:rsidR="00BD3B15">
        <w:rPr>
          <w:rFonts w:eastAsia="Calibri" w:cs="Times New Roman"/>
          <w:szCs w:val="24"/>
        </w:rPr>
        <w:t xml:space="preserve">umik illuatungiliuttutut inissisimasuusut qanoq ittuuneri, ataatsimoorluni aningaasaliilluni periarfissiisutaasut suuneri, tunngaviit pingaaruteqarluinnartut aammalu nalunaaruteqarnissamik paasissutissiinissamillu piumasaqaataasut aammalu peqqussummi </w:t>
      </w:r>
      <w:r w:rsidRPr="00606432">
        <w:rPr>
          <w:rFonts w:eastAsia="Calibri" w:cs="Times New Roman"/>
          <w:szCs w:val="24"/>
        </w:rPr>
        <w:t>2012</w:t>
      </w:r>
      <w:r w:rsidR="00573DB1">
        <w:rPr>
          <w:rFonts w:eastAsia="Calibri" w:cs="Times New Roman"/>
          <w:szCs w:val="24"/>
        </w:rPr>
        <w:t>/648/EU</w:t>
      </w:r>
      <w:r w:rsidR="00BD3B15">
        <w:rPr>
          <w:rFonts w:eastAsia="Calibri" w:cs="Times New Roman"/>
          <w:szCs w:val="24"/>
        </w:rPr>
        <w:t>-mi</w:t>
      </w:r>
      <w:r>
        <w:rPr>
          <w:rFonts w:eastAsia="Calibri" w:cs="Times New Roman"/>
          <w:szCs w:val="24"/>
        </w:rPr>
        <w:t xml:space="preserve">, </w:t>
      </w:r>
      <w:r w:rsidR="00BD3B15">
        <w:rPr>
          <w:rFonts w:eastAsia="Calibri" w:cs="Times New Roman"/>
          <w:szCs w:val="24"/>
        </w:rPr>
        <w:t>tak. ilanngussaq</w:t>
      </w:r>
      <w:r>
        <w:rPr>
          <w:rFonts w:eastAsia="Calibri" w:cs="Times New Roman"/>
          <w:szCs w:val="24"/>
        </w:rPr>
        <w:t xml:space="preserve"> 2</w:t>
      </w:r>
      <w:r w:rsidR="00BD3B15">
        <w:rPr>
          <w:rFonts w:eastAsia="Calibri" w:cs="Times New Roman"/>
          <w:szCs w:val="24"/>
        </w:rPr>
        <w:t>, allassimasut</w:t>
      </w:r>
      <w:r>
        <w:rPr>
          <w:rFonts w:eastAsia="Calibri" w:cs="Times New Roman"/>
          <w:szCs w:val="24"/>
        </w:rPr>
        <w:t>.</w:t>
      </w:r>
    </w:p>
    <w:p w14:paraId="7839CF9C" w14:textId="1E221C3E" w:rsidR="009000C7" w:rsidRDefault="00000000" w:rsidP="00367237">
      <w:pPr>
        <w:rPr>
          <w:rFonts w:eastAsia="Calibri" w:cs="Times New Roman"/>
          <w:szCs w:val="24"/>
        </w:rPr>
      </w:pPr>
      <w:r>
        <w:rPr>
          <w:rFonts w:eastAsia="Calibri" w:cs="Times New Roman"/>
          <w:szCs w:val="24"/>
        </w:rPr>
        <w:lastRenderedPageBreak/>
        <w:t xml:space="preserve">3) </w:t>
      </w:r>
      <w:r w:rsidRPr="009000C7">
        <w:rPr>
          <w:rFonts w:eastAsia="Calibri" w:cs="Times New Roman"/>
          <w:szCs w:val="24"/>
        </w:rPr>
        <w:t>Europa-</w:t>
      </w:r>
      <w:r w:rsidR="00BD3B15" w:rsidRPr="009000C7">
        <w:rPr>
          <w:rFonts w:eastAsia="Calibri" w:cs="Times New Roman"/>
          <w:szCs w:val="24"/>
        </w:rPr>
        <w:t>Parlame</w:t>
      </w:r>
      <w:r w:rsidR="00BD3B15">
        <w:rPr>
          <w:rFonts w:eastAsia="Calibri" w:cs="Times New Roman"/>
          <w:szCs w:val="24"/>
        </w:rPr>
        <w:t>ntip aamma Rådip peqqussutaat</w:t>
      </w:r>
      <w:r>
        <w:rPr>
          <w:rFonts w:eastAsia="Calibri" w:cs="Times New Roman"/>
          <w:szCs w:val="24"/>
        </w:rPr>
        <w:t xml:space="preserve"> </w:t>
      </w:r>
      <w:r w:rsidRPr="009000C7">
        <w:rPr>
          <w:rFonts w:eastAsia="Calibri" w:cs="Times New Roman"/>
          <w:szCs w:val="24"/>
        </w:rPr>
        <w:t>2019/630</w:t>
      </w:r>
      <w:r>
        <w:rPr>
          <w:rFonts w:eastAsia="Calibri" w:cs="Times New Roman"/>
          <w:szCs w:val="24"/>
        </w:rPr>
        <w:t>/EU</w:t>
      </w:r>
      <w:r w:rsidR="00BD3B15">
        <w:rPr>
          <w:rFonts w:eastAsia="Calibri" w:cs="Times New Roman"/>
          <w:szCs w:val="24"/>
        </w:rPr>
        <w:t>,</w:t>
      </w:r>
      <w:r w:rsidRPr="009000C7">
        <w:rPr>
          <w:rFonts w:eastAsia="Calibri" w:cs="Times New Roman"/>
          <w:szCs w:val="24"/>
        </w:rPr>
        <w:t xml:space="preserve"> 17. april 2019</w:t>
      </w:r>
      <w:r w:rsidR="00BD3B15">
        <w:rPr>
          <w:rFonts w:eastAsia="Calibri" w:cs="Times New Roman"/>
          <w:szCs w:val="24"/>
        </w:rPr>
        <w:t xml:space="preserve">-imeersoq tassani pineqarluni </w:t>
      </w:r>
      <w:r w:rsidR="00F533F4">
        <w:rPr>
          <w:rFonts w:eastAsia="Calibri" w:cs="Times New Roman"/>
          <w:szCs w:val="24"/>
        </w:rPr>
        <w:t>peqqussummik</w:t>
      </w:r>
      <w:r w:rsidRPr="009000C7">
        <w:rPr>
          <w:rFonts w:eastAsia="Calibri" w:cs="Times New Roman"/>
          <w:szCs w:val="24"/>
        </w:rPr>
        <w:t xml:space="preserve"> (EU) nr. 575/2013</w:t>
      </w:r>
      <w:r w:rsidR="00F533F4">
        <w:rPr>
          <w:rFonts w:eastAsia="Calibri" w:cs="Times New Roman"/>
          <w:szCs w:val="24"/>
        </w:rPr>
        <w:t>-</w:t>
      </w:r>
      <w:r w:rsidR="005F2A7D">
        <w:rPr>
          <w:rFonts w:eastAsia="Calibri" w:cs="Times New Roman"/>
          <w:szCs w:val="24"/>
        </w:rPr>
        <w:t>i</w:t>
      </w:r>
      <w:r w:rsidR="00F533F4">
        <w:rPr>
          <w:rFonts w:eastAsia="Calibri" w:cs="Times New Roman"/>
          <w:szCs w:val="24"/>
        </w:rPr>
        <w:t>mik allannguinissaq</w:t>
      </w:r>
      <w:r w:rsidRPr="009000C7">
        <w:rPr>
          <w:rFonts w:eastAsia="Calibri" w:cs="Times New Roman"/>
          <w:szCs w:val="24"/>
        </w:rPr>
        <w:t xml:space="preserve">, </w:t>
      </w:r>
      <w:r w:rsidR="00F533F4">
        <w:rPr>
          <w:rFonts w:eastAsia="Calibri" w:cs="Times New Roman"/>
          <w:szCs w:val="24"/>
        </w:rPr>
        <w:t>makkununnga atatillugu anna</w:t>
      </w:r>
      <w:r w:rsidR="005F2A7D">
        <w:rPr>
          <w:rFonts w:eastAsia="Calibri" w:cs="Times New Roman"/>
          <w:szCs w:val="24"/>
        </w:rPr>
        <w:t>a</w:t>
      </w:r>
      <w:r w:rsidR="00F533F4">
        <w:rPr>
          <w:rFonts w:eastAsia="Calibri" w:cs="Times New Roman"/>
          <w:szCs w:val="24"/>
        </w:rPr>
        <w:t xml:space="preserve">saqarnermi matussutissamik minnerpaaffiliussat pillugit piumasaqaasiat aamma akisussaaffigineqartunik ingerlatsinerlunnermut tunngasut, tak. ilanngussaq 3.   </w:t>
      </w:r>
      <w:r w:rsidRPr="009000C7">
        <w:rPr>
          <w:rFonts w:eastAsia="Calibri" w:cs="Times New Roman"/>
          <w:szCs w:val="24"/>
        </w:rPr>
        <w:t xml:space="preserve"> </w:t>
      </w:r>
    </w:p>
    <w:p w14:paraId="5CDE869C" w14:textId="2D0F1AA1" w:rsidR="00D51241" w:rsidRDefault="00000000" w:rsidP="00367237">
      <w:pPr>
        <w:rPr>
          <w:rFonts w:eastAsia="Calibri" w:cs="Times New Roman"/>
          <w:szCs w:val="24"/>
        </w:rPr>
      </w:pPr>
      <w:r>
        <w:rPr>
          <w:rFonts w:eastAsia="Calibri" w:cs="Times New Roman"/>
          <w:szCs w:val="24"/>
        </w:rPr>
        <w:t xml:space="preserve">4) </w:t>
      </w:r>
      <w:r w:rsidR="00DB5856" w:rsidRPr="00DB5856">
        <w:rPr>
          <w:rFonts w:eastAsia="Calibri" w:cs="Times New Roman"/>
          <w:szCs w:val="24"/>
        </w:rPr>
        <w:t>Europa-</w:t>
      </w:r>
      <w:r w:rsidR="00F533F4" w:rsidRPr="00DB5856">
        <w:rPr>
          <w:rFonts w:eastAsia="Calibri" w:cs="Times New Roman"/>
          <w:szCs w:val="24"/>
        </w:rPr>
        <w:t>Parlament</w:t>
      </w:r>
      <w:r w:rsidR="00F533F4">
        <w:rPr>
          <w:rFonts w:eastAsia="Calibri" w:cs="Times New Roman"/>
          <w:szCs w:val="24"/>
        </w:rPr>
        <w:t xml:space="preserve">ip aamma Rådip peqqussummi </w:t>
      </w:r>
      <w:r w:rsidR="00F533F4" w:rsidRPr="00DB5856">
        <w:rPr>
          <w:rFonts w:eastAsia="Calibri" w:cs="Times New Roman"/>
          <w:szCs w:val="24"/>
        </w:rPr>
        <w:t>2020/873</w:t>
      </w:r>
      <w:r w:rsidR="00F533F4">
        <w:rPr>
          <w:rFonts w:eastAsia="Calibri" w:cs="Times New Roman"/>
          <w:szCs w:val="24"/>
        </w:rPr>
        <w:t xml:space="preserve">/EU. 24. juni 2020-imeersumi peqqussutinik  </w:t>
      </w:r>
      <w:r w:rsidR="00F533F4" w:rsidRPr="00DB5856">
        <w:rPr>
          <w:rFonts w:eastAsia="Calibri" w:cs="Times New Roman"/>
          <w:szCs w:val="24"/>
        </w:rPr>
        <w:t>2013</w:t>
      </w:r>
      <w:r w:rsidR="00F533F4">
        <w:rPr>
          <w:rFonts w:eastAsia="Calibri" w:cs="Times New Roman"/>
          <w:szCs w:val="24"/>
        </w:rPr>
        <w:t>/575/EU-mik</w:t>
      </w:r>
      <w:r w:rsidR="00F533F4" w:rsidRPr="00DB5856">
        <w:rPr>
          <w:rFonts w:eastAsia="Calibri" w:cs="Times New Roman"/>
          <w:szCs w:val="24"/>
        </w:rPr>
        <w:t xml:space="preserve"> </w:t>
      </w:r>
      <w:r w:rsidR="00F533F4">
        <w:rPr>
          <w:rFonts w:eastAsia="Calibri" w:cs="Times New Roman"/>
          <w:szCs w:val="24"/>
        </w:rPr>
        <w:t>aamma</w:t>
      </w:r>
      <w:r w:rsidR="00F533F4" w:rsidRPr="00DB5856">
        <w:rPr>
          <w:rFonts w:eastAsia="Calibri" w:cs="Times New Roman"/>
          <w:szCs w:val="24"/>
        </w:rPr>
        <w:t xml:space="preserve"> 2019/876</w:t>
      </w:r>
      <w:r w:rsidR="00F533F4">
        <w:rPr>
          <w:rFonts w:eastAsia="Calibri" w:cs="Times New Roman"/>
          <w:szCs w:val="24"/>
        </w:rPr>
        <w:t>/EU-mik</w:t>
      </w:r>
      <w:r w:rsidR="00F533F4" w:rsidRPr="00DB5856">
        <w:rPr>
          <w:rFonts w:eastAsia="Calibri" w:cs="Times New Roman"/>
          <w:szCs w:val="24"/>
        </w:rPr>
        <w:t xml:space="preserve"> </w:t>
      </w:r>
      <w:r w:rsidR="00F533F4">
        <w:rPr>
          <w:rFonts w:eastAsia="Calibri" w:cs="Times New Roman"/>
          <w:szCs w:val="24"/>
        </w:rPr>
        <w:t>allannguinissanik Covid-19-im</w:t>
      </w:r>
      <w:r w:rsidR="005F2A7D">
        <w:rPr>
          <w:rFonts w:eastAsia="Calibri" w:cs="Times New Roman"/>
          <w:szCs w:val="24"/>
        </w:rPr>
        <w:t>ut atatillugu</w:t>
      </w:r>
      <w:r w:rsidR="00F533F4">
        <w:rPr>
          <w:rFonts w:eastAsia="Calibri" w:cs="Times New Roman"/>
          <w:szCs w:val="24"/>
        </w:rPr>
        <w:t xml:space="preserve"> qisuariaatinik nalimmassaaniss</w:t>
      </w:r>
      <w:r w:rsidR="005F2A7D">
        <w:rPr>
          <w:rFonts w:eastAsia="Calibri" w:cs="Times New Roman"/>
          <w:szCs w:val="24"/>
        </w:rPr>
        <w:t>a</w:t>
      </w:r>
      <w:r w:rsidR="00F533F4">
        <w:rPr>
          <w:rFonts w:eastAsia="Calibri" w:cs="Times New Roman"/>
          <w:szCs w:val="24"/>
        </w:rPr>
        <w:t>mik</w:t>
      </w:r>
      <w:r w:rsidR="005F2A7D">
        <w:rPr>
          <w:rFonts w:eastAsia="Calibri" w:cs="Times New Roman"/>
          <w:szCs w:val="24"/>
        </w:rPr>
        <w:t xml:space="preserve"> </w:t>
      </w:r>
      <w:r w:rsidR="00F533F4">
        <w:rPr>
          <w:rFonts w:eastAsia="Calibri" w:cs="Times New Roman"/>
          <w:szCs w:val="24"/>
        </w:rPr>
        <w:t>peqqussutaa, takuuk ilanngussaq 4</w:t>
      </w:r>
      <w:r w:rsidR="006252E4">
        <w:rPr>
          <w:rFonts w:eastAsia="Calibri" w:cs="Times New Roman"/>
          <w:szCs w:val="24"/>
        </w:rPr>
        <w:t xml:space="preserve"> </w:t>
      </w:r>
      <w:r>
        <w:rPr>
          <w:rFonts w:eastAsia="Calibri" w:cs="Times New Roman"/>
          <w:szCs w:val="24"/>
        </w:rPr>
        <w:t>«</w:t>
      </w:r>
    </w:p>
    <w:p w14:paraId="5FDF0116" w14:textId="77777777" w:rsidR="00D51241" w:rsidRDefault="00D51241" w:rsidP="00367237">
      <w:pPr>
        <w:rPr>
          <w:rFonts w:eastAsia="Calibri" w:cs="Times New Roman"/>
          <w:szCs w:val="24"/>
        </w:rPr>
      </w:pPr>
    </w:p>
    <w:p w14:paraId="093990D9" w14:textId="44761EB2" w:rsidR="00E23A86" w:rsidRDefault="00000000" w:rsidP="00367237">
      <w:pPr>
        <w:rPr>
          <w:rFonts w:eastAsia="Calibri" w:cs="Times New Roman"/>
          <w:szCs w:val="24"/>
        </w:rPr>
      </w:pPr>
      <w:r w:rsidRPr="00D51241">
        <w:rPr>
          <w:rFonts w:eastAsia="Calibri" w:cs="Times New Roman"/>
          <w:b/>
          <w:szCs w:val="24"/>
        </w:rPr>
        <w:t>2.</w:t>
      </w:r>
      <w:r>
        <w:rPr>
          <w:rFonts w:eastAsia="Calibri" w:cs="Times New Roman"/>
          <w:b/>
          <w:szCs w:val="24"/>
        </w:rPr>
        <w:t xml:space="preserve"> </w:t>
      </w:r>
      <w:r w:rsidRPr="00AF4868">
        <w:rPr>
          <w:rFonts w:eastAsia="Calibri" w:cs="Times New Roman"/>
          <w:i/>
          <w:szCs w:val="24"/>
        </w:rPr>
        <w:t xml:space="preserve">§§ 2 </w:t>
      </w:r>
      <w:r w:rsidR="00F533F4">
        <w:rPr>
          <w:rFonts w:eastAsia="Calibri" w:cs="Times New Roman"/>
          <w:szCs w:val="24"/>
        </w:rPr>
        <w:t>aamma</w:t>
      </w:r>
      <w:r w:rsidR="00F533F4" w:rsidRPr="00AF4868">
        <w:rPr>
          <w:rFonts w:eastAsia="Calibri" w:cs="Times New Roman"/>
          <w:i/>
          <w:szCs w:val="24"/>
        </w:rPr>
        <w:t xml:space="preserve"> </w:t>
      </w:r>
      <w:r w:rsidRPr="00AF4868">
        <w:rPr>
          <w:rFonts w:eastAsia="Calibri" w:cs="Times New Roman"/>
          <w:i/>
          <w:szCs w:val="24"/>
        </w:rPr>
        <w:t>3</w:t>
      </w:r>
      <w:r>
        <w:rPr>
          <w:rFonts w:eastAsia="Calibri" w:cs="Times New Roman"/>
          <w:szCs w:val="24"/>
        </w:rPr>
        <w:t xml:space="preserve"> </w:t>
      </w:r>
      <w:r w:rsidR="00F533F4">
        <w:rPr>
          <w:rFonts w:eastAsia="Calibri" w:cs="Times New Roman"/>
          <w:szCs w:val="24"/>
        </w:rPr>
        <w:t xml:space="preserve">-mi allanngortinneqassaaq ”peqqussut” ”peqqussutit”-nngorlugu </w:t>
      </w:r>
      <w:r>
        <w:rPr>
          <w:rFonts w:eastAsia="Calibri" w:cs="Times New Roman"/>
          <w:szCs w:val="24"/>
        </w:rPr>
        <w:t>«</w:t>
      </w:r>
      <w:r w:rsidR="002012CB">
        <w:rPr>
          <w:rFonts w:eastAsia="Calibri" w:cs="Times New Roman"/>
          <w:szCs w:val="24"/>
        </w:rPr>
        <w:t>.</w:t>
      </w:r>
    </w:p>
    <w:p w14:paraId="00767EDF" w14:textId="77777777" w:rsidR="009F1AB0" w:rsidRPr="00AF4868" w:rsidRDefault="009F1AB0" w:rsidP="00367237">
      <w:pPr>
        <w:rPr>
          <w:rFonts w:eastAsia="Calibri" w:cs="Times New Roman"/>
          <w:szCs w:val="24"/>
        </w:rPr>
      </w:pPr>
    </w:p>
    <w:p w14:paraId="5CEDE0AA" w14:textId="7E7B2C0F" w:rsidR="00D51241" w:rsidRPr="00F533F4" w:rsidRDefault="00000000" w:rsidP="00367237">
      <w:pPr>
        <w:rPr>
          <w:lang w:val="en-US"/>
        </w:rPr>
      </w:pPr>
      <w:r w:rsidRPr="00F533F4">
        <w:rPr>
          <w:rFonts w:eastAsia="Calibri" w:cs="Times New Roman"/>
          <w:b/>
          <w:szCs w:val="24"/>
          <w:lang w:val="en-US"/>
        </w:rPr>
        <w:t xml:space="preserve">3. </w:t>
      </w:r>
      <w:r w:rsidR="00F533F4" w:rsidRPr="00F533F4">
        <w:rPr>
          <w:rFonts w:eastAsia="Calibri" w:cs="Times New Roman"/>
          <w:bCs/>
          <w:i/>
          <w:iCs/>
          <w:szCs w:val="24"/>
          <w:lang w:val="en-US"/>
        </w:rPr>
        <w:t>Ilanngussaq</w:t>
      </w:r>
      <w:r w:rsidR="00F533F4" w:rsidRPr="00F533F4">
        <w:rPr>
          <w:rFonts w:eastAsia="Calibri" w:cs="Times New Roman"/>
          <w:b/>
          <w:szCs w:val="24"/>
          <w:lang w:val="en-US"/>
        </w:rPr>
        <w:t xml:space="preserve"> </w:t>
      </w:r>
      <w:r w:rsidR="00F533F4" w:rsidRPr="00F533F4">
        <w:rPr>
          <w:rFonts w:eastAsia="Calibri" w:cs="Times New Roman"/>
          <w:bCs/>
          <w:szCs w:val="24"/>
          <w:lang w:val="en-US"/>
        </w:rPr>
        <w:t>2-4-tut inatsimmut ilassutitut</w:t>
      </w:r>
      <w:r w:rsidR="00F533F4" w:rsidRPr="00F533F4">
        <w:rPr>
          <w:rFonts w:eastAsia="Calibri" w:cs="Times New Roman"/>
          <w:b/>
          <w:szCs w:val="24"/>
          <w:lang w:val="en-US"/>
        </w:rPr>
        <w:t xml:space="preserve"> </w:t>
      </w:r>
      <w:r w:rsidR="00F533F4" w:rsidRPr="00F533F4">
        <w:rPr>
          <w:rFonts w:eastAsia="Calibri" w:cs="Times New Roman"/>
          <w:bCs/>
          <w:szCs w:val="24"/>
          <w:lang w:val="en-US"/>
        </w:rPr>
        <w:t xml:space="preserve">inatsimmut ivertinneqassaaq </w:t>
      </w:r>
      <w:r w:rsidR="00F533F4" w:rsidRPr="00F533F4">
        <w:rPr>
          <w:lang w:val="en-US"/>
        </w:rPr>
        <w:t>ilanngussaq 1- 3.</w:t>
      </w:r>
    </w:p>
    <w:p w14:paraId="2CD0C7AE" w14:textId="77777777" w:rsidR="00D51241" w:rsidRPr="00F533F4" w:rsidRDefault="00D51241" w:rsidP="00367237">
      <w:pPr>
        <w:rPr>
          <w:sz w:val="23"/>
          <w:szCs w:val="23"/>
          <w:lang w:val="en-US"/>
        </w:rPr>
      </w:pPr>
    </w:p>
    <w:p w14:paraId="60892F0F" w14:textId="77777777" w:rsidR="00537D37" w:rsidRPr="00C37305" w:rsidRDefault="00000000" w:rsidP="00537D37">
      <w:pPr>
        <w:spacing w:line="320" w:lineRule="exact"/>
        <w:ind w:left="851" w:hanging="851"/>
        <w:jc w:val="center"/>
        <w:outlineLvl w:val="0"/>
        <w:rPr>
          <w:b/>
          <w:lang w:val="en-US"/>
        </w:rPr>
      </w:pPr>
      <w:r w:rsidRPr="00C37305">
        <w:rPr>
          <w:b/>
          <w:lang w:val="en-US"/>
        </w:rPr>
        <w:t>§</w:t>
      </w:r>
      <w:r w:rsidR="00573DB1" w:rsidRPr="00C37305">
        <w:rPr>
          <w:b/>
          <w:lang w:val="en-US"/>
        </w:rPr>
        <w:t xml:space="preserve"> </w:t>
      </w:r>
      <w:r w:rsidR="00A45AF9" w:rsidRPr="00C37305">
        <w:rPr>
          <w:b/>
          <w:lang w:val="en-US"/>
        </w:rPr>
        <w:t>2</w:t>
      </w:r>
    </w:p>
    <w:p w14:paraId="09DF2BEB" w14:textId="77777777" w:rsidR="00A45AF9" w:rsidRPr="00C37305" w:rsidRDefault="00A45AF9" w:rsidP="00A45AF9">
      <w:pPr>
        <w:rPr>
          <w:rFonts w:eastAsia="Calibri" w:cs="Times New Roman"/>
          <w:szCs w:val="24"/>
          <w:lang w:val="en-US"/>
        </w:rPr>
      </w:pPr>
    </w:p>
    <w:p w14:paraId="51A48533" w14:textId="0206DCB7" w:rsidR="00A45AF9" w:rsidRPr="00C37305" w:rsidRDefault="00F533F4" w:rsidP="00A45AF9">
      <w:pPr>
        <w:rPr>
          <w:rFonts w:eastAsia="Calibri" w:cs="Times New Roman"/>
          <w:szCs w:val="24"/>
          <w:lang w:val="en-US"/>
        </w:rPr>
      </w:pPr>
      <w:r w:rsidRPr="00C37305">
        <w:rPr>
          <w:rFonts w:eastAsia="Calibri" w:cs="Times New Roman"/>
          <w:szCs w:val="24"/>
          <w:lang w:val="en-US"/>
        </w:rPr>
        <w:t>Erhvervsministerip inatsi</w:t>
      </w:r>
      <w:r w:rsidR="005F2A7D">
        <w:rPr>
          <w:rFonts w:eastAsia="Calibri" w:cs="Times New Roman"/>
          <w:szCs w:val="24"/>
          <w:lang w:val="en-US"/>
        </w:rPr>
        <w:t>si</w:t>
      </w:r>
      <w:r w:rsidRPr="00C37305">
        <w:rPr>
          <w:rFonts w:eastAsia="Calibri" w:cs="Times New Roman"/>
          <w:szCs w:val="24"/>
          <w:lang w:val="en-US"/>
        </w:rPr>
        <w:t xml:space="preserve">p atuutilernissaa qaqugu pissasoq aaliangissavaa. </w:t>
      </w:r>
    </w:p>
    <w:p w14:paraId="2F96E386" w14:textId="77777777" w:rsidR="001567B9" w:rsidRPr="00C37305" w:rsidRDefault="00000000">
      <w:pPr>
        <w:spacing w:after="200" w:line="276" w:lineRule="auto"/>
        <w:jc w:val="left"/>
        <w:rPr>
          <w:rFonts w:eastAsia="Calibri" w:cs="Times New Roman"/>
          <w:i/>
          <w:szCs w:val="24"/>
          <w:lang w:val="en-US"/>
        </w:rPr>
      </w:pPr>
      <w:r w:rsidRPr="00C37305">
        <w:rPr>
          <w:rFonts w:eastAsia="Calibri" w:cs="Times New Roman"/>
          <w:i/>
          <w:szCs w:val="24"/>
          <w:lang w:val="en-US"/>
        </w:rPr>
        <w:br w:type="page"/>
      </w:r>
    </w:p>
    <w:p w14:paraId="4AA35808" w14:textId="75AB7869" w:rsidR="00F0531D" w:rsidRPr="00C37305" w:rsidRDefault="00000000" w:rsidP="00A456AA">
      <w:pPr>
        <w:jc w:val="center"/>
        <w:rPr>
          <w:rFonts w:eastAsia="Calibri" w:cs="Times New Roman"/>
          <w:i/>
          <w:szCs w:val="24"/>
          <w:lang w:val="en-US"/>
        </w:rPr>
      </w:pPr>
      <w:r w:rsidRPr="00C37305">
        <w:rPr>
          <w:rFonts w:eastAsia="Calibri" w:cs="Times New Roman"/>
          <w:i/>
          <w:szCs w:val="24"/>
          <w:lang w:val="en-US"/>
        </w:rPr>
        <w:lastRenderedPageBreak/>
        <w:t xml:space="preserve">Inatsisissatut siunnersuummut oqaaseqaatit </w:t>
      </w:r>
    </w:p>
    <w:p w14:paraId="77750844" w14:textId="464638BB" w:rsidR="00F0531D" w:rsidRPr="00C37305" w:rsidRDefault="008020E8" w:rsidP="00A456AA">
      <w:pPr>
        <w:jc w:val="center"/>
        <w:rPr>
          <w:rFonts w:eastAsia="Calibri" w:cs="Times New Roman"/>
          <w:i/>
          <w:szCs w:val="24"/>
          <w:lang w:val="en-US"/>
        </w:rPr>
      </w:pPr>
      <w:r w:rsidRPr="00C37305">
        <w:rPr>
          <w:rFonts w:eastAsia="Calibri" w:cs="Times New Roman"/>
          <w:i/>
          <w:szCs w:val="24"/>
          <w:lang w:val="en-US"/>
        </w:rPr>
        <w:t>Oqaaseqaatit nalinginnaasut</w:t>
      </w:r>
    </w:p>
    <w:p w14:paraId="5FCAFEFB" w14:textId="77777777" w:rsidR="00F0531D" w:rsidRPr="00C37305" w:rsidRDefault="00F0531D" w:rsidP="00A456AA">
      <w:pPr>
        <w:rPr>
          <w:rFonts w:eastAsia="Calibri" w:cs="Times New Roman"/>
          <w:szCs w:val="24"/>
          <w:lang w:val="en-US"/>
        </w:rPr>
      </w:pPr>
    </w:p>
    <w:p w14:paraId="09A4BAC7" w14:textId="030CAD81" w:rsidR="00F0531D" w:rsidRPr="00C37305" w:rsidRDefault="008020E8" w:rsidP="00A456AA">
      <w:pPr>
        <w:rPr>
          <w:rFonts w:eastAsia="Calibri" w:cs="Times New Roman"/>
          <w:szCs w:val="24"/>
          <w:lang w:val="en-US"/>
        </w:rPr>
      </w:pPr>
      <w:r w:rsidRPr="00C37305">
        <w:rPr>
          <w:rFonts w:eastAsia="Calibri" w:cs="Times New Roman"/>
          <w:szCs w:val="24"/>
          <w:lang w:val="en-US"/>
        </w:rPr>
        <w:t>Imarisaasut</w:t>
      </w:r>
      <w:r w:rsidR="00A6380A" w:rsidRPr="00C37305">
        <w:rPr>
          <w:rFonts w:eastAsia="Calibri" w:cs="Times New Roman"/>
          <w:szCs w:val="24"/>
          <w:lang w:val="en-US"/>
        </w:rPr>
        <w:t>:</w:t>
      </w:r>
    </w:p>
    <w:p w14:paraId="40F3FBDD" w14:textId="042698EB" w:rsidR="00EA7DDF" w:rsidRPr="00C37305" w:rsidRDefault="00000000" w:rsidP="005F1F5A">
      <w:pPr>
        <w:rPr>
          <w:rFonts w:eastAsia="Calibri" w:cs="Times New Roman"/>
          <w:szCs w:val="24"/>
          <w:lang w:val="en-US"/>
        </w:rPr>
      </w:pPr>
      <w:r w:rsidRPr="00C37305">
        <w:rPr>
          <w:rFonts w:eastAsia="Calibri" w:cs="Times New Roman"/>
          <w:szCs w:val="24"/>
          <w:lang w:val="en-US"/>
        </w:rPr>
        <w:t xml:space="preserve">1. </w:t>
      </w:r>
      <w:r w:rsidR="008020E8" w:rsidRPr="00C37305">
        <w:rPr>
          <w:rFonts w:eastAsia="Calibri" w:cs="Times New Roman"/>
          <w:szCs w:val="24"/>
          <w:lang w:val="en-US"/>
        </w:rPr>
        <w:t>Aallarniut</w:t>
      </w:r>
    </w:p>
    <w:p w14:paraId="6B1236A2" w14:textId="7B891990" w:rsidR="003F14E9" w:rsidRPr="00C37305" w:rsidRDefault="00000000" w:rsidP="00A456AA">
      <w:pPr>
        <w:rPr>
          <w:rFonts w:eastAsia="Calibri" w:cs="Times New Roman"/>
          <w:szCs w:val="24"/>
          <w:lang w:val="en-US"/>
        </w:rPr>
      </w:pPr>
      <w:r w:rsidRPr="00C37305">
        <w:rPr>
          <w:rFonts w:cs="Times New Roman"/>
          <w:bCs/>
          <w:iCs/>
          <w:szCs w:val="24"/>
          <w:lang w:val="en-US"/>
        </w:rPr>
        <w:t xml:space="preserve">2. </w:t>
      </w:r>
      <w:r w:rsidR="008020E8" w:rsidRPr="00C37305">
        <w:rPr>
          <w:rFonts w:cs="Times New Roman"/>
          <w:bCs/>
          <w:iCs/>
          <w:szCs w:val="24"/>
          <w:lang w:val="en-US"/>
        </w:rPr>
        <w:t>Inatsisissatut siunnersuummi immikkoortut pingaarnerit</w:t>
      </w:r>
    </w:p>
    <w:p w14:paraId="34C6CD87" w14:textId="5B9B0C5F" w:rsidR="003F14E9" w:rsidRPr="00C37305" w:rsidRDefault="00000000" w:rsidP="00A456AA">
      <w:pPr>
        <w:rPr>
          <w:rFonts w:eastAsia="Calibri" w:cs="Times New Roman"/>
          <w:szCs w:val="24"/>
          <w:lang w:val="en-US"/>
        </w:rPr>
      </w:pPr>
      <w:r w:rsidRPr="00C37305">
        <w:rPr>
          <w:lang w:val="en-US"/>
        </w:rPr>
        <w:t xml:space="preserve">2.1. </w:t>
      </w:r>
      <w:r w:rsidR="008020E8" w:rsidRPr="00C37305">
        <w:rPr>
          <w:lang w:val="en-US"/>
        </w:rPr>
        <w:t xml:space="preserve">CRR II peqqutigalugu allanguutit </w:t>
      </w:r>
    </w:p>
    <w:p w14:paraId="49C78471" w14:textId="412991AA" w:rsidR="003F14E9" w:rsidRPr="00B26487" w:rsidRDefault="00000000" w:rsidP="00A456AA">
      <w:pPr>
        <w:rPr>
          <w:rFonts w:eastAsia="Calibri" w:cs="Times New Roman"/>
          <w:szCs w:val="24"/>
          <w:lang w:val="en-US"/>
        </w:rPr>
      </w:pPr>
      <w:r w:rsidRPr="00B26487">
        <w:rPr>
          <w:rFonts w:cs="Times New Roman"/>
          <w:szCs w:val="24"/>
          <w:lang w:val="en-US"/>
        </w:rPr>
        <w:t xml:space="preserve">2.1.1 </w:t>
      </w:r>
      <w:r w:rsidR="008020E8" w:rsidRPr="00B26487">
        <w:rPr>
          <w:rFonts w:cs="Times New Roman"/>
          <w:szCs w:val="24"/>
          <w:lang w:val="en-US"/>
        </w:rPr>
        <w:t>Niuerfiusumi navialissutaasinnaas</w:t>
      </w:r>
      <w:r w:rsidR="005F2A7D" w:rsidRPr="00B26487">
        <w:rPr>
          <w:rFonts w:cs="Times New Roman"/>
          <w:szCs w:val="24"/>
          <w:lang w:val="en-US"/>
        </w:rPr>
        <w:t>ut</w:t>
      </w:r>
      <w:r w:rsidR="008020E8" w:rsidRPr="00B26487">
        <w:rPr>
          <w:rFonts w:cs="Times New Roman"/>
          <w:szCs w:val="24"/>
          <w:lang w:val="en-US"/>
        </w:rPr>
        <w:t xml:space="preserve"> </w:t>
      </w:r>
    </w:p>
    <w:p w14:paraId="0630B913" w14:textId="6E741196" w:rsidR="003F14E9" w:rsidRPr="00B26487" w:rsidRDefault="00000000" w:rsidP="00A456AA">
      <w:pPr>
        <w:rPr>
          <w:rFonts w:eastAsia="Calibri" w:cs="Times New Roman"/>
          <w:szCs w:val="24"/>
          <w:lang w:val="en-US"/>
        </w:rPr>
      </w:pPr>
      <w:r w:rsidRPr="00B26487">
        <w:rPr>
          <w:lang w:val="en-US"/>
        </w:rPr>
        <w:t xml:space="preserve">2.1.2. </w:t>
      </w:r>
      <w:r w:rsidR="008020E8" w:rsidRPr="00B26487">
        <w:rPr>
          <w:lang w:val="en-US"/>
        </w:rPr>
        <w:t>Gearing</w:t>
      </w:r>
      <w:r w:rsidR="005F2A7D" w:rsidRPr="00B26487">
        <w:rPr>
          <w:lang w:val="en-US"/>
        </w:rPr>
        <w:t>sgradi</w:t>
      </w:r>
    </w:p>
    <w:p w14:paraId="1638AF19" w14:textId="727326BD" w:rsidR="003F14E9" w:rsidRPr="00B26487" w:rsidRDefault="00000000" w:rsidP="00A456AA">
      <w:pPr>
        <w:rPr>
          <w:rFonts w:eastAsia="Calibri" w:cs="Times New Roman"/>
          <w:szCs w:val="24"/>
          <w:lang w:val="en-US"/>
        </w:rPr>
      </w:pPr>
      <w:r w:rsidRPr="00B26487">
        <w:rPr>
          <w:lang w:val="en-US"/>
        </w:rPr>
        <w:t xml:space="preserve">2.1.3. </w:t>
      </w:r>
      <w:r w:rsidR="008020E8" w:rsidRPr="00B26487">
        <w:rPr>
          <w:lang w:val="en-US"/>
        </w:rPr>
        <w:t>Ingerlanneqartut annertuut</w:t>
      </w:r>
    </w:p>
    <w:p w14:paraId="17A21778" w14:textId="10D30693" w:rsidR="003F14E9" w:rsidRPr="008020E8" w:rsidRDefault="00000000" w:rsidP="00A456AA">
      <w:pPr>
        <w:rPr>
          <w:rFonts w:eastAsia="Calibri" w:cs="Times New Roman"/>
          <w:szCs w:val="24"/>
          <w:lang w:val="en-US"/>
        </w:rPr>
      </w:pPr>
      <w:r w:rsidRPr="00B26487">
        <w:rPr>
          <w:lang w:val="en-US"/>
        </w:rPr>
        <w:t xml:space="preserve">2.1.4. </w:t>
      </w:r>
      <w:r w:rsidR="008020E8" w:rsidRPr="008020E8">
        <w:rPr>
          <w:lang w:val="en-US"/>
        </w:rPr>
        <w:t>Nalimmassaanerit pillugut nalunaarut</w:t>
      </w:r>
    </w:p>
    <w:p w14:paraId="406B11B6" w14:textId="2DC6AFCE" w:rsidR="003F14E9" w:rsidRPr="008020E8" w:rsidRDefault="00000000" w:rsidP="00A456AA">
      <w:pPr>
        <w:rPr>
          <w:rFonts w:eastAsia="Calibri" w:cs="Times New Roman"/>
          <w:szCs w:val="24"/>
          <w:lang w:val="en-US"/>
        </w:rPr>
      </w:pPr>
      <w:r w:rsidRPr="008020E8">
        <w:rPr>
          <w:lang w:val="en-US"/>
        </w:rPr>
        <w:t>2.1.5.</w:t>
      </w:r>
      <w:r w:rsidR="008020E8" w:rsidRPr="008020E8">
        <w:rPr>
          <w:lang w:val="en-US"/>
        </w:rPr>
        <w:t>Ilisimatitsiss</w:t>
      </w:r>
      <w:r w:rsidR="008020E8">
        <w:rPr>
          <w:lang w:val="en-US"/>
        </w:rPr>
        <w:t>uteqaqqusaaneq</w:t>
      </w:r>
    </w:p>
    <w:p w14:paraId="66935905" w14:textId="3EDF83F8" w:rsidR="003F14E9" w:rsidRPr="00F73185" w:rsidRDefault="00000000" w:rsidP="00A456AA">
      <w:pPr>
        <w:rPr>
          <w:rFonts w:eastAsia="Calibri" w:cs="Times New Roman"/>
          <w:szCs w:val="24"/>
          <w:lang w:val="en-US"/>
        </w:rPr>
      </w:pPr>
      <w:r w:rsidRPr="00C37305">
        <w:rPr>
          <w:rFonts w:cs="Times New Roman"/>
          <w:szCs w:val="24"/>
          <w:lang w:val="en-US"/>
        </w:rPr>
        <w:t xml:space="preserve">2.1.6. </w:t>
      </w:r>
      <w:r w:rsidR="008020E8" w:rsidRPr="00F73185">
        <w:rPr>
          <w:rFonts w:cs="Times New Roman"/>
          <w:szCs w:val="24"/>
          <w:lang w:val="en-US"/>
        </w:rPr>
        <w:t xml:space="preserve">Patajaatsumik aningaasaliinissamik piumasaqaat </w:t>
      </w:r>
      <w:r w:rsidRPr="00F73185">
        <w:rPr>
          <w:lang w:val="en-US"/>
        </w:rPr>
        <w:t>(Net Stable Funding Ration - NSFR)</w:t>
      </w:r>
    </w:p>
    <w:p w14:paraId="3DCAEFDB" w14:textId="3C92CCB2" w:rsidR="003F14E9" w:rsidRPr="00F73185" w:rsidRDefault="00000000" w:rsidP="00A456AA">
      <w:pPr>
        <w:rPr>
          <w:rFonts w:eastAsia="Calibri" w:cs="Times New Roman"/>
          <w:szCs w:val="24"/>
          <w:lang w:val="en-US"/>
        </w:rPr>
      </w:pPr>
      <w:r>
        <w:rPr>
          <w:rStyle w:val="Overskrift2Tegn"/>
          <w:b w:val="0"/>
          <w:bCs w:val="0"/>
          <w:sz w:val="24"/>
          <w:lang w:val="en-US"/>
        </w:rPr>
        <w:t>2.1.7.</w:t>
      </w:r>
      <w:r w:rsidRPr="00F73185">
        <w:rPr>
          <w:lang w:val="en-US"/>
        </w:rPr>
        <w:t xml:space="preserve"> </w:t>
      </w:r>
      <w:r w:rsidR="008020E8" w:rsidRPr="00F73185">
        <w:rPr>
          <w:lang w:val="en-US"/>
        </w:rPr>
        <w:t xml:space="preserve">Aningaasanik tigussaasunik peqartussaatitaanermut akiliisinnaaasuseqarnissamillu piumasaqarnermut ilaatinneqanngitsut </w:t>
      </w:r>
    </w:p>
    <w:p w14:paraId="2D6072A3" w14:textId="3CA4BF5E" w:rsidR="003F14E9" w:rsidRPr="00F73185" w:rsidRDefault="00000000" w:rsidP="00A456AA">
      <w:pPr>
        <w:rPr>
          <w:rFonts w:eastAsia="Calibri" w:cs="Times New Roman"/>
          <w:szCs w:val="24"/>
          <w:lang w:val="en-US"/>
        </w:rPr>
      </w:pPr>
      <w:r w:rsidRPr="00F73185">
        <w:rPr>
          <w:lang w:val="en-US"/>
        </w:rPr>
        <w:t xml:space="preserve">2.1.8. </w:t>
      </w:r>
      <w:r w:rsidR="008020E8" w:rsidRPr="00F73185">
        <w:rPr>
          <w:lang w:val="en-US"/>
        </w:rPr>
        <w:t>Pigisat nalikillili</w:t>
      </w:r>
      <w:r w:rsidR="005F2A7D">
        <w:rPr>
          <w:lang w:val="en-US"/>
        </w:rPr>
        <w:t xml:space="preserve">erneqarsinnaasut </w:t>
      </w:r>
    </w:p>
    <w:p w14:paraId="681A9507" w14:textId="76E0D34F" w:rsidR="003F14E9" w:rsidRPr="00F73185" w:rsidRDefault="00000000" w:rsidP="00A456AA">
      <w:pPr>
        <w:rPr>
          <w:rFonts w:eastAsia="Calibri" w:cs="Times New Roman"/>
          <w:szCs w:val="24"/>
          <w:lang w:val="en-US"/>
        </w:rPr>
      </w:pPr>
      <w:r w:rsidRPr="00F73185">
        <w:rPr>
          <w:rFonts w:eastAsia="Calibri"/>
          <w:lang w:val="en-US"/>
        </w:rPr>
        <w:t xml:space="preserve">2.1.9. </w:t>
      </w:r>
      <w:r w:rsidR="008020E8" w:rsidRPr="00F73185">
        <w:rPr>
          <w:rFonts w:eastAsia="Calibri"/>
          <w:lang w:val="en-US"/>
        </w:rPr>
        <w:t>Illuatungiliuttuusunit navialiffiusinnaasut</w:t>
      </w:r>
    </w:p>
    <w:p w14:paraId="5ED42820" w14:textId="37C06192" w:rsidR="003F14E9" w:rsidRPr="00F73185" w:rsidRDefault="00000000" w:rsidP="00A456AA">
      <w:pPr>
        <w:rPr>
          <w:rFonts w:eastAsia="Calibri" w:cs="Times New Roman"/>
          <w:szCs w:val="24"/>
          <w:lang w:val="en-US"/>
        </w:rPr>
      </w:pPr>
      <w:r w:rsidRPr="00F73185">
        <w:rPr>
          <w:rFonts w:eastAsia="Calibri"/>
          <w:lang w:val="en-US"/>
        </w:rPr>
        <w:t xml:space="preserve">2.1.10. </w:t>
      </w:r>
      <w:r w:rsidR="008020E8" w:rsidRPr="00F73185">
        <w:rPr>
          <w:rFonts w:eastAsia="Calibri"/>
          <w:lang w:val="en-US"/>
        </w:rPr>
        <w:t xml:space="preserve">Qitiusumik illuatungiliuttuusunut tunngasut </w:t>
      </w:r>
    </w:p>
    <w:p w14:paraId="0C1433C3" w14:textId="5EDDCC7E" w:rsidR="003F14E9" w:rsidRPr="00F73185" w:rsidRDefault="00000000" w:rsidP="00A456AA">
      <w:pPr>
        <w:rPr>
          <w:rFonts w:eastAsia="Calibri" w:cs="Times New Roman"/>
          <w:szCs w:val="24"/>
          <w:lang w:val="en-US"/>
        </w:rPr>
      </w:pPr>
      <w:r w:rsidRPr="00F73185">
        <w:rPr>
          <w:rFonts w:eastAsia="Calibri"/>
          <w:lang w:val="en-US"/>
        </w:rPr>
        <w:t xml:space="preserve">2.1.11. </w:t>
      </w:r>
      <w:r w:rsidR="008020E8" w:rsidRPr="00F73185">
        <w:rPr>
          <w:rFonts w:eastAsia="Calibri"/>
          <w:lang w:val="en-US"/>
        </w:rPr>
        <w:t xml:space="preserve">Ataatsimoorluni aningaasaliiffiusinnaasut pillugit ersersitsissutit </w:t>
      </w:r>
    </w:p>
    <w:p w14:paraId="7E127509" w14:textId="72BB4571" w:rsidR="00BA30BF" w:rsidRPr="00F73185" w:rsidRDefault="00000000" w:rsidP="00EF2185">
      <w:pPr>
        <w:rPr>
          <w:lang w:val="en-US"/>
        </w:rPr>
      </w:pPr>
      <w:r w:rsidRPr="00F73185">
        <w:rPr>
          <w:lang w:val="en-US"/>
        </w:rPr>
        <w:t xml:space="preserve">2.2. </w:t>
      </w:r>
      <w:r w:rsidR="008020E8" w:rsidRPr="00F73185">
        <w:rPr>
          <w:lang w:val="en-US"/>
        </w:rPr>
        <w:t>NPE pe</w:t>
      </w:r>
      <w:r w:rsidR="006F0F9D" w:rsidRPr="00F73185">
        <w:rPr>
          <w:lang w:val="en-US"/>
        </w:rPr>
        <w:t>qq</w:t>
      </w:r>
      <w:r w:rsidR="008020E8" w:rsidRPr="00F73185">
        <w:rPr>
          <w:lang w:val="en-US"/>
        </w:rPr>
        <w:t xml:space="preserve">utigalugu allannguinerit </w:t>
      </w:r>
    </w:p>
    <w:p w14:paraId="2520D920" w14:textId="0BB1B936" w:rsidR="00BA30BF" w:rsidRPr="00F73185" w:rsidRDefault="00000000" w:rsidP="00EF2185">
      <w:pPr>
        <w:rPr>
          <w:lang w:val="en-US"/>
        </w:rPr>
      </w:pPr>
      <w:r w:rsidRPr="00F73185">
        <w:rPr>
          <w:lang w:val="en-US"/>
        </w:rPr>
        <w:t xml:space="preserve">2.2.1. </w:t>
      </w:r>
      <w:r w:rsidR="008020E8" w:rsidRPr="00F73185">
        <w:rPr>
          <w:lang w:val="en-US"/>
        </w:rPr>
        <w:t xml:space="preserve">Ajornartorsiuteqartunut taarsigassiinerit </w:t>
      </w:r>
    </w:p>
    <w:p w14:paraId="2B23CE35" w14:textId="453FA1EC" w:rsidR="003F14E9" w:rsidRPr="00F73185" w:rsidRDefault="00000000" w:rsidP="00EF2185">
      <w:pPr>
        <w:rPr>
          <w:rFonts w:eastAsia="Calibri" w:cs="Times New Roman"/>
          <w:szCs w:val="24"/>
          <w:lang w:val="en-US"/>
        </w:rPr>
      </w:pPr>
      <w:r w:rsidRPr="00F73185">
        <w:rPr>
          <w:lang w:val="en-US"/>
        </w:rPr>
        <w:t xml:space="preserve">2.3. </w:t>
      </w:r>
      <w:r w:rsidR="008020E8" w:rsidRPr="00F73185">
        <w:rPr>
          <w:lang w:val="en-US"/>
        </w:rPr>
        <w:t xml:space="preserve">CRR peqqutigalugu Covid-19-imut atatillugu </w:t>
      </w:r>
      <w:r w:rsidR="006F0F9D" w:rsidRPr="00F73185">
        <w:rPr>
          <w:lang w:val="en-US"/>
        </w:rPr>
        <w:t>iluarsiissutit</w:t>
      </w:r>
      <w:r w:rsidR="009E6ADF" w:rsidRPr="00F73185">
        <w:rPr>
          <w:lang w:val="en-US"/>
        </w:rPr>
        <w:t xml:space="preserve"> iluini allannguutit </w:t>
      </w:r>
      <w:r w:rsidR="008020E8" w:rsidRPr="00F73185">
        <w:rPr>
          <w:lang w:val="en-US"/>
        </w:rPr>
        <w:t xml:space="preserve"> </w:t>
      </w:r>
    </w:p>
    <w:p w14:paraId="17AA860C" w14:textId="3EF947AC" w:rsidR="001A5DF0" w:rsidRPr="00F73185" w:rsidRDefault="00000000" w:rsidP="00A456AA">
      <w:pPr>
        <w:rPr>
          <w:rFonts w:eastAsia="Calibri" w:cs="Times New Roman"/>
          <w:szCs w:val="24"/>
          <w:lang w:val="en-US"/>
        </w:rPr>
      </w:pPr>
      <w:r w:rsidRPr="00F73185">
        <w:rPr>
          <w:lang w:val="en-US"/>
        </w:rPr>
        <w:t xml:space="preserve">2.3.1. </w:t>
      </w:r>
      <w:r w:rsidR="009E6ADF" w:rsidRPr="00F73185">
        <w:rPr>
          <w:lang w:val="en-US"/>
        </w:rPr>
        <w:t>Pisortat qularnaveeqqusigaan</w:t>
      </w:r>
      <w:r w:rsidR="005F2A7D">
        <w:rPr>
          <w:lang w:val="en-US"/>
        </w:rPr>
        <w:t>n</w:t>
      </w:r>
      <w:r w:rsidR="009E6ADF" w:rsidRPr="00F73185">
        <w:rPr>
          <w:lang w:val="en-US"/>
        </w:rPr>
        <w:t xml:space="preserve">ik </w:t>
      </w:r>
      <w:r w:rsidR="005F2A7D">
        <w:rPr>
          <w:lang w:val="en-US"/>
        </w:rPr>
        <w:t xml:space="preserve">pinartumik </w:t>
      </w:r>
      <w:r w:rsidR="009E6ADF" w:rsidRPr="00F73185">
        <w:rPr>
          <w:lang w:val="en-US"/>
        </w:rPr>
        <w:t>ajornartorsiuteqartunut attartortitsissutit iluini aningaasa</w:t>
      </w:r>
      <w:r w:rsidR="005F2A7D">
        <w:rPr>
          <w:lang w:val="en-US"/>
        </w:rPr>
        <w:t>qa</w:t>
      </w:r>
      <w:r w:rsidR="009E6ADF" w:rsidRPr="00F73185">
        <w:rPr>
          <w:lang w:val="en-US"/>
        </w:rPr>
        <w:t xml:space="preserve">rnermut atatillugu piumasarisaasunik qasukkaanerit </w:t>
      </w:r>
    </w:p>
    <w:p w14:paraId="03E53615" w14:textId="4693AD1C" w:rsidR="003F14E9" w:rsidRPr="00F73185" w:rsidRDefault="00000000" w:rsidP="00A456AA">
      <w:pPr>
        <w:rPr>
          <w:rFonts w:eastAsia="Calibri" w:cs="Times New Roman"/>
          <w:szCs w:val="24"/>
          <w:lang w:val="en-US"/>
        </w:rPr>
      </w:pPr>
      <w:r w:rsidRPr="00F73185">
        <w:rPr>
          <w:lang w:val="en-US"/>
        </w:rPr>
        <w:t xml:space="preserve">2.3.2. </w:t>
      </w:r>
      <w:r w:rsidR="009E6ADF" w:rsidRPr="00F73185">
        <w:rPr>
          <w:lang w:val="en-US"/>
        </w:rPr>
        <w:t>Gearing</w:t>
      </w:r>
      <w:r w:rsidR="005F2A7D">
        <w:rPr>
          <w:lang w:val="en-US"/>
        </w:rPr>
        <w:t>sgradip</w:t>
      </w:r>
      <w:r w:rsidR="009E6ADF" w:rsidRPr="00F73185">
        <w:rPr>
          <w:lang w:val="en-US"/>
        </w:rPr>
        <w:t xml:space="preserve"> angissusissaanik piumasaqaatinut ilassutit atorneqarfissaanik ulluliussamik kinguartitsisineq </w:t>
      </w:r>
    </w:p>
    <w:p w14:paraId="0B586E31" w14:textId="6FAA4AE8" w:rsidR="003F14E9" w:rsidRPr="00F73185" w:rsidRDefault="00000000" w:rsidP="00A456AA">
      <w:pPr>
        <w:rPr>
          <w:rFonts w:eastAsia="Calibri" w:cs="Times New Roman"/>
          <w:szCs w:val="24"/>
          <w:lang w:val="en-US"/>
        </w:rPr>
      </w:pPr>
      <w:r w:rsidRPr="00F73185">
        <w:rPr>
          <w:lang w:val="en-US"/>
        </w:rPr>
        <w:t xml:space="preserve">2.3.3. </w:t>
      </w:r>
      <w:r w:rsidR="009E6ADF" w:rsidRPr="00F73185">
        <w:rPr>
          <w:lang w:val="en-US"/>
        </w:rPr>
        <w:t>Gearingsgradip naatsorsornerani qitiusumik ani</w:t>
      </w:r>
      <w:r w:rsidR="005F2A7D">
        <w:rPr>
          <w:lang w:val="en-US"/>
        </w:rPr>
        <w:t>n</w:t>
      </w:r>
      <w:r w:rsidR="009E6ADF" w:rsidRPr="00F73185">
        <w:rPr>
          <w:lang w:val="en-US"/>
        </w:rPr>
        <w:t>gaaseriviit tungaannut ajutoorsinn</w:t>
      </w:r>
      <w:r w:rsidR="005F2A7D">
        <w:rPr>
          <w:lang w:val="en-US"/>
        </w:rPr>
        <w:t>aaneri</w:t>
      </w:r>
      <w:r w:rsidR="009E6ADF" w:rsidRPr="00F73185">
        <w:rPr>
          <w:lang w:val="en-US"/>
        </w:rPr>
        <w:t xml:space="preserve">t suliarinerinut allannguutit </w:t>
      </w:r>
    </w:p>
    <w:p w14:paraId="7BDB64B5" w14:textId="6C537D49" w:rsidR="0019623C" w:rsidRPr="00F73185" w:rsidRDefault="00000000" w:rsidP="0019623C">
      <w:pPr>
        <w:rPr>
          <w:rFonts w:eastAsia="Calibri" w:cs="Times New Roman"/>
          <w:szCs w:val="24"/>
          <w:lang w:val="en-US"/>
        </w:rPr>
      </w:pPr>
      <w:r w:rsidRPr="00F73185">
        <w:rPr>
          <w:rFonts w:eastAsia="Calibri" w:cs="Times New Roman"/>
          <w:szCs w:val="24"/>
          <w:lang w:val="en-US"/>
        </w:rPr>
        <w:t xml:space="preserve">3. </w:t>
      </w:r>
      <w:r w:rsidR="009E6ADF" w:rsidRPr="00F73185">
        <w:rPr>
          <w:rFonts w:eastAsia="Calibri" w:cs="Times New Roman"/>
          <w:szCs w:val="24"/>
          <w:lang w:val="en-US"/>
        </w:rPr>
        <w:t xml:space="preserve">Naalagaaffeqatigiiffimmut kingunerusinnaasut  </w:t>
      </w:r>
    </w:p>
    <w:p w14:paraId="609326BB" w14:textId="77777777" w:rsidR="005F2A7D" w:rsidRDefault="00000000" w:rsidP="00A456AA">
      <w:pPr>
        <w:rPr>
          <w:rFonts w:eastAsia="Calibri" w:cs="Times New Roman"/>
          <w:szCs w:val="24"/>
          <w:lang w:val="en-US"/>
        </w:rPr>
      </w:pPr>
      <w:r w:rsidRPr="00F73185">
        <w:rPr>
          <w:rFonts w:eastAsia="Calibri" w:cs="Times New Roman"/>
          <w:szCs w:val="24"/>
          <w:lang w:val="en-US"/>
        </w:rPr>
        <w:t>4</w:t>
      </w:r>
      <w:r w:rsidR="000447C2" w:rsidRPr="00F73185">
        <w:rPr>
          <w:rFonts w:eastAsia="Calibri" w:cs="Times New Roman"/>
          <w:szCs w:val="24"/>
          <w:lang w:val="en-US"/>
        </w:rPr>
        <w:t xml:space="preserve">. </w:t>
      </w:r>
      <w:r w:rsidR="009E6ADF" w:rsidRPr="00F73185">
        <w:rPr>
          <w:rFonts w:eastAsia="Calibri" w:cs="Times New Roman"/>
          <w:szCs w:val="24"/>
          <w:lang w:val="en-US"/>
        </w:rPr>
        <w:t>Aningaasaqarniarnermut kiungunerusinnaasut aammalu pisortanit a</w:t>
      </w:r>
      <w:r>
        <w:rPr>
          <w:rFonts w:eastAsia="Calibri" w:cs="Times New Roman"/>
          <w:szCs w:val="24"/>
          <w:lang w:val="en-US"/>
        </w:rPr>
        <w:t>-</w:t>
      </w:r>
    </w:p>
    <w:p w14:paraId="5A8807DE" w14:textId="758092F8" w:rsidR="00613950" w:rsidRPr="00F73185" w:rsidRDefault="00000000" w:rsidP="00A456AA">
      <w:pPr>
        <w:rPr>
          <w:rFonts w:eastAsia="Calibri" w:cs="Times New Roman"/>
          <w:szCs w:val="24"/>
          <w:lang w:val="en-US"/>
        </w:rPr>
      </w:pPr>
      <w:r w:rsidRPr="00F73185">
        <w:rPr>
          <w:rFonts w:eastAsia="Calibri" w:cs="Times New Roman"/>
          <w:szCs w:val="24"/>
          <w:lang w:val="en-US"/>
        </w:rPr>
        <w:t xml:space="preserve">tuutsitsisoqalernermi kingunerusinnaasut </w:t>
      </w:r>
    </w:p>
    <w:p w14:paraId="2FA2C716" w14:textId="7884EC39" w:rsidR="000447C2" w:rsidRPr="00F73185" w:rsidRDefault="00000000" w:rsidP="00A456AA">
      <w:pPr>
        <w:rPr>
          <w:rFonts w:eastAsia="Calibri" w:cs="Times New Roman"/>
          <w:szCs w:val="24"/>
          <w:lang w:val="en-US"/>
        </w:rPr>
      </w:pPr>
      <w:r w:rsidRPr="00F73185">
        <w:rPr>
          <w:rFonts w:eastAsia="Calibri" w:cs="Times New Roman"/>
          <w:szCs w:val="24"/>
          <w:lang w:val="en-US"/>
        </w:rPr>
        <w:t xml:space="preserve">5. </w:t>
      </w:r>
      <w:r w:rsidR="00A6380A" w:rsidRPr="00F73185">
        <w:rPr>
          <w:rFonts w:eastAsia="Calibri" w:cs="Times New Roman"/>
          <w:szCs w:val="24"/>
          <w:lang w:val="en-US"/>
        </w:rPr>
        <w:t xml:space="preserve">Inuussutissarsiortunut il.il. aningaasaqarnermut allaffissornikkullu kingunerusinnaasut </w:t>
      </w:r>
    </w:p>
    <w:p w14:paraId="12BC5F00" w14:textId="0908F7BF" w:rsidR="000447C2" w:rsidRPr="00F73185" w:rsidRDefault="00000000" w:rsidP="00A456AA">
      <w:pPr>
        <w:rPr>
          <w:rFonts w:eastAsia="Calibri" w:cs="Times New Roman"/>
          <w:szCs w:val="24"/>
          <w:lang w:val="en-US"/>
        </w:rPr>
      </w:pPr>
      <w:r w:rsidRPr="00F73185">
        <w:rPr>
          <w:rFonts w:eastAsia="Calibri" w:cs="Times New Roman"/>
          <w:szCs w:val="24"/>
          <w:lang w:val="en-US"/>
        </w:rPr>
        <w:t xml:space="preserve">6. </w:t>
      </w:r>
      <w:r w:rsidR="00A6380A" w:rsidRPr="00F73185">
        <w:rPr>
          <w:rFonts w:eastAsia="Calibri" w:cs="Times New Roman"/>
          <w:szCs w:val="24"/>
          <w:lang w:val="en-US"/>
        </w:rPr>
        <w:t xml:space="preserve">Innuttaasunut allaffissornikkut sunniutaasinnaasut </w:t>
      </w:r>
    </w:p>
    <w:p w14:paraId="75697CC4" w14:textId="3ED3A050" w:rsidR="00D57EC8" w:rsidRPr="00F73185" w:rsidRDefault="00000000" w:rsidP="00A456AA">
      <w:pPr>
        <w:rPr>
          <w:rFonts w:eastAsia="Calibri" w:cs="Times New Roman"/>
          <w:szCs w:val="24"/>
          <w:lang w:val="en-US"/>
        </w:rPr>
      </w:pPr>
      <w:r w:rsidRPr="00F73185">
        <w:rPr>
          <w:rFonts w:eastAsia="Calibri" w:cs="Times New Roman"/>
          <w:szCs w:val="24"/>
          <w:lang w:val="en-US"/>
        </w:rPr>
        <w:t>7</w:t>
      </w:r>
      <w:r w:rsidR="000447C2" w:rsidRPr="00F73185">
        <w:rPr>
          <w:rFonts w:eastAsia="Calibri" w:cs="Times New Roman"/>
          <w:szCs w:val="24"/>
          <w:lang w:val="en-US"/>
        </w:rPr>
        <w:t xml:space="preserve">. </w:t>
      </w:r>
      <w:r w:rsidR="00A6380A" w:rsidRPr="00F73185">
        <w:rPr>
          <w:rFonts w:eastAsia="Calibri" w:cs="Times New Roman"/>
          <w:szCs w:val="24"/>
          <w:lang w:val="en-US"/>
        </w:rPr>
        <w:t>Su</w:t>
      </w:r>
      <w:r w:rsidR="00C24DB2" w:rsidRPr="00F73185">
        <w:rPr>
          <w:rFonts w:eastAsia="Calibri" w:cs="Times New Roman"/>
          <w:szCs w:val="24"/>
          <w:lang w:val="en-US"/>
        </w:rPr>
        <w:t>li</w:t>
      </w:r>
      <w:r w:rsidR="00A6380A" w:rsidRPr="00F73185">
        <w:rPr>
          <w:rFonts w:eastAsia="Calibri" w:cs="Times New Roman"/>
          <w:szCs w:val="24"/>
          <w:lang w:val="en-US"/>
        </w:rPr>
        <w:t xml:space="preserve">ap pissusaanut sunniutaasinnaasut </w:t>
      </w:r>
    </w:p>
    <w:p w14:paraId="7D8AF321" w14:textId="38E9A22F" w:rsidR="000447C2" w:rsidRPr="00F73185" w:rsidRDefault="00000000" w:rsidP="00A456AA">
      <w:pPr>
        <w:rPr>
          <w:rFonts w:eastAsia="Calibri" w:cs="Times New Roman"/>
          <w:szCs w:val="24"/>
          <w:lang w:val="en-US"/>
        </w:rPr>
      </w:pPr>
      <w:r w:rsidRPr="00F73185">
        <w:rPr>
          <w:rFonts w:eastAsia="Calibri" w:cs="Times New Roman"/>
          <w:szCs w:val="24"/>
          <w:lang w:val="en-US"/>
        </w:rPr>
        <w:t>8</w:t>
      </w:r>
      <w:r w:rsidR="00D57EC8" w:rsidRPr="00F73185">
        <w:rPr>
          <w:rFonts w:eastAsia="Calibri" w:cs="Times New Roman"/>
          <w:szCs w:val="24"/>
          <w:lang w:val="en-US"/>
        </w:rPr>
        <w:t xml:space="preserve">. </w:t>
      </w:r>
      <w:r w:rsidR="00A6380A" w:rsidRPr="00F73185">
        <w:rPr>
          <w:rFonts w:eastAsia="Calibri" w:cs="Times New Roman"/>
          <w:szCs w:val="24"/>
          <w:lang w:val="en-US"/>
        </w:rPr>
        <w:t>Avatangiisinut pinngortitamullu attuumassuteqartunut sunniutaasinnaasut. EU-mi eqqartuussiveqarnermut tunngasut</w:t>
      </w:r>
    </w:p>
    <w:p w14:paraId="569E4780" w14:textId="193FED9B" w:rsidR="00217D27" w:rsidRPr="00F73185" w:rsidRDefault="00000000" w:rsidP="00A456AA">
      <w:pPr>
        <w:rPr>
          <w:rFonts w:eastAsia="Calibri" w:cs="Times New Roman"/>
          <w:szCs w:val="24"/>
          <w:lang w:val="en-US"/>
        </w:rPr>
      </w:pPr>
      <w:r w:rsidRPr="00F73185">
        <w:rPr>
          <w:rFonts w:eastAsia="Calibri" w:cs="Times New Roman"/>
          <w:szCs w:val="24"/>
          <w:lang w:val="en-US"/>
        </w:rPr>
        <w:t xml:space="preserve">10. </w:t>
      </w:r>
      <w:r w:rsidR="00A6380A" w:rsidRPr="00F73185">
        <w:rPr>
          <w:rFonts w:eastAsia="Calibri" w:cs="Times New Roman"/>
          <w:szCs w:val="24"/>
          <w:lang w:val="en-US"/>
        </w:rPr>
        <w:t>Oqartussaaffiit ingerlats</w:t>
      </w:r>
      <w:r w:rsidR="00FC4F62">
        <w:rPr>
          <w:rFonts w:eastAsia="Calibri" w:cs="Times New Roman"/>
          <w:szCs w:val="24"/>
          <w:lang w:val="en-US"/>
        </w:rPr>
        <w:t>iviillu</w:t>
      </w:r>
      <w:r w:rsidR="00A6380A" w:rsidRPr="00F73185">
        <w:rPr>
          <w:rFonts w:eastAsia="Calibri" w:cs="Times New Roman"/>
          <w:szCs w:val="24"/>
          <w:lang w:val="en-US"/>
        </w:rPr>
        <w:t xml:space="preserve"> il.il tusarniaaviginiarneqartut </w:t>
      </w:r>
    </w:p>
    <w:p w14:paraId="1129E5ED" w14:textId="2C71240D" w:rsidR="00DF1229" w:rsidRPr="00F73185" w:rsidRDefault="00000000" w:rsidP="00A456AA">
      <w:pPr>
        <w:rPr>
          <w:rFonts w:eastAsia="Calibri" w:cs="Times New Roman"/>
          <w:szCs w:val="24"/>
          <w:lang w:val="en-US"/>
        </w:rPr>
      </w:pPr>
      <w:r w:rsidRPr="00F73185">
        <w:rPr>
          <w:rFonts w:eastAsia="Calibri" w:cs="Times New Roman"/>
          <w:szCs w:val="24"/>
          <w:lang w:val="en-US"/>
        </w:rPr>
        <w:lastRenderedPageBreak/>
        <w:t xml:space="preserve">11. </w:t>
      </w:r>
      <w:r w:rsidR="00C24DB2" w:rsidRPr="00F73185">
        <w:rPr>
          <w:rFonts w:eastAsia="Calibri" w:cs="Times New Roman"/>
          <w:szCs w:val="24"/>
          <w:lang w:val="en-US"/>
        </w:rPr>
        <w:t>Eqikkakkatut immersugassiaq</w:t>
      </w:r>
    </w:p>
    <w:p w14:paraId="0F666235" w14:textId="77777777" w:rsidR="00F0531D" w:rsidRPr="00F73185" w:rsidRDefault="00F0531D" w:rsidP="00A456AA">
      <w:pPr>
        <w:rPr>
          <w:rFonts w:cs="Times New Roman"/>
          <w:szCs w:val="24"/>
          <w:lang w:val="en-US"/>
        </w:rPr>
      </w:pPr>
    </w:p>
    <w:p w14:paraId="65D24C11" w14:textId="56BC1B86" w:rsidR="00F0531D" w:rsidRPr="00F73185" w:rsidRDefault="00000000" w:rsidP="00A456AA">
      <w:pPr>
        <w:pStyle w:val="Overskrift1"/>
        <w:rPr>
          <w:rFonts w:cs="Times New Roman"/>
          <w:bCs w:val="0"/>
          <w:iCs/>
          <w:sz w:val="24"/>
          <w:szCs w:val="24"/>
          <w:lang w:val="en-US"/>
        </w:rPr>
      </w:pPr>
      <w:bookmarkStart w:id="3" w:name="_Toc442277386"/>
      <w:bookmarkStart w:id="4" w:name="_Toc442281298"/>
      <w:bookmarkStart w:id="5" w:name="_Toc442281328"/>
      <w:bookmarkStart w:id="6" w:name="_Toc442777834"/>
      <w:bookmarkStart w:id="7" w:name="_Toc442787232"/>
      <w:bookmarkStart w:id="8" w:name="_Toc442787524"/>
      <w:bookmarkStart w:id="9" w:name="_Toc442953229"/>
      <w:bookmarkStart w:id="10" w:name="_Toc443047614"/>
      <w:bookmarkStart w:id="11" w:name="_Toc444095974"/>
      <w:bookmarkStart w:id="12" w:name="_Toc444244500"/>
      <w:bookmarkStart w:id="13" w:name="_Toc498557071"/>
      <w:bookmarkStart w:id="14" w:name="_Toc498557151"/>
      <w:bookmarkStart w:id="15" w:name="_Toc498557218"/>
      <w:bookmarkStart w:id="16" w:name="_Toc498557282"/>
      <w:bookmarkStart w:id="17" w:name="_Toc498590016"/>
      <w:bookmarkStart w:id="18" w:name="_Toc498681499"/>
      <w:bookmarkStart w:id="19" w:name="_Toc499152771"/>
      <w:bookmarkStart w:id="20" w:name="_Toc499158730"/>
      <w:bookmarkStart w:id="21" w:name="_Toc499648599"/>
      <w:bookmarkStart w:id="22" w:name="_Toc499728092"/>
      <w:bookmarkStart w:id="23" w:name="_Toc499732940"/>
      <w:bookmarkStart w:id="24" w:name="_Toc499736971"/>
      <w:bookmarkStart w:id="25" w:name="_Toc499812911"/>
      <w:bookmarkStart w:id="26" w:name="_Toc499813714"/>
      <w:bookmarkStart w:id="27" w:name="_Toc500921460"/>
      <w:bookmarkStart w:id="28" w:name="_Toc500921486"/>
      <w:bookmarkStart w:id="29" w:name="_Toc500921594"/>
      <w:bookmarkStart w:id="30" w:name="_Toc501019204"/>
      <w:bookmarkStart w:id="31" w:name="_Toc504483849"/>
      <w:bookmarkStart w:id="32" w:name="_Toc505180547"/>
      <w:bookmarkStart w:id="33" w:name="_Toc505690192"/>
      <w:bookmarkStart w:id="34" w:name="_Toc505701745"/>
      <w:bookmarkStart w:id="35" w:name="_Toc505759537"/>
      <w:bookmarkStart w:id="36" w:name="_Toc505759554"/>
      <w:bookmarkStart w:id="37" w:name="_Toc505762647"/>
      <w:bookmarkStart w:id="38" w:name="_Toc505785987"/>
      <w:bookmarkStart w:id="39" w:name="_Toc506799572"/>
      <w:bookmarkStart w:id="40" w:name="_Toc506799589"/>
      <w:bookmarkStart w:id="41" w:name="_Toc506894548"/>
      <w:bookmarkStart w:id="42" w:name="_Toc507486285"/>
      <w:bookmarkStart w:id="43" w:name="_Toc515271224"/>
      <w:bookmarkStart w:id="44" w:name="_Toc515271547"/>
      <w:bookmarkStart w:id="45" w:name="_Toc515271575"/>
      <w:bookmarkStart w:id="46" w:name="_Toc515280471"/>
      <w:bookmarkStart w:id="47" w:name="_Toc515280622"/>
      <w:bookmarkStart w:id="48" w:name="_Toc515352774"/>
      <w:bookmarkStart w:id="49" w:name="_Toc515540847"/>
      <w:bookmarkStart w:id="50" w:name="_Toc515543683"/>
      <w:bookmarkStart w:id="51" w:name="_Toc515543868"/>
      <w:bookmarkStart w:id="52" w:name="_Toc515551669"/>
      <w:bookmarkStart w:id="53" w:name="_Toc515627611"/>
      <w:bookmarkStart w:id="54" w:name="_Toc516039921"/>
      <w:bookmarkStart w:id="55" w:name="_Toc516155344"/>
      <w:bookmarkStart w:id="56" w:name="_Toc516490245"/>
      <w:bookmarkStart w:id="57" w:name="_Toc518037927"/>
      <w:bookmarkStart w:id="58" w:name="_Toc524599575"/>
      <w:bookmarkStart w:id="59" w:name="_Toc526154928"/>
      <w:bookmarkStart w:id="60" w:name="_Toc526155474"/>
      <w:bookmarkStart w:id="61" w:name="_Toc526155547"/>
      <w:bookmarkStart w:id="62" w:name="_Toc526253984"/>
      <w:bookmarkStart w:id="63" w:name="_Toc526348408"/>
      <w:bookmarkStart w:id="64" w:name="_Toc526374599"/>
      <w:bookmarkStart w:id="65" w:name="_Toc526374615"/>
      <w:bookmarkStart w:id="66" w:name="_Toc526406478"/>
      <w:bookmarkStart w:id="67" w:name="_Toc526409498"/>
      <w:bookmarkStart w:id="68" w:name="_Toc526491397"/>
      <w:bookmarkStart w:id="69" w:name="_Toc526505509"/>
      <w:bookmarkStart w:id="70" w:name="_Toc526756601"/>
      <w:r w:rsidRPr="00F73185">
        <w:rPr>
          <w:rFonts w:cs="Times New Roman"/>
          <w:bCs w:val="0"/>
          <w:iCs/>
          <w:sz w:val="24"/>
          <w:szCs w:val="24"/>
          <w:lang w:val="en-US"/>
        </w:rPr>
        <w:t>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A6380A" w:rsidRPr="00F73185">
        <w:rPr>
          <w:rFonts w:cs="Times New Roman"/>
          <w:bCs w:val="0"/>
          <w:iCs/>
          <w:sz w:val="24"/>
          <w:szCs w:val="24"/>
          <w:lang w:val="en-US"/>
        </w:rPr>
        <w:t xml:space="preserve">Aallarniut </w:t>
      </w:r>
    </w:p>
    <w:p w14:paraId="4FBD0696" w14:textId="0FBA30B6" w:rsidR="00417CAC" w:rsidRPr="00F73185" w:rsidRDefault="00000000" w:rsidP="00F107AA">
      <w:pPr>
        <w:rPr>
          <w:szCs w:val="26"/>
          <w:lang w:val="en-US"/>
        </w:rPr>
      </w:pPr>
      <w:r w:rsidRPr="00F73185">
        <w:rPr>
          <w:szCs w:val="26"/>
          <w:lang w:val="en-US"/>
        </w:rPr>
        <w:t>Inatsisissamik siunnersuuteqarnermi anguni</w:t>
      </w:r>
      <w:r w:rsidR="00FC4F62">
        <w:rPr>
          <w:szCs w:val="26"/>
          <w:lang w:val="en-US"/>
        </w:rPr>
        <w:t>a</w:t>
      </w:r>
      <w:r w:rsidRPr="00F73185">
        <w:rPr>
          <w:szCs w:val="26"/>
          <w:lang w:val="en-US"/>
        </w:rPr>
        <w:t>gaavoq gearingsgradimik, net stable funding-imik, aningaasatigut inissisimanermik qanoq nalikillisarneqarsinnaasunik pigisaqarnermik, illuatungiliuttut an</w:t>
      </w:r>
      <w:r w:rsidR="00FC4F62">
        <w:rPr>
          <w:szCs w:val="26"/>
          <w:lang w:val="en-US"/>
        </w:rPr>
        <w:t>i</w:t>
      </w:r>
      <w:r w:rsidRPr="00F73185">
        <w:rPr>
          <w:szCs w:val="26"/>
          <w:lang w:val="en-US"/>
        </w:rPr>
        <w:t>ngaasatigut navialisitsisinnaanerannik, niu</w:t>
      </w:r>
      <w:r w:rsidR="00FC4F62">
        <w:rPr>
          <w:szCs w:val="26"/>
          <w:lang w:val="en-US"/>
        </w:rPr>
        <w:t>e</w:t>
      </w:r>
      <w:r w:rsidRPr="00F73185">
        <w:rPr>
          <w:szCs w:val="26"/>
          <w:lang w:val="en-US"/>
        </w:rPr>
        <w:t>rfiusup qanoq navialititsisinnaaneranik, qitiusumik illuatungiliuttuusut qanoq eqquisinnaanerannik,</w:t>
      </w:r>
      <w:r w:rsidR="00FC4F62">
        <w:rPr>
          <w:szCs w:val="26"/>
          <w:lang w:val="en-US"/>
        </w:rPr>
        <w:t xml:space="preserve"> </w:t>
      </w:r>
      <w:r w:rsidRPr="00F73185">
        <w:rPr>
          <w:szCs w:val="26"/>
          <w:lang w:val="en-US"/>
        </w:rPr>
        <w:t xml:space="preserve">assigiinngitsut allat  annertuumik eqquisinnaanerat, ataatsimoorluni aningaasaliisinnaanerit  eqquisinnaanerannut tunngasut, annertuumik eqqortiffiusinnaasut aammalu nalunaaruteqarnissamut ilisimatitsissuteqarnissamullu (CRR II)-mik taaguuteqartut, piumasarisaasut akornanni qanoq Europa Parlamentip aamma Rådip taaneqartut pillugit  peqqussutaanut  (EU) 2019/876 allannguineq (EU) nr. 575/2013-imik taallugu allanngortinneqartussaq,  </w:t>
      </w:r>
      <w:r w:rsidR="00595034" w:rsidRPr="00F73185">
        <w:rPr>
          <w:szCs w:val="26"/>
          <w:lang w:val="en-US"/>
        </w:rPr>
        <w:t xml:space="preserve">aammalu Europa Parlamentip Rådillu peqqussutaata (EU) 2019/630, 17. april 2019-imeersup (EU) nr. 575/2013-inngorlugu annaasanut matussusiinissamik minnerpaaffiliinissaq aammalu eqquisinnaasunik eqqortumik malinninnginnerit (NPE) aammalu Europa Parlamentip Rådillu peqqussutaata (EU) 2020/873-ip aammalu peqqqussutinik  allannguinissaq </w:t>
      </w:r>
      <w:r w:rsidR="00F107AA" w:rsidRPr="00F73185">
        <w:rPr>
          <w:szCs w:val="26"/>
          <w:lang w:val="en-US"/>
        </w:rPr>
        <w:t xml:space="preserve">(EU) nr. 575/2013 </w:t>
      </w:r>
      <w:r w:rsidR="00595034" w:rsidRPr="00F73185">
        <w:rPr>
          <w:szCs w:val="26"/>
          <w:lang w:val="en-US"/>
        </w:rPr>
        <w:t xml:space="preserve">aamma </w:t>
      </w:r>
      <w:r w:rsidR="00F107AA" w:rsidRPr="00F73185">
        <w:rPr>
          <w:szCs w:val="26"/>
          <w:lang w:val="en-US"/>
        </w:rPr>
        <w:t>(EU) 2019/876</w:t>
      </w:r>
      <w:r w:rsidR="00595034" w:rsidRPr="00F73185">
        <w:rPr>
          <w:szCs w:val="26"/>
          <w:lang w:val="en-US"/>
        </w:rPr>
        <w:t>-inik covid 19-imik taasamik  nappaassuaq</w:t>
      </w:r>
      <w:r w:rsidR="00FC4F62">
        <w:rPr>
          <w:szCs w:val="26"/>
          <w:lang w:val="en-US"/>
        </w:rPr>
        <w:t xml:space="preserve"> </w:t>
      </w:r>
      <w:r w:rsidR="00595034" w:rsidRPr="00F73185">
        <w:rPr>
          <w:szCs w:val="26"/>
          <w:lang w:val="en-US"/>
        </w:rPr>
        <w:t xml:space="preserve">qisuariarfigalugu assigiinngitsutigut nalimmassaataasimasut, Kalaallit Nunaannut atuuttussanngortinneqassappata.  </w:t>
      </w:r>
    </w:p>
    <w:p w14:paraId="21B27D3D" w14:textId="77777777" w:rsidR="00417CAC" w:rsidRPr="00F73185" w:rsidRDefault="00417CAC" w:rsidP="00417CAC">
      <w:pPr>
        <w:rPr>
          <w:szCs w:val="26"/>
          <w:lang w:val="en-US"/>
        </w:rPr>
      </w:pPr>
    </w:p>
    <w:p w14:paraId="7A93142A" w14:textId="77777777" w:rsidR="00FC4F62" w:rsidRDefault="00000000" w:rsidP="00417CAC">
      <w:pPr>
        <w:rPr>
          <w:szCs w:val="26"/>
          <w:lang w:val="en-US"/>
        </w:rPr>
      </w:pPr>
      <w:r w:rsidRPr="00F73185">
        <w:rPr>
          <w:szCs w:val="26"/>
          <w:lang w:val="en-US"/>
        </w:rPr>
        <w:t xml:space="preserve">CRR II </w:t>
      </w:r>
      <w:r w:rsidR="00595034" w:rsidRPr="00F73185">
        <w:rPr>
          <w:szCs w:val="26"/>
          <w:lang w:val="en-US"/>
        </w:rPr>
        <w:t>anguniaagaapput taarsigassarsisitsisarfiit nukittunerulersinn</w:t>
      </w:r>
      <w:r>
        <w:rPr>
          <w:szCs w:val="26"/>
          <w:lang w:val="en-US"/>
        </w:rPr>
        <w:t>i</w:t>
      </w:r>
      <w:r w:rsidR="00595034" w:rsidRPr="00F73185">
        <w:rPr>
          <w:szCs w:val="26"/>
          <w:lang w:val="en-US"/>
        </w:rPr>
        <w:t>arlu</w:t>
      </w:r>
      <w:r>
        <w:rPr>
          <w:szCs w:val="26"/>
          <w:lang w:val="en-US"/>
        </w:rPr>
        <w:t>git</w:t>
      </w:r>
      <w:r w:rsidR="00595034" w:rsidRPr="00F73185">
        <w:rPr>
          <w:szCs w:val="26"/>
          <w:lang w:val="en-US"/>
        </w:rPr>
        <w:t xml:space="preserve"> patajaallisarneqarnissaat aammalu aningaasaliisarnerit taamatulli aamma patajaallisaavigineqarnissaat saniatigullu malittarisassat taarsigassarsisitsisarnermut, </w:t>
      </w:r>
      <w:r>
        <w:rPr>
          <w:szCs w:val="26"/>
          <w:lang w:val="en-US"/>
        </w:rPr>
        <w:t>alliartortitsinermut</w:t>
      </w:r>
      <w:r w:rsidR="00595034" w:rsidRPr="00F73185">
        <w:rPr>
          <w:szCs w:val="26"/>
          <w:lang w:val="en-US"/>
        </w:rPr>
        <w:t xml:space="preserve"> suliassaqartitsinermullu ikorfar</w:t>
      </w:r>
      <w:r>
        <w:rPr>
          <w:szCs w:val="26"/>
          <w:lang w:val="en-US"/>
        </w:rPr>
        <w:t>-</w:t>
      </w:r>
    </w:p>
    <w:p w14:paraId="577B5158" w14:textId="59A719BC" w:rsidR="00F107AA" w:rsidRPr="00F73185" w:rsidRDefault="00000000" w:rsidP="00417CAC">
      <w:pPr>
        <w:rPr>
          <w:szCs w:val="26"/>
          <w:lang w:val="en-US"/>
        </w:rPr>
      </w:pPr>
      <w:r w:rsidRPr="00F73185">
        <w:rPr>
          <w:szCs w:val="26"/>
          <w:lang w:val="en-US"/>
        </w:rPr>
        <w:t xml:space="preserve">tuutinngorsarnissaat. </w:t>
      </w:r>
    </w:p>
    <w:p w14:paraId="30EC820C" w14:textId="0FB6F2B4" w:rsidR="00417CAC" w:rsidRPr="00F73185" w:rsidRDefault="00417CAC" w:rsidP="00417CAC">
      <w:pPr>
        <w:rPr>
          <w:szCs w:val="26"/>
          <w:lang w:val="en-US"/>
        </w:rPr>
      </w:pPr>
    </w:p>
    <w:p w14:paraId="78899EBB" w14:textId="71EED597" w:rsidR="0094572F" w:rsidRPr="00527D95" w:rsidRDefault="00595034" w:rsidP="00A6043D">
      <w:pPr>
        <w:pStyle w:val="Overskrift1"/>
        <w:numPr>
          <w:ilvl w:val="0"/>
          <w:numId w:val="6"/>
        </w:numPr>
        <w:ind w:left="284" w:hanging="284"/>
        <w:rPr>
          <w:rFonts w:cs="Times New Roman"/>
          <w:iCs/>
          <w:szCs w:val="24"/>
        </w:rPr>
      </w:pPr>
      <w:r>
        <w:rPr>
          <w:szCs w:val="26"/>
        </w:rPr>
        <w:t>Tunuliaqutaasoq</w:t>
      </w:r>
    </w:p>
    <w:p w14:paraId="7255B484" w14:textId="18E79238" w:rsidR="006F7B38" w:rsidRDefault="00000000" w:rsidP="00573DB1">
      <w:pPr>
        <w:rPr>
          <w:szCs w:val="26"/>
        </w:rPr>
      </w:pPr>
      <w:r w:rsidRPr="00B401DC">
        <w:rPr>
          <w:szCs w:val="26"/>
        </w:rPr>
        <w:t>CRR II</w:t>
      </w:r>
      <w:r w:rsidR="00595034">
        <w:rPr>
          <w:szCs w:val="26"/>
        </w:rPr>
        <w:t>-p soorlu allanngortippai niu</w:t>
      </w:r>
      <w:r w:rsidR="00FC4F62">
        <w:rPr>
          <w:szCs w:val="26"/>
        </w:rPr>
        <w:t>e</w:t>
      </w:r>
      <w:r w:rsidR="00595034">
        <w:rPr>
          <w:szCs w:val="26"/>
        </w:rPr>
        <w:t>rfiusumi navialisinnanerit pillugit nalunaaruteqartarnissamik piumasaqaataasoq, aningaasaateqassusissamik piumasaqaataasut</w:t>
      </w:r>
      <w:r w:rsidR="00F25B35">
        <w:rPr>
          <w:szCs w:val="26"/>
        </w:rPr>
        <w:t xml:space="preserve"> aammalu patajaatsumik aningaasaliisinnaan</w:t>
      </w:r>
      <w:r w:rsidR="00FC4F62">
        <w:rPr>
          <w:szCs w:val="26"/>
        </w:rPr>
        <w:t xml:space="preserve">issamut </w:t>
      </w:r>
      <w:r w:rsidR="00F25B35">
        <w:rPr>
          <w:szCs w:val="26"/>
        </w:rPr>
        <w:t xml:space="preserve">maleruagassiaasut. </w:t>
      </w:r>
      <w:r w:rsidRPr="00B401DC">
        <w:rPr>
          <w:szCs w:val="26"/>
        </w:rPr>
        <w:t xml:space="preserve"> </w:t>
      </w:r>
      <w:r w:rsidR="00F25B35">
        <w:rPr>
          <w:szCs w:val="26"/>
        </w:rPr>
        <w:t>Piumasarineqartut Basel-Kommite-meersuupput. Komite taanna 1974-imi pilersinneqarpoq siunertaralugu nunarsuaq tamakkerlugu aningaasaleeriaatsit patajaannerulersinnissaat. Komite-miillu aningaaseriviusunik nakkutilliinerit nunarsuaq tamakkerlugu ataqat</w:t>
      </w:r>
      <w:r w:rsidR="00FC4F62">
        <w:rPr>
          <w:szCs w:val="26"/>
        </w:rPr>
        <w:t>i</w:t>
      </w:r>
      <w:r w:rsidR="00F25B35">
        <w:rPr>
          <w:szCs w:val="26"/>
        </w:rPr>
        <w:t xml:space="preserve">giissarneqarput. </w:t>
      </w:r>
    </w:p>
    <w:p w14:paraId="1F9594EE" w14:textId="77777777" w:rsidR="006F7B38" w:rsidRDefault="006F7B38" w:rsidP="00573DB1">
      <w:pPr>
        <w:rPr>
          <w:szCs w:val="26"/>
        </w:rPr>
      </w:pPr>
    </w:p>
    <w:p w14:paraId="196321F5" w14:textId="77777777" w:rsidR="006F7B38" w:rsidRDefault="006F7B38" w:rsidP="00573DB1">
      <w:pPr>
        <w:rPr>
          <w:szCs w:val="26"/>
        </w:rPr>
      </w:pPr>
    </w:p>
    <w:p w14:paraId="7FB723D2" w14:textId="77777777" w:rsidR="006F7B38" w:rsidRDefault="006F7B38" w:rsidP="00573DB1">
      <w:pPr>
        <w:rPr>
          <w:szCs w:val="26"/>
        </w:rPr>
      </w:pPr>
    </w:p>
    <w:p w14:paraId="1FE7B401" w14:textId="7A46C733" w:rsidR="00573DB1" w:rsidRDefault="00000000" w:rsidP="00573DB1">
      <w:pPr>
        <w:rPr>
          <w:szCs w:val="26"/>
        </w:rPr>
      </w:pPr>
      <w:r>
        <w:rPr>
          <w:szCs w:val="26"/>
        </w:rPr>
        <w:lastRenderedPageBreak/>
        <w:t>Basel-Komite-</w:t>
      </w:r>
      <w:r w:rsidR="00FC4F62">
        <w:rPr>
          <w:szCs w:val="26"/>
        </w:rPr>
        <w:t>mii</w:t>
      </w:r>
      <w:r>
        <w:rPr>
          <w:szCs w:val="26"/>
        </w:rPr>
        <w:t xml:space="preserve">llu aningaaserivinnik nakkutilliinermi nalinginnaasumik tunngavissat aaliangersagaapput taakkunani pineqarlutik </w:t>
      </w:r>
      <w:r w:rsidR="006F7B38">
        <w:rPr>
          <w:szCs w:val="26"/>
        </w:rPr>
        <w:t>naammattunik aningaasanik tunuliaqutaqarnissat akiliisinnaassuts</w:t>
      </w:r>
      <w:r w:rsidR="00FC4F62">
        <w:rPr>
          <w:szCs w:val="26"/>
        </w:rPr>
        <w:t>i</w:t>
      </w:r>
      <w:r w:rsidR="006F7B38">
        <w:rPr>
          <w:szCs w:val="26"/>
        </w:rPr>
        <w:t>mullu tunngasut, nakkutilliilluarnissamut periusissat aammalu sumiinnerit apeqqutaatinnagit</w:t>
      </w:r>
      <w:r w:rsidR="00FC4F62">
        <w:rPr>
          <w:szCs w:val="26"/>
        </w:rPr>
        <w:t xml:space="preserve"> n</w:t>
      </w:r>
      <w:r w:rsidR="006F7B38">
        <w:rPr>
          <w:szCs w:val="26"/>
        </w:rPr>
        <w:t>akkutiliinissam</w:t>
      </w:r>
      <w:r w:rsidR="00FC4F62">
        <w:rPr>
          <w:szCs w:val="26"/>
        </w:rPr>
        <w:t>ut</w:t>
      </w:r>
      <w:r w:rsidR="006F7B38">
        <w:rPr>
          <w:szCs w:val="26"/>
        </w:rPr>
        <w:t xml:space="preserve"> tunngavissat imminnut naapertuuttuunissaat. </w:t>
      </w:r>
    </w:p>
    <w:p w14:paraId="6E6E2B01" w14:textId="77777777" w:rsidR="007D2EA8" w:rsidRPr="006B55B1" w:rsidRDefault="007D2EA8" w:rsidP="00573DB1"/>
    <w:p w14:paraId="16F14423" w14:textId="31D9A831" w:rsidR="00573DB1" w:rsidRDefault="00000000" w:rsidP="00573DB1">
      <w:pPr>
        <w:rPr>
          <w:rFonts w:eastAsiaTheme="majorEastAsia"/>
        </w:rPr>
      </w:pPr>
      <w:r>
        <w:t xml:space="preserve">CRR II </w:t>
      </w:r>
      <w:r w:rsidR="006F7B38">
        <w:t>atuutilerpoq aallarteqatigalugit aningaasarivittut suliaqarsinnaanermu</w:t>
      </w:r>
      <w:r w:rsidR="00FC4F62">
        <w:t>t tunngavissiat eqqunneqarnerat</w:t>
      </w:r>
      <w:r w:rsidR="006F7B38">
        <w:t>, taamaattunik nakkutiginnissinnanermut aamma aningaasaliiffiusartut (CRD) eqqarsaatigalugit peqqussusiinerit</w:t>
      </w:r>
      <w:r w:rsidR="00FC4F62">
        <w:t>.</w:t>
      </w:r>
      <w:r w:rsidR="006F7B38">
        <w:t xml:space="preserve"> </w:t>
      </w:r>
      <w:r w:rsidR="00FC4F62">
        <w:t>P</w:t>
      </w:r>
      <w:r w:rsidR="006F7B38">
        <w:t xml:space="preserve">eqqussusiarlu atorlugu aamma sunniuteqarfigineqalerpoq taarsigassiisarfinnik (BRRD) aningaasaliinermilu aqqutissanik pilersitseqqissinnanerit atorunnaarsitsisinnaanerillu.     </w:t>
      </w:r>
    </w:p>
    <w:p w14:paraId="40CFA7EA" w14:textId="77777777" w:rsidR="00573DB1" w:rsidRDefault="00573DB1" w:rsidP="00573DB1">
      <w:pPr>
        <w:rPr>
          <w:rFonts w:eastAsiaTheme="majorEastAsia"/>
        </w:rPr>
      </w:pPr>
    </w:p>
    <w:p w14:paraId="7969947F" w14:textId="19C76152" w:rsidR="00573DB1" w:rsidRPr="00BC44ED" w:rsidRDefault="00000000" w:rsidP="00573DB1">
      <w:pPr>
        <w:rPr>
          <w:rFonts w:eastAsia="Calibri"/>
        </w:rPr>
      </w:pPr>
      <w:r>
        <w:rPr>
          <w:rFonts w:eastAsiaTheme="majorEastAsia"/>
        </w:rPr>
        <w:t xml:space="preserve">Peqqussusiat pineqartut </w:t>
      </w:r>
      <w:r w:rsidR="00BC44ED">
        <w:rPr>
          <w:rFonts w:eastAsiaTheme="majorEastAsia"/>
        </w:rPr>
        <w:t>Q</w:t>
      </w:r>
      <w:r>
        <w:rPr>
          <w:rFonts w:eastAsiaTheme="majorEastAsia"/>
        </w:rPr>
        <w:t xml:space="preserve">allunaat </w:t>
      </w:r>
      <w:r w:rsidR="00BC44ED">
        <w:rPr>
          <w:rFonts w:eastAsiaTheme="majorEastAsia"/>
        </w:rPr>
        <w:t>N</w:t>
      </w:r>
      <w:r>
        <w:rPr>
          <w:rFonts w:eastAsiaTheme="majorEastAsia"/>
        </w:rPr>
        <w:t xml:space="preserve">unaanni eqqartuussivikkoortumik inatsisiliuunneqarnikuupput. </w:t>
      </w:r>
      <w:r w:rsidR="001805EB">
        <w:rPr>
          <w:rFonts w:eastAsiaTheme="majorEastAsia"/>
        </w:rPr>
        <w:t xml:space="preserve">Tassani pineqarput aningaaserivittut ingerlatsinissamut inatsit tamakkulu allanngortillugit allatut ilusilerneqarsinnaanerat unitsinneqarsinnaanerallu.  </w:t>
      </w:r>
      <w:r w:rsidR="001805EB">
        <w:rPr>
          <w:rFonts w:eastAsia="Calibri"/>
        </w:rPr>
        <w:t xml:space="preserve">Taakku kunngip peqqussuteqarneratigut Kalaallit Nunaannut atuuttussanngortinneqartussaapput. Peqqussutillu taaneqartut atuutsinneqalissapput inatsit pineqartoq atuutsinneqalerpat, tak. § 2. </w:t>
      </w:r>
    </w:p>
    <w:p w14:paraId="6272B9D4" w14:textId="77777777" w:rsidR="00417CAC" w:rsidRDefault="00417CAC" w:rsidP="00417CAC">
      <w:pPr>
        <w:rPr>
          <w:szCs w:val="26"/>
        </w:rPr>
      </w:pPr>
    </w:p>
    <w:p w14:paraId="664FF738" w14:textId="064D1A9F" w:rsidR="003E325B" w:rsidRDefault="00000000" w:rsidP="00417CAC">
      <w:pPr>
        <w:rPr>
          <w:szCs w:val="26"/>
        </w:rPr>
      </w:pPr>
      <w:r>
        <w:rPr>
          <w:szCs w:val="26"/>
        </w:rPr>
        <w:t>NPE aqqutigalugu siunertarineqarpoq taarsigassarsianik paaqqinnerluttarnerit pakkersimaar</w:t>
      </w:r>
      <w:r w:rsidR="00BC44ED">
        <w:rPr>
          <w:szCs w:val="26"/>
        </w:rPr>
        <w:t>niarnissaannut</w:t>
      </w:r>
      <w:r>
        <w:rPr>
          <w:szCs w:val="26"/>
        </w:rPr>
        <w:t xml:space="preserve"> peqataanissaq aningaaseriviit piffissaatillugu na</w:t>
      </w:r>
      <w:r w:rsidR="00BC44ED">
        <w:rPr>
          <w:szCs w:val="26"/>
        </w:rPr>
        <w:t>a</w:t>
      </w:r>
      <w:r>
        <w:rPr>
          <w:szCs w:val="26"/>
        </w:rPr>
        <w:t>mmaguttumillu nalikilliliisalersinnerisigut. Taamatut iliornikkut soorlu ilaatigut aningaaseriviit pitsaanerusumik periarfissaqalissapput taarsersornerlunneqartunik inissisimasunik pi</w:t>
      </w:r>
      <w:r w:rsidR="00BC44ED">
        <w:rPr>
          <w:szCs w:val="26"/>
        </w:rPr>
        <w:t>i</w:t>
      </w:r>
      <w:r>
        <w:rPr>
          <w:szCs w:val="26"/>
        </w:rPr>
        <w:t>aasarnissanut, taamaattummi aningaaseriviit aningaasaqarnerannut eqquinerluttarmata, taam</w:t>
      </w:r>
      <w:r w:rsidR="00BC44ED">
        <w:rPr>
          <w:szCs w:val="26"/>
        </w:rPr>
        <w:t>a</w:t>
      </w:r>
      <w:r>
        <w:rPr>
          <w:szCs w:val="26"/>
        </w:rPr>
        <w:t>tullu iliornikkut</w:t>
      </w:r>
      <w:r w:rsidR="00BC44ED">
        <w:rPr>
          <w:szCs w:val="26"/>
        </w:rPr>
        <w:t xml:space="preserve"> </w:t>
      </w:r>
      <w:r>
        <w:rPr>
          <w:szCs w:val="26"/>
        </w:rPr>
        <w:t>taarsigassarsisitsisinnaanerit unittuunnginnerussapput imal. annikillerujussuarsinnaallutillu taarsigassarsia</w:t>
      </w:r>
      <w:r w:rsidR="009819ED">
        <w:rPr>
          <w:szCs w:val="26"/>
        </w:rPr>
        <w:t>ri</w:t>
      </w:r>
      <w:r>
        <w:rPr>
          <w:szCs w:val="26"/>
        </w:rPr>
        <w:t xml:space="preserve">titat </w:t>
      </w:r>
      <w:r w:rsidR="00BC44ED">
        <w:rPr>
          <w:szCs w:val="26"/>
        </w:rPr>
        <w:t>a</w:t>
      </w:r>
      <w:r w:rsidR="009819ED">
        <w:rPr>
          <w:szCs w:val="26"/>
        </w:rPr>
        <w:t>merlasuut eqqortumik utertissorneqa</w:t>
      </w:r>
      <w:r w:rsidR="00BC44ED">
        <w:rPr>
          <w:szCs w:val="26"/>
        </w:rPr>
        <w:t>rtarnissaat.</w:t>
      </w:r>
    </w:p>
    <w:p w14:paraId="24CC0D31" w14:textId="77777777" w:rsidR="003E325B" w:rsidRPr="00B401DC" w:rsidRDefault="003E325B" w:rsidP="00417CAC">
      <w:pPr>
        <w:rPr>
          <w:szCs w:val="26"/>
        </w:rPr>
      </w:pPr>
    </w:p>
    <w:p w14:paraId="4322CF37" w14:textId="08F5AE2F" w:rsidR="00573DB1" w:rsidRPr="00B401DC" w:rsidRDefault="00000000" w:rsidP="00573DB1">
      <w:pPr>
        <w:rPr>
          <w:szCs w:val="26"/>
        </w:rPr>
      </w:pPr>
      <w:r>
        <w:rPr>
          <w:szCs w:val="26"/>
        </w:rPr>
        <w:t>Covid 19-imut sammisunik nalimmassaanikkut siunertarineqarpoq EU</w:t>
      </w:r>
      <w:r w:rsidR="00C24DB2">
        <w:rPr>
          <w:szCs w:val="26"/>
        </w:rPr>
        <w:t>-</w:t>
      </w:r>
      <w:r>
        <w:rPr>
          <w:szCs w:val="26"/>
        </w:rPr>
        <w:t>mi nunat ilaasortaasut akornanni</w:t>
      </w:r>
      <w:r w:rsidR="00BC44ED">
        <w:rPr>
          <w:szCs w:val="26"/>
        </w:rPr>
        <w:t xml:space="preserve"> </w:t>
      </w:r>
      <w:r>
        <w:rPr>
          <w:szCs w:val="26"/>
        </w:rPr>
        <w:t>taarsigassarsisitsisarfiit suliffeqarfinnut inuinnarnullu taarsigassarsisitsiua</w:t>
      </w:r>
      <w:r w:rsidR="00BC44ED">
        <w:rPr>
          <w:szCs w:val="26"/>
        </w:rPr>
        <w:t>anna</w:t>
      </w:r>
      <w:r>
        <w:rPr>
          <w:szCs w:val="26"/>
        </w:rPr>
        <w:t>rnissaan</w:t>
      </w:r>
      <w:r w:rsidR="00BC44ED">
        <w:rPr>
          <w:szCs w:val="26"/>
        </w:rPr>
        <w:t>t isumannaarumallugu</w:t>
      </w:r>
      <w:r>
        <w:rPr>
          <w:szCs w:val="26"/>
        </w:rPr>
        <w:t xml:space="preserve"> covid-19-ip ingerlanerani pakkersimaarinninnissaq aammalu tamanna qaangiuppat </w:t>
      </w:r>
      <w:r w:rsidR="00C24DB2">
        <w:rPr>
          <w:szCs w:val="26"/>
        </w:rPr>
        <w:t>E</w:t>
      </w:r>
      <w:r>
        <w:rPr>
          <w:szCs w:val="26"/>
        </w:rPr>
        <w:t>uropami aningaasaqarnermik nappartitseqqi</w:t>
      </w:r>
      <w:r w:rsidR="00BC44ED">
        <w:rPr>
          <w:szCs w:val="26"/>
        </w:rPr>
        <w:t>nniarnissaq.</w:t>
      </w:r>
    </w:p>
    <w:p w14:paraId="29745696" w14:textId="77777777" w:rsidR="00573DB1" w:rsidRDefault="00573DB1" w:rsidP="00417CAC">
      <w:pPr>
        <w:rPr>
          <w:szCs w:val="26"/>
        </w:rPr>
      </w:pPr>
    </w:p>
    <w:p w14:paraId="6F2A77A7" w14:textId="66D0422C" w:rsidR="00417CAC" w:rsidRDefault="00000000" w:rsidP="00417CAC">
      <w:pPr>
        <w:rPr>
          <w:szCs w:val="26"/>
        </w:rPr>
      </w:pPr>
      <w:r w:rsidRPr="00B401DC">
        <w:rPr>
          <w:szCs w:val="26"/>
        </w:rPr>
        <w:t xml:space="preserve">CRR </w:t>
      </w:r>
      <w:r w:rsidR="00F45238">
        <w:rPr>
          <w:szCs w:val="26"/>
        </w:rPr>
        <w:t>Covid-19-</w:t>
      </w:r>
      <w:r w:rsidR="004D3682">
        <w:rPr>
          <w:szCs w:val="26"/>
        </w:rPr>
        <w:t>imut attuumassuteqartutigut nalimmassaanerm</w:t>
      </w:r>
      <w:r w:rsidR="00BC44ED">
        <w:rPr>
          <w:szCs w:val="26"/>
        </w:rPr>
        <w:t>ut</w:t>
      </w:r>
      <w:r w:rsidR="004D3682">
        <w:rPr>
          <w:szCs w:val="26"/>
        </w:rPr>
        <w:t xml:space="preserve"> </w:t>
      </w:r>
      <w:r w:rsidR="005D62A8">
        <w:rPr>
          <w:szCs w:val="26"/>
        </w:rPr>
        <w:t>ilaa</w:t>
      </w:r>
      <w:r w:rsidR="00BC44ED">
        <w:rPr>
          <w:szCs w:val="26"/>
        </w:rPr>
        <w:t>voq</w:t>
      </w:r>
      <w:r w:rsidR="005D62A8">
        <w:rPr>
          <w:szCs w:val="26"/>
        </w:rPr>
        <w:t xml:space="preserve"> ilaatigut CRR II-mi taarsigassarsisitsisarfiit piumasaqarfigineqarnerisa sakkukilli</w:t>
      </w:r>
      <w:r w:rsidR="00BC44ED">
        <w:rPr>
          <w:szCs w:val="26"/>
        </w:rPr>
        <w:t>lerneqarnerat.</w:t>
      </w:r>
    </w:p>
    <w:p w14:paraId="4B3D4697" w14:textId="77777777" w:rsidR="00AB1523" w:rsidRDefault="00AB1523" w:rsidP="00417CAC">
      <w:pPr>
        <w:rPr>
          <w:szCs w:val="26"/>
        </w:rPr>
      </w:pPr>
    </w:p>
    <w:p w14:paraId="08C9F1B1" w14:textId="536E3C00" w:rsidR="00C77564" w:rsidRPr="00BC44ED" w:rsidRDefault="00000000" w:rsidP="00C77564">
      <w:pPr>
        <w:rPr>
          <w:szCs w:val="26"/>
        </w:rPr>
      </w:pPr>
      <w:r>
        <w:rPr>
          <w:szCs w:val="26"/>
        </w:rPr>
        <w:lastRenderedPageBreak/>
        <w:t xml:space="preserve">Inatsisissamik </w:t>
      </w:r>
      <w:r w:rsidR="00BC44ED">
        <w:rPr>
          <w:szCs w:val="26"/>
        </w:rPr>
        <w:t>pillersitsiniarnermi</w:t>
      </w:r>
      <w:r>
        <w:rPr>
          <w:szCs w:val="26"/>
        </w:rPr>
        <w:t xml:space="preserve"> siunertaavoq Kalaallit Nunaannut inatsisissanik – nunamut naleqquttunik isumannaarinninnissaq</w:t>
      </w:r>
      <w:r w:rsidR="00BC44ED">
        <w:rPr>
          <w:szCs w:val="26"/>
        </w:rPr>
        <w:t>,</w:t>
      </w:r>
      <w:r>
        <w:rPr>
          <w:szCs w:val="26"/>
        </w:rPr>
        <w:t xml:space="preserve"> Dan</w:t>
      </w:r>
      <w:r w:rsidR="00C24DB2" w:rsidRPr="00BC44ED">
        <w:rPr>
          <w:szCs w:val="26"/>
        </w:rPr>
        <w:t>m</w:t>
      </w:r>
      <w:r w:rsidRPr="00BC44ED">
        <w:rPr>
          <w:szCs w:val="26"/>
        </w:rPr>
        <w:t>arkimi malittarisassaasunut assingusunik CRR-imi</w:t>
      </w:r>
      <w:r w:rsidR="00BC44ED" w:rsidRPr="00BC44ED">
        <w:rPr>
          <w:szCs w:val="26"/>
        </w:rPr>
        <w:t>lu</w:t>
      </w:r>
      <w:r w:rsidRPr="00BC44ED">
        <w:rPr>
          <w:szCs w:val="26"/>
        </w:rPr>
        <w:t xml:space="preserve"> al</w:t>
      </w:r>
      <w:r w:rsidR="00BC44ED">
        <w:rPr>
          <w:szCs w:val="26"/>
        </w:rPr>
        <w:t>l</w:t>
      </w:r>
      <w:r w:rsidRPr="00BC44ED">
        <w:rPr>
          <w:szCs w:val="26"/>
        </w:rPr>
        <w:t>anngu</w:t>
      </w:r>
      <w:r w:rsidR="00C24DB2" w:rsidRPr="00BC44ED">
        <w:rPr>
          <w:szCs w:val="26"/>
        </w:rPr>
        <w:t>u</w:t>
      </w:r>
      <w:r w:rsidRPr="00BC44ED">
        <w:rPr>
          <w:szCs w:val="26"/>
        </w:rPr>
        <w:t xml:space="preserve">titut peqqussusiaasunut malinnaasunik. </w:t>
      </w:r>
    </w:p>
    <w:p w14:paraId="4649B6D1" w14:textId="77777777" w:rsidR="001464BE" w:rsidRPr="00BC44ED" w:rsidRDefault="001464BE" w:rsidP="001464BE">
      <w:pPr>
        <w:rPr>
          <w:rFonts w:cs="Times New Roman"/>
          <w:szCs w:val="24"/>
        </w:rPr>
      </w:pPr>
    </w:p>
    <w:p w14:paraId="14F74D84" w14:textId="6990D452" w:rsidR="001464BE" w:rsidRPr="00BC44ED" w:rsidRDefault="00000000" w:rsidP="001464BE">
      <w:pPr>
        <w:rPr>
          <w:rFonts w:cs="Times New Roman"/>
          <w:szCs w:val="24"/>
        </w:rPr>
      </w:pPr>
      <w:r w:rsidRPr="00BC44ED">
        <w:rPr>
          <w:rFonts w:cs="Times New Roman"/>
          <w:szCs w:val="24"/>
        </w:rPr>
        <w:t>Una inatsisissatut siunnersuut aqqutigalugu isumannaarneqassaaq, attuumassuteqartut, tassani Kalaallit Nunaanni aningaaseriviit ilanngullugit, CCR-imut atatillugu malittarisassaqarnissa</w:t>
      </w:r>
      <w:r w:rsidR="00BC44ED">
        <w:rPr>
          <w:rFonts w:cs="Times New Roman"/>
          <w:szCs w:val="24"/>
        </w:rPr>
        <w:t>at</w:t>
      </w:r>
      <w:r w:rsidRPr="00BC44ED">
        <w:rPr>
          <w:rFonts w:cs="Times New Roman"/>
          <w:szCs w:val="24"/>
        </w:rPr>
        <w:t xml:space="preserve"> EU-mi atorneqartut assigisaannik.  </w:t>
      </w:r>
      <w:r w:rsidR="002513C0" w:rsidRPr="00BC44ED">
        <w:rPr>
          <w:rFonts w:cs="Times New Roman"/>
          <w:szCs w:val="24"/>
        </w:rPr>
        <w:t>Tamatuma inernerissavaa, Kala</w:t>
      </w:r>
      <w:r w:rsidR="00C24DB2" w:rsidRPr="00BC44ED">
        <w:rPr>
          <w:rFonts w:cs="Times New Roman"/>
          <w:szCs w:val="24"/>
        </w:rPr>
        <w:t>a</w:t>
      </w:r>
      <w:r w:rsidR="002513C0" w:rsidRPr="00BC44ED">
        <w:rPr>
          <w:rFonts w:cs="Times New Roman"/>
          <w:szCs w:val="24"/>
        </w:rPr>
        <w:t>llit Nunaanni aningaaseriviit assersuunneqarsinnaasumik inatsisitigut tunngaveqa</w:t>
      </w:r>
      <w:r w:rsidR="00BC44ED" w:rsidRPr="00BC44ED">
        <w:rPr>
          <w:rFonts w:cs="Times New Roman"/>
          <w:szCs w:val="24"/>
        </w:rPr>
        <w:t>lernissaat</w:t>
      </w:r>
      <w:r w:rsidR="002513C0" w:rsidRPr="00BC44ED">
        <w:rPr>
          <w:rFonts w:cs="Times New Roman"/>
          <w:szCs w:val="24"/>
        </w:rPr>
        <w:t>, tamatumalu aningaasaqarnermut akiliisinnaassutsimullu sammisut tikikkuminarnerulersissava</w:t>
      </w:r>
      <w:r w:rsidR="00BC44ED">
        <w:rPr>
          <w:rFonts w:cs="Times New Roman"/>
          <w:szCs w:val="24"/>
        </w:rPr>
        <w:t>i</w:t>
      </w:r>
      <w:r w:rsidR="002513C0" w:rsidRPr="00BC44ED">
        <w:rPr>
          <w:rFonts w:cs="Times New Roman"/>
          <w:szCs w:val="24"/>
        </w:rPr>
        <w:t xml:space="preserve">.  </w:t>
      </w:r>
    </w:p>
    <w:p w14:paraId="6E656F68" w14:textId="77777777" w:rsidR="001464BE" w:rsidRPr="00BC44ED" w:rsidRDefault="001464BE" w:rsidP="001464BE">
      <w:pPr>
        <w:rPr>
          <w:rFonts w:cs="Times New Roman"/>
          <w:szCs w:val="24"/>
        </w:rPr>
      </w:pPr>
    </w:p>
    <w:p w14:paraId="0D5B841D" w14:textId="77777777" w:rsidR="00BC44ED" w:rsidRDefault="00000000" w:rsidP="001464BE">
      <w:pPr>
        <w:rPr>
          <w:rFonts w:cs="Times New Roman"/>
          <w:szCs w:val="24"/>
        </w:rPr>
      </w:pPr>
      <w:r w:rsidRPr="00BC44ED">
        <w:rPr>
          <w:rFonts w:cs="Times New Roman"/>
          <w:szCs w:val="24"/>
        </w:rPr>
        <w:t>Oqaatigineqarpoq</w:t>
      </w:r>
      <w:r w:rsidR="002513C0" w:rsidRPr="00BC44ED">
        <w:rPr>
          <w:rFonts w:cs="Times New Roman"/>
          <w:szCs w:val="24"/>
        </w:rPr>
        <w:t xml:space="preserve"> CRR  pingaarnersiuilluni isigigaanni tassaasoq teknikkikkut aaqqiineq inuussutissarsiutigalugu suliaqartunut sammisoq. </w:t>
      </w:r>
    </w:p>
    <w:p w14:paraId="446FDA4C" w14:textId="20CCBFBA" w:rsidR="001464BE" w:rsidRPr="00BC44ED" w:rsidRDefault="00000000" w:rsidP="001464BE">
      <w:pPr>
        <w:rPr>
          <w:rFonts w:cs="Times New Roman"/>
          <w:szCs w:val="24"/>
        </w:rPr>
      </w:pPr>
      <w:r w:rsidRPr="00BC44ED">
        <w:rPr>
          <w:rFonts w:cs="Times New Roman"/>
          <w:szCs w:val="24"/>
        </w:rPr>
        <w:t>Inuussutissarsiutigalugu suliaqartut CRR-imik</w:t>
      </w:r>
      <w:r w:rsidR="00BC44ED">
        <w:rPr>
          <w:rFonts w:cs="Times New Roman"/>
          <w:szCs w:val="24"/>
        </w:rPr>
        <w:t xml:space="preserve"> atuineq</w:t>
      </w:r>
      <w:r w:rsidR="00CD1D95">
        <w:rPr>
          <w:rFonts w:cs="Times New Roman"/>
          <w:szCs w:val="24"/>
        </w:rPr>
        <w:t xml:space="preserve"> sungiusimareerpaat</w:t>
      </w:r>
      <w:r w:rsidRPr="00BC44ED">
        <w:rPr>
          <w:rFonts w:cs="Times New Roman"/>
          <w:szCs w:val="24"/>
        </w:rPr>
        <w:t>, tamannalu sanilliu</w:t>
      </w:r>
      <w:r w:rsidR="00CD1D95">
        <w:rPr>
          <w:rFonts w:cs="Times New Roman"/>
          <w:szCs w:val="24"/>
        </w:rPr>
        <w:t>ssuisinnaanermik</w:t>
      </w:r>
      <w:r w:rsidRPr="00BC44ED">
        <w:rPr>
          <w:rFonts w:cs="Times New Roman"/>
          <w:szCs w:val="24"/>
        </w:rPr>
        <w:t xml:space="preserve"> pitsaasumik periarfissiivoq aningaaserinermik ingerlativinnut atatillugu nunarsuup sinnerata tungaanut atussallugu </w:t>
      </w:r>
      <w:r w:rsidR="00CD1D95">
        <w:rPr>
          <w:rFonts w:cs="Times New Roman"/>
          <w:szCs w:val="24"/>
        </w:rPr>
        <w:t>piukkunnartumik</w:t>
      </w:r>
      <w:r w:rsidRPr="00BC44ED">
        <w:rPr>
          <w:rFonts w:cs="Times New Roman"/>
          <w:szCs w:val="24"/>
        </w:rPr>
        <w:t>, aallaaviulluarpo</w:t>
      </w:r>
      <w:r w:rsidR="00CD1D95">
        <w:rPr>
          <w:rFonts w:cs="Times New Roman"/>
          <w:szCs w:val="24"/>
        </w:rPr>
        <w:t>rlu</w:t>
      </w:r>
      <w:r w:rsidRPr="00BC44ED">
        <w:rPr>
          <w:rFonts w:cs="Times New Roman"/>
          <w:szCs w:val="24"/>
        </w:rPr>
        <w:t xml:space="preserve"> kala</w:t>
      </w:r>
      <w:r w:rsidR="00C24DB2" w:rsidRPr="00BC44ED">
        <w:rPr>
          <w:rFonts w:cs="Times New Roman"/>
          <w:szCs w:val="24"/>
        </w:rPr>
        <w:t>a</w:t>
      </w:r>
      <w:r w:rsidRPr="00BC44ED">
        <w:rPr>
          <w:rFonts w:cs="Times New Roman"/>
          <w:szCs w:val="24"/>
        </w:rPr>
        <w:t xml:space="preserve">llit aningaaseriviisa ataasiakkaat </w:t>
      </w:r>
      <w:r w:rsidR="00B94FCA" w:rsidRPr="00BC44ED">
        <w:rPr>
          <w:rFonts w:cs="Times New Roman"/>
          <w:szCs w:val="24"/>
        </w:rPr>
        <w:t>naliler</w:t>
      </w:r>
      <w:r w:rsidR="00CD1D95">
        <w:rPr>
          <w:rFonts w:cs="Times New Roman"/>
          <w:szCs w:val="24"/>
        </w:rPr>
        <w:t>sor</w:t>
      </w:r>
      <w:r w:rsidR="00B94FCA" w:rsidRPr="00BC44ED">
        <w:rPr>
          <w:rFonts w:cs="Times New Roman"/>
          <w:szCs w:val="24"/>
        </w:rPr>
        <w:t xml:space="preserve">nissaannut, tassa </w:t>
      </w:r>
      <w:r w:rsidR="00CD1D95">
        <w:rPr>
          <w:rFonts w:cs="Times New Roman"/>
          <w:szCs w:val="24"/>
        </w:rPr>
        <w:t xml:space="preserve">taamak iliornikkut </w:t>
      </w:r>
      <w:r w:rsidR="00B94FCA" w:rsidRPr="00BC44ED">
        <w:rPr>
          <w:rFonts w:cs="Times New Roman"/>
          <w:szCs w:val="24"/>
        </w:rPr>
        <w:t>inatsisitigut tunngavi</w:t>
      </w:r>
      <w:r w:rsidR="00CD1D95">
        <w:rPr>
          <w:rFonts w:cs="Times New Roman"/>
          <w:szCs w:val="24"/>
        </w:rPr>
        <w:t>it</w:t>
      </w:r>
      <w:r w:rsidR="00B94FCA" w:rsidRPr="00BC44ED">
        <w:rPr>
          <w:rFonts w:cs="Times New Roman"/>
          <w:szCs w:val="24"/>
        </w:rPr>
        <w:t xml:space="preserve"> allanut sanilliunneqarsinnaa</w:t>
      </w:r>
      <w:r w:rsidR="00CD1D95">
        <w:rPr>
          <w:rFonts w:cs="Times New Roman"/>
          <w:szCs w:val="24"/>
        </w:rPr>
        <w:t>lissammata</w:t>
      </w:r>
      <w:r w:rsidR="00B94FCA" w:rsidRPr="00BC44ED">
        <w:rPr>
          <w:rFonts w:cs="Times New Roman"/>
          <w:szCs w:val="24"/>
        </w:rPr>
        <w:t xml:space="preserve">. </w:t>
      </w:r>
    </w:p>
    <w:p w14:paraId="121676A5" w14:textId="77777777" w:rsidR="00417CAC" w:rsidRPr="00BC44ED" w:rsidRDefault="00417CAC" w:rsidP="00417CAC">
      <w:pPr>
        <w:rPr>
          <w:szCs w:val="26"/>
        </w:rPr>
      </w:pPr>
    </w:p>
    <w:p w14:paraId="02D2540A" w14:textId="0F123560" w:rsidR="00EA7DDF" w:rsidRPr="00C56268" w:rsidRDefault="00000000" w:rsidP="00417CAC">
      <w:pPr>
        <w:rPr>
          <w:szCs w:val="26"/>
        </w:rPr>
      </w:pPr>
      <w:r w:rsidRPr="00C56268">
        <w:rPr>
          <w:szCs w:val="26"/>
        </w:rPr>
        <w:t>Kalaallit Nunaat EU-mut ilaasortaanngilaq, Taamaattumik peqqussut  Kalaallit Nunaannut sunniuteqanngilaq. Taamaattumik Naa</w:t>
      </w:r>
      <w:r w:rsidR="00C24DB2" w:rsidRPr="00C56268">
        <w:rPr>
          <w:szCs w:val="26"/>
        </w:rPr>
        <w:t>la</w:t>
      </w:r>
      <w:r w:rsidRPr="00C56268">
        <w:rPr>
          <w:szCs w:val="26"/>
        </w:rPr>
        <w:t>gaaffeqatigiiffiup iluani niueqatigiinneq  ikorfartorlugulu toqqammavilerumallugu isumannaarumallugillu kalaallit aningaaseriviisa  nunarsuup sinneranut sullissinissamik neqerooruteqarsinnaanissaat periarfissikkumallugit, pisari</w:t>
      </w:r>
      <w:r w:rsidR="00CD1D95" w:rsidRPr="00C56268">
        <w:rPr>
          <w:szCs w:val="26"/>
        </w:rPr>
        <w:t>a</w:t>
      </w:r>
      <w:r w:rsidRPr="00C56268">
        <w:rPr>
          <w:szCs w:val="26"/>
        </w:rPr>
        <w:t xml:space="preserve">qarpoq inatsisitigut maleruagassat atuutunngortinneqarnissaat.  </w:t>
      </w:r>
    </w:p>
    <w:p w14:paraId="59EEAAAB" w14:textId="77777777" w:rsidR="00417CAC" w:rsidRPr="00C56268" w:rsidRDefault="00417CAC" w:rsidP="00417CAC">
      <w:pPr>
        <w:rPr>
          <w:szCs w:val="26"/>
        </w:rPr>
      </w:pPr>
    </w:p>
    <w:p w14:paraId="34165451" w14:textId="1C36783D" w:rsidR="00C77564" w:rsidRPr="00C56268" w:rsidRDefault="00000000" w:rsidP="00C77564">
      <w:r w:rsidRPr="00C56268">
        <w:t>Tamanna pissaaq, ilanngussinikkut peqqussutip Kalaallit Nunaannut atuuttussanngortinneratigut, inatsimmut oqaasertaliilluni, peqqussut Kalaallit Nunaannut atuuttuussasoq peqqussutip tamakkiisumik inatsimmut ilanngussat inissinneqarner</w:t>
      </w:r>
      <w:r w:rsidR="00CD1D95" w:rsidRPr="00C56268">
        <w:t>isi</w:t>
      </w:r>
      <w:r w:rsidRPr="00C56268">
        <w:t xml:space="preserve">gut. </w:t>
      </w:r>
    </w:p>
    <w:p w14:paraId="1B8965BD" w14:textId="77777777" w:rsidR="00C77564" w:rsidRPr="00C56268" w:rsidRDefault="00C77564" w:rsidP="00C77564"/>
    <w:p w14:paraId="0110D5B6" w14:textId="188EA629" w:rsidR="00C77564" w:rsidRPr="00C56268" w:rsidRDefault="00000000" w:rsidP="00C77564">
      <w:r w:rsidRPr="00C56268">
        <w:t>Kalaallit Nunaat EU-mi ilaasortaanngimmat, taava aamma pisari</w:t>
      </w:r>
      <w:r w:rsidR="00CD1D95" w:rsidRPr="00C56268">
        <w:t>a</w:t>
      </w:r>
      <w:r w:rsidRPr="00C56268">
        <w:t xml:space="preserve">qassaaq isummerfigissallugu, EU-mut atatillugu peqqussut qanoq paasineqassasoq Kalaallillu Nunaanni </w:t>
      </w:r>
      <w:r w:rsidR="00CD1D95" w:rsidRPr="00C56268">
        <w:t xml:space="preserve">taanna taava </w:t>
      </w:r>
      <w:r w:rsidRPr="00C56268">
        <w:t>qanoq atorneqassasoq, aaliangersakkani innersuusutaasut tassaappata EU-mi inatsisiliaasut (peqqussutit, naalakkiutit</w:t>
      </w:r>
      <w:r w:rsidR="003825A8" w:rsidRPr="00C56268">
        <w:t>,</w:t>
      </w:r>
      <w:r w:rsidRPr="00C56268">
        <w:t xml:space="preserve"> aaliangiinerit il.il)</w:t>
      </w:r>
      <w:r w:rsidR="003825A8" w:rsidRPr="00C56268">
        <w:t>. Taamaattu</w:t>
      </w:r>
      <w:r w:rsidR="00CD1D95" w:rsidRPr="00C56268">
        <w:t>llu</w:t>
      </w:r>
      <w:r w:rsidR="003825A8" w:rsidRPr="00C56268">
        <w:t xml:space="preserve"> Kala</w:t>
      </w:r>
      <w:r w:rsidR="00C24DB2" w:rsidRPr="00C56268">
        <w:t>a</w:t>
      </w:r>
      <w:r w:rsidR="003825A8" w:rsidRPr="00C56268">
        <w:t>llit Nunaannut allatut inatsisiliuussinikkut atortussanngortinneqarpata, nalinginnaasumik tamakku in</w:t>
      </w:r>
      <w:r w:rsidR="003825A8" w:rsidRPr="00C56268">
        <w:lastRenderedPageBreak/>
        <w:t>nersuussutugineqa</w:t>
      </w:r>
      <w:r w:rsidR="00CD1D95" w:rsidRPr="00C56268">
        <w:t>annartassapput</w:t>
      </w:r>
      <w:r w:rsidR="003825A8" w:rsidRPr="00C56268">
        <w:t>. Taaneqartullu inissinneqareersimanngippata, taava ilusilikkanik taamatut ittunik atuinerni piumasarisa</w:t>
      </w:r>
      <w:r w:rsidR="00CD1D95" w:rsidRPr="00C56268">
        <w:t>a</w:t>
      </w:r>
      <w:r w:rsidR="003825A8" w:rsidRPr="00C56268">
        <w:t>ssaaq, taamaattut aaqqinneqarsimanissaat (tamakkiisumik ilaannakuusumilluunniit) innersuussinikkut aammalu inatsisini ilanngussatut ivertitsinikkut, imaluunniit allatut inatsisini aaliangersagaliortoqarsinnaavoq, qanoq inatsisitigut inissitat ilaat paasineqassasut</w:t>
      </w:r>
      <w:r w:rsidR="00CD1D95" w:rsidRPr="00C56268">
        <w:t>.</w:t>
      </w:r>
      <w:r w:rsidR="003825A8" w:rsidRPr="00C56268">
        <w:t xml:space="preserve">.  </w:t>
      </w:r>
    </w:p>
    <w:p w14:paraId="7DE3569E" w14:textId="77777777" w:rsidR="00C77564" w:rsidRPr="00C56268" w:rsidRDefault="00C77564" w:rsidP="00C77564"/>
    <w:p w14:paraId="3EE91AC1" w14:textId="77777777" w:rsidR="00CD1D95" w:rsidRPr="00C56268" w:rsidRDefault="00000000" w:rsidP="00803C74">
      <w:r w:rsidRPr="00C56268">
        <w:t>CRR</w:t>
      </w:r>
      <w:r w:rsidR="00885186" w:rsidRPr="00C56268">
        <w:t xml:space="preserve"> II</w:t>
      </w:r>
      <w:r w:rsidRPr="00C56268">
        <w:t xml:space="preserve">, NPE aamma CRR Covid 19-imut attuumassuteqartut nalimmassagaasut akornanni peqarpoq EU-p inatsisassa iluini innersuussiviusunik 250-it missinginik amerlassuseqartunik,  innersuussinerusunik Kalaallit Nunaanni pissutsinut naleqqussaanerit, qulaanilu nassuiarneqartut naapertorlugit § 2 tunngavigalugu  ilisimatitsissummi kingusinnerusukkut sammineqartussami inissinneqassapput, tassani pineqarlutik Kalaallit Nunaanni aningaasaatigineqartut nakkutilliinerillu pillugit piumasarisaasut </w:t>
      </w:r>
    </w:p>
    <w:p w14:paraId="157EF1C0" w14:textId="738FEF77" w:rsidR="00803C74" w:rsidRPr="00C56268" w:rsidRDefault="00000000" w:rsidP="00803C74">
      <w:r w:rsidRPr="00C56268">
        <w:t>a</w:t>
      </w:r>
      <w:r w:rsidR="003825A8" w:rsidRPr="00C56268">
        <w:t>n</w:t>
      </w:r>
      <w:r w:rsidRPr="00C56268">
        <w:t>i</w:t>
      </w:r>
      <w:r w:rsidR="003825A8" w:rsidRPr="00C56268">
        <w:t>ngaaserivinnut aningaasaliinernillu ingerlatsiviusu</w:t>
      </w:r>
      <w:r w:rsidRPr="00C56268">
        <w:t>nu</w:t>
      </w:r>
      <w:r w:rsidR="003825A8" w:rsidRPr="00C56268">
        <w:t xml:space="preserve">t </w:t>
      </w:r>
      <w:r w:rsidR="00E3444F" w:rsidRPr="00C56268">
        <w:t xml:space="preserve">sammisut. </w:t>
      </w:r>
      <w:r w:rsidR="003825A8" w:rsidRPr="00C56268">
        <w:t xml:space="preserve"> </w:t>
      </w:r>
    </w:p>
    <w:p w14:paraId="420D05A0" w14:textId="77777777" w:rsidR="00C77564" w:rsidRPr="00C56268" w:rsidRDefault="00C77564" w:rsidP="00C77564"/>
    <w:p w14:paraId="089DB1C8" w14:textId="66769626" w:rsidR="00C77564" w:rsidRPr="00C56268" w:rsidRDefault="00000000" w:rsidP="00C77564">
      <w:r w:rsidRPr="00C56268">
        <w:t>Peqqussutit atuuttussanngortinn</w:t>
      </w:r>
      <w:r w:rsidR="00C37305" w:rsidRPr="00C56268">
        <w:t>iarner</w:t>
      </w:r>
      <w:r w:rsidR="00026671" w:rsidRPr="00C56268">
        <w:t>ini</w:t>
      </w:r>
      <w:r w:rsidRPr="00C56268">
        <w:t xml:space="preserve"> </w:t>
      </w:r>
      <w:r w:rsidR="00C37305" w:rsidRPr="00C56268">
        <w:t xml:space="preserve">inatsisiliornermi </w:t>
      </w:r>
      <w:r w:rsidRPr="00C56268">
        <w:t>periu</w:t>
      </w:r>
      <w:r w:rsidR="00C37305" w:rsidRPr="00C56268">
        <w:t>sassatut</w:t>
      </w:r>
      <w:r w:rsidRPr="00C56268">
        <w:t xml:space="preserve"> </w:t>
      </w:r>
      <w:r w:rsidR="00C37305" w:rsidRPr="00C56268">
        <w:t xml:space="preserve">atorneqartoq </w:t>
      </w:r>
      <w:r w:rsidRPr="00C56268">
        <w:t xml:space="preserve">malippaat, Europa Parlamentimi Rådimilu  aningaaserivinnut aningaasaliissutinillu suliaqartunut </w:t>
      </w:r>
      <w:r w:rsidR="00C37305" w:rsidRPr="00C56268">
        <w:t xml:space="preserve">Kalaallit Nunaannut inatsisiliornikkut atuuttussanngortinneqarmat  aammalu taaneqartunik nakkutiginninnissamik piumasarisaasut eqqarsaatigalugit. </w:t>
      </w:r>
    </w:p>
    <w:p w14:paraId="24B9F34A" w14:textId="77777777" w:rsidR="00C77564" w:rsidRPr="00C56268" w:rsidRDefault="00C77564" w:rsidP="00C77564"/>
    <w:p w14:paraId="0CB7291D" w14:textId="56F6BA40" w:rsidR="00C77564" w:rsidRPr="00C56268" w:rsidRDefault="00000000" w:rsidP="00C77564">
      <w:r w:rsidRPr="00C56268">
        <w:t>Inatsisit erhvervsmin</w:t>
      </w:r>
      <w:r w:rsidR="00C24DB2" w:rsidRPr="00C56268">
        <w:t>i</w:t>
      </w:r>
      <w:r w:rsidRPr="00C56268">
        <w:t>sterip pilersitaanik ilisimatitsissusiornikkut atuuttussanngortinneqarpoq. Naleqqussaanissamut atuutsitsinermullu tunngasut kala</w:t>
      </w:r>
      <w:r w:rsidR="00026671" w:rsidRPr="00C56268">
        <w:t>a</w:t>
      </w:r>
      <w:r w:rsidRPr="00C56268">
        <w:t>llit oqartussaa</w:t>
      </w:r>
      <w:r w:rsidR="00026671" w:rsidRPr="00C56268">
        <w:t>suisa</w:t>
      </w:r>
      <w:r w:rsidRPr="00C56268">
        <w:t xml:space="preserve"> erhvervsministerillu akornanni isumaqatgiissutigineqass</w:t>
      </w:r>
      <w:r w:rsidR="00026671" w:rsidRPr="00C56268">
        <w:t>apput</w:t>
      </w:r>
      <w:r w:rsidRPr="00C56268">
        <w:t>. Tamatumani maluginiarneqarpoq, kala</w:t>
      </w:r>
      <w:r w:rsidR="00026671" w:rsidRPr="00C56268">
        <w:t>a</w:t>
      </w:r>
      <w:r w:rsidRPr="00C56268">
        <w:t>llit oqartussaaffeqar</w:t>
      </w:r>
      <w:r w:rsidR="00026671" w:rsidRPr="00C56268">
        <w:t>-</w:t>
      </w:r>
      <w:r w:rsidRPr="00C56268">
        <w:t xml:space="preserve">fiinit piumasarineqarsinnaammat inatsit aatsaat atuuttussanngortinneqarsinnaassasoq, inatsit pilersinneqartinnagu </w:t>
      </w:r>
      <w:r w:rsidR="00026671" w:rsidRPr="00C56268">
        <w:t>K</w:t>
      </w:r>
      <w:r w:rsidRPr="00C56268">
        <w:t xml:space="preserve">alaallit </w:t>
      </w:r>
      <w:r w:rsidR="00026671" w:rsidRPr="00C56268">
        <w:t>N</w:t>
      </w:r>
      <w:r w:rsidRPr="00C56268">
        <w:t>unaannut naleqqussaataasumik ilisimatitsissummik suli</w:t>
      </w:r>
      <w:r w:rsidR="00026671" w:rsidRPr="00C56268">
        <w:t>a</w:t>
      </w:r>
      <w:r w:rsidRPr="00C56268">
        <w:t xml:space="preserve">qartoqareerpat.  </w:t>
      </w:r>
    </w:p>
    <w:p w14:paraId="69B0FF18" w14:textId="77777777" w:rsidR="00FA7862" w:rsidRPr="00C56268" w:rsidRDefault="00FA7862" w:rsidP="00FA7862">
      <w:pPr>
        <w:rPr>
          <w:rFonts w:cs="Times New Roman"/>
          <w:szCs w:val="24"/>
        </w:rPr>
      </w:pPr>
    </w:p>
    <w:p w14:paraId="46373973" w14:textId="1DF118FD" w:rsidR="00FA7862" w:rsidRPr="00C56268" w:rsidRDefault="00000000" w:rsidP="00FA7862">
      <w:pPr>
        <w:rPr>
          <w:rFonts w:cs="Times New Roman"/>
          <w:szCs w:val="24"/>
        </w:rPr>
      </w:pPr>
      <w:r w:rsidRPr="00C56268">
        <w:rPr>
          <w:rFonts w:cs="Times New Roman"/>
          <w:szCs w:val="24"/>
        </w:rPr>
        <w:t>Kala</w:t>
      </w:r>
      <w:r w:rsidR="00C24DB2" w:rsidRPr="00C56268">
        <w:rPr>
          <w:rFonts w:cs="Times New Roman"/>
          <w:szCs w:val="24"/>
        </w:rPr>
        <w:t>a</w:t>
      </w:r>
      <w:r w:rsidRPr="00C56268">
        <w:rPr>
          <w:rFonts w:cs="Times New Roman"/>
          <w:szCs w:val="24"/>
        </w:rPr>
        <w:t>llit Nunaat Inatsisiliornerup il.il. ingerlanneqarnerini akuliutsinneqarpoq statsministeriap Kala</w:t>
      </w:r>
      <w:r w:rsidR="00C24DB2" w:rsidRPr="00C56268">
        <w:rPr>
          <w:rFonts w:cs="Times New Roman"/>
          <w:szCs w:val="24"/>
        </w:rPr>
        <w:t>a</w:t>
      </w:r>
      <w:r w:rsidRPr="00C56268">
        <w:rPr>
          <w:rFonts w:cs="Times New Roman"/>
          <w:szCs w:val="24"/>
        </w:rPr>
        <w:t>llit Nunaannut tunngassuteqartut suliarineqarnerinut atatillugu ilitsersuusiaani nr. 59, 2. juli 2012</w:t>
      </w:r>
      <w:r w:rsidR="00026671" w:rsidRPr="00C56268">
        <w:rPr>
          <w:rFonts w:cs="Times New Roman"/>
          <w:szCs w:val="24"/>
        </w:rPr>
        <w:t>-</w:t>
      </w:r>
      <w:r w:rsidRPr="00C56268">
        <w:rPr>
          <w:rFonts w:cs="Times New Roman"/>
          <w:szCs w:val="24"/>
        </w:rPr>
        <w:t xml:space="preserve">imeersumi </w:t>
      </w:r>
      <w:r w:rsidR="00DF5C49" w:rsidRPr="00C56268">
        <w:rPr>
          <w:rFonts w:cs="Times New Roman"/>
          <w:szCs w:val="24"/>
        </w:rPr>
        <w:t xml:space="preserve">allanneqarsimasut naapertorlugit. </w:t>
      </w:r>
      <w:r w:rsidRPr="00C56268">
        <w:rPr>
          <w:rFonts w:cs="Times New Roman"/>
          <w:szCs w:val="24"/>
        </w:rPr>
        <w:t xml:space="preserve"> </w:t>
      </w:r>
    </w:p>
    <w:p w14:paraId="4FA3C2AC" w14:textId="77777777" w:rsidR="00CC73F3" w:rsidRPr="00C56268" w:rsidRDefault="00CC73F3" w:rsidP="00F87402">
      <w:pPr>
        <w:rPr>
          <w:rFonts w:cs="Times New Roman"/>
          <w:szCs w:val="24"/>
        </w:rPr>
      </w:pPr>
    </w:p>
    <w:p w14:paraId="58702EC7" w14:textId="1F2C8B6F" w:rsidR="00F0531D" w:rsidRPr="003D3B69" w:rsidRDefault="00000000" w:rsidP="00A456AA">
      <w:pPr>
        <w:pStyle w:val="Overskrift1"/>
        <w:rPr>
          <w:rFonts w:cs="Times New Roman"/>
          <w:bCs w:val="0"/>
          <w:iCs/>
          <w:sz w:val="24"/>
          <w:szCs w:val="24"/>
          <w:lang w:val="en-US"/>
        </w:rPr>
      </w:pPr>
      <w:bookmarkStart w:id="71" w:name="_Toc498557219"/>
      <w:bookmarkStart w:id="72" w:name="_Toc498557283"/>
      <w:bookmarkStart w:id="73" w:name="_Toc498590017"/>
      <w:bookmarkStart w:id="74" w:name="_Toc498681500"/>
      <w:bookmarkStart w:id="75" w:name="_Toc499152772"/>
      <w:bookmarkStart w:id="76" w:name="_Toc499158731"/>
      <w:bookmarkStart w:id="77" w:name="_Toc499648600"/>
      <w:bookmarkStart w:id="78" w:name="_Toc499728093"/>
      <w:bookmarkStart w:id="79" w:name="_Toc499732941"/>
      <w:bookmarkStart w:id="80" w:name="_Toc499736972"/>
      <w:bookmarkStart w:id="81" w:name="_Toc499812912"/>
      <w:bookmarkStart w:id="82" w:name="_Toc499813715"/>
      <w:bookmarkStart w:id="83" w:name="_Toc500921461"/>
      <w:bookmarkStart w:id="84" w:name="_Toc500921487"/>
      <w:bookmarkStart w:id="85" w:name="_Toc500921595"/>
      <w:bookmarkStart w:id="86" w:name="_Toc501019205"/>
      <w:bookmarkStart w:id="87" w:name="_Toc504483850"/>
      <w:bookmarkStart w:id="88" w:name="_Toc505180548"/>
      <w:bookmarkStart w:id="89" w:name="_Toc505690193"/>
      <w:bookmarkStart w:id="90" w:name="_Toc505701746"/>
      <w:bookmarkStart w:id="91" w:name="_Toc505759538"/>
      <w:bookmarkStart w:id="92" w:name="_Toc505759555"/>
      <w:bookmarkStart w:id="93" w:name="_Toc505762648"/>
      <w:bookmarkStart w:id="94" w:name="_Toc505785988"/>
      <w:bookmarkStart w:id="95" w:name="_Toc506799573"/>
      <w:bookmarkStart w:id="96" w:name="_Toc506799590"/>
      <w:bookmarkStart w:id="97" w:name="_Toc506894549"/>
      <w:bookmarkStart w:id="98" w:name="_Toc507486286"/>
      <w:bookmarkStart w:id="99" w:name="_Toc515271225"/>
      <w:bookmarkStart w:id="100" w:name="_Toc515271548"/>
      <w:bookmarkStart w:id="101" w:name="_Toc515271576"/>
      <w:bookmarkStart w:id="102" w:name="_Toc515280472"/>
      <w:bookmarkStart w:id="103" w:name="_Toc515280623"/>
      <w:bookmarkStart w:id="104" w:name="_Toc515352775"/>
      <w:bookmarkStart w:id="105" w:name="_Toc515540848"/>
      <w:bookmarkStart w:id="106" w:name="_Toc515543684"/>
      <w:bookmarkStart w:id="107" w:name="_Toc515543869"/>
      <w:bookmarkStart w:id="108" w:name="_Toc515551670"/>
      <w:bookmarkStart w:id="109" w:name="_Toc515627612"/>
      <w:bookmarkStart w:id="110" w:name="_Toc516039922"/>
      <w:bookmarkStart w:id="111" w:name="_Toc516155345"/>
      <w:bookmarkStart w:id="112" w:name="_Toc516490246"/>
      <w:bookmarkStart w:id="113" w:name="_Toc518037928"/>
      <w:bookmarkStart w:id="114" w:name="_Toc524599576"/>
      <w:bookmarkStart w:id="115" w:name="_Toc526154929"/>
      <w:bookmarkStart w:id="116" w:name="_Toc526155475"/>
      <w:bookmarkStart w:id="117" w:name="_Toc526155548"/>
      <w:bookmarkStart w:id="118" w:name="_Toc526253985"/>
      <w:bookmarkStart w:id="119" w:name="_Toc526348409"/>
      <w:bookmarkStart w:id="120" w:name="_Toc526374600"/>
      <w:bookmarkStart w:id="121" w:name="_Toc526374616"/>
      <w:bookmarkStart w:id="122" w:name="_Toc526406479"/>
      <w:bookmarkStart w:id="123" w:name="_Toc526409499"/>
      <w:bookmarkStart w:id="124" w:name="_Toc526491398"/>
      <w:bookmarkStart w:id="125" w:name="_Toc526505510"/>
      <w:bookmarkStart w:id="126" w:name="_Toc526756602"/>
      <w:bookmarkStart w:id="127" w:name="_Ref84075135"/>
      <w:r w:rsidRPr="003D3B69">
        <w:rPr>
          <w:rFonts w:cs="Times New Roman"/>
          <w:bCs w:val="0"/>
          <w:iCs/>
          <w:sz w:val="24"/>
          <w:szCs w:val="24"/>
          <w:lang w:val="en-US"/>
        </w:rPr>
        <w:t xml:space="preserve">2.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DF5C49" w:rsidRPr="003D3B69">
        <w:rPr>
          <w:rFonts w:cs="Times New Roman"/>
          <w:bCs w:val="0"/>
          <w:iCs/>
          <w:sz w:val="24"/>
          <w:szCs w:val="24"/>
          <w:lang w:val="en-US"/>
        </w:rPr>
        <w:t xml:space="preserve">Inatsisissatut siunnersuumi immikkoortut pingaarnerit </w:t>
      </w:r>
    </w:p>
    <w:p w14:paraId="62BF7084" w14:textId="77777777" w:rsidR="00703BFA" w:rsidRPr="003D3B69" w:rsidRDefault="00703BFA" w:rsidP="000900D5">
      <w:pPr>
        <w:rPr>
          <w:lang w:val="en-US"/>
        </w:rPr>
      </w:pPr>
      <w:bookmarkStart w:id="128" w:name="_Toc526348410"/>
      <w:bookmarkStart w:id="129" w:name="_Toc526374601"/>
      <w:bookmarkStart w:id="130" w:name="_Toc526374617"/>
      <w:bookmarkStart w:id="131" w:name="_Toc526406480"/>
      <w:bookmarkStart w:id="132" w:name="_Toc526409500"/>
      <w:bookmarkStart w:id="133" w:name="_Toc526491399"/>
      <w:bookmarkStart w:id="134" w:name="_Toc526505511"/>
      <w:bookmarkStart w:id="135" w:name="_Toc526756603"/>
    </w:p>
    <w:p w14:paraId="654C6B31" w14:textId="24263305" w:rsidR="000900D5" w:rsidRPr="00DF5C49" w:rsidRDefault="00000000" w:rsidP="00A456AA">
      <w:pPr>
        <w:pStyle w:val="Overskrift2"/>
        <w:rPr>
          <w:sz w:val="24"/>
          <w:lang w:val="en-US"/>
        </w:rPr>
      </w:pPr>
      <w:bookmarkStart w:id="136" w:name="_Ref84075098"/>
      <w:r w:rsidRPr="003D3B69">
        <w:rPr>
          <w:sz w:val="24"/>
          <w:lang w:val="en-US"/>
        </w:rPr>
        <w:t>2.1</w:t>
      </w:r>
      <w:r w:rsidR="00703BFA" w:rsidRPr="003D3B69">
        <w:rPr>
          <w:sz w:val="24"/>
          <w:lang w:val="en-US"/>
        </w:rPr>
        <w:t>.</w:t>
      </w:r>
      <w:r w:rsidRPr="003D3B69">
        <w:rPr>
          <w:sz w:val="24"/>
          <w:lang w:val="en-US"/>
        </w:rPr>
        <w:t xml:space="preserve"> </w:t>
      </w:r>
      <w:r w:rsidRPr="00DF5C49">
        <w:rPr>
          <w:sz w:val="24"/>
          <w:lang w:val="en-US"/>
        </w:rPr>
        <w:t>CRR II</w:t>
      </w:r>
      <w:bookmarkEnd w:id="136"/>
      <w:r w:rsidR="00DF5C49" w:rsidRPr="00DF5C49">
        <w:rPr>
          <w:sz w:val="24"/>
          <w:lang w:val="en-US"/>
        </w:rPr>
        <w:t xml:space="preserve"> peqqutigalugu allannguinerit</w:t>
      </w:r>
    </w:p>
    <w:p w14:paraId="3FB91E94" w14:textId="25DE9FA5" w:rsidR="00F0531D" w:rsidRPr="00DF5C49" w:rsidRDefault="00000000" w:rsidP="00A456AA">
      <w:pPr>
        <w:pStyle w:val="Overskrift2"/>
        <w:rPr>
          <w:rFonts w:cs="Times New Roman"/>
          <w:sz w:val="24"/>
          <w:szCs w:val="24"/>
          <w:lang w:val="en-US"/>
        </w:rPr>
      </w:pPr>
      <w:bookmarkStart w:id="137" w:name="_Ref84075108"/>
      <w:r w:rsidRPr="00DF5C49">
        <w:rPr>
          <w:rFonts w:cs="Times New Roman"/>
          <w:sz w:val="24"/>
          <w:szCs w:val="24"/>
          <w:lang w:val="en-US"/>
        </w:rPr>
        <w:t>2.1.</w:t>
      </w:r>
      <w:r w:rsidR="008342A3" w:rsidRPr="00DF5C49">
        <w:rPr>
          <w:rFonts w:cs="Times New Roman"/>
          <w:sz w:val="24"/>
          <w:szCs w:val="24"/>
          <w:lang w:val="en-US"/>
        </w:rPr>
        <w:t>1</w:t>
      </w:r>
      <w:r w:rsidRPr="00DF5C49">
        <w:rPr>
          <w:rFonts w:cs="Times New Roman"/>
          <w:sz w:val="24"/>
          <w:szCs w:val="24"/>
          <w:lang w:val="en-US"/>
        </w:rPr>
        <w:t xml:space="preserve"> </w:t>
      </w:r>
      <w:bookmarkEnd w:id="128"/>
      <w:bookmarkEnd w:id="129"/>
      <w:bookmarkEnd w:id="130"/>
      <w:bookmarkEnd w:id="131"/>
      <w:bookmarkEnd w:id="132"/>
      <w:bookmarkEnd w:id="133"/>
      <w:bookmarkEnd w:id="134"/>
      <w:bookmarkEnd w:id="135"/>
      <w:bookmarkEnd w:id="137"/>
      <w:r w:rsidR="00DF5C49" w:rsidRPr="00DF5C49">
        <w:rPr>
          <w:rFonts w:cs="Times New Roman"/>
          <w:sz w:val="24"/>
          <w:szCs w:val="24"/>
          <w:lang w:val="en-US"/>
        </w:rPr>
        <w:t>Niuerfiusumi navi</w:t>
      </w:r>
      <w:r w:rsidR="00DF5C49">
        <w:rPr>
          <w:rFonts w:cs="Times New Roman"/>
          <w:sz w:val="24"/>
          <w:szCs w:val="24"/>
          <w:lang w:val="en-US"/>
        </w:rPr>
        <w:t>aliffiusinnaasut</w:t>
      </w:r>
    </w:p>
    <w:p w14:paraId="3BD6DD32" w14:textId="6CA7EB47" w:rsidR="00C77564" w:rsidRPr="003D3B69" w:rsidRDefault="00000000" w:rsidP="00C77564">
      <w:pPr>
        <w:rPr>
          <w:i/>
          <w:lang w:val="en-US"/>
        </w:rPr>
      </w:pPr>
      <w:r w:rsidRPr="003D3B69">
        <w:rPr>
          <w:i/>
          <w:lang w:val="en-US"/>
        </w:rPr>
        <w:t>2.1.1.</w:t>
      </w:r>
      <w:r w:rsidR="008342A3" w:rsidRPr="003D3B69">
        <w:rPr>
          <w:i/>
          <w:lang w:val="en-US"/>
        </w:rPr>
        <w:t>1</w:t>
      </w:r>
      <w:r w:rsidR="00415679" w:rsidRPr="003D3B69">
        <w:rPr>
          <w:i/>
          <w:lang w:val="en-US"/>
        </w:rPr>
        <w:t>.</w:t>
      </w:r>
      <w:r w:rsidRPr="003D3B69">
        <w:rPr>
          <w:i/>
          <w:lang w:val="en-US"/>
        </w:rPr>
        <w:t xml:space="preserve"> </w:t>
      </w:r>
      <w:r w:rsidR="006F0F9D">
        <w:rPr>
          <w:i/>
          <w:lang w:val="en-US"/>
        </w:rPr>
        <w:t>Maanna periarfissatut atuuttut</w:t>
      </w:r>
    </w:p>
    <w:p w14:paraId="3CF0A14E" w14:textId="313974E1" w:rsidR="00050B07" w:rsidRPr="003D3B69" w:rsidRDefault="00000000" w:rsidP="00461D83">
      <w:pPr>
        <w:rPr>
          <w:lang w:val="en-US"/>
        </w:rPr>
      </w:pPr>
      <w:r w:rsidRPr="003D3B69">
        <w:rPr>
          <w:lang w:val="en-US"/>
        </w:rPr>
        <w:lastRenderedPageBreak/>
        <w:t>Aningaasaateqarnermut tunnga</w:t>
      </w:r>
      <w:r w:rsidR="00885186">
        <w:rPr>
          <w:lang w:val="en-US"/>
        </w:rPr>
        <w:t>vissat</w:t>
      </w:r>
      <w:r w:rsidRPr="003D3B69">
        <w:rPr>
          <w:lang w:val="en-US"/>
        </w:rPr>
        <w:t xml:space="preserve"> piumasaqaaserneranni ilaapput erniatigut, allat aningaasaasigut, piginneqataassutsitigut nioqqutissatigullu navialiffiusinnaasut, ilanngullugit soorlu assersuutigalugu sivitsuisinn</w:t>
      </w:r>
      <w:r w:rsidR="00026671">
        <w:rPr>
          <w:lang w:val="en-US"/>
        </w:rPr>
        <w:t>aan</w:t>
      </w:r>
      <w:r w:rsidRPr="003D3B69">
        <w:rPr>
          <w:lang w:val="en-US"/>
        </w:rPr>
        <w:t xml:space="preserve">ermut atatillugu navialiffiusinnaasut. </w:t>
      </w:r>
    </w:p>
    <w:p w14:paraId="7668F484" w14:textId="77777777" w:rsidR="00050B07" w:rsidRPr="003D3B69" w:rsidRDefault="00050B07" w:rsidP="00461D83">
      <w:pPr>
        <w:rPr>
          <w:lang w:val="en-US"/>
        </w:rPr>
      </w:pPr>
    </w:p>
    <w:p w14:paraId="33795B39" w14:textId="2C66D7B3" w:rsidR="00050B07" w:rsidRPr="003D3B69" w:rsidRDefault="00000000" w:rsidP="00461D83">
      <w:pPr>
        <w:rPr>
          <w:lang w:val="en-US"/>
        </w:rPr>
      </w:pPr>
      <w:r w:rsidRPr="003D3B69">
        <w:rPr>
          <w:lang w:val="en-US"/>
        </w:rPr>
        <w:t xml:space="preserve">Aningaasatigut tunngaviusut pillugit niuerfiusumi navialiffiusinnaasut pillugit piumasaqaatip naatsorsornerani najoqqutassiaq nalinginnaasoq imal. illup iluani naleqqutassiat (Var-modellit) atorneqarsinnaapput. </w:t>
      </w:r>
    </w:p>
    <w:p w14:paraId="51AD6981" w14:textId="77777777" w:rsidR="00050B07" w:rsidRPr="003D3B69" w:rsidRDefault="00050B07" w:rsidP="00461D83">
      <w:pPr>
        <w:rPr>
          <w:lang w:val="en-US"/>
        </w:rPr>
      </w:pPr>
    </w:p>
    <w:p w14:paraId="04B564DD" w14:textId="0875471F" w:rsidR="00050B07" w:rsidRPr="007902D2" w:rsidRDefault="00000000" w:rsidP="00461D83">
      <w:pPr>
        <w:rPr>
          <w:lang w:val="en-US"/>
        </w:rPr>
      </w:pPr>
      <w:r w:rsidRPr="007902D2">
        <w:rPr>
          <w:lang w:val="en-US"/>
        </w:rPr>
        <w:t>Nalinginnaasumik najoqqutassiap ataani ingerlatsiviup inissisimanerani navialiffiusinnaasut  naatsorsorneqassapput</w:t>
      </w:r>
      <w:r w:rsidR="00026671">
        <w:rPr>
          <w:lang w:val="en-US"/>
        </w:rPr>
        <w:t>,</w:t>
      </w:r>
      <w:r w:rsidRPr="007902D2">
        <w:rPr>
          <w:lang w:val="en-US"/>
        </w:rPr>
        <w:t xml:space="preserve"> aallaavigalugit aammalu nioqqutis</w:t>
      </w:r>
      <w:r w:rsidR="00026671">
        <w:rPr>
          <w:lang w:val="en-US"/>
        </w:rPr>
        <w:t>-</w:t>
      </w:r>
      <w:r w:rsidRPr="007902D2">
        <w:rPr>
          <w:lang w:val="en-US"/>
        </w:rPr>
        <w:t xml:space="preserve">siatigut nunallu allat aningaasaataasigut navialiffiusinnaasut ingerlatsiviup niuernermi pigisai </w:t>
      </w:r>
      <w:r w:rsidR="00026671">
        <w:rPr>
          <w:lang w:val="en-US"/>
        </w:rPr>
        <w:t>aallaavigalugit</w:t>
      </w:r>
      <w:r w:rsidRPr="007902D2">
        <w:rPr>
          <w:lang w:val="en-US"/>
        </w:rPr>
        <w:t xml:space="preserve">.   </w:t>
      </w:r>
    </w:p>
    <w:p w14:paraId="10874AAC" w14:textId="5D659376" w:rsidR="001A5B76" w:rsidRPr="007902D2" w:rsidRDefault="001A5B76" w:rsidP="00461D83">
      <w:pPr>
        <w:rPr>
          <w:lang w:val="en-US"/>
        </w:rPr>
      </w:pPr>
    </w:p>
    <w:p w14:paraId="1CD7061D" w14:textId="0E76E085" w:rsidR="001A5B76" w:rsidRPr="00026671" w:rsidRDefault="00DF5C49" w:rsidP="00461D83">
      <w:pPr>
        <w:rPr>
          <w:lang w:val="en-US"/>
        </w:rPr>
      </w:pPr>
      <w:r w:rsidRPr="007902D2">
        <w:rPr>
          <w:lang w:val="en-US"/>
        </w:rPr>
        <w:t>Piumasarineqartut Kalaallit Nunaannut aningaasanik peqarnissamut piumasaqaat pillugu ilanngussaq 1-imi takuneqarsinnaapput aamma</w:t>
      </w:r>
      <w:r w:rsidR="00963027" w:rsidRPr="007902D2">
        <w:rPr>
          <w:lang w:val="en-US"/>
        </w:rPr>
        <w:t>lu taarsigass</w:t>
      </w:r>
      <w:r w:rsidR="00026671">
        <w:rPr>
          <w:lang w:val="en-US"/>
        </w:rPr>
        <w:t>arsisitsisarfiit</w:t>
      </w:r>
      <w:r w:rsidR="00963027" w:rsidRPr="007902D2">
        <w:rPr>
          <w:lang w:val="en-US"/>
        </w:rPr>
        <w:t>t aningaasaliiffiusartullu pillugit nakkutilliinissamik piumasaqaataasut naaperto</w:t>
      </w:r>
      <w:r w:rsidR="00026671">
        <w:rPr>
          <w:lang w:val="en-US"/>
        </w:rPr>
        <w:t>r</w:t>
      </w:r>
      <w:r w:rsidR="00963027" w:rsidRPr="007902D2">
        <w:rPr>
          <w:lang w:val="en-US"/>
        </w:rPr>
        <w:t xml:space="preserve">lugit, CRR-imi tak. imm. pingajuat, imm. </w:t>
      </w:r>
      <w:r w:rsidR="00963027" w:rsidRPr="00026671">
        <w:rPr>
          <w:lang w:val="en-US"/>
        </w:rPr>
        <w:t>IV.</w:t>
      </w:r>
    </w:p>
    <w:p w14:paraId="3DEB3473" w14:textId="77777777" w:rsidR="007B3B01" w:rsidRPr="00026671" w:rsidRDefault="007B3B01" w:rsidP="00C77564">
      <w:pPr>
        <w:rPr>
          <w:i/>
          <w:lang w:val="en-US"/>
        </w:rPr>
      </w:pPr>
    </w:p>
    <w:p w14:paraId="0347E22B" w14:textId="4EE268D0" w:rsidR="00C77564" w:rsidRPr="006F14E7" w:rsidRDefault="00963027">
      <w:pPr>
        <w:pStyle w:val="Listeafsnit"/>
        <w:numPr>
          <w:ilvl w:val="3"/>
          <w:numId w:val="6"/>
        </w:numPr>
        <w:rPr>
          <w:i/>
        </w:rPr>
      </w:pPr>
      <w:r w:rsidRPr="006F14E7">
        <w:rPr>
          <w:i/>
        </w:rPr>
        <w:t>Peqqussutip imarisai</w:t>
      </w:r>
    </w:p>
    <w:p w14:paraId="77BC3C8C" w14:textId="651D944B" w:rsidR="009E0C5A" w:rsidRPr="002E41C2" w:rsidRDefault="00000000" w:rsidP="009E0C5A">
      <w:pPr>
        <w:rPr>
          <w:rFonts w:eastAsiaTheme="majorEastAsia"/>
        </w:rPr>
      </w:pPr>
      <w:bookmarkStart w:id="138" w:name="_Toc526409504"/>
      <w:bookmarkStart w:id="139" w:name="_Toc526491403"/>
      <w:bookmarkStart w:id="140" w:name="_Toc526505515"/>
      <w:bookmarkStart w:id="141" w:name="_Toc526756607"/>
      <w:r>
        <w:rPr>
          <w:rFonts w:eastAsiaTheme="majorEastAsia"/>
        </w:rPr>
        <w:t>Niuerfiusuni navialiffiusinnaasunut atatillugu aningaasaateqassusissamik piumasaqaammik aaliangiiniarluni suleriaaseq CCR2-mi allannguute</w:t>
      </w:r>
      <w:r w:rsidR="00026671">
        <w:rPr>
          <w:rFonts w:eastAsiaTheme="majorEastAsia"/>
        </w:rPr>
        <w:t>-</w:t>
      </w:r>
      <w:r>
        <w:rPr>
          <w:rFonts w:eastAsiaTheme="majorEastAsia"/>
        </w:rPr>
        <w:t>qanngilaq. Peqqussusiamili ilanngunneqarpoq najuqqutassaq nutaaq atorlugu nalunaaruteqartarnissamut piumasaqaat aammalu ilanngunneqarluni illup iluani najoqqqutassiaq imartooq nutaaq Basel-starndardimik taaneqartoq aallaavigalugu tuniniaaviusuni navialissutaasinnaasut/navialiffiusinnaasut naatsorsorneri</w:t>
      </w:r>
      <w:r w:rsidR="00026671">
        <w:rPr>
          <w:rFonts w:eastAsiaTheme="majorEastAsia"/>
        </w:rPr>
        <w:t>ni</w:t>
      </w:r>
      <w:r>
        <w:rPr>
          <w:rFonts w:eastAsiaTheme="majorEastAsia"/>
        </w:rPr>
        <w:t xml:space="preserve"> atugassaq.  Tuniniaaviusuni navialissutaasinnaasutut pineqarput aningaasanik aallaveqarluni niuerfiusuni allannguutit peqqutigalugit annasinnaasat. </w:t>
      </w:r>
    </w:p>
    <w:p w14:paraId="0B6BB828" w14:textId="77777777" w:rsidR="009E0C5A" w:rsidRPr="002E41C2" w:rsidRDefault="009E0C5A" w:rsidP="009E0C5A">
      <w:pPr>
        <w:rPr>
          <w:rFonts w:eastAsiaTheme="majorEastAsia"/>
        </w:rPr>
      </w:pPr>
    </w:p>
    <w:p w14:paraId="64AAC639" w14:textId="4F4AA7C6" w:rsidR="00D63A47" w:rsidRDefault="00000000" w:rsidP="006F14E7">
      <w:r>
        <w:t>Nalunaaruteqarn</w:t>
      </w:r>
      <w:r w:rsidR="00026671">
        <w:t>erni aallaviussapput</w:t>
      </w:r>
      <w:r>
        <w:t xml:space="preserve"> niuernermi ingerlatsiviit uninngasuu</w:t>
      </w:r>
      <w:r w:rsidR="00026671">
        <w:t>-</w:t>
      </w:r>
      <w:r>
        <w:t>tigisatut inissisimaner</w:t>
      </w:r>
      <w:r w:rsidR="00026671">
        <w:t>at</w:t>
      </w:r>
      <w:r>
        <w:t>. Taassuma iluani ipp</w:t>
      </w:r>
      <w:r w:rsidR="00026671">
        <w:t>ut</w:t>
      </w:r>
      <w:r>
        <w:t xml:space="preserve"> inissisimanerit ingerlatsiviusut niuerneranut attuumassuteqartut anguniarlugu pisinerni iluanaar</w:t>
      </w:r>
      <w:r w:rsidR="00026671">
        <w:t>u</w:t>
      </w:r>
      <w:r>
        <w:t xml:space="preserve">tigilersinnaasat  aammalu tunisinermi iluanaarutisiarisinnaasat (”Niuerneq tunaartaqartumik”). </w:t>
      </w:r>
      <w:r w:rsidR="00C24DB2">
        <w:t>Na</w:t>
      </w:r>
      <w:r>
        <w:t>lunaarusiat pissapput ingerlatsiviit niuernermi uninngasuutitut pigisa</w:t>
      </w:r>
      <w:r w:rsidR="00C24DB2">
        <w:t>a</w:t>
      </w:r>
      <w:r>
        <w:t xml:space="preserve">t </w:t>
      </w:r>
      <w:r w:rsidR="00026671">
        <w:t>aallaavigalugit</w:t>
      </w:r>
      <w:r>
        <w:t>. Tassani ipput ingerlatsinerit, ingerlatsivu</w:t>
      </w:r>
      <w:r w:rsidR="00026671">
        <w:t>llu</w:t>
      </w:r>
      <w:r>
        <w:t xml:space="preserve"> </w:t>
      </w:r>
      <w:r w:rsidR="008A1066">
        <w:t>tunisinikkut pisinikkullu iluanaaru</w:t>
      </w:r>
      <w:r w:rsidR="00026671">
        <w:t>teqarnissaq</w:t>
      </w:r>
      <w:r w:rsidR="008A1066">
        <w:t xml:space="preserve"> siuertaralugu </w:t>
      </w:r>
      <w:r w:rsidR="00026671">
        <w:t xml:space="preserve">ingerlatai, </w:t>
      </w:r>
      <w:r w:rsidR="008A1066">
        <w:t xml:space="preserve">pisut </w:t>
      </w:r>
      <w:r w:rsidR="00E43510">
        <w:t xml:space="preserve">qanoq innerinik </w:t>
      </w:r>
      <w:r>
        <w:t>aallaa</w:t>
      </w:r>
      <w:r w:rsidR="00E43510">
        <w:t xml:space="preserve">veqartut </w:t>
      </w:r>
      <w:r w:rsidR="008A1066">
        <w:t xml:space="preserve">(”Niuerneq tunaartaqartumik”). </w:t>
      </w:r>
    </w:p>
    <w:p w14:paraId="13D89FCC" w14:textId="77777777" w:rsidR="00D63A47" w:rsidRDefault="00D63A47" w:rsidP="006F14E7"/>
    <w:p w14:paraId="7FCE9117" w14:textId="1CB8DD19" w:rsidR="003D3B69" w:rsidRDefault="003D3B69" w:rsidP="006F14E7"/>
    <w:p w14:paraId="3E84934C" w14:textId="4492C4F5" w:rsidR="009E0C5A" w:rsidRPr="002E41C2" w:rsidRDefault="00000000" w:rsidP="006F14E7">
      <w:r>
        <w:lastRenderedPageBreak/>
        <w:t xml:space="preserve">Nalunaaruteqarnerit pisassapput tunngavigalugit ingerlatsiviit niuernermi uninngasuutigisaat. Taaneqartup iluani ipput, pineqartut </w:t>
      </w:r>
      <w:r w:rsidR="00E43510">
        <w:t>suuneri</w:t>
      </w:r>
      <w:r>
        <w:t xml:space="preserve"> anguniarlugu pisinerni tunisinernilu iluanaarut</w:t>
      </w:r>
      <w:r w:rsidR="00E43510">
        <w:t>eqartitsinissaat</w:t>
      </w:r>
      <w:r>
        <w:t>t (siunnerfilimmik niuerneq). EU-mi nunat ilaasortat akimorlugit pineqartumik suut niuernermi inissisimaviusut suullu taamatut inissisimaviunngitsut pillugit paasinnittaatsit  assigiinngittarsimapput.</w:t>
      </w:r>
    </w:p>
    <w:p w14:paraId="7F13B05C" w14:textId="77777777" w:rsidR="009E0C5A" w:rsidRPr="002E41C2" w:rsidRDefault="009E0C5A" w:rsidP="009E0C5A">
      <w:pPr>
        <w:rPr>
          <w:rFonts w:eastAsiaTheme="majorEastAsia"/>
        </w:rPr>
      </w:pPr>
    </w:p>
    <w:p w14:paraId="3161ACE3" w14:textId="19C38F0A" w:rsidR="009E0C5A" w:rsidRPr="002E41C2" w:rsidRDefault="00000000" w:rsidP="009E0C5A">
      <w:pPr>
        <w:rPr>
          <w:rFonts w:eastAsiaTheme="majorEastAsia"/>
        </w:rPr>
      </w:pPr>
      <w:r>
        <w:rPr>
          <w:rFonts w:eastAsiaTheme="majorEastAsia"/>
        </w:rPr>
        <w:t>Peqqussumi ilaapput nalunaarusiornermi naliutinneqartut niu</w:t>
      </w:r>
      <w:r w:rsidR="00E43510">
        <w:rPr>
          <w:rFonts w:eastAsiaTheme="majorEastAsia"/>
        </w:rPr>
        <w:t>e</w:t>
      </w:r>
      <w:r>
        <w:rPr>
          <w:rFonts w:eastAsiaTheme="majorEastAsia"/>
        </w:rPr>
        <w:t>rfiusumi navialisinnaasut, imatut sanilliussuunneqarlutik, tassani nalilerneqarluni niuernermi inissisimanerit alliartor</w:t>
      </w:r>
      <w:r w:rsidR="00E43510">
        <w:rPr>
          <w:rFonts w:eastAsiaTheme="majorEastAsia"/>
        </w:rPr>
        <w:t>nissaat</w:t>
      </w:r>
      <w:r>
        <w:rPr>
          <w:rFonts w:eastAsiaTheme="majorEastAsia"/>
        </w:rPr>
        <w:t xml:space="preserve">, taava navialisinnaanermut qanilliartortartut </w:t>
      </w:r>
      <w:r w:rsidR="00E43510">
        <w:rPr>
          <w:rFonts w:eastAsiaTheme="majorEastAsia"/>
        </w:rPr>
        <w:t xml:space="preserve">aammalu </w:t>
      </w:r>
      <w:r>
        <w:rPr>
          <w:rFonts w:eastAsiaTheme="majorEastAsia"/>
        </w:rPr>
        <w:t>naatsorsuutigalugi</w:t>
      </w:r>
      <w:r w:rsidR="00E43510">
        <w:rPr>
          <w:rFonts w:eastAsiaTheme="majorEastAsia"/>
        </w:rPr>
        <w:t>t</w:t>
      </w:r>
      <w:r>
        <w:rPr>
          <w:rFonts w:eastAsiaTheme="majorEastAsia"/>
        </w:rPr>
        <w:t xml:space="preserve"> suleriuseqarnissaq imaattoq atorneqassasoq: </w:t>
      </w:r>
    </w:p>
    <w:p w14:paraId="0B3256DC" w14:textId="77777777" w:rsidR="009E0C5A" w:rsidRPr="002E41C2" w:rsidRDefault="009E0C5A" w:rsidP="009E0C5A">
      <w:pPr>
        <w:rPr>
          <w:rFonts w:eastAsiaTheme="majorEastAsia"/>
        </w:rPr>
      </w:pPr>
    </w:p>
    <w:p w14:paraId="3FB8E9D4" w14:textId="1528D9DD" w:rsidR="0093125D" w:rsidRDefault="003D3B69" w:rsidP="00A6043D">
      <w:pPr>
        <w:pStyle w:val="Opstilling-punkttegn"/>
        <w:numPr>
          <w:ilvl w:val="0"/>
          <w:numId w:val="0"/>
        </w:numPr>
        <w:spacing w:line="300" w:lineRule="auto"/>
        <w:rPr>
          <w:rFonts w:eastAsiaTheme="majorEastAsia"/>
          <w:lang w:eastAsia="en-US"/>
        </w:rPr>
      </w:pPr>
      <w:r>
        <w:rPr>
          <w:rFonts w:eastAsiaTheme="majorEastAsia"/>
          <w:u w:val="single"/>
          <w:lang w:eastAsia="en-US"/>
        </w:rPr>
        <w:t>Nalinginnaasumik najoqqutassaq nutaaq, navialiffiusinnaasunut malussarinnerusoq nalinginnaasumillu tunngaviusumut sanilliullugu atussallugu pisariunerusoq</w:t>
      </w:r>
      <w:r>
        <w:rPr>
          <w:rFonts w:eastAsiaTheme="majorEastAsia"/>
          <w:lang w:eastAsia="en-US"/>
        </w:rPr>
        <w:t>. Taanna sammitinneqarpoq ingerlatsivinnut annertuunik niuernermut uninngasuuteqartunut imal. ingerlatsiviusunut piffissaq qaninnerusoq isigalugu iluanaaruteqarnissarlu siunniu</w:t>
      </w:r>
      <w:r w:rsidR="00E43510">
        <w:rPr>
          <w:rFonts w:eastAsiaTheme="majorEastAsia"/>
          <w:lang w:eastAsia="en-US"/>
        </w:rPr>
        <w:t>ssaralugu</w:t>
      </w:r>
      <w:r>
        <w:rPr>
          <w:rFonts w:eastAsiaTheme="majorEastAsia"/>
          <w:lang w:eastAsia="en-US"/>
        </w:rPr>
        <w:t xml:space="preserve"> </w:t>
      </w:r>
      <w:r w:rsidR="00C00B59">
        <w:rPr>
          <w:rFonts w:eastAsiaTheme="majorEastAsia"/>
          <w:lang w:eastAsia="en-US"/>
        </w:rPr>
        <w:t>pissuseqartunut</w:t>
      </w:r>
      <w:r>
        <w:rPr>
          <w:rFonts w:eastAsiaTheme="majorEastAsia"/>
          <w:lang w:eastAsia="en-US"/>
        </w:rPr>
        <w:t xml:space="preserve">. </w:t>
      </w:r>
      <w:r w:rsidRPr="002E41C2">
        <w:rPr>
          <w:rFonts w:eastAsiaTheme="majorEastAsia"/>
          <w:lang w:eastAsia="en-US"/>
        </w:rPr>
        <w:t xml:space="preserve"> </w:t>
      </w:r>
    </w:p>
    <w:p w14:paraId="634985CB" w14:textId="77777777" w:rsidR="009E0C5A" w:rsidRPr="002E41C2" w:rsidRDefault="009E0C5A" w:rsidP="00A6043D">
      <w:pPr>
        <w:pStyle w:val="Opstilling-punkttegn"/>
        <w:numPr>
          <w:ilvl w:val="0"/>
          <w:numId w:val="0"/>
        </w:numPr>
        <w:spacing w:line="300" w:lineRule="auto"/>
        <w:jc w:val="both"/>
        <w:rPr>
          <w:rFonts w:eastAsiaTheme="majorEastAsia"/>
          <w:lang w:eastAsia="en-US"/>
        </w:rPr>
      </w:pPr>
    </w:p>
    <w:p w14:paraId="169EB768" w14:textId="22A65ADB" w:rsidR="009E0C5A" w:rsidRPr="002E41C2" w:rsidRDefault="00000000" w:rsidP="00A6043D">
      <w:pPr>
        <w:pStyle w:val="Opstilling-punkttegn"/>
        <w:numPr>
          <w:ilvl w:val="0"/>
          <w:numId w:val="0"/>
        </w:numPr>
        <w:spacing w:line="300" w:lineRule="auto"/>
        <w:jc w:val="both"/>
        <w:rPr>
          <w:rFonts w:eastAsiaTheme="majorEastAsia"/>
          <w:lang w:eastAsia="en-US"/>
        </w:rPr>
      </w:pPr>
      <w:r>
        <w:rPr>
          <w:rFonts w:eastAsiaTheme="majorEastAsia"/>
          <w:u w:val="single"/>
          <w:lang w:eastAsia="en-US"/>
        </w:rPr>
        <w:t>Ingerlatsiviup iluani aggulugaanerusumik suleriuseq nutaaq</w:t>
      </w:r>
      <w:r w:rsidR="00954FEC">
        <w:rPr>
          <w:rFonts w:eastAsiaTheme="majorEastAsia"/>
          <w:u w:val="single"/>
          <w:lang w:eastAsia="en-US"/>
        </w:rPr>
        <w:t>, navialiffiusinnaasunut malussarinnerusoq atussallugulu pisariunerusoq</w:t>
      </w:r>
      <w:r w:rsidR="00E43510">
        <w:rPr>
          <w:rFonts w:eastAsiaTheme="majorEastAsia"/>
          <w:u w:val="single"/>
          <w:lang w:eastAsia="en-US"/>
        </w:rPr>
        <w:t>,</w:t>
      </w:r>
      <w:r w:rsidR="00954FEC">
        <w:rPr>
          <w:rFonts w:eastAsiaTheme="majorEastAsia"/>
          <w:u w:val="single"/>
          <w:lang w:eastAsia="en-US"/>
        </w:rPr>
        <w:t xml:space="preserve"> ullumikkut ingerlatsiviup iluani sule</w:t>
      </w:r>
      <w:r w:rsidR="00E43510">
        <w:rPr>
          <w:rFonts w:eastAsiaTheme="majorEastAsia"/>
          <w:u w:val="single"/>
          <w:lang w:eastAsia="en-US"/>
        </w:rPr>
        <w:t>r</w:t>
      </w:r>
      <w:r w:rsidR="00954FEC">
        <w:rPr>
          <w:rFonts w:eastAsiaTheme="majorEastAsia"/>
          <w:u w:val="single"/>
          <w:lang w:eastAsia="en-US"/>
        </w:rPr>
        <w:t>iaasiusartumut sanilliullugu</w:t>
      </w:r>
      <w:r w:rsidR="00E43510">
        <w:rPr>
          <w:rFonts w:eastAsiaTheme="majorEastAsia"/>
          <w:u w:val="single"/>
          <w:lang w:eastAsia="en-US"/>
        </w:rPr>
        <w:t xml:space="preserve"> tunngavigineqassaaq.</w:t>
      </w:r>
    </w:p>
    <w:p w14:paraId="61EED184" w14:textId="77777777" w:rsidR="009E0C5A" w:rsidRPr="00D01378" w:rsidRDefault="009E0C5A" w:rsidP="00A6043D">
      <w:pPr>
        <w:pStyle w:val="Opstilling-punkttegn"/>
        <w:numPr>
          <w:ilvl w:val="0"/>
          <w:numId w:val="0"/>
        </w:numPr>
        <w:spacing w:line="300" w:lineRule="auto"/>
        <w:jc w:val="both"/>
        <w:rPr>
          <w:rFonts w:eastAsiaTheme="majorEastAsia"/>
          <w:lang w:eastAsia="en-US"/>
        </w:rPr>
      </w:pPr>
    </w:p>
    <w:p w14:paraId="21E8B2C3" w14:textId="56B8E8AA" w:rsidR="009E0C5A" w:rsidRDefault="00000000" w:rsidP="00A6043D">
      <w:pPr>
        <w:pStyle w:val="Opstilling-punkttegn"/>
        <w:numPr>
          <w:ilvl w:val="0"/>
          <w:numId w:val="0"/>
        </w:numPr>
        <w:spacing w:line="300" w:lineRule="auto"/>
        <w:jc w:val="both"/>
        <w:rPr>
          <w:rFonts w:eastAsiaTheme="majorEastAsia"/>
          <w:lang w:eastAsia="en-US"/>
        </w:rPr>
      </w:pPr>
      <w:r w:rsidRPr="00E43510">
        <w:rPr>
          <w:rFonts w:eastAsiaTheme="majorEastAsia"/>
          <w:u w:val="single"/>
          <w:lang w:eastAsia="en-US"/>
        </w:rPr>
        <w:t>Minnerusumik niuernermi tigummisaqarluni ingerlatartunut atuutsinneqanngitsut.</w:t>
      </w:r>
      <w:r>
        <w:rPr>
          <w:rFonts w:eastAsiaTheme="majorEastAsia"/>
          <w:lang w:eastAsia="en-US"/>
        </w:rPr>
        <w:t xml:space="preserve"> Killiliussaq imatut inissinneqarpoq, ingerlatsiviusunut oqimaaqatigiissitsinermi allanneqarsimasunut ilanngunneqarsimanngitsunullu atatillugu</w:t>
      </w:r>
      <w:r w:rsidR="00E43510">
        <w:rPr>
          <w:rFonts w:eastAsiaTheme="majorEastAsia"/>
          <w:lang w:eastAsia="en-US"/>
        </w:rPr>
        <w:t xml:space="preserve"> </w:t>
      </w:r>
      <w:r>
        <w:rPr>
          <w:rFonts w:eastAsiaTheme="majorEastAsia"/>
          <w:lang w:eastAsia="en-US"/>
        </w:rPr>
        <w:t xml:space="preserve">ingerlatsiviup pigisaasa 5%-ia aammalu 50 mio. euro-t ataallugit niuernermi pigisaminnit ingerlataqartunut.    </w:t>
      </w:r>
      <w:r w:rsidRPr="002E41C2">
        <w:rPr>
          <w:rFonts w:eastAsiaTheme="majorEastAsia"/>
          <w:lang w:eastAsia="en-US"/>
        </w:rPr>
        <w:t xml:space="preserve"> </w:t>
      </w:r>
    </w:p>
    <w:p w14:paraId="771E9557" w14:textId="77777777" w:rsidR="009E0C5A" w:rsidRPr="002E41C2" w:rsidRDefault="009E0C5A" w:rsidP="009E0C5A">
      <w:pPr>
        <w:pStyle w:val="Opstilling-punkttegn"/>
        <w:numPr>
          <w:ilvl w:val="0"/>
          <w:numId w:val="0"/>
        </w:numPr>
        <w:ind w:left="360"/>
        <w:jc w:val="both"/>
        <w:rPr>
          <w:rFonts w:eastAsiaTheme="majorEastAsia"/>
          <w:lang w:eastAsia="en-US"/>
        </w:rPr>
      </w:pPr>
    </w:p>
    <w:p w14:paraId="6B5414C7" w14:textId="6F870FFD" w:rsidR="009E0C5A" w:rsidRPr="002E41C2" w:rsidRDefault="00000000" w:rsidP="009E0C5A">
      <w:pPr>
        <w:rPr>
          <w:rFonts w:eastAsiaTheme="majorEastAsia"/>
        </w:rPr>
      </w:pPr>
      <w:r>
        <w:rPr>
          <w:rFonts w:eastAsiaTheme="majorEastAsia"/>
        </w:rPr>
        <w:t xml:space="preserve">Nalinginnaasumik suleriutsimi aammalu aggulugaanerusumik </w:t>
      </w:r>
      <w:r w:rsidR="00E43510">
        <w:rPr>
          <w:rFonts w:eastAsiaTheme="majorEastAsia"/>
        </w:rPr>
        <w:t>suleriutsimi</w:t>
      </w:r>
      <w:r>
        <w:rPr>
          <w:rFonts w:eastAsiaTheme="majorEastAsia"/>
        </w:rPr>
        <w:t>atussallugu</w:t>
      </w:r>
      <w:r w:rsidR="00E43510">
        <w:rPr>
          <w:rFonts w:eastAsiaTheme="majorEastAsia"/>
        </w:rPr>
        <w:t>lu</w:t>
      </w:r>
      <w:r>
        <w:rPr>
          <w:rFonts w:eastAsiaTheme="majorEastAsia"/>
        </w:rPr>
        <w:t xml:space="preserve"> pisariunerusumik suleriutsimi, anguniaagaavoq taakku tamarmik sapinngisamik navialiffiusinnaasunut malussarinnerpaa</w:t>
      </w:r>
      <w:r w:rsidR="00E43510">
        <w:rPr>
          <w:rFonts w:eastAsiaTheme="majorEastAsia"/>
        </w:rPr>
        <w:t>ffissamiinnissaat,</w:t>
      </w:r>
      <w:r>
        <w:rPr>
          <w:rFonts w:eastAsiaTheme="majorEastAsia"/>
        </w:rPr>
        <w:t>, tassani nalunaaruteqarnermi naliliussat aali</w:t>
      </w:r>
      <w:r w:rsidR="00E43510">
        <w:rPr>
          <w:rFonts w:eastAsiaTheme="majorEastAsia"/>
        </w:rPr>
        <w:t>a</w:t>
      </w:r>
      <w:r>
        <w:rPr>
          <w:rFonts w:eastAsiaTheme="majorEastAsia"/>
        </w:rPr>
        <w:t xml:space="preserve">ngerneqartarlutik </w:t>
      </w:r>
      <w:r w:rsidR="00E43510">
        <w:rPr>
          <w:rFonts w:eastAsiaTheme="majorEastAsia"/>
        </w:rPr>
        <w:t xml:space="preserve">aallkaavigalugit </w:t>
      </w:r>
      <w:r>
        <w:rPr>
          <w:rFonts w:eastAsiaTheme="majorEastAsia"/>
        </w:rPr>
        <w:t>oqaluttuarisaanermi navialiffiusinnaasu</w:t>
      </w:r>
      <w:r w:rsidR="00E43510">
        <w:rPr>
          <w:rFonts w:eastAsiaTheme="majorEastAsia"/>
        </w:rPr>
        <w:t>t</w:t>
      </w:r>
      <w:r>
        <w:rPr>
          <w:rFonts w:eastAsiaTheme="majorEastAsia"/>
        </w:rPr>
        <w:t>ut malugineqar</w:t>
      </w:r>
      <w:r w:rsidR="00E43510">
        <w:rPr>
          <w:rFonts w:eastAsiaTheme="majorEastAsia"/>
        </w:rPr>
        <w:t>-</w:t>
      </w:r>
      <w:r>
        <w:rPr>
          <w:rFonts w:eastAsiaTheme="majorEastAsia"/>
        </w:rPr>
        <w:t xml:space="preserve">tarsimasut.  Ingerltsiviup iluani suleriuserineqartoq atorneqassappat, taava taamaaliorsinnaaneq nakkutilliinermi oqartussaasunit akuerineqaqqaartussaavoq.   </w:t>
      </w:r>
    </w:p>
    <w:p w14:paraId="13ADFEF9" w14:textId="77777777" w:rsidR="009E0C5A" w:rsidRPr="002E41C2" w:rsidRDefault="009E0C5A" w:rsidP="009E0C5A">
      <w:pPr>
        <w:rPr>
          <w:rFonts w:eastAsiaTheme="majorEastAsia"/>
        </w:rPr>
      </w:pPr>
    </w:p>
    <w:p w14:paraId="6DFE380E" w14:textId="7E4EA4B1" w:rsidR="00E51A53" w:rsidRDefault="00000000" w:rsidP="009E0C5A">
      <w:pPr>
        <w:rPr>
          <w:rFonts w:eastAsiaTheme="majorEastAsia"/>
        </w:rPr>
      </w:pPr>
      <w:r>
        <w:rPr>
          <w:rFonts w:eastAsiaTheme="majorEastAsia"/>
        </w:rPr>
        <w:t>Nalinginnaasumik suleriuseq nutaaq maanna atorneqartartumit navialiffiusinnaasunut malussarinneruvoq</w:t>
      </w:r>
      <w:r w:rsidR="00B93106">
        <w:rPr>
          <w:rFonts w:eastAsiaTheme="majorEastAsia"/>
        </w:rPr>
        <w:t xml:space="preserve"> tassanilu aamma malussarfigineqartarlutik  niuerfiusumi navialiffiusinnaasut qulaajarneqarnikuunngitsut. </w:t>
      </w:r>
    </w:p>
    <w:p w14:paraId="4FE365C8" w14:textId="77777777" w:rsidR="00E51A53" w:rsidRDefault="00E51A53" w:rsidP="009E0C5A">
      <w:pPr>
        <w:rPr>
          <w:rFonts w:eastAsiaTheme="majorEastAsia"/>
        </w:rPr>
      </w:pPr>
    </w:p>
    <w:p w14:paraId="151B407F" w14:textId="76B2D3A4" w:rsidR="009E0C5A" w:rsidRPr="002E41C2" w:rsidRDefault="00000000" w:rsidP="009E0C5A">
      <w:pPr>
        <w:rPr>
          <w:rFonts w:eastAsiaTheme="majorEastAsia"/>
        </w:rPr>
      </w:pPr>
      <w:r>
        <w:rPr>
          <w:rFonts w:eastAsiaTheme="majorEastAsia"/>
        </w:rPr>
        <w:t>Ilaatigut aamma pineqarput pappialat nalillit navialissutaasinnaaner</w:t>
      </w:r>
      <w:r w:rsidR="00BC34BF">
        <w:rPr>
          <w:rFonts w:eastAsiaTheme="majorEastAsia"/>
        </w:rPr>
        <w:t>at</w:t>
      </w:r>
      <w:r>
        <w:rPr>
          <w:rFonts w:eastAsiaTheme="majorEastAsia"/>
        </w:rPr>
        <w:t xml:space="preserve"> aammalu tunisassianut immikkuullarissunut navialinissamut ilassusiunneqartartut, nalileruminaatsunut aammalu ilaallutik sivikitsup iluani ernialiuttakkat ineriarti</w:t>
      </w:r>
      <w:r w:rsidR="00BC34BF">
        <w:rPr>
          <w:rFonts w:eastAsiaTheme="majorEastAsia"/>
        </w:rPr>
        <w:t>t</w:t>
      </w:r>
      <w:r>
        <w:rPr>
          <w:rFonts w:eastAsiaTheme="majorEastAsia"/>
        </w:rPr>
        <w:t>tarneri aammalu piffissamut ungasinnerusum</w:t>
      </w:r>
      <w:r w:rsidR="00BC34BF">
        <w:rPr>
          <w:rFonts w:eastAsiaTheme="majorEastAsia"/>
        </w:rPr>
        <w:t>ut</w:t>
      </w:r>
      <w:r>
        <w:rPr>
          <w:rFonts w:eastAsiaTheme="majorEastAsia"/>
        </w:rPr>
        <w:t xml:space="preserve"> ernialiussat, tamakkumi assigiinngissinnaasarmata, taamaa</w:t>
      </w:r>
      <w:r w:rsidR="00BC34BF">
        <w:rPr>
          <w:rFonts w:eastAsiaTheme="majorEastAsia"/>
        </w:rPr>
        <w:t>kkamillu</w:t>
      </w:r>
      <w:r>
        <w:rPr>
          <w:rFonts w:eastAsiaTheme="majorEastAsia"/>
        </w:rPr>
        <w:t xml:space="preserve"> naatsorsuinerni nalilersuinertaqarnerusumik inissinniartariaqartarlutik.  Taamaattumik nalinginnaasumik na</w:t>
      </w:r>
      <w:r w:rsidR="00BC34BF">
        <w:rPr>
          <w:rFonts w:eastAsiaTheme="majorEastAsia"/>
        </w:rPr>
        <w:t>jo</w:t>
      </w:r>
      <w:r>
        <w:rPr>
          <w:rFonts w:eastAsiaTheme="majorEastAsia"/>
        </w:rPr>
        <w:t>qqutassiaq nutaaq atussallugu pisariunerungaatsiarpoq  nalinginnaasumik periutsimut atorneqartumut sanilliullugu</w:t>
      </w:r>
      <w:r w:rsidR="00BC34BF">
        <w:rPr>
          <w:rFonts w:eastAsiaTheme="majorEastAsia"/>
        </w:rPr>
        <w:t>,</w:t>
      </w:r>
      <w:r>
        <w:rPr>
          <w:rFonts w:eastAsiaTheme="majorEastAsia"/>
        </w:rPr>
        <w:t xml:space="preserve"> atussagaannilu </w:t>
      </w:r>
      <w:r w:rsidR="00BC34BF">
        <w:rPr>
          <w:rFonts w:eastAsiaTheme="majorEastAsia"/>
        </w:rPr>
        <w:t xml:space="preserve">taanna </w:t>
      </w:r>
      <w:r>
        <w:rPr>
          <w:rFonts w:eastAsiaTheme="majorEastAsia"/>
        </w:rPr>
        <w:t>annertunerusu</w:t>
      </w:r>
      <w:r w:rsidR="00BC34BF">
        <w:rPr>
          <w:rFonts w:eastAsiaTheme="majorEastAsia"/>
        </w:rPr>
        <w:t>mik</w:t>
      </w:r>
      <w:r>
        <w:rPr>
          <w:rFonts w:eastAsiaTheme="majorEastAsia"/>
        </w:rPr>
        <w:t xml:space="preserve"> sulinissamik pisariaqartitsi</w:t>
      </w:r>
      <w:r w:rsidR="00BC34BF">
        <w:rPr>
          <w:rFonts w:eastAsiaTheme="majorEastAsia"/>
        </w:rPr>
        <w:t>voq</w:t>
      </w:r>
      <w:r>
        <w:rPr>
          <w:rFonts w:eastAsiaTheme="majorEastAsia"/>
        </w:rPr>
        <w:t xml:space="preserve">. </w:t>
      </w:r>
    </w:p>
    <w:p w14:paraId="5185F7CA" w14:textId="77777777" w:rsidR="009E0C5A" w:rsidRPr="002E41C2" w:rsidRDefault="009E0C5A" w:rsidP="009E0C5A">
      <w:pPr>
        <w:rPr>
          <w:rFonts w:eastAsiaTheme="majorEastAsia"/>
        </w:rPr>
      </w:pPr>
    </w:p>
    <w:p w14:paraId="1B7FEE4E" w14:textId="4B4A5A29" w:rsidR="009E0C5A" w:rsidRPr="002E41C2" w:rsidRDefault="0006378A" w:rsidP="009E0C5A">
      <w:pPr>
        <w:rPr>
          <w:rFonts w:eastAsiaTheme="majorEastAsia"/>
        </w:rPr>
      </w:pPr>
      <w:r>
        <w:rPr>
          <w:rFonts w:eastAsiaTheme="majorEastAsia"/>
        </w:rPr>
        <w:t>Ingerlatsiviup iluani periusissaq imaqarnerusoq  erseqqinnerusumik takussutissiivoq, qaqugukku</w:t>
      </w:r>
      <w:r w:rsidR="00BC34BF">
        <w:rPr>
          <w:rFonts w:eastAsiaTheme="majorEastAsia"/>
        </w:rPr>
        <w:t>t</w:t>
      </w:r>
      <w:r>
        <w:rPr>
          <w:rFonts w:eastAsiaTheme="majorEastAsia"/>
        </w:rPr>
        <w:t xml:space="preserve"> ingerlatsiviit immin</w:t>
      </w:r>
      <w:r w:rsidR="00BC34BF">
        <w:rPr>
          <w:rFonts w:eastAsiaTheme="majorEastAsia"/>
        </w:rPr>
        <w:t>n</w:t>
      </w:r>
      <w:r>
        <w:rPr>
          <w:rFonts w:eastAsiaTheme="majorEastAsia"/>
        </w:rPr>
        <w:t>eq ilumi suleriutsinik atuisinnaassa</w:t>
      </w:r>
      <w:r w:rsidR="00BC34BF">
        <w:rPr>
          <w:rFonts w:eastAsiaTheme="majorEastAsia"/>
        </w:rPr>
        <w:t>nersut</w:t>
      </w:r>
      <w:r>
        <w:rPr>
          <w:rFonts w:eastAsiaTheme="majorEastAsia"/>
        </w:rPr>
        <w:t xml:space="preserve">. </w:t>
      </w:r>
      <w:r w:rsidR="009C3F0E">
        <w:rPr>
          <w:rFonts w:eastAsiaTheme="majorEastAsia"/>
        </w:rPr>
        <w:t>Saniatigullu piumasaqaataalerpoq, ingerlatsiviit, immineq suleriutsiminnik atuisut, saniatigut aningaasatigut pisari</w:t>
      </w:r>
      <w:r w:rsidR="00BC34BF">
        <w:rPr>
          <w:rFonts w:eastAsiaTheme="majorEastAsia"/>
        </w:rPr>
        <w:t>a</w:t>
      </w:r>
      <w:r w:rsidR="009C3F0E">
        <w:rPr>
          <w:rFonts w:eastAsiaTheme="majorEastAsia"/>
        </w:rPr>
        <w:t>qartitaminnik nalilersui</w:t>
      </w:r>
      <w:r w:rsidR="00BC34BF">
        <w:rPr>
          <w:rFonts w:eastAsiaTheme="majorEastAsia"/>
        </w:rPr>
        <w:t>sarnissaat</w:t>
      </w:r>
      <w:r w:rsidR="009C3F0E">
        <w:rPr>
          <w:rFonts w:eastAsiaTheme="majorEastAsia"/>
        </w:rPr>
        <w:t>, nalinginnaasumik najoqqutassiaq nutaaq atussagunikku. Imatut pisoqartillugu, tassani immineq suleriut</w:t>
      </w:r>
      <w:r w:rsidR="00BC34BF">
        <w:rPr>
          <w:rFonts w:eastAsiaTheme="majorEastAsia"/>
        </w:rPr>
        <w:t>serineqartoq</w:t>
      </w:r>
      <w:r w:rsidR="009C3F0E">
        <w:rPr>
          <w:rFonts w:eastAsiaTheme="majorEastAsia"/>
        </w:rPr>
        <w:t xml:space="preserve"> </w:t>
      </w:r>
      <w:r w:rsidR="00BC34BF">
        <w:rPr>
          <w:rFonts w:eastAsiaTheme="majorEastAsia"/>
        </w:rPr>
        <w:t xml:space="preserve">atorlugu </w:t>
      </w:r>
      <w:r w:rsidR="009C3F0E">
        <w:rPr>
          <w:rFonts w:eastAsiaTheme="majorEastAsia"/>
        </w:rPr>
        <w:t>naammattumik annaasaqarsinnaanermut navialisinnaanerup inissisimaneranik</w:t>
      </w:r>
      <w:r w:rsidR="00BC34BF">
        <w:rPr>
          <w:rFonts w:eastAsiaTheme="majorEastAsia"/>
        </w:rPr>
        <w:t xml:space="preserve"> naatsorsuisoqarluni</w:t>
      </w:r>
      <w:r w:rsidR="009C3F0E">
        <w:rPr>
          <w:rFonts w:eastAsiaTheme="majorEastAsia"/>
        </w:rPr>
        <w:t>, taa</w:t>
      </w:r>
      <w:r w:rsidR="00BC34BF">
        <w:rPr>
          <w:rFonts w:eastAsiaTheme="majorEastAsia"/>
        </w:rPr>
        <w:t>va taamatut pisuni</w:t>
      </w:r>
      <w:r w:rsidR="009C3F0E">
        <w:rPr>
          <w:rFonts w:eastAsiaTheme="majorEastAsia"/>
        </w:rPr>
        <w:t xml:space="preserve"> ingerlatsivik peqquneqassaaq aningaasanik sillimmatissanik nalinginnaasumik najoqqutassiaq nutaaq malillugu</w:t>
      </w:r>
      <w:r w:rsidR="00BC34BF">
        <w:rPr>
          <w:rFonts w:eastAsiaTheme="majorEastAsia"/>
        </w:rPr>
        <w:t xml:space="preserve"> inissiinissamut</w:t>
      </w:r>
      <w:r w:rsidR="009C3F0E">
        <w:rPr>
          <w:rFonts w:eastAsiaTheme="majorEastAsia"/>
        </w:rPr>
        <w:t xml:space="preserve">. </w:t>
      </w:r>
      <w:r w:rsidRPr="002E41C2">
        <w:rPr>
          <w:rFonts w:eastAsiaTheme="majorEastAsia"/>
        </w:rPr>
        <w:t xml:space="preserve"> </w:t>
      </w:r>
      <w:r w:rsidR="009C3F0E">
        <w:rPr>
          <w:rFonts w:eastAsiaTheme="majorEastAsia"/>
        </w:rPr>
        <w:t xml:space="preserve">Tamanna ingerlaavartumik nalilersorneqartarpoq, aningaaseriviup suleriutsip </w:t>
      </w:r>
      <w:r w:rsidR="00BC34BF">
        <w:rPr>
          <w:rFonts w:eastAsiaTheme="majorEastAsia"/>
        </w:rPr>
        <w:t>imineq</w:t>
      </w:r>
      <w:r w:rsidR="009C3F0E">
        <w:rPr>
          <w:rFonts w:eastAsiaTheme="majorEastAsia"/>
        </w:rPr>
        <w:t xml:space="preserve"> nalilersuutaa atorlugu san</w:t>
      </w:r>
      <w:r w:rsidR="00BC34BF">
        <w:rPr>
          <w:rFonts w:eastAsiaTheme="majorEastAsia"/>
        </w:rPr>
        <w:t>i</w:t>
      </w:r>
      <w:r w:rsidR="009C3F0E">
        <w:rPr>
          <w:rFonts w:eastAsiaTheme="majorEastAsia"/>
        </w:rPr>
        <w:t>atigu</w:t>
      </w:r>
      <w:r w:rsidR="00BC34BF">
        <w:rPr>
          <w:rFonts w:eastAsiaTheme="majorEastAsia"/>
        </w:rPr>
        <w:t>llu</w:t>
      </w:r>
      <w:r w:rsidR="009C3F0E">
        <w:rPr>
          <w:rFonts w:eastAsiaTheme="majorEastAsia"/>
        </w:rPr>
        <w:t xml:space="preserve"> nakkutilliinermut oqartussaasut naatsorsorneqartut inernerinik nalilersuiti</w:t>
      </w:r>
      <w:r w:rsidR="00BC34BF">
        <w:rPr>
          <w:rFonts w:eastAsiaTheme="majorEastAsia"/>
        </w:rPr>
        <w:t>nneqar</w:t>
      </w:r>
      <w:r w:rsidR="009C3F0E">
        <w:rPr>
          <w:rFonts w:eastAsiaTheme="majorEastAsia"/>
        </w:rPr>
        <w:t xml:space="preserve">tarnerisigut. </w:t>
      </w:r>
      <w:r w:rsidRPr="002E41C2">
        <w:rPr>
          <w:rFonts w:eastAsiaTheme="majorEastAsia"/>
        </w:rPr>
        <w:t xml:space="preserve"> </w:t>
      </w:r>
    </w:p>
    <w:p w14:paraId="15E5EBB9" w14:textId="77777777" w:rsidR="009E0C5A" w:rsidRPr="002E41C2" w:rsidRDefault="009E0C5A" w:rsidP="009E0C5A">
      <w:pPr>
        <w:rPr>
          <w:rFonts w:eastAsiaTheme="majorEastAsia"/>
        </w:rPr>
      </w:pPr>
    </w:p>
    <w:p w14:paraId="3090D354" w14:textId="3EF4A4CF" w:rsidR="009E0C5A" w:rsidRPr="002E41C2" w:rsidRDefault="00000000" w:rsidP="009E0C5A">
      <w:pPr>
        <w:rPr>
          <w:rFonts w:eastAsiaTheme="majorEastAsia"/>
        </w:rPr>
      </w:pPr>
      <w:r>
        <w:rPr>
          <w:rFonts w:eastAsiaTheme="majorEastAsia"/>
        </w:rPr>
        <w:t xml:space="preserve">Naatsorsuutigineqarpoq peqqussutip aningaaseriviit nalinginnaasumik najoqqutassiamik nutaamik atuisussanngortinneqartut aningaasaateqarnissamik piumasaqarfigineqarnerat annertusiumaartoq. Taamatut siunnerfeqarnikkut anguniarneqarpoq periutsit assigiinngitsut atornerini assigiinnerusumik pineqartarnissaq.  </w:t>
      </w:r>
    </w:p>
    <w:p w14:paraId="3F07FD0E" w14:textId="77777777" w:rsidR="009E0C5A" w:rsidRPr="002E41C2" w:rsidRDefault="009E0C5A" w:rsidP="009E0C5A">
      <w:pPr>
        <w:rPr>
          <w:rFonts w:eastAsiaTheme="majorEastAsia"/>
        </w:rPr>
      </w:pPr>
    </w:p>
    <w:p w14:paraId="3083DD20" w14:textId="36ADEB8C" w:rsidR="009E0C5A" w:rsidRPr="002E41C2" w:rsidRDefault="00000000" w:rsidP="009E0C5A">
      <w:pPr>
        <w:rPr>
          <w:rFonts w:eastAsiaTheme="majorEastAsia"/>
        </w:rPr>
      </w:pPr>
      <w:r>
        <w:rPr>
          <w:rFonts w:eastAsiaTheme="majorEastAsia"/>
        </w:rPr>
        <w:t xml:space="preserve">Nalinginnaasumik suleriutsimik nutaamik atuuttussanngortitsinerup aammalu </w:t>
      </w:r>
      <w:r w:rsidR="008C47E1">
        <w:rPr>
          <w:rFonts w:eastAsiaTheme="majorEastAsia"/>
        </w:rPr>
        <w:t>ingerlatsiviup immine</w:t>
      </w:r>
      <w:r w:rsidR="00CE6376">
        <w:rPr>
          <w:rFonts w:eastAsiaTheme="majorEastAsia"/>
        </w:rPr>
        <w:t>q</w:t>
      </w:r>
      <w:r w:rsidR="008C47E1">
        <w:rPr>
          <w:rFonts w:eastAsiaTheme="majorEastAsia"/>
        </w:rPr>
        <w:t xml:space="preserve"> ilumini suleriusaanik eqqussisoqarneratigut</w:t>
      </w:r>
      <w:r w:rsidR="00CE6376">
        <w:rPr>
          <w:rFonts w:eastAsiaTheme="majorEastAsia"/>
        </w:rPr>
        <w:t>,</w:t>
      </w:r>
      <w:r w:rsidR="008C47E1">
        <w:rPr>
          <w:rFonts w:eastAsiaTheme="majorEastAsia"/>
        </w:rPr>
        <w:t xml:space="preserve">  siammasissumik isigalugu</w:t>
      </w:r>
      <w:r w:rsidR="00CE6376">
        <w:rPr>
          <w:rFonts w:eastAsiaTheme="majorEastAsia"/>
        </w:rPr>
        <w:t>,</w:t>
      </w:r>
      <w:r w:rsidR="008C47E1">
        <w:rPr>
          <w:rFonts w:eastAsiaTheme="majorEastAsia"/>
        </w:rPr>
        <w:t xml:space="preserve"> aningaasanik atuinerulersoqartussaassaaq, minnerunngitsumik taarsigassarsisitsisarfi</w:t>
      </w:r>
      <w:r w:rsidR="00CE6376">
        <w:rPr>
          <w:rFonts w:eastAsiaTheme="majorEastAsia"/>
        </w:rPr>
        <w:t>nni</w:t>
      </w:r>
      <w:r w:rsidR="008C47E1">
        <w:rPr>
          <w:rFonts w:eastAsiaTheme="majorEastAsia"/>
        </w:rPr>
        <w:t xml:space="preserve"> sanaartornernut pappialaatigisat nalillit eqqarsaatigalugit. Tamatumunnga patsisaavoq ilaatigut illuliortitsinerni pappialat nalillit </w:t>
      </w:r>
      <w:r w:rsidR="00CE6376">
        <w:rPr>
          <w:rFonts w:eastAsiaTheme="majorEastAsia"/>
        </w:rPr>
        <w:t xml:space="preserve">(Obligationer) nalimikkut nikerarneri peqqutigalugit mianernarnerulernerisigut </w:t>
      </w:r>
      <w:r w:rsidR="008C47E1">
        <w:rPr>
          <w:rFonts w:eastAsiaTheme="majorEastAsia"/>
        </w:rPr>
        <w:t>navialisinnaa</w:t>
      </w:r>
      <w:r w:rsidR="00CE6376">
        <w:rPr>
          <w:rFonts w:eastAsiaTheme="majorEastAsia"/>
        </w:rPr>
        <w:t>neq</w:t>
      </w:r>
      <w:r w:rsidR="008C47E1">
        <w:rPr>
          <w:rFonts w:eastAsiaTheme="majorEastAsia"/>
        </w:rPr>
        <w:t xml:space="preserve"> nalinginnaasumik na</w:t>
      </w:r>
      <w:r w:rsidR="00CE6376">
        <w:rPr>
          <w:rFonts w:eastAsiaTheme="majorEastAsia"/>
        </w:rPr>
        <w:t>jo</w:t>
      </w:r>
      <w:r w:rsidR="008C47E1">
        <w:rPr>
          <w:rFonts w:eastAsiaTheme="majorEastAsia"/>
        </w:rPr>
        <w:t>qqutassiaq nutaaq tunngavigalugu 1 procentpointinngortussa</w:t>
      </w:r>
      <w:r w:rsidR="00CE6376">
        <w:rPr>
          <w:rFonts w:eastAsiaTheme="majorEastAsia"/>
        </w:rPr>
        <w:t>a</w:t>
      </w:r>
      <w:r w:rsidR="008C47E1">
        <w:rPr>
          <w:rFonts w:eastAsiaTheme="majorEastAsia"/>
        </w:rPr>
        <w:t>ssammat. Navialisinnaanermulli annertussusi</w:t>
      </w:r>
      <w:r w:rsidR="00CE6376">
        <w:rPr>
          <w:rFonts w:eastAsiaTheme="majorEastAsia"/>
        </w:rPr>
        <w:t>unniarneqartoq</w:t>
      </w:r>
      <w:r w:rsidR="008C47E1">
        <w:rPr>
          <w:rFonts w:eastAsiaTheme="majorEastAsia"/>
        </w:rPr>
        <w:t xml:space="preserve"> appasinneruvoq Basel-Komi</w:t>
      </w:r>
      <w:r w:rsidR="008C47E1">
        <w:rPr>
          <w:rFonts w:eastAsiaTheme="majorEastAsia"/>
        </w:rPr>
        <w:lastRenderedPageBreak/>
        <w:t>temit akuerineqartumut sanilliullugu, tassan</w:t>
      </w:r>
      <w:r w:rsidR="00CE6376">
        <w:rPr>
          <w:rFonts w:eastAsiaTheme="majorEastAsia"/>
        </w:rPr>
        <w:t>imi</w:t>
      </w:r>
      <w:r w:rsidR="008C47E1">
        <w:rPr>
          <w:rFonts w:eastAsiaTheme="majorEastAsia"/>
        </w:rPr>
        <w:t xml:space="preserve"> taaneqartoq 2,5 pr</w:t>
      </w:r>
      <w:r w:rsidR="00CE6376">
        <w:rPr>
          <w:rFonts w:eastAsiaTheme="majorEastAsia"/>
        </w:rPr>
        <w:t>o</w:t>
      </w:r>
      <w:r w:rsidR="008C47E1">
        <w:rPr>
          <w:rFonts w:eastAsiaTheme="majorEastAsia"/>
        </w:rPr>
        <w:t>centpointimut inissinneqarmat. Suleriuseq nutaajulluinnarpoq, taamaa</w:t>
      </w:r>
      <w:r w:rsidR="00CE6376">
        <w:rPr>
          <w:rFonts w:eastAsiaTheme="majorEastAsia"/>
        </w:rPr>
        <w:t>ttumillu</w:t>
      </w:r>
      <w:r w:rsidR="008C47E1">
        <w:rPr>
          <w:rFonts w:eastAsiaTheme="majorEastAsia"/>
        </w:rPr>
        <w:t xml:space="preserve"> ullumikkut nalilersueriaatsinut toqqaannavissumik sanilliussuunneqarsinnaanani. </w:t>
      </w:r>
    </w:p>
    <w:p w14:paraId="4DC6E2B3" w14:textId="77777777" w:rsidR="009E0C5A" w:rsidRPr="002E41C2" w:rsidRDefault="009E0C5A" w:rsidP="009E0C5A">
      <w:pPr>
        <w:rPr>
          <w:rFonts w:eastAsiaTheme="majorEastAsia"/>
        </w:rPr>
      </w:pPr>
    </w:p>
    <w:p w14:paraId="5FA4AC17" w14:textId="1C4FD645" w:rsidR="009B40E1" w:rsidRDefault="00000000" w:rsidP="009E0C5A">
      <w:pPr>
        <w:rPr>
          <w:rFonts w:eastAsiaTheme="majorEastAsia"/>
          <w:i/>
        </w:rPr>
      </w:pPr>
      <w:r>
        <w:rPr>
          <w:rFonts w:eastAsiaTheme="majorEastAsia"/>
          <w:i/>
        </w:rPr>
        <w:t>2.1.1.</w:t>
      </w:r>
      <w:r w:rsidR="00B631FD">
        <w:rPr>
          <w:rFonts w:eastAsiaTheme="majorEastAsia"/>
          <w:i/>
        </w:rPr>
        <w:t xml:space="preserve">3. </w:t>
      </w:r>
      <w:r w:rsidR="007902D2">
        <w:rPr>
          <w:rFonts w:eastAsiaTheme="majorEastAsia"/>
          <w:i/>
        </w:rPr>
        <w:t>Erhvervsmin</w:t>
      </w:r>
      <w:r w:rsidR="00C24DB2">
        <w:rPr>
          <w:rFonts w:eastAsiaTheme="majorEastAsia"/>
          <w:i/>
        </w:rPr>
        <w:t>i</w:t>
      </w:r>
      <w:r w:rsidR="007902D2">
        <w:rPr>
          <w:rFonts w:eastAsiaTheme="majorEastAsia"/>
          <w:i/>
        </w:rPr>
        <w:t>steri</w:t>
      </w:r>
      <w:r w:rsidR="00C24DB2">
        <w:rPr>
          <w:rFonts w:eastAsiaTheme="majorEastAsia"/>
          <w:i/>
        </w:rPr>
        <w:t>a</w:t>
      </w:r>
      <w:r w:rsidR="007902D2">
        <w:rPr>
          <w:rFonts w:eastAsiaTheme="majorEastAsia"/>
          <w:i/>
        </w:rPr>
        <w:t xml:space="preserve">p eqqarsaatersuutai aaqqissutissatullu siunnersuutaasoq  </w:t>
      </w:r>
    </w:p>
    <w:p w14:paraId="4B6AC9EB" w14:textId="150E84FA" w:rsidR="00B631FD" w:rsidRDefault="00000000" w:rsidP="009E0C5A">
      <w:pPr>
        <w:rPr>
          <w:rFonts w:eastAsiaTheme="majorEastAsia"/>
        </w:rPr>
      </w:pPr>
      <w:r>
        <w:rPr>
          <w:rFonts w:eastAsiaTheme="majorEastAsia"/>
        </w:rPr>
        <w:t>Erhvervsmin</w:t>
      </w:r>
      <w:r w:rsidR="00CE6376">
        <w:rPr>
          <w:rFonts w:eastAsiaTheme="majorEastAsia"/>
        </w:rPr>
        <w:t>i</w:t>
      </w:r>
      <w:r>
        <w:rPr>
          <w:rFonts w:eastAsiaTheme="majorEastAsia"/>
        </w:rPr>
        <w:t>sterip pitsaasutut isig</w:t>
      </w:r>
      <w:r w:rsidR="00CE6376">
        <w:rPr>
          <w:rFonts w:eastAsiaTheme="majorEastAsia"/>
        </w:rPr>
        <w:t>iv</w:t>
      </w:r>
      <w:r>
        <w:rPr>
          <w:rFonts w:eastAsiaTheme="majorEastAsia"/>
        </w:rPr>
        <w:t>aa, Kala</w:t>
      </w:r>
      <w:r w:rsidR="00C24DB2">
        <w:rPr>
          <w:rFonts w:eastAsiaTheme="majorEastAsia"/>
        </w:rPr>
        <w:t>a</w:t>
      </w:r>
      <w:r>
        <w:rPr>
          <w:rFonts w:eastAsiaTheme="majorEastAsia"/>
        </w:rPr>
        <w:t>llit Nunaata Qallunaat Nu</w:t>
      </w:r>
      <w:r w:rsidR="00CE6376">
        <w:rPr>
          <w:rFonts w:eastAsiaTheme="majorEastAsia"/>
        </w:rPr>
        <w:t>-</w:t>
      </w:r>
      <w:r>
        <w:rPr>
          <w:rFonts w:eastAsiaTheme="majorEastAsia"/>
        </w:rPr>
        <w:t xml:space="preserve">naatalu aningaaserinermut atatillugu assigiinnik malittarisassaqarnerat.  </w:t>
      </w:r>
    </w:p>
    <w:p w14:paraId="221A299E" w14:textId="75FA249F" w:rsidR="00B631FD" w:rsidRPr="00AF4868" w:rsidRDefault="00B631FD" w:rsidP="009E0C5A">
      <w:pPr>
        <w:rPr>
          <w:rFonts w:eastAsiaTheme="majorEastAsia"/>
          <w:i/>
        </w:rPr>
      </w:pPr>
    </w:p>
    <w:p w14:paraId="60BB693D" w14:textId="73278561" w:rsidR="00D01378" w:rsidRDefault="00000000" w:rsidP="008B2DA2">
      <w:pPr>
        <w:rPr>
          <w:rFonts w:eastAsiaTheme="majorEastAsia"/>
        </w:rPr>
      </w:pPr>
      <w:r>
        <w:rPr>
          <w:rFonts w:eastAsiaTheme="majorEastAsia"/>
        </w:rPr>
        <w:t>Taamaattumik siunnersuutigineqarpoq</w:t>
      </w:r>
      <w:r w:rsidR="00C24DB2">
        <w:rPr>
          <w:rFonts w:eastAsiaTheme="majorEastAsia"/>
        </w:rPr>
        <w:t xml:space="preserve"> </w:t>
      </w:r>
      <w:r>
        <w:rPr>
          <w:rFonts w:eastAsiaTheme="majorEastAsia"/>
        </w:rPr>
        <w:t>CRR II-mi malittarisassiaasut qulaani imm. 2.1.1.2-mi allaaserineqartutut K</w:t>
      </w:r>
      <w:r w:rsidR="00C24DB2">
        <w:rPr>
          <w:rFonts w:eastAsiaTheme="majorEastAsia"/>
        </w:rPr>
        <w:t>al</w:t>
      </w:r>
      <w:r>
        <w:rPr>
          <w:rFonts w:eastAsiaTheme="majorEastAsia"/>
        </w:rPr>
        <w:t xml:space="preserve">aallit Nunaannut atuuttussanngortinneqassasut.  </w:t>
      </w:r>
    </w:p>
    <w:p w14:paraId="10C13702" w14:textId="77777777" w:rsidR="0029446C" w:rsidRDefault="0029446C" w:rsidP="008B2DA2">
      <w:pPr>
        <w:rPr>
          <w:rFonts w:eastAsiaTheme="majorEastAsia"/>
        </w:rPr>
      </w:pPr>
    </w:p>
    <w:p w14:paraId="5F680624" w14:textId="77777777" w:rsidR="00414CBC" w:rsidRDefault="00000000" w:rsidP="00414CBC">
      <w:pPr>
        <w:pStyle w:val="Overskrift2"/>
        <w:rPr>
          <w:sz w:val="24"/>
        </w:rPr>
      </w:pPr>
      <w:bookmarkStart w:id="142" w:name="_Ref84075164"/>
      <w:r>
        <w:rPr>
          <w:sz w:val="24"/>
        </w:rPr>
        <w:t>2.</w:t>
      </w:r>
      <w:r w:rsidR="00415679">
        <w:rPr>
          <w:sz w:val="24"/>
        </w:rPr>
        <w:t>1.2.</w:t>
      </w:r>
      <w:r>
        <w:rPr>
          <w:sz w:val="24"/>
        </w:rPr>
        <w:t xml:space="preserve"> </w:t>
      </w:r>
      <w:r w:rsidR="00494CC3">
        <w:rPr>
          <w:sz w:val="24"/>
        </w:rPr>
        <w:t>Gearingsgrad</w:t>
      </w:r>
      <w:bookmarkEnd w:id="142"/>
    </w:p>
    <w:p w14:paraId="34C078AF" w14:textId="432E527C" w:rsidR="00494CC3" w:rsidRDefault="00000000" w:rsidP="00494CC3">
      <w:pPr>
        <w:rPr>
          <w:i/>
        </w:rPr>
      </w:pPr>
      <w:r>
        <w:rPr>
          <w:i/>
        </w:rPr>
        <w:t>2.1.2.1.</w:t>
      </w:r>
      <w:r w:rsidR="007902D2">
        <w:rPr>
          <w:i/>
        </w:rPr>
        <w:t xml:space="preserve"> </w:t>
      </w:r>
      <w:r w:rsidR="006F0F9D">
        <w:rPr>
          <w:i/>
        </w:rPr>
        <w:t>Maanna periarfissatut atuuttut</w:t>
      </w:r>
      <w:r w:rsidR="007D39A8">
        <w:rPr>
          <w:i/>
        </w:rPr>
        <w:t xml:space="preserve"> </w:t>
      </w:r>
    </w:p>
    <w:p w14:paraId="41AA17B9" w14:textId="77777777" w:rsidR="00CE6376" w:rsidRDefault="00000000" w:rsidP="00494CC3">
      <w:r>
        <w:t xml:space="preserve">Taarsigassarsisitsisarfiit aammalu </w:t>
      </w:r>
      <w:r w:rsidR="00DF0030">
        <w:t xml:space="preserve">aningaasaateqarfinnik isumaqatigiissitsiniartarfiit, ilanngussaq 4-mi, afsnit A, nr. 3 aamma 6-10 </w:t>
      </w:r>
      <w:r>
        <w:t xml:space="preserve">allassimasut </w:t>
      </w:r>
      <w:r w:rsidR="00DF0030">
        <w:t>naapertorlugit taakku iluini ingerlatsinissamut akuerineqarsimasut</w:t>
      </w:r>
      <w:r>
        <w:t xml:space="preserve"> </w:t>
      </w:r>
      <w:r w:rsidR="00DF0030">
        <w:t xml:space="preserve">imal. </w:t>
      </w:r>
      <w:r>
        <w:t>s</w:t>
      </w:r>
      <w:r w:rsidR="00DF0030">
        <w:t>ullinneqartut pigisaannik pappialatut nalilittulluunniit pigisaannik uninngati</w:t>
      </w:r>
      <w:r>
        <w:t>-</w:t>
      </w:r>
    </w:p>
    <w:p w14:paraId="56E290BD" w14:textId="71DB7090" w:rsidR="00494CC3" w:rsidRDefault="00000000" w:rsidP="00494CC3">
      <w:r>
        <w:t>ts</w:t>
      </w:r>
      <w:r w:rsidR="00CE6376">
        <w:t>i</w:t>
      </w:r>
      <w:r>
        <w:t xml:space="preserve">sinnaasut  </w:t>
      </w:r>
      <w:r w:rsidR="003A1DD1">
        <w:t>(</w:t>
      </w:r>
      <w:r w:rsidR="007D39A8" w:rsidRPr="00494CC3">
        <w:t>fondsmæglerselskaber I</w:t>
      </w:r>
      <w:r w:rsidR="003A1DD1">
        <w:t>)</w:t>
      </w:r>
      <w:r w:rsidR="007D39A8" w:rsidRPr="00494CC3">
        <w:t xml:space="preserve"> </w:t>
      </w:r>
      <w:r>
        <w:t>gearingsgradertik naatsorsussavaat inerner</w:t>
      </w:r>
      <w:r w:rsidR="00CE6376">
        <w:t>usullu</w:t>
      </w:r>
      <w:r>
        <w:t xml:space="preserve"> aningaaserivinnik nakkutilliisoqarfimmut (finanstilsyn) nalunaarutigissallugit, Gearingsgrad naatsorsorneqassaaq aallaavigalugit ingerlatsiviusup aningaasanik tigussaasuuteqarnissamisut siunniussai </w:t>
      </w:r>
      <w:r w:rsidR="00CE6376">
        <w:t>taakkulu sgguarlugit</w:t>
      </w:r>
      <w:r>
        <w:t xml:space="preserve"> ingerlatsiviusup tamakkiisumik sullissaasullu akunnermi nalit tamakkiisumik inissisimasussatut procentinngorlugit anguniagaanik, taakkumi suliffeqarfimmut navialiffiusinnaasutut inissisimasuummata</w:t>
      </w:r>
      <w:r w:rsidR="00CE6376">
        <w:t xml:space="preserve"> </w:t>
      </w:r>
      <w:r>
        <w:t>tassaallutik aningaasat tigummisat sullissamit tunniunneqarsimasut imaluunniit sullissanit eqimattatut uninngatitassatut tunniunneqarsimasut.  Aningaaserivinnik nakkutilliisoqarfiup nakkutilliinermini paasissutissatut tunniunneqarsimasut mi</w:t>
      </w:r>
      <w:r w:rsidR="00CE6376">
        <w:t>a</w:t>
      </w:r>
      <w:r>
        <w:t xml:space="preserve">neralugit </w:t>
      </w:r>
      <w:r w:rsidR="00887556">
        <w:t xml:space="preserve">naatsorsuutigalugillu misissuissaaq. </w:t>
      </w:r>
    </w:p>
    <w:p w14:paraId="10E1AD05" w14:textId="21ABC941" w:rsidR="008227A3" w:rsidRDefault="008227A3" w:rsidP="00494CC3"/>
    <w:p w14:paraId="565476C3" w14:textId="144637A8" w:rsidR="008227A3" w:rsidRDefault="00000000" w:rsidP="00494CC3">
      <w:r>
        <w:t>Naatsorsuinissanut nalunaarutiginninnissamullu piumasaqaatit Kalaallit Nunaannut taarsigassarsi</w:t>
      </w:r>
      <w:r w:rsidR="00CE6376">
        <w:t>si</w:t>
      </w:r>
      <w:r>
        <w:t>tsisarfi</w:t>
      </w:r>
      <w:r w:rsidR="00CE6376">
        <w:t>i</w:t>
      </w:r>
      <w:r>
        <w:t>t aningaasaliiffiusartullu anigaasaatigisassanut nakkutiginninnissamillu tunngavissiaasut ilanngussaq</w:t>
      </w:r>
      <w:r w:rsidR="00CE6376">
        <w:t xml:space="preserve"> </w:t>
      </w:r>
      <w:r>
        <w:t>1</w:t>
      </w:r>
      <w:r w:rsidR="00CE6376">
        <w:t xml:space="preserve">-imi </w:t>
      </w:r>
      <w:r>
        <w:t>takuneqarsinnaapput, tak. Europa Parlamentip aamma Rådip taaneqartunut nakkutiginninnissamik piumasaqaatigisaanut peqqussu</w:t>
      </w:r>
      <w:r w:rsidR="0089169E">
        <w:t>ssiaani</w:t>
      </w:r>
      <w:r>
        <w:t xml:space="preserve">  </w:t>
      </w:r>
      <w:r w:rsidRPr="00B401DC">
        <w:t>(EU) nr. 575/2013</w:t>
      </w:r>
      <w:r>
        <w:t>-imi ilanngussami 1-imi t</w:t>
      </w:r>
      <w:r w:rsidR="0089169E">
        <w:t>allanneqarsimasut</w:t>
      </w:r>
      <w:r>
        <w:t xml:space="preserve">. </w:t>
      </w:r>
      <w:r w:rsidRPr="00B401DC">
        <w:t xml:space="preserve"> </w:t>
      </w:r>
      <w:r>
        <w:t xml:space="preserve"> </w:t>
      </w:r>
    </w:p>
    <w:p w14:paraId="4CD78138" w14:textId="39BACA26" w:rsidR="00F374AE" w:rsidRDefault="00F374AE" w:rsidP="00494CC3"/>
    <w:p w14:paraId="4DE9E028" w14:textId="57CE60B3" w:rsidR="0089169E" w:rsidRDefault="0089169E" w:rsidP="00494CC3"/>
    <w:p w14:paraId="2360A73E" w14:textId="77777777" w:rsidR="0089169E" w:rsidRPr="00494CC3" w:rsidRDefault="0089169E" w:rsidP="00494CC3"/>
    <w:p w14:paraId="02852407" w14:textId="115CB873" w:rsidR="00494CC3" w:rsidRPr="00494CC3" w:rsidRDefault="00000000" w:rsidP="00494CC3">
      <w:pPr>
        <w:rPr>
          <w:i/>
        </w:rPr>
      </w:pPr>
      <w:r>
        <w:rPr>
          <w:i/>
        </w:rPr>
        <w:lastRenderedPageBreak/>
        <w:t xml:space="preserve">2.1.2.2. </w:t>
      </w:r>
      <w:r w:rsidR="00887556">
        <w:rPr>
          <w:i/>
        </w:rPr>
        <w:t>Peqqussutip imarisaa</w:t>
      </w:r>
    </w:p>
    <w:p w14:paraId="48C3DC7C" w14:textId="027CBA73" w:rsidR="00414CBC" w:rsidRPr="002E41C2" w:rsidRDefault="00000000" w:rsidP="00414CBC">
      <w:r>
        <w:t>CRR II</w:t>
      </w:r>
      <w:r w:rsidR="00DD7CFB">
        <w:t xml:space="preserve"> peqqutigalugu, ingerlatsiviusut ge</w:t>
      </w:r>
      <w:r w:rsidR="0089169E">
        <w:t>ar</w:t>
      </w:r>
      <w:r w:rsidR="00DD7CFB">
        <w:t>ingskra</w:t>
      </w:r>
      <w:r w:rsidR="0089169E">
        <w:t>d</w:t>
      </w:r>
      <w:r w:rsidR="00DD7CFB">
        <w:t>-itut piumasarineqartoq 3%-iusoq naammassillugu najoqqutaralugulu malissavaat, tassa piumasaqaammi minnerpaaffittut, taarsigassiisarfiup aningaasatigut tunuliaqutigisaatut eqqugaaffiusinnaanngitsutut tamakkiisutut, soorlu taarsigassarsia</w:t>
      </w:r>
      <w:r w:rsidR="0089169E">
        <w:t>r</w:t>
      </w:r>
      <w:r w:rsidR="00DD7CFB">
        <w:t xml:space="preserve">itanut, sanilliullugit.   </w:t>
      </w:r>
      <w:r>
        <w:t xml:space="preserve"> </w:t>
      </w:r>
    </w:p>
    <w:p w14:paraId="7B1B414C" w14:textId="77777777" w:rsidR="00DD7CFB" w:rsidRPr="002E41C2" w:rsidRDefault="00DD7CFB" w:rsidP="00414CBC"/>
    <w:p w14:paraId="00ED8A74" w14:textId="6A0F59D1" w:rsidR="00414CBC" w:rsidRPr="002E41C2" w:rsidRDefault="00000000" w:rsidP="00414CBC">
      <w:r>
        <w:t>G</w:t>
      </w:r>
      <w:r w:rsidR="007902D2">
        <w:t>earingsgradimik piumasaqarneq maanna CRD-mi piumasaqaataasumut tapertaassaaq, taassumalu aningaasalerinermut atatillugu ingerlatsivinnutKala</w:t>
      </w:r>
      <w:r w:rsidR="00885186">
        <w:t>a</w:t>
      </w:r>
      <w:r w:rsidR="007902D2">
        <w:t xml:space="preserve">llit Nunaanni inatsimmik atuilernissamut atatillugu peqqussutsimut ersersitsissaaq, tassalu nakkutilliinermut oqartussaasut </w:t>
      </w:r>
      <w:r w:rsidR="00D80B22">
        <w:t xml:space="preserve">ingerlatsiviit </w:t>
      </w:r>
      <w:r>
        <w:t xml:space="preserve">ingasaassillutik </w:t>
      </w:r>
      <w:r w:rsidR="00D80B22">
        <w:t>ge</w:t>
      </w:r>
      <w:r>
        <w:t>a</w:t>
      </w:r>
      <w:r w:rsidR="00D80B22">
        <w:t>ring</w:t>
      </w:r>
      <w:r>
        <w:t xml:space="preserve">sgrad imik inisssiinerani </w:t>
      </w:r>
      <w:r w:rsidR="00D80B22">
        <w:t>naviali</w:t>
      </w:r>
      <w:r>
        <w:t>sinnaanermut</w:t>
      </w:r>
      <w:r w:rsidR="00D80B22">
        <w:t xml:space="preserve"> naliliinissaminnut </w:t>
      </w:r>
      <w:r w:rsidR="007902D2">
        <w:t>peqqussu</w:t>
      </w:r>
      <w:r w:rsidR="00D80B22">
        <w:t>siaasoq naapertorlugu aamma eqqarsaatigalugit maanna CRR-imi ge</w:t>
      </w:r>
      <w:r>
        <w:t>a</w:t>
      </w:r>
      <w:r w:rsidR="00D80B22">
        <w:t>ringsgradimik naatsorsuusiornissaq avammullu nalunaarutiginninnissaq pillugit</w:t>
      </w:r>
      <w:r>
        <w:t xml:space="preserve"> takussutissiissapput</w:t>
      </w:r>
      <w:r w:rsidR="00D80B22">
        <w:t>. Siuneertaasoq tassaavoq, gearingsgradimik piumasaqarnikkut navialisinnaanermik naliliinnerit tun</w:t>
      </w:r>
      <w:r>
        <w:t>-</w:t>
      </w:r>
      <w:r w:rsidR="00D80B22">
        <w:t xml:space="preserve">ngavigalugit aningaaasateqassusissamik piumasarisat </w:t>
      </w:r>
      <w:r>
        <w:t>p</w:t>
      </w:r>
      <w:r w:rsidR="00D80B22">
        <w:t>akkersimaarsinnaanissaat. Taamaaliornikkut ge</w:t>
      </w:r>
      <w:r>
        <w:t>a</w:t>
      </w:r>
      <w:r w:rsidR="00D80B22">
        <w:t>ringsgrad</w:t>
      </w:r>
      <w:r>
        <w:t>-</w:t>
      </w:r>
      <w:r w:rsidR="00D80B22">
        <w:t>imik piumasaqaat aningaasaateqassuseqarnissamik tunngaviliinissamut piumasaqaataalissaaq assigalugu inatsi</w:t>
      </w:r>
      <w:r>
        <w:t>si</w:t>
      </w:r>
      <w:r w:rsidR="00D80B22">
        <w:t xml:space="preserve">t aqqutigalugit minnerpaaffiliinissamut inatsisit allat, taamaattumillu gearingsgradimut atatillugu piumasaqaat malinneqanngippat, taava qisuariartoqassaaq soorlu </w:t>
      </w:r>
      <w:r>
        <w:t xml:space="preserve">søjle </w:t>
      </w:r>
      <w:r w:rsidR="00D80B22">
        <w:t>I-kravimik unioqqutsitsiner</w:t>
      </w:r>
      <w:r>
        <w:t>mik pisoqarsimanertut</w:t>
      </w:r>
      <w:r w:rsidR="00D80B22">
        <w:t>, tassa imaappoq nakkutilliinermut oqartussaasuusut aningaasarivittut inger</w:t>
      </w:r>
      <w:r>
        <w:t>-</w:t>
      </w:r>
      <w:r w:rsidR="00D80B22">
        <w:t>l</w:t>
      </w:r>
      <w:r>
        <w:t>atsi</w:t>
      </w:r>
      <w:r w:rsidR="00D80B22">
        <w:t>nissamut akuersissummik pappialaqartitaanermik atorunnaarsitsi</w:t>
      </w:r>
      <w:r>
        <w:t>vigi</w:t>
      </w:r>
      <w:r w:rsidR="00D80B22">
        <w:t>ssallu</w:t>
      </w:r>
      <w:r>
        <w:t>git</w:t>
      </w:r>
      <w:r w:rsidR="00D80B22">
        <w:t xml:space="preserve">, piumasarineqartut </w:t>
      </w:r>
      <w:r>
        <w:t>piffissaliinerup sivikitsup iluani</w:t>
      </w:r>
      <w:r w:rsidR="00D80B22">
        <w:t xml:space="preserve"> naammassillugit mali</w:t>
      </w:r>
      <w:r>
        <w:t>nngippatigit</w:t>
      </w:r>
      <w:r w:rsidR="00D80B22">
        <w:t xml:space="preserve">. </w:t>
      </w:r>
    </w:p>
    <w:p w14:paraId="33E526E9" w14:textId="77777777" w:rsidR="00414CBC" w:rsidRPr="002E41C2" w:rsidRDefault="00414CBC" w:rsidP="00414CBC"/>
    <w:p w14:paraId="791276E8" w14:textId="63BFEA24" w:rsidR="00414CBC" w:rsidRPr="002E41C2" w:rsidRDefault="00000000" w:rsidP="00414CBC">
      <w:r>
        <w:t>Gearing</w:t>
      </w:r>
      <w:r w:rsidR="0089169E">
        <w:t>s</w:t>
      </w:r>
      <w:r>
        <w:t>gradimut piumasaqarneq aamma ingerlatsivinnut (tassa aniningaaserivinnut taarsigassarsisitsisarfinnullu immikkoortillugit) aamma qitiusumik ingerlatsivinnut (tassa aningaaserivinnut taarsigassarsisitsisarfinnullu, katersuuffeqarlutik) ingerla</w:t>
      </w:r>
      <w:r w:rsidR="0089169E">
        <w:t>su</w:t>
      </w:r>
      <w:r>
        <w:t xml:space="preserve">nut atuutsinneqassaaq, soorluli aamma taamatut piumasaqartoqartoq pineqartillugit </w:t>
      </w:r>
      <w:r w:rsidR="0089169E">
        <w:t xml:space="preserve">aningaasaateqarnissaannik piumasaqaammi </w:t>
      </w:r>
      <w:r>
        <w:t>navialisinnaanerm</w:t>
      </w:r>
      <w:r w:rsidR="0089169E">
        <w:t>ut tunngasunik</w:t>
      </w:r>
      <w:r>
        <w:t xml:space="preserve"> imaqartut. </w:t>
      </w:r>
    </w:p>
    <w:p w14:paraId="5468ABD0" w14:textId="77777777" w:rsidR="00414CBC" w:rsidRPr="002E41C2" w:rsidRDefault="00414CBC" w:rsidP="00414CBC"/>
    <w:p w14:paraId="4E9420A8" w14:textId="686B7EA5" w:rsidR="00414CBC" w:rsidRDefault="00000000" w:rsidP="00414CBC">
      <w:r>
        <w:t>Eqqorneqarfiusinnaasut ilaat tamatuminnga atuutsitsivigineqanngillat, soorlu eqorneqarfiusinnaasut eksportkreditgarantimik sallunaveeqqusigaa</w:t>
      </w:r>
      <w:r w:rsidR="0089169E">
        <w:t>simatillugit</w:t>
      </w:r>
      <w:r>
        <w:t xml:space="preserve">. </w:t>
      </w:r>
    </w:p>
    <w:p w14:paraId="23B59B8F" w14:textId="77777777" w:rsidR="007F527D" w:rsidRDefault="007F527D" w:rsidP="00414CBC"/>
    <w:p w14:paraId="0AE5E712" w14:textId="77777777" w:rsidR="0089169E" w:rsidRDefault="0089169E" w:rsidP="00414CBC">
      <w:pPr>
        <w:rPr>
          <w:i/>
        </w:rPr>
      </w:pPr>
    </w:p>
    <w:p w14:paraId="26447F36" w14:textId="77777777" w:rsidR="0089169E" w:rsidRDefault="0089169E" w:rsidP="00414CBC">
      <w:pPr>
        <w:rPr>
          <w:i/>
        </w:rPr>
      </w:pPr>
    </w:p>
    <w:p w14:paraId="091D7E37" w14:textId="285253D0" w:rsidR="000B2228" w:rsidRPr="008717EC" w:rsidRDefault="00000000" w:rsidP="00414CBC">
      <w:pPr>
        <w:rPr>
          <w:rFonts w:eastAsiaTheme="majorEastAsia"/>
          <w:i/>
        </w:rPr>
      </w:pPr>
      <w:r>
        <w:rPr>
          <w:i/>
        </w:rPr>
        <w:lastRenderedPageBreak/>
        <w:t xml:space="preserve">2.1.2.3. </w:t>
      </w:r>
      <w:r w:rsidR="003F03F2">
        <w:rPr>
          <w:i/>
        </w:rPr>
        <w:t xml:space="preserve">Erhvervsministeriap </w:t>
      </w:r>
      <w:r w:rsidR="004C1484">
        <w:rPr>
          <w:i/>
        </w:rPr>
        <w:t>isummersuutai</w:t>
      </w:r>
      <w:r w:rsidR="003F03F2">
        <w:rPr>
          <w:i/>
        </w:rPr>
        <w:t xml:space="preserve"> aaqqi</w:t>
      </w:r>
      <w:r w:rsidR="0089169E">
        <w:rPr>
          <w:i/>
        </w:rPr>
        <w:t>i</w:t>
      </w:r>
      <w:r w:rsidR="003F03F2">
        <w:rPr>
          <w:i/>
        </w:rPr>
        <w:t xml:space="preserve">ssutissatullu siunnersuutigineqartoq. </w:t>
      </w:r>
    </w:p>
    <w:p w14:paraId="4B7FBF79" w14:textId="422C2C8D" w:rsidR="000B2228" w:rsidRDefault="00000000" w:rsidP="000B2228">
      <w:pPr>
        <w:rPr>
          <w:rFonts w:eastAsiaTheme="majorEastAsia"/>
        </w:rPr>
      </w:pPr>
      <w:r>
        <w:rPr>
          <w:rFonts w:eastAsiaTheme="majorEastAsia"/>
        </w:rPr>
        <w:t>Erhvervsmi</w:t>
      </w:r>
      <w:r w:rsidR="004C1484">
        <w:rPr>
          <w:rFonts w:eastAsiaTheme="majorEastAsia"/>
        </w:rPr>
        <w:t>nis</w:t>
      </w:r>
      <w:r w:rsidR="0089169E">
        <w:rPr>
          <w:rFonts w:eastAsiaTheme="majorEastAsia"/>
        </w:rPr>
        <w:t>t</w:t>
      </w:r>
      <w:r>
        <w:rPr>
          <w:rFonts w:eastAsiaTheme="majorEastAsia"/>
        </w:rPr>
        <w:t>eria</w:t>
      </w:r>
      <w:r w:rsidR="004C1484">
        <w:rPr>
          <w:rFonts w:eastAsiaTheme="majorEastAsia"/>
        </w:rPr>
        <w:t>p</w:t>
      </w:r>
      <w:r>
        <w:rPr>
          <w:rFonts w:eastAsiaTheme="majorEastAsia"/>
        </w:rPr>
        <w:t xml:space="preserve"> pitsaasutut </w:t>
      </w:r>
      <w:r w:rsidR="0089169E">
        <w:rPr>
          <w:rFonts w:eastAsiaTheme="majorEastAsia"/>
        </w:rPr>
        <w:t>naapertuuttutullu</w:t>
      </w:r>
      <w:r w:rsidR="004C1484">
        <w:rPr>
          <w:rFonts w:eastAsiaTheme="majorEastAsia"/>
        </w:rPr>
        <w:t xml:space="preserve"> </w:t>
      </w:r>
      <w:r>
        <w:rPr>
          <w:rFonts w:eastAsiaTheme="majorEastAsia"/>
        </w:rPr>
        <w:t>isigivaa aningaaserinermut atatillugu Kala</w:t>
      </w:r>
      <w:r w:rsidR="00C24DB2">
        <w:rPr>
          <w:rFonts w:eastAsiaTheme="majorEastAsia"/>
        </w:rPr>
        <w:t>a</w:t>
      </w:r>
      <w:r>
        <w:rPr>
          <w:rFonts w:eastAsiaTheme="majorEastAsia"/>
        </w:rPr>
        <w:t xml:space="preserve">llit Nunaata  Danmarkimi malittarisaasut aallavigimmagit. </w:t>
      </w:r>
    </w:p>
    <w:p w14:paraId="28463B0A" w14:textId="1E04A25E" w:rsidR="000B2228" w:rsidRPr="00374D6B" w:rsidRDefault="000B2228" w:rsidP="000B2228">
      <w:pPr>
        <w:rPr>
          <w:rFonts w:eastAsiaTheme="majorEastAsia"/>
          <w:i/>
        </w:rPr>
      </w:pPr>
    </w:p>
    <w:p w14:paraId="2953BE95" w14:textId="04E51545" w:rsidR="000B2228" w:rsidRDefault="00000000" w:rsidP="000B2228">
      <w:pPr>
        <w:rPr>
          <w:rFonts w:eastAsiaTheme="majorEastAsia"/>
        </w:rPr>
      </w:pPr>
      <w:r>
        <w:rPr>
          <w:rFonts w:eastAsiaTheme="majorEastAsia"/>
        </w:rPr>
        <w:t>Taamaattumik siunnersuutigineqarpoq CRR II-mi maleruagassiaasut Kala</w:t>
      </w:r>
      <w:r w:rsidR="00C24DB2">
        <w:rPr>
          <w:rFonts w:eastAsiaTheme="majorEastAsia"/>
        </w:rPr>
        <w:t>a</w:t>
      </w:r>
      <w:r>
        <w:rPr>
          <w:rFonts w:eastAsiaTheme="majorEastAsia"/>
        </w:rPr>
        <w:t>llit Nunaannut atuutsinneqassasut, tamannalu imm. 2.1.2.2.</w:t>
      </w:r>
      <w:r w:rsidR="004A0881">
        <w:rPr>
          <w:rFonts w:eastAsiaTheme="majorEastAsia"/>
        </w:rPr>
        <w:t>-</w:t>
      </w:r>
      <w:r>
        <w:rPr>
          <w:rFonts w:eastAsiaTheme="majorEastAsia"/>
        </w:rPr>
        <w:t xml:space="preserve">mi nassuiarneqarpoq. </w:t>
      </w:r>
    </w:p>
    <w:p w14:paraId="0CC32CB4" w14:textId="77777777" w:rsidR="000B2228" w:rsidRPr="00AF4868" w:rsidRDefault="000B2228" w:rsidP="00414CBC">
      <w:pPr>
        <w:rPr>
          <w:i/>
        </w:rPr>
      </w:pPr>
    </w:p>
    <w:p w14:paraId="3696AF50" w14:textId="37CD7A7D" w:rsidR="007F527D" w:rsidRPr="00414CBC" w:rsidRDefault="00000000" w:rsidP="007F527D">
      <w:pPr>
        <w:pStyle w:val="Overskrift2"/>
        <w:rPr>
          <w:sz w:val="24"/>
        </w:rPr>
      </w:pPr>
      <w:bookmarkStart w:id="143" w:name="_Ref84075168"/>
      <w:r>
        <w:rPr>
          <w:sz w:val="24"/>
        </w:rPr>
        <w:t>2.</w:t>
      </w:r>
      <w:r w:rsidR="00415679">
        <w:rPr>
          <w:sz w:val="24"/>
        </w:rPr>
        <w:t>1.</w:t>
      </w:r>
      <w:r>
        <w:rPr>
          <w:sz w:val="24"/>
        </w:rPr>
        <w:t>3</w:t>
      </w:r>
      <w:r w:rsidR="00415679">
        <w:rPr>
          <w:sz w:val="24"/>
        </w:rPr>
        <w:t>.</w:t>
      </w:r>
      <w:r>
        <w:rPr>
          <w:sz w:val="24"/>
        </w:rPr>
        <w:t xml:space="preserve"> </w:t>
      </w:r>
      <w:bookmarkEnd w:id="143"/>
      <w:r w:rsidR="003F03F2">
        <w:rPr>
          <w:sz w:val="24"/>
        </w:rPr>
        <w:t>Eqqorneqa</w:t>
      </w:r>
      <w:r w:rsidR="00394DAF">
        <w:rPr>
          <w:sz w:val="24"/>
        </w:rPr>
        <w:t>ataasinnaasut</w:t>
      </w:r>
      <w:r w:rsidR="003F03F2">
        <w:rPr>
          <w:sz w:val="24"/>
        </w:rPr>
        <w:t xml:space="preserve"> angisuut</w:t>
      </w:r>
    </w:p>
    <w:p w14:paraId="4DD05333" w14:textId="66341076" w:rsidR="00494CC3" w:rsidRDefault="00000000" w:rsidP="007F527D">
      <w:pPr>
        <w:rPr>
          <w:rFonts w:eastAsiaTheme="majorEastAsia"/>
          <w:i/>
        </w:rPr>
      </w:pPr>
      <w:r>
        <w:rPr>
          <w:rFonts w:eastAsiaTheme="majorEastAsia"/>
          <w:i/>
        </w:rPr>
        <w:t>2.1.3.1.</w:t>
      </w:r>
      <w:r w:rsidR="006F0F9D">
        <w:rPr>
          <w:rFonts w:eastAsiaTheme="majorEastAsia"/>
          <w:i/>
        </w:rPr>
        <w:t xml:space="preserve">Maanna periarfissatut </w:t>
      </w:r>
      <w:r w:rsidR="003F03F2">
        <w:rPr>
          <w:rFonts w:eastAsiaTheme="majorEastAsia"/>
          <w:i/>
        </w:rPr>
        <w:t>atuutt</w:t>
      </w:r>
      <w:r w:rsidR="006F0F9D">
        <w:rPr>
          <w:rFonts w:eastAsiaTheme="majorEastAsia"/>
          <w:i/>
        </w:rPr>
        <w:t>ut</w:t>
      </w:r>
    </w:p>
    <w:p w14:paraId="4C149BC6" w14:textId="19014CDF" w:rsidR="00494CC3" w:rsidRPr="00494CC3" w:rsidRDefault="00000000" w:rsidP="00494CC3">
      <w:r>
        <w:t>Eqqorneqaataasinnaasut angisuut aaqqissuunneqarput CRR-imi artikel 387-403-mi, Kala</w:t>
      </w:r>
      <w:r w:rsidR="00885186">
        <w:t>a</w:t>
      </w:r>
      <w:r>
        <w:t xml:space="preserve">llit aningaaserivinnik aningaasaliisarfinnillu </w:t>
      </w:r>
      <w:r w:rsidR="004A0881">
        <w:t xml:space="preserve">Kalaallit Nunaannilu inatsisiliornikkut atuuttumi </w:t>
      </w:r>
      <w:r>
        <w:t>aningaasanik timitalinni</w:t>
      </w:r>
      <w:r w:rsidR="004A0881">
        <w:t>k</w:t>
      </w:r>
      <w:r>
        <w:t xml:space="preserve"> tunuliaquteqarnissamik piumasaqaatinut atatillugu pilersit</w:t>
      </w:r>
      <w:r w:rsidR="004A0881">
        <w:t>tap iluani ittut</w:t>
      </w:r>
      <w:r>
        <w:t>. Taarsigassarsisitsinermik ingerlat</w:t>
      </w:r>
      <w:r w:rsidR="004A0881">
        <w:t>siv</w:t>
      </w:r>
      <w:r>
        <w:t xml:space="preserve">iit tamanna tunngavigalugu eqqorneqarnissamut mianersorfissat angisuut </w:t>
      </w:r>
      <w:r w:rsidR="004A0881">
        <w:t xml:space="preserve">pillugit </w:t>
      </w:r>
      <w:r>
        <w:t>oqartusaaffeqarfinnut nalunaarutigi</w:t>
      </w:r>
      <w:r w:rsidR="004A0881">
        <w:t xml:space="preserve">nnittussaatitaapput. </w:t>
      </w:r>
      <w:r>
        <w:t>Taaneqartoq isumaqarpoq nalunaarutigineqassasoq  sullissat ataasiakkaat imal. eqimattatut inissisimasut ingerlatsiviup aningaasatigut tunuliaqutaasa 10 procenti</w:t>
      </w:r>
      <w:r w:rsidR="004A0881">
        <w:t>inik</w:t>
      </w:r>
      <w:r>
        <w:t xml:space="preserve"> annerusumilluunniit taarsigassarsisimappata. Ingerlatsiviit IRB-mik taaneqartumik naatsorsueriaaseq tunngavigalugu eqqorneqarsinnaanermik saqqummiussinissamut akuerisaasut nalunaarutugiss</w:t>
      </w:r>
      <w:r w:rsidR="004A0881">
        <w:t>a</w:t>
      </w:r>
      <w:r>
        <w:t>vaat eqqugaassutaasinnaasu</w:t>
      </w:r>
      <w:r w:rsidR="004A0881">
        <w:t>t</w:t>
      </w:r>
      <w:r>
        <w:t xml:space="preserve">ut inissisimasut annerpaat 20-it.  </w:t>
      </w:r>
    </w:p>
    <w:p w14:paraId="4DA8E960" w14:textId="77777777" w:rsidR="00494CC3" w:rsidRDefault="00494CC3" w:rsidP="00494CC3">
      <w:pPr>
        <w:pStyle w:val="Default"/>
        <w:rPr>
          <w:rFonts w:eastAsiaTheme="majorEastAsia"/>
          <w:i/>
        </w:rPr>
      </w:pPr>
    </w:p>
    <w:p w14:paraId="640DD7AC" w14:textId="01A5FA7E" w:rsidR="00494CC3" w:rsidRDefault="00000000" w:rsidP="007F527D">
      <w:pPr>
        <w:rPr>
          <w:rFonts w:eastAsiaTheme="majorEastAsia"/>
          <w:i/>
        </w:rPr>
      </w:pPr>
      <w:r>
        <w:rPr>
          <w:rFonts w:eastAsiaTheme="majorEastAsia"/>
          <w:i/>
        </w:rPr>
        <w:t xml:space="preserve">2.1.3.2. </w:t>
      </w:r>
      <w:r w:rsidR="00394DAF">
        <w:rPr>
          <w:rFonts w:eastAsiaTheme="majorEastAsia"/>
          <w:i/>
        </w:rPr>
        <w:t>Peqqussutip imarisaa</w:t>
      </w:r>
    </w:p>
    <w:p w14:paraId="0217CC7C" w14:textId="679FE4AF" w:rsidR="007F527D" w:rsidRPr="002E41C2" w:rsidRDefault="00BA4307" w:rsidP="007F527D">
      <w:pPr>
        <w:rPr>
          <w:rFonts w:eastAsiaTheme="majorEastAsia"/>
        </w:rPr>
      </w:pPr>
      <w:r>
        <w:rPr>
          <w:rFonts w:eastAsiaTheme="majorEastAsia"/>
        </w:rPr>
        <w:t>CRR</w:t>
      </w:r>
      <w:r w:rsidR="00FB4071">
        <w:rPr>
          <w:rFonts w:eastAsiaTheme="majorEastAsia"/>
        </w:rPr>
        <w:t xml:space="preserve"> </w:t>
      </w:r>
      <w:r>
        <w:rPr>
          <w:rFonts w:eastAsiaTheme="majorEastAsia"/>
        </w:rPr>
        <w:t xml:space="preserve">II </w:t>
      </w:r>
      <w:r w:rsidR="00851558">
        <w:rPr>
          <w:rFonts w:eastAsiaTheme="majorEastAsia"/>
        </w:rPr>
        <w:t>aqqutigalugu eqquisinnaasut annerit pillugit naatsorsueriaaseq erseqqissarneqarpoq, taamatut iliornikkut Basel standardimut naleqqussarneqarluni, tamannalu pisima</w:t>
      </w:r>
      <w:r w:rsidR="004A0881">
        <w:rPr>
          <w:rFonts w:eastAsiaTheme="majorEastAsia"/>
        </w:rPr>
        <w:t>voq</w:t>
      </w:r>
      <w:r w:rsidR="00851558">
        <w:rPr>
          <w:rFonts w:eastAsiaTheme="majorEastAsia"/>
        </w:rPr>
        <w:t xml:space="preserve"> ukioq 2014. Ingerlatsiviup ulorianartorsiorfigisinnaasai angisuut siumoortumik nalilersorneqartassapput sanilliullugu ullumikkut annikinnerusumik tunngaviligaasumut atorneqartumut. </w:t>
      </w:r>
      <w:r w:rsidR="00303909">
        <w:rPr>
          <w:rFonts w:eastAsiaTheme="majorEastAsia"/>
        </w:rPr>
        <w:t>Siunissami ingerlats</w:t>
      </w:r>
      <w:r w:rsidR="004A0881">
        <w:rPr>
          <w:rFonts w:eastAsiaTheme="majorEastAsia"/>
        </w:rPr>
        <w:t>i</w:t>
      </w:r>
      <w:r w:rsidR="00303909">
        <w:rPr>
          <w:rFonts w:eastAsiaTheme="majorEastAsia"/>
        </w:rPr>
        <w:t>viit eqqugaa</w:t>
      </w:r>
      <w:r w:rsidR="004A0881">
        <w:rPr>
          <w:rFonts w:eastAsiaTheme="majorEastAsia"/>
        </w:rPr>
        <w:t>ffigisinnaasaat</w:t>
      </w:r>
      <w:r w:rsidR="00303909">
        <w:rPr>
          <w:rFonts w:eastAsiaTheme="majorEastAsia"/>
        </w:rPr>
        <w:t xml:space="preserve"> tunngaviusumik aningaasaatigisanut sanilliussinikkut nalilerneqartalissapput (tassasa tigussaasumik aningaasaatigisat + akuleriissitaasumik aningaasaatigisat )</w:t>
      </w:r>
      <w:r w:rsidR="004A0881">
        <w:rPr>
          <w:rFonts w:eastAsiaTheme="majorEastAsia"/>
        </w:rPr>
        <w:t xml:space="preserve"> </w:t>
      </w:r>
      <w:r w:rsidR="00303909">
        <w:rPr>
          <w:rFonts w:eastAsiaTheme="majorEastAsia"/>
        </w:rPr>
        <w:t>ullumikkutut ikkunnaarluni, tassanimi naliliinnerit tunngavigisarmassuk aaqqissugaasumik aningaasatigut tunuliaqutigisat (tigussaasumik aningaasaatigisat – akuleriissaagaasumik aningaasaatigisat + ilassutitut aningaasaatigisat). Tamatuma kingunerisaanik, eqqugaassutaasinnaasut (sanngiiffigisat)  eqqugaassutaasinnaasutut angisuutut inissinneqartalissapput aammalu  taamaattu</w:t>
      </w:r>
      <w:r w:rsidR="004A0881">
        <w:rPr>
          <w:rFonts w:eastAsiaTheme="majorEastAsia"/>
        </w:rPr>
        <w:t>nu</w:t>
      </w:r>
      <w:r w:rsidR="00303909">
        <w:rPr>
          <w:rFonts w:eastAsiaTheme="majorEastAsia"/>
        </w:rPr>
        <w:t>t amerlaner</w:t>
      </w:r>
      <w:r w:rsidR="004A0881">
        <w:rPr>
          <w:rFonts w:eastAsiaTheme="majorEastAsia"/>
        </w:rPr>
        <w:t>nut</w:t>
      </w:r>
      <w:r w:rsidR="00303909">
        <w:rPr>
          <w:rFonts w:eastAsiaTheme="majorEastAsia"/>
        </w:rPr>
        <w:t xml:space="preserve"> nalinginnaasumik killiussaasoq (qitiusumik aningaasaatigisat 25%-ianiittuutinneqartuusoq) qaangertalissallugu, tamannalu </w:t>
      </w:r>
      <w:r w:rsidR="00303909">
        <w:rPr>
          <w:rFonts w:eastAsiaTheme="majorEastAsia"/>
        </w:rPr>
        <w:lastRenderedPageBreak/>
        <w:t>aaliangiisuulissalluni</w:t>
      </w:r>
      <w:r w:rsidR="004A0881">
        <w:rPr>
          <w:rFonts w:eastAsiaTheme="majorEastAsia"/>
        </w:rPr>
        <w:t xml:space="preserve"> </w:t>
      </w:r>
      <w:r w:rsidR="00303909">
        <w:rPr>
          <w:rFonts w:eastAsiaTheme="majorEastAsia"/>
        </w:rPr>
        <w:t xml:space="preserve">ingerlatsiviusup eqqorneqarsinnaanerata qitiusumik aningaasaatigisanut sanilliullugu qanoq annertussuseqarnissaa. Taamatut killiliussaq qaangerneqarpat, taava ingerlatsiviup </w:t>
      </w:r>
      <w:r w:rsidR="004A0C60">
        <w:rPr>
          <w:rFonts w:eastAsiaTheme="majorEastAsia"/>
        </w:rPr>
        <w:t>eqqugaaffigisinnaasani ikili</w:t>
      </w:r>
      <w:r w:rsidR="004A0881">
        <w:rPr>
          <w:rFonts w:eastAsiaTheme="majorEastAsia"/>
        </w:rPr>
        <w:t>lissavai</w:t>
      </w:r>
    </w:p>
    <w:p w14:paraId="660C7335" w14:textId="77777777" w:rsidR="007F527D" w:rsidRPr="002E41C2" w:rsidRDefault="007F527D" w:rsidP="007F527D">
      <w:pPr>
        <w:rPr>
          <w:rFonts w:eastAsiaTheme="majorEastAsia"/>
        </w:rPr>
      </w:pPr>
    </w:p>
    <w:p w14:paraId="06ACA103" w14:textId="6CE43536" w:rsidR="007F527D" w:rsidRPr="002E41C2" w:rsidRDefault="00000000" w:rsidP="007F527D">
      <w:pPr>
        <w:rPr>
          <w:rFonts w:eastAsiaTheme="majorEastAsia"/>
        </w:rPr>
      </w:pPr>
      <w:r>
        <w:rPr>
          <w:rFonts w:eastAsiaTheme="majorEastAsia"/>
        </w:rPr>
        <w:t>Kiisalu nunarsuarmi ingerlatsiviusut pingaar</w:t>
      </w:r>
      <w:r w:rsidR="008C3560">
        <w:rPr>
          <w:rFonts w:eastAsiaTheme="majorEastAsia"/>
        </w:rPr>
        <w:t>uteqarnerit</w:t>
      </w:r>
      <w:r>
        <w:rPr>
          <w:rFonts w:eastAsiaTheme="majorEastAsia"/>
        </w:rPr>
        <w:t>t (G-SIFI</w:t>
      </w:r>
      <w:r w:rsidR="008C3560">
        <w:rPr>
          <w:rFonts w:eastAsiaTheme="majorEastAsia"/>
        </w:rPr>
        <w:t>-tut toqqagaasut</w:t>
      </w:r>
      <w:r>
        <w:rPr>
          <w:rFonts w:eastAsiaTheme="majorEastAsia"/>
        </w:rPr>
        <w:t>) akunnerminni eqqorneqa</w:t>
      </w:r>
      <w:r w:rsidR="008C3560">
        <w:rPr>
          <w:rFonts w:eastAsiaTheme="majorEastAsia"/>
        </w:rPr>
        <w:t>a</w:t>
      </w:r>
      <w:r>
        <w:rPr>
          <w:rFonts w:eastAsiaTheme="majorEastAsia"/>
        </w:rPr>
        <w:t>tigisinnaasaat killilerneqartalissap</w:t>
      </w:r>
      <w:r w:rsidR="008C3560">
        <w:rPr>
          <w:rFonts w:eastAsiaTheme="majorEastAsia"/>
        </w:rPr>
        <w:t>p</w:t>
      </w:r>
      <w:r>
        <w:rPr>
          <w:rFonts w:eastAsiaTheme="majorEastAsia"/>
        </w:rPr>
        <w:t>ut, eqqarsaatigalugu taakku imminnut attaveqarnerisa ajornartorsiornerit pitillugit imminnut sanngiillisaqatigiissinnaanerat. Taamatullu iliortoqarneratigut eqqorneqaataasinnaasut angisuut G-SIFI-tut inissisimasu</w:t>
      </w:r>
      <w:r w:rsidR="000813A7">
        <w:rPr>
          <w:rFonts w:eastAsiaTheme="majorEastAsia"/>
        </w:rPr>
        <w:t>nu</w:t>
      </w:r>
      <w:r>
        <w:rPr>
          <w:rFonts w:eastAsiaTheme="majorEastAsia"/>
        </w:rPr>
        <w:t>t maanna nalinginnaasumik killiliutitamiit 25-%-iusumit appartinneqassa</w:t>
      </w:r>
      <w:r w:rsidR="000813A7">
        <w:rPr>
          <w:rFonts w:eastAsiaTheme="majorEastAsia"/>
        </w:rPr>
        <w:t>pput</w:t>
      </w:r>
      <w:r>
        <w:rPr>
          <w:rFonts w:eastAsiaTheme="majorEastAsia"/>
        </w:rPr>
        <w:t xml:space="preserve"> 15%-iulersillug</w:t>
      </w:r>
      <w:r w:rsidR="000813A7">
        <w:rPr>
          <w:rFonts w:eastAsiaTheme="majorEastAsia"/>
        </w:rPr>
        <w:t>it</w:t>
      </w:r>
      <w:r>
        <w:rPr>
          <w:rFonts w:eastAsiaTheme="majorEastAsia"/>
        </w:rPr>
        <w:t xml:space="preserve">. </w:t>
      </w:r>
    </w:p>
    <w:p w14:paraId="27A991A9" w14:textId="77777777" w:rsidR="007F527D" w:rsidRPr="002E41C2" w:rsidRDefault="007F527D" w:rsidP="007F527D">
      <w:pPr>
        <w:rPr>
          <w:rFonts w:eastAsiaTheme="majorEastAsia"/>
        </w:rPr>
      </w:pPr>
    </w:p>
    <w:p w14:paraId="2F45C242" w14:textId="2703E1AE" w:rsidR="007F527D" w:rsidRDefault="00000000" w:rsidP="007F527D">
      <w:pPr>
        <w:rPr>
          <w:rFonts w:eastAsiaTheme="majorEastAsia"/>
        </w:rPr>
      </w:pPr>
      <w:r>
        <w:rPr>
          <w:rFonts w:eastAsiaTheme="majorEastAsia"/>
        </w:rPr>
        <w:t>Maleruagass</w:t>
      </w:r>
      <w:r w:rsidR="000813A7">
        <w:rPr>
          <w:rFonts w:eastAsiaTheme="majorEastAsia"/>
        </w:rPr>
        <w:t>i</w:t>
      </w:r>
      <w:r>
        <w:rPr>
          <w:rFonts w:eastAsiaTheme="majorEastAsia"/>
        </w:rPr>
        <w:t>ani maanna atuuttuni assigiinngitsutigut eqqorneqaataasinnaasut angisuut avaqqunneqar</w:t>
      </w:r>
      <w:r w:rsidR="000813A7">
        <w:rPr>
          <w:rFonts w:eastAsiaTheme="majorEastAsia"/>
        </w:rPr>
        <w:t>sinnaasarput</w:t>
      </w:r>
      <w:r>
        <w:rPr>
          <w:rFonts w:eastAsiaTheme="majorEastAsia"/>
        </w:rPr>
        <w:t>, ta</w:t>
      </w:r>
      <w:r w:rsidR="000813A7">
        <w:rPr>
          <w:rFonts w:eastAsiaTheme="majorEastAsia"/>
        </w:rPr>
        <w:t>a</w:t>
      </w:r>
      <w:r>
        <w:rPr>
          <w:rFonts w:eastAsiaTheme="majorEastAsia"/>
        </w:rPr>
        <w:t xml:space="preserve">maattullu </w:t>
      </w:r>
      <w:r w:rsidR="000813A7">
        <w:rPr>
          <w:rFonts w:eastAsiaTheme="majorEastAsia"/>
        </w:rPr>
        <w:t>amerlanersaat</w:t>
      </w:r>
      <w:r>
        <w:rPr>
          <w:rFonts w:eastAsiaTheme="majorEastAsia"/>
        </w:rPr>
        <w:t xml:space="preserve"> allanngortinneqaratik ingerlat</w:t>
      </w:r>
      <w:r w:rsidR="000813A7">
        <w:rPr>
          <w:rFonts w:eastAsiaTheme="majorEastAsia"/>
        </w:rPr>
        <w:t>s</w:t>
      </w:r>
      <w:r>
        <w:rPr>
          <w:rFonts w:eastAsiaTheme="majorEastAsia"/>
        </w:rPr>
        <w:t>eqqiinnarnissaat siunnersuutigineqarpoq. Aaliangiussanut eqqorneqartussaanngitsitsinissanut periarfissat ilaatigut soorlu qallunaat illuliornerni taarsigassarsi</w:t>
      </w:r>
      <w:r w:rsidR="000813A7">
        <w:rPr>
          <w:rFonts w:eastAsiaTheme="majorEastAsia"/>
        </w:rPr>
        <w:t>t</w:t>
      </w:r>
      <w:r>
        <w:rPr>
          <w:rFonts w:eastAsiaTheme="majorEastAsia"/>
        </w:rPr>
        <w:t>sisarfi</w:t>
      </w:r>
      <w:r w:rsidR="000813A7">
        <w:rPr>
          <w:rFonts w:eastAsiaTheme="majorEastAsia"/>
        </w:rPr>
        <w:t>i</w:t>
      </w:r>
      <w:r>
        <w:rPr>
          <w:rFonts w:eastAsiaTheme="majorEastAsia"/>
        </w:rPr>
        <w:t>nit atorneqarput, taamatu</w:t>
      </w:r>
      <w:r w:rsidR="000813A7">
        <w:rPr>
          <w:rFonts w:eastAsiaTheme="majorEastAsia"/>
        </w:rPr>
        <w:t>llu</w:t>
      </w:r>
      <w:r>
        <w:rPr>
          <w:rFonts w:eastAsiaTheme="majorEastAsia"/>
        </w:rPr>
        <w:t xml:space="preserve"> eqqorneqaataasinnaasut anginerit piffissami sivikitsuinnarmi</w:t>
      </w:r>
      <w:r w:rsidR="000813A7">
        <w:rPr>
          <w:rFonts w:eastAsiaTheme="majorEastAsia"/>
        </w:rPr>
        <w:t>,</w:t>
      </w:r>
      <w:r>
        <w:rPr>
          <w:rFonts w:eastAsiaTheme="majorEastAsia"/>
        </w:rPr>
        <w:t xml:space="preserve"> tassalu termininut akiliinissat nalaani</w:t>
      </w:r>
      <w:r w:rsidR="000813A7">
        <w:rPr>
          <w:rFonts w:eastAsiaTheme="majorEastAsia"/>
        </w:rPr>
        <w:t>,</w:t>
      </w:r>
      <w:r>
        <w:rPr>
          <w:rFonts w:eastAsiaTheme="majorEastAsia"/>
        </w:rPr>
        <w:t xml:space="preserve"> pinngortar</w:t>
      </w:r>
      <w:r w:rsidR="000813A7">
        <w:rPr>
          <w:rFonts w:eastAsiaTheme="majorEastAsia"/>
        </w:rPr>
        <w:t>put</w:t>
      </w:r>
      <w:r w:rsidR="00427581">
        <w:rPr>
          <w:rFonts w:eastAsiaTheme="majorEastAsia"/>
        </w:rPr>
        <w:t xml:space="preserve"> aammalu soorlu sullinneqartoq taarsigassarsiaminik allatut aaqqiigaangat. </w:t>
      </w:r>
      <w:r>
        <w:rPr>
          <w:rFonts w:eastAsiaTheme="majorEastAsia"/>
        </w:rPr>
        <w:t xml:space="preserve"> </w:t>
      </w:r>
    </w:p>
    <w:p w14:paraId="223A2ADB" w14:textId="77777777" w:rsidR="000B2228" w:rsidRDefault="000B2228" w:rsidP="007F527D">
      <w:pPr>
        <w:rPr>
          <w:rFonts w:eastAsiaTheme="majorEastAsia"/>
        </w:rPr>
      </w:pPr>
    </w:p>
    <w:p w14:paraId="2C8AD4F9" w14:textId="4F577BA0" w:rsidR="000B2228" w:rsidRDefault="00000000" w:rsidP="000B2228">
      <w:pPr>
        <w:rPr>
          <w:rFonts w:eastAsiaTheme="majorEastAsia"/>
          <w:i/>
        </w:rPr>
      </w:pPr>
      <w:r>
        <w:rPr>
          <w:rFonts w:eastAsiaTheme="majorEastAsia"/>
          <w:i/>
        </w:rPr>
        <w:t xml:space="preserve">2.1.3.3. </w:t>
      </w:r>
      <w:r w:rsidR="00427581">
        <w:rPr>
          <w:rFonts w:eastAsiaTheme="majorEastAsia"/>
          <w:i/>
        </w:rPr>
        <w:t>Erhversmin</w:t>
      </w:r>
      <w:r w:rsidR="00C24DB2">
        <w:rPr>
          <w:rFonts w:eastAsiaTheme="majorEastAsia"/>
          <w:i/>
        </w:rPr>
        <w:t>is</w:t>
      </w:r>
      <w:r w:rsidR="00427581">
        <w:rPr>
          <w:rFonts w:eastAsiaTheme="majorEastAsia"/>
          <w:i/>
        </w:rPr>
        <w:t xml:space="preserve">teriamit eqqarsaatersuutigineqartut aaqqissutissatullu siunnersuutigineqartoq. </w:t>
      </w:r>
    </w:p>
    <w:p w14:paraId="3F4706E6" w14:textId="77777777" w:rsidR="00427581" w:rsidRDefault="00427581" w:rsidP="000B2228">
      <w:pPr>
        <w:rPr>
          <w:rFonts w:eastAsiaTheme="majorEastAsia"/>
        </w:rPr>
      </w:pPr>
    </w:p>
    <w:p w14:paraId="65191DE3" w14:textId="4E2F0706" w:rsidR="000B2228" w:rsidRDefault="00000000" w:rsidP="000B2228">
      <w:pPr>
        <w:rPr>
          <w:rFonts w:eastAsiaTheme="majorEastAsia"/>
        </w:rPr>
      </w:pPr>
      <w:r>
        <w:rPr>
          <w:rFonts w:eastAsiaTheme="majorEastAsia"/>
        </w:rPr>
        <w:t>Erhvervsmin</w:t>
      </w:r>
      <w:r w:rsidR="000813A7">
        <w:rPr>
          <w:rFonts w:eastAsiaTheme="majorEastAsia"/>
        </w:rPr>
        <w:t>is</w:t>
      </w:r>
      <w:r>
        <w:rPr>
          <w:rFonts w:eastAsiaTheme="majorEastAsia"/>
        </w:rPr>
        <w:t>teriap pitsaasutut isigivaa, aningaaserinermik ingerlatsinerit iluini Kala</w:t>
      </w:r>
      <w:r w:rsidR="00C24DB2">
        <w:rPr>
          <w:rFonts w:eastAsiaTheme="majorEastAsia"/>
        </w:rPr>
        <w:t>a</w:t>
      </w:r>
      <w:r>
        <w:rPr>
          <w:rFonts w:eastAsiaTheme="majorEastAsia"/>
        </w:rPr>
        <w:t xml:space="preserve">llit Nunaanni Qallunaat </w:t>
      </w:r>
      <w:r w:rsidR="000813A7">
        <w:rPr>
          <w:rFonts w:eastAsiaTheme="majorEastAsia"/>
        </w:rPr>
        <w:t>N</w:t>
      </w:r>
      <w:r>
        <w:rPr>
          <w:rFonts w:eastAsiaTheme="majorEastAsia"/>
        </w:rPr>
        <w:t xml:space="preserve">unaannilu malittarisassat assigiit atorneqarmata. </w:t>
      </w:r>
    </w:p>
    <w:p w14:paraId="0F9C679B" w14:textId="77777777" w:rsidR="000B2228" w:rsidRPr="00374D6B" w:rsidRDefault="000B2228" w:rsidP="000B2228">
      <w:pPr>
        <w:rPr>
          <w:rFonts w:eastAsiaTheme="majorEastAsia"/>
        </w:rPr>
      </w:pPr>
    </w:p>
    <w:p w14:paraId="6231E6AD" w14:textId="40759CD9" w:rsidR="000B2228" w:rsidRDefault="00000000" w:rsidP="007F527D">
      <w:pPr>
        <w:rPr>
          <w:rFonts w:eastAsiaTheme="majorEastAsia"/>
        </w:rPr>
      </w:pPr>
      <w:r>
        <w:rPr>
          <w:rFonts w:eastAsiaTheme="majorEastAsia"/>
        </w:rPr>
        <w:t>Taamaattumik siunnersuutigineqarpoq CRR II-mi maleruagassiaasut imm. 2.1.3.2-mi nassuiarneqartutut Kala</w:t>
      </w:r>
      <w:r w:rsidR="00C24DB2">
        <w:rPr>
          <w:rFonts w:eastAsiaTheme="majorEastAsia"/>
        </w:rPr>
        <w:t>a</w:t>
      </w:r>
      <w:r>
        <w:rPr>
          <w:rFonts w:eastAsiaTheme="majorEastAsia"/>
        </w:rPr>
        <w:t xml:space="preserve">llit Nunaaannut atuuttussanngortinneqassasut. </w:t>
      </w:r>
    </w:p>
    <w:p w14:paraId="2F6B7103" w14:textId="77777777" w:rsidR="00BA4307" w:rsidRDefault="00BA4307" w:rsidP="007F527D">
      <w:pPr>
        <w:rPr>
          <w:rFonts w:eastAsiaTheme="majorEastAsia"/>
        </w:rPr>
      </w:pPr>
    </w:p>
    <w:p w14:paraId="47DB44B9" w14:textId="13CF52A9" w:rsidR="00BA4307" w:rsidRPr="00BA4307" w:rsidRDefault="00000000" w:rsidP="00BA4307">
      <w:pPr>
        <w:pStyle w:val="Overskrift2"/>
        <w:rPr>
          <w:sz w:val="24"/>
        </w:rPr>
      </w:pPr>
      <w:bookmarkStart w:id="144" w:name="_Ref84075176"/>
      <w:r w:rsidRPr="00BA4307">
        <w:rPr>
          <w:sz w:val="24"/>
        </w:rPr>
        <w:t>2.</w:t>
      </w:r>
      <w:r w:rsidR="00415679">
        <w:rPr>
          <w:sz w:val="24"/>
        </w:rPr>
        <w:t>1.</w:t>
      </w:r>
      <w:r w:rsidRPr="00BA4307">
        <w:rPr>
          <w:sz w:val="24"/>
        </w:rPr>
        <w:t>4</w:t>
      </w:r>
      <w:r w:rsidR="00415679">
        <w:rPr>
          <w:sz w:val="24"/>
        </w:rPr>
        <w:t>.</w:t>
      </w:r>
      <w:r w:rsidRPr="00BA4307">
        <w:rPr>
          <w:sz w:val="24"/>
        </w:rPr>
        <w:t xml:space="preserve"> </w:t>
      </w:r>
      <w:bookmarkEnd w:id="144"/>
      <w:r w:rsidR="000813A7">
        <w:rPr>
          <w:sz w:val="24"/>
        </w:rPr>
        <w:t>N</w:t>
      </w:r>
      <w:r w:rsidR="00AC7135">
        <w:rPr>
          <w:sz w:val="24"/>
        </w:rPr>
        <w:t>alimmassaanermik nalunaaruteqarneq</w:t>
      </w:r>
    </w:p>
    <w:p w14:paraId="41E855BB" w14:textId="4FED4047" w:rsidR="00DE6651" w:rsidRDefault="00000000" w:rsidP="00BA4307">
      <w:pPr>
        <w:rPr>
          <w:rFonts w:eastAsiaTheme="majorEastAsia"/>
          <w:i/>
        </w:rPr>
      </w:pPr>
      <w:r>
        <w:rPr>
          <w:rFonts w:eastAsiaTheme="majorEastAsia"/>
          <w:i/>
        </w:rPr>
        <w:t xml:space="preserve">2.1.4.1. </w:t>
      </w:r>
      <w:r w:rsidR="006F0F9D">
        <w:rPr>
          <w:rFonts w:eastAsiaTheme="majorEastAsia"/>
          <w:i/>
        </w:rPr>
        <w:t>Maanna periarfissatut</w:t>
      </w:r>
      <w:r w:rsidR="00AC7135">
        <w:rPr>
          <w:rFonts w:eastAsiaTheme="majorEastAsia"/>
          <w:i/>
        </w:rPr>
        <w:t xml:space="preserve"> atuuttut</w:t>
      </w:r>
    </w:p>
    <w:p w14:paraId="18566D53" w14:textId="77777777" w:rsidR="000813A7" w:rsidRDefault="00AC7135" w:rsidP="007A4BC5">
      <w:r>
        <w:t>CCR-imi imm. pingajuat, afsnit I, k</w:t>
      </w:r>
      <w:r w:rsidRPr="007A4BC5">
        <w:t>apitel 2</w:t>
      </w:r>
      <w:r w:rsidR="00982434">
        <w:t xml:space="preserve">, </w:t>
      </w:r>
      <w:r>
        <w:t xml:space="preserve">Kalaallit Nunaanni taarsigassiisarfinnut aningaasaliisarfinnullu aningaasaateqarnissamik nakkutigineqarnissamillu piumasarisaasut pillugit inatsisiliornikkut atuuttussanngortitsineq. Tassani pineqarput aningaassaateqarnissamik piumasaqaataasut  nalunaaruteqartarnissamik (aningaasaatigisanut eqquisinnaasut) </w:t>
      </w:r>
    </w:p>
    <w:p w14:paraId="092DCFB0" w14:textId="42BD8C3E" w:rsidR="007A4BC5" w:rsidRPr="007A4BC5" w:rsidRDefault="00000000" w:rsidP="007A4BC5">
      <w:r>
        <w:lastRenderedPageBreak/>
        <w:t xml:space="preserve">kiisalu natsorsuusiat pillugit ilisimatitsissuteqartarnissamut piumasaqaatit </w:t>
      </w:r>
      <w:r w:rsidR="000813A7">
        <w:t xml:space="preserve">pillugit </w:t>
      </w:r>
      <w:r>
        <w:t>piumasaqaat peqqussut aalla</w:t>
      </w:r>
      <w:r w:rsidR="000813A7">
        <w:t>a</w:t>
      </w:r>
      <w:r>
        <w:t xml:space="preserve">vigalugu </w:t>
      </w:r>
      <w:r w:rsidR="000813A7">
        <w:t xml:space="preserve">ilusiligaq </w:t>
      </w:r>
      <w:r>
        <w:t xml:space="preserve">attuumassuteqarfigalugu </w:t>
      </w:r>
      <w:r w:rsidR="000813A7">
        <w:t>E</w:t>
      </w:r>
      <w:r>
        <w:t>uropami nunanut ataatsimoorussamik nalunaarutiginninnissamut na</w:t>
      </w:r>
      <w:r w:rsidR="00597EA4">
        <w:t>joqquta</w:t>
      </w:r>
      <w:r>
        <w:t>ssia</w:t>
      </w:r>
      <w:r w:rsidR="00597EA4">
        <w:t>q</w:t>
      </w:r>
      <w:r>
        <w:t xml:space="preserve"> Common Reporting (COREP) </w:t>
      </w:r>
      <w:r w:rsidRPr="007A4BC5">
        <w:t xml:space="preserve">Common Reporting (COREP), </w:t>
      </w:r>
      <w:r>
        <w:t>akiliisinnaaassutsimik il.il naatsorsuinermi tunngavigineqartartoq aammalu Fi</w:t>
      </w:r>
      <w:r w:rsidR="000813A7">
        <w:t>nan</w:t>
      </w:r>
      <w:r>
        <w:t xml:space="preserve">cial Reporting (FINREP), naatsorsuutit pillugit </w:t>
      </w:r>
      <w:r w:rsidR="00597EA4">
        <w:t xml:space="preserve">nalunaarusiornerni tunngavigineqartartoq. </w:t>
      </w:r>
    </w:p>
    <w:p w14:paraId="3D8543DE" w14:textId="77777777" w:rsidR="007A4BC5" w:rsidRDefault="007A4BC5" w:rsidP="00BA4307">
      <w:pPr>
        <w:rPr>
          <w:sz w:val="23"/>
          <w:szCs w:val="23"/>
        </w:rPr>
      </w:pPr>
    </w:p>
    <w:p w14:paraId="3C896694" w14:textId="24CB9842" w:rsidR="007A4BC5" w:rsidRPr="007A4BC5" w:rsidRDefault="00000000" w:rsidP="00BA4307">
      <w:pPr>
        <w:rPr>
          <w:rFonts w:eastAsiaTheme="majorEastAsia"/>
        </w:rPr>
      </w:pPr>
      <w:r>
        <w:rPr>
          <w:rFonts w:eastAsiaTheme="majorEastAsia"/>
        </w:rPr>
        <w:t>Nalunaarutiginninnissamik piumasarisat allat najoqqutassianut qulaani taakkartorneqartunut ilaasut pingaarnersiuinermi makkuupput: Akiliisin</w:t>
      </w:r>
      <w:r w:rsidR="000813A7">
        <w:rPr>
          <w:rFonts w:eastAsiaTheme="majorEastAsia"/>
        </w:rPr>
        <w:t>-</w:t>
      </w:r>
      <w:r>
        <w:rPr>
          <w:rFonts w:eastAsiaTheme="majorEastAsia"/>
        </w:rPr>
        <w:t>naassutsimik nalunaarutiginnissutit (akiliisinnaanermut matussusiisinnaanermut piumasaqaatit aammalu aningaasalersugaanerup patajaatsuunissaanik piumasaqaat), gearingsgrad aammalu sanaartukkat isumannaarsaatigalugit  taarsigassarsisitsiner</w:t>
      </w:r>
      <w:r w:rsidR="000813A7">
        <w:rPr>
          <w:rFonts w:eastAsiaTheme="majorEastAsia"/>
        </w:rPr>
        <w:t>ni</w:t>
      </w:r>
      <w:r>
        <w:rPr>
          <w:rFonts w:eastAsiaTheme="majorEastAsia"/>
        </w:rPr>
        <w:t xml:space="preserve"> annaasat (artikel 101).   </w:t>
      </w:r>
    </w:p>
    <w:p w14:paraId="7E3107D0" w14:textId="77777777" w:rsidR="007A4BC5" w:rsidRDefault="007A4BC5" w:rsidP="00BA4307">
      <w:pPr>
        <w:rPr>
          <w:rFonts w:eastAsiaTheme="majorEastAsia"/>
        </w:rPr>
      </w:pPr>
    </w:p>
    <w:p w14:paraId="3A05C4C7" w14:textId="71A06597" w:rsidR="007A4BC5" w:rsidRPr="007A4BC5" w:rsidRDefault="00000000" w:rsidP="00BA4307">
      <w:pPr>
        <w:rPr>
          <w:rFonts w:eastAsiaTheme="majorEastAsia"/>
          <w:i/>
        </w:rPr>
      </w:pPr>
      <w:r>
        <w:rPr>
          <w:rFonts w:eastAsiaTheme="majorEastAsia"/>
          <w:i/>
        </w:rPr>
        <w:t xml:space="preserve">2.1.4.2. </w:t>
      </w:r>
      <w:r w:rsidR="00597EA4">
        <w:rPr>
          <w:rFonts w:eastAsiaTheme="majorEastAsia"/>
          <w:i/>
        </w:rPr>
        <w:t>Peqqussutip imarisai</w:t>
      </w:r>
    </w:p>
    <w:p w14:paraId="11DC4215" w14:textId="77777777" w:rsidR="00EA4724" w:rsidRDefault="00000000" w:rsidP="00BA4307">
      <w:pPr>
        <w:rPr>
          <w:rFonts w:eastAsiaTheme="majorEastAsia"/>
        </w:rPr>
      </w:pPr>
      <w:r>
        <w:rPr>
          <w:rFonts w:eastAsiaTheme="majorEastAsia"/>
        </w:rPr>
        <w:t>CRR II</w:t>
      </w:r>
      <w:r w:rsidR="00597EA4">
        <w:rPr>
          <w:rFonts w:eastAsiaTheme="majorEastAsia"/>
        </w:rPr>
        <w:t>-ip imarivai allannguutit arlaqartut malittarisassani ataqatigiinnissamik anne</w:t>
      </w:r>
      <w:r>
        <w:rPr>
          <w:rFonts w:eastAsiaTheme="majorEastAsia"/>
        </w:rPr>
        <w:t>r</w:t>
      </w:r>
      <w:r w:rsidR="00597EA4">
        <w:rPr>
          <w:rFonts w:eastAsiaTheme="majorEastAsia"/>
        </w:rPr>
        <w:t xml:space="preserve">tusaanermut sammitinneqartut. Ingerlatsiviit  </w:t>
      </w:r>
      <w:r>
        <w:rPr>
          <w:rFonts w:eastAsiaTheme="majorEastAsia"/>
        </w:rPr>
        <w:t>m</w:t>
      </w:r>
      <w:r w:rsidR="00597EA4">
        <w:rPr>
          <w:rFonts w:eastAsiaTheme="majorEastAsia"/>
        </w:rPr>
        <w:t>ikisut nakkutil</w:t>
      </w:r>
      <w:r>
        <w:rPr>
          <w:rFonts w:eastAsiaTheme="majorEastAsia"/>
        </w:rPr>
        <w:t>-</w:t>
      </w:r>
    </w:p>
    <w:p w14:paraId="0A5AD6D8" w14:textId="1699CD52" w:rsidR="00BA4307" w:rsidRPr="002E41C2" w:rsidRDefault="00000000" w:rsidP="00BA4307">
      <w:pPr>
        <w:rPr>
          <w:rFonts w:eastAsiaTheme="majorEastAsia"/>
        </w:rPr>
      </w:pPr>
      <w:r>
        <w:rPr>
          <w:rFonts w:eastAsiaTheme="majorEastAsia"/>
        </w:rPr>
        <w:t>liinermut oqartussaasunut nalunaaruteqarnissamik piumaffigineqarner</w:t>
      </w:r>
      <w:r w:rsidR="00EA4724">
        <w:rPr>
          <w:rFonts w:eastAsiaTheme="majorEastAsia"/>
        </w:rPr>
        <w:t xml:space="preserve">at </w:t>
      </w:r>
      <w:r>
        <w:rPr>
          <w:rFonts w:eastAsiaTheme="majorEastAsia"/>
        </w:rPr>
        <w:t xml:space="preserve">appartinneqarpoq minnerpaamik ukiup affakkuutaartumik pisarnissamiit sammiviit arlaqartut iluini ukiumut ataasinngortillugit.  </w:t>
      </w:r>
    </w:p>
    <w:p w14:paraId="59F0DA0F" w14:textId="77777777" w:rsidR="00BA4307" w:rsidRPr="002E41C2" w:rsidRDefault="00BA4307" w:rsidP="00BA4307">
      <w:pPr>
        <w:rPr>
          <w:rFonts w:eastAsiaTheme="majorEastAsia"/>
        </w:rPr>
      </w:pPr>
    </w:p>
    <w:p w14:paraId="07EA5721" w14:textId="54614864" w:rsidR="00BA4307" w:rsidRPr="002E41C2" w:rsidRDefault="00000000" w:rsidP="00BA4307">
      <w:pPr>
        <w:rPr>
          <w:rFonts w:eastAsiaTheme="majorEastAsia"/>
        </w:rPr>
      </w:pPr>
      <w:r>
        <w:rPr>
          <w:rFonts w:eastAsiaTheme="majorEastAsia"/>
        </w:rPr>
        <w:t xml:space="preserve">Nalunaarutiginnittarnissami piumasarisamik appaanermi ilaapput; </w:t>
      </w:r>
      <w:r w:rsidR="004701E3">
        <w:rPr>
          <w:rFonts w:eastAsiaTheme="majorEastAsia"/>
        </w:rPr>
        <w:t xml:space="preserve">aaliangersimasumik </w:t>
      </w:r>
      <w:r>
        <w:rPr>
          <w:rFonts w:eastAsiaTheme="majorEastAsia"/>
        </w:rPr>
        <w:t>aningaasaateqassuseqarnissamut piumasarisaasoq, sanaa</w:t>
      </w:r>
      <w:r w:rsidR="004701E3">
        <w:rPr>
          <w:rFonts w:eastAsiaTheme="majorEastAsia"/>
        </w:rPr>
        <w:t>r</w:t>
      </w:r>
      <w:r>
        <w:rPr>
          <w:rFonts w:eastAsiaTheme="majorEastAsia"/>
        </w:rPr>
        <w:t>tukkat qularnaveeqqutigalugit taarsigassar</w:t>
      </w:r>
      <w:r w:rsidR="004701E3">
        <w:rPr>
          <w:rFonts w:eastAsiaTheme="majorEastAsia"/>
        </w:rPr>
        <w:t>siissutinit</w:t>
      </w:r>
      <w:r>
        <w:rPr>
          <w:rFonts w:eastAsiaTheme="majorEastAsia"/>
        </w:rPr>
        <w:t xml:space="preserve"> annaasinnaasat, annertu</w:t>
      </w:r>
      <w:r w:rsidR="004701E3">
        <w:rPr>
          <w:rFonts w:eastAsiaTheme="majorEastAsia"/>
        </w:rPr>
        <w:t>u</w:t>
      </w:r>
      <w:r>
        <w:rPr>
          <w:rFonts w:eastAsiaTheme="majorEastAsia"/>
        </w:rPr>
        <w:t>mik eqqorneqaataasinnaasut aammalu gea</w:t>
      </w:r>
      <w:r w:rsidR="004701E3">
        <w:rPr>
          <w:rFonts w:eastAsiaTheme="majorEastAsia"/>
        </w:rPr>
        <w:t>r</w:t>
      </w:r>
      <w:r>
        <w:rPr>
          <w:rFonts w:eastAsiaTheme="majorEastAsia"/>
        </w:rPr>
        <w:t xml:space="preserve">ingsgrad-imik taaneqartartoq.  </w:t>
      </w:r>
    </w:p>
    <w:p w14:paraId="441D531F" w14:textId="77777777" w:rsidR="00BA4307" w:rsidRPr="002E41C2" w:rsidRDefault="00BA4307" w:rsidP="00BA4307">
      <w:pPr>
        <w:rPr>
          <w:rFonts w:eastAsiaTheme="majorEastAsia"/>
        </w:rPr>
      </w:pPr>
    </w:p>
    <w:p w14:paraId="17AA0416" w14:textId="0A571D9E" w:rsidR="00BA4307" w:rsidRDefault="00000000" w:rsidP="00BA4307">
      <w:pPr>
        <w:rPr>
          <w:rFonts w:eastAsiaTheme="majorEastAsia"/>
        </w:rPr>
      </w:pPr>
      <w:r>
        <w:rPr>
          <w:rFonts w:eastAsiaTheme="majorEastAsia"/>
        </w:rPr>
        <w:t>Ingerlat</w:t>
      </w:r>
      <w:r w:rsidR="004701E3">
        <w:rPr>
          <w:rFonts w:eastAsiaTheme="majorEastAsia"/>
        </w:rPr>
        <w:t>sivittut</w:t>
      </w:r>
      <w:r>
        <w:rPr>
          <w:rFonts w:eastAsiaTheme="majorEastAsia"/>
        </w:rPr>
        <w:t xml:space="preserve"> mikisutut ta</w:t>
      </w:r>
      <w:r w:rsidR="004701E3">
        <w:rPr>
          <w:rFonts w:eastAsiaTheme="majorEastAsia"/>
        </w:rPr>
        <w:t>a</w:t>
      </w:r>
      <w:r>
        <w:rPr>
          <w:rFonts w:eastAsiaTheme="majorEastAsia"/>
        </w:rPr>
        <w:t xml:space="preserve">neqartarput ingerlatsiviit, 1,5 mia </w:t>
      </w:r>
      <w:r w:rsidR="00C24DB2">
        <w:rPr>
          <w:rFonts w:eastAsiaTheme="majorEastAsia"/>
        </w:rPr>
        <w:t>E</w:t>
      </w:r>
      <w:r>
        <w:rPr>
          <w:rFonts w:eastAsiaTheme="majorEastAsia"/>
        </w:rPr>
        <w:t>UR</w:t>
      </w:r>
      <w:r w:rsidR="00C24DB2">
        <w:rPr>
          <w:rFonts w:eastAsiaTheme="majorEastAsia"/>
        </w:rPr>
        <w:t>O</w:t>
      </w:r>
      <w:r>
        <w:rPr>
          <w:rFonts w:eastAsiaTheme="majorEastAsia"/>
        </w:rPr>
        <w:t xml:space="preserve">-inik (11,1 mia. kr.-nit missinginik) katillugit pigisaqartut. </w:t>
      </w:r>
    </w:p>
    <w:p w14:paraId="2EBC7541" w14:textId="77777777" w:rsidR="004B22DC" w:rsidRPr="002E41C2" w:rsidRDefault="004B22DC" w:rsidP="00BA4307">
      <w:pPr>
        <w:rPr>
          <w:rFonts w:eastAsiaTheme="majorEastAsia"/>
        </w:rPr>
      </w:pPr>
    </w:p>
    <w:p w14:paraId="706B7869" w14:textId="5D7FE03A" w:rsidR="00BA4307" w:rsidRDefault="00000000" w:rsidP="00BA4307">
      <w:pPr>
        <w:rPr>
          <w:rFonts w:eastAsiaTheme="majorEastAsia"/>
        </w:rPr>
      </w:pPr>
      <w:r>
        <w:rPr>
          <w:rFonts w:eastAsiaTheme="majorEastAsia"/>
        </w:rPr>
        <w:t>Kiisalu amma</w:t>
      </w:r>
      <w:r w:rsidR="004701E3">
        <w:rPr>
          <w:rFonts w:eastAsiaTheme="majorEastAsia"/>
        </w:rPr>
        <w:t>a</w:t>
      </w:r>
      <w:r>
        <w:rPr>
          <w:rFonts w:eastAsiaTheme="majorEastAsia"/>
        </w:rPr>
        <w:t>ssivigineqarpoq, nakkutilliinermik oqartussaaffiit skema aaliangersimas</w:t>
      </w:r>
      <w:r w:rsidR="004701E3">
        <w:rPr>
          <w:rFonts w:eastAsiaTheme="majorEastAsia"/>
        </w:rPr>
        <w:t>oq</w:t>
      </w:r>
      <w:r>
        <w:rPr>
          <w:rFonts w:eastAsiaTheme="majorEastAsia"/>
        </w:rPr>
        <w:t xml:space="preserve"> atorlug</w:t>
      </w:r>
      <w:r w:rsidR="004701E3">
        <w:rPr>
          <w:rFonts w:eastAsiaTheme="majorEastAsia"/>
        </w:rPr>
        <w:t>u</w:t>
      </w:r>
      <w:r>
        <w:rPr>
          <w:rFonts w:eastAsiaTheme="majorEastAsia"/>
        </w:rPr>
        <w:t xml:space="preserve"> nalunaarutiginninnissa</w:t>
      </w:r>
      <w:r w:rsidR="004701E3">
        <w:rPr>
          <w:rFonts w:eastAsiaTheme="majorEastAsia"/>
        </w:rPr>
        <w:t>ata</w:t>
      </w:r>
      <w:r>
        <w:rPr>
          <w:rFonts w:eastAsiaTheme="majorEastAsia"/>
        </w:rPr>
        <w:t xml:space="preserve"> peerneqa</w:t>
      </w:r>
      <w:r w:rsidR="004701E3">
        <w:rPr>
          <w:rFonts w:eastAsiaTheme="majorEastAsia"/>
        </w:rPr>
        <w:t>rnissaa</w:t>
      </w:r>
      <w:r>
        <w:rPr>
          <w:rFonts w:eastAsiaTheme="majorEastAsia"/>
        </w:rPr>
        <w:t>, paasissutissat allatigut takussutissiarineqqarsinnaappata, soorlu aamma piumasarineqartoq, ilisimatitsissutit assigiit piumallugit piumasarinnittarnissat pisa</w:t>
      </w:r>
      <w:r w:rsidR="004701E3">
        <w:rPr>
          <w:rFonts w:eastAsiaTheme="majorEastAsia"/>
        </w:rPr>
        <w:t>ssa</w:t>
      </w:r>
      <w:r>
        <w:rPr>
          <w:rFonts w:eastAsiaTheme="majorEastAsia"/>
        </w:rPr>
        <w:t xml:space="preserve">nnginnissaat.  </w:t>
      </w:r>
    </w:p>
    <w:p w14:paraId="65F74BBA" w14:textId="77777777" w:rsidR="003954B2" w:rsidRDefault="003954B2" w:rsidP="00BA4307">
      <w:pPr>
        <w:rPr>
          <w:rFonts w:eastAsiaTheme="majorEastAsia"/>
        </w:rPr>
      </w:pPr>
    </w:p>
    <w:p w14:paraId="5B211AE0" w14:textId="37735B90" w:rsidR="003954B2" w:rsidRDefault="00000000" w:rsidP="003954B2">
      <w:pPr>
        <w:rPr>
          <w:rFonts w:eastAsiaTheme="majorEastAsia"/>
          <w:i/>
        </w:rPr>
      </w:pPr>
      <w:r>
        <w:rPr>
          <w:rFonts w:eastAsiaTheme="majorEastAsia"/>
          <w:i/>
        </w:rPr>
        <w:t xml:space="preserve">2.1.4.3. </w:t>
      </w:r>
      <w:r w:rsidR="00566218">
        <w:rPr>
          <w:rFonts w:eastAsiaTheme="majorEastAsia"/>
          <w:i/>
        </w:rPr>
        <w:t xml:space="preserve">Erhvervsministeriap isummersuutai aammalu aaqqiissutissamik siunnersuutigineqartoq </w:t>
      </w:r>
    </w:p>
    <w:p w14:paraId="2010EA54" w14:textId="0EF3EBCE" w:rsidR="003954B2" w:rsidRDefault="00000000" w:rsidP="003954B2">
      <w:pPr>
        <w:rPr>
          <w:rFonts w:eastAsiaTheme="majorEastAsia"/>
        </w:rPr>
      </w:pPr>
      <w:r>
        <w:rPr>
          <w:rFonts w:eastAsiaTheme="majorEastAsia"/>
        </w:rPr>
        <w:t>Erhvervsministeriamit tulluuttutut pitsaasutullu isigineqarpoq, Kala</w:t>
      </w:r>
      <w:r w:rsidR="004701E3">
        <w:rPr>
          <w:rFonts w:eastAsiaTheme="majorEastAsia"/>
        </w:rPr>
        <w:t>allit</w:t>
      </w:r>
      <w:r>
        <w:rPr>
          <w:rFonts w:eastAsiaTheme="majorEastAsia"/>
        </w:rPr>
        <w:t xml:space="preserve"> Nunaanni aningaaserinnermut sammisu</w:t>
      </w:r>
      <w:r w:rsidR="004701E3">
        <w:rPr>
          <w:rFonts w:eastAsiaTheme="majorEastAsia"/>
        </w:rPr>
        <w:t>nik ingerlataqartut</w:t>
      </w:r>
      <w:r>
        <w:rPr>
          <w:rFonts w:eastAsiaTheme="majorEastAsia"/>
        </w:rPr>
        <w:t xml:space="preserve"> </w:t>
      </w:r>
      <w:r w:rsidR="004701E3">
        <w:rPr>
          <w:rFonts w:eastAsiaTheme="majorEastAsia"/>
        </w:rPr>
        <w:t>akornanni</w:t>
      </w:r>
      <w:r>
        <w:rPr>
          <w:rFonts w:eastAsiaTheme="majorEastAsia"/>
        </w:rPr>
        <w:t xml:space="preserve"> malittarisassat Qallunaat Nunaannilu malittarissassaasut assigiinnerat. </w:t>
      </w:r>
    </w:p>
    <w:p w14:paraId="43FA6205" w14:textId="77777777" w:rsidR="003954B2" w:rsidRPr="00374D6B" w:rsidRDefault="003954B2" w:rsidP="003954B2">
      <w:pPr>
        <w:rPr>
          <w:rFonts w:eastAsiaTheme="majorEastAsia"/>
        </w:rPr>
      </w:pPr>
    </w:p>
    <w:p w14:paraId="6CACA9E6" w14:textId="180473D9" w:rsidR="00566218" w:rsidRDefault="00000000" w:rsidP="00566218">
      <w:pPr>
        <w:rPr>
          <w:rFonts w:eastAsiaTheme="majorEastAsia"/>
        </w:rPr>
      </w:pPr>
      <w:r>
        <w:rPr>
          <w:rFonts w:eastAsiaTheme="majorEastAsia"/>
        </w:rPr>
        <w:t>Taamaattumik siunnersuutigineqarpoq CRR II-mi mal</w:t>
      </w:r>
      <w:r w:rsidR="004701E3">
        <w:rPr>
          <w:rFonts w:eastAsiaTheme="majorEastAsia"/>
        </w:rPr>
        <w:t>ittarisassiaasut</w:t>
      </w:r>
      <w:r>
        <w:rPr>
          <w:rFonts w:eastAsiaTheme="majorEastAsia"/>
        </w:rPr>
        <w:t xml:space="preserve"> imm. 2.1.4.2-mi nassuiarneqartutut Kalaallit Nunaaannut atuuttussanngortinneqassasut. </w:t>
      </w:r>
    </w:p>
    <w:p w14:paraId="5AF43BA9" w14:textId="77777777" w:rsidR="00566218" w:rsidRDefault="00566218" w:rsidP="00062452">
      <w:pPr>
        <w:pStyle w:val="Overskrift2"/>
        <w:rPr>
          <w:sz w:val="24"/>
        </w:rPr>
      </w:pPr>
      <w:bookmarkStart w:id="145" w:name="_Ref84075185"/>
    </w:p>
    <w:p w14:paraId="3FB9C16C" w14:textId="5611CDD8" w:rsidR="00062452" w:rsidRPr="00062452" w:rsidRDefault="00000000" w:rsidP="00062452">
      <w:pPr>
        <w:pStyle w:val="Overskrift2"/>
        <w:rPr>
          <w:sz w:val="24"/>
        </w:rPr>
      </w:pPr>
      <w:r w:rsidRPr="00062452">
        <w:rPr>
          <w:sz w:val="24"/>
        </w:rPr>
        <w:t>2.</w:t>
      </w:r>
      <w:r w:rsidR="00415679">
        <w:rPr>
          <w:sz w:val="24"/>
        </w:rPr>
        <w:t>1.</w:t>
      </w:r>
      <w:r w:rsidRPr="00062452">
        <w:rPr>
          <w:sz w:val="24"/>
        </w:rPr>
        <w:t>5</w:t>
      </w:r>
      <w:r w:rsidR="00703BFA">
        <w:rPr>
          <w:sz w:val="24"/>
        </w:rPr>
        <w:t>.</w:t>
      </w:r>
      <w:r w:rsidRPr="00062452">
        <w:rPr>
          <w:sz w:val="24"/>
        </w:rPr>
        <w:t xml:space="preserve"> </w:t>
      </w:r>
      <w:bookmarkEnd w:id="145"/>
      <w:r w:rsidR="00566218">
        <w:rPr>
          <w:sz w:val="24"/>
        </w:rPr>
        <w:t xml:space="preserve">Ilisimatitsissuteqartussaatitaaneq </w:t>
      </w:r>
    </w:p>
    <w:p w14:paraId="543E1789" w14:textId="3C38032F" w:rsidR="00F374AE" w:rsidRDefault="00000000" w:rsidP="00062452">
      <w:pPr>
        <w:rPr>
          <w:rFonts w:eastAsiaTheme="majorEastAsia"/>
          <w:i/>
        </w:rPr>
      </w:pPr>
      <w:r>
        <w:rPr>
          <w:rFonts w:eastAsiaTheme="majorEastAsia"/>
          <w:i/>
        </w:rPr>
        <w:t>2.1.5.1.</w:t>
      </w:r>
      <w:r w:rsidR="004B22DC">
        <w:rPr>
          <w:rFonts w:eastAsiaTheme="majorEastAsia"/>
          <w:i/>
        </w:rPr>
        <w:t xml:space="preserve"> </w:t>
      </w:r>
      <w:r w:rsidR="006F0F9D">
        <w:rPr>
          <w:rFonts w:eastAsiaTheme="majorEastAsia"/>
          <w:i/>
        </w:rPr>
        <w:t xml:space="preserve">Maanna periarfissatut </w:t>
      </w:r>
      <w:r w:rsidR="00566218">
        <w:rPr>
          <w:rFonts w:eastAsiaTheme="majorEastAsia"/>
          <w:i/>
        </w:rPr>
        <w:t>atuuttut</w:t>
      </w:r>
    </w:p>
    <w:p w14:paraId="6D19D1A9" w14:textId="60A196B4" w:rsidR="00F374AE" w:rsidRDefault="00000000" w:rsidP="00062452">
      <w:pPr>
        <w:rPr>
          <w:rFonts w:eastAsiaTheme="majorEastAsia"/>
        </w:rPr>
      </w:pPr>
      <w:r>
        <w:rPr>
          <w:rFonts w:eastAsiaTheme="majorEastAsia"/>
        </w:rPr>
        <w:t>Taarsiga</w:t>
      </w:r>
      <w:r w:rsidR="008A52FA">
        <w:rPr>
          <w:rFonts w:eastAsiaTheme="majorEastAsia"/>
        </w:rPr>
        <w:t>ssarsisitsisarfiit</w:t>
      </w:r>
      <w:r>
        <w:rPr>
          <w:rFonts w:eastAsiaTheme="majorEastAsia"/>
        </w:rPr>
        <w:t xml:space="preserve"> aammalu aningaasaateqarfinnik isumaqatigiissitsiniartarfiit I CRR Kalaallit Nunaanni taamatut ittunut inatsisiliornikkut aningaasaateqarnissammik nakkutilliinissamillu piumasaqaatit  malissavaat, ilisimatitsissutinik tamanit takuneqarsinnaasunik ilisimatitsissuteqartassallutik assersuutigalugu navialiffiusinnaasunik aqutsinermi siunniussat aamma politikkeriniakka</w:t>
      </w:r>
      <w:r w:rsidR="008A52FA">
        <w:rPr>
          <w:rFonts w:eastAsiaTheme="majorEastAsia"/>
        </w:rPr>
        <w:t>t</w:t>
      </w:r>
      <w:r>
        <w:rPr>
          <w:rFonts w:eastAsiaTheme="majorEastAsia"/>
        </w:rPr>
        <w:t xml:space="preserve"> pillugit, aningaasatigut tunngavigisat, aningaasaqassusis</w:t>
      </w:r>
      <w:r w:rsidR="008A52FA">
        <w:rPr>
          <w:rFonts w:eastAsiaTheme="majorEastAsia"/>
        </w:rPr>
        <w:t>s</w:t>
      </w:r>
      <w:r>
        <w:rPr>
          <w:rFonts w:eastAsiaTheme="majorEastAsia"/>
        </w:rPr>
        <w:t>amik piumasaqaatit, eqqorneqaataasinnaasut, aningaasarsiaqartitsinermut tunngasut, gearingsgrad-i, illup iluani navialiffiusinnaasut nalil</w:t>
      </w:r>
      <w:r w:rsidR="008A52FA">
        <w:rPr>
          <w:rFonts w:eastAsiaTheme="majorEastAsia"/>
        </w:rPr>
        <w:t>e</w:t>
      </w:r>
      <w:r>
        <w:rPr>
          <w:rFonts w:eastAsiaTheme="majorEastAsia"/>
        </w:rPr>
        <w:t xml:space="preserve">rsornerini </w:t>
      </w:r>
      <w:r w:rsidR="008A52FA">
        <w:rPr>
          <w:rFonts w:eastAsiaTheme="majorEastAsia"/>
        </w:rPr>
        <w:t xml:space="preserve">immineq </w:t>
      </w:r>
      <w:r>
        <w:rPr>
          <w:rFonts w:eastAsiaTheme="majorEastAsia"/>
        </w:rPr>
        <w:t xml:space="preserve">suleriutsit il.il pillugit avammut saqqummiussaqartassallutik. </w:t>
      </w:r>
    </w:p>
    <w:p w14:paraId="128D3A02" w14:textId="77777777" w:rsidR="00F374AE" w:rsidRPr="00F374AE" w:rsidRDefault="00F374AE" w:rsidP="00062452">
      <w:pPr>
        <w:rPr>
          <w:rFonts w:eastAsiaTheme="majorEastAsia"/>
        </w:rPr>
      </w:pPr>
    </w:p>
    <w:p w14:paraId="4EF70AB5" w14:textId="3CABB479" w:rsidR="00F374AE" w:rsidRDefault="00000000" w:rsidP="00062452">
      <w:pPr>
        <w:rPr>
          <w:rFonts w:eastAsiaTheme="majorEastAsia"/>
        </w:rPr>
      </w:pPr>
      <w:r>
        <w:rPr>
          <w:rFonts w:eastAsiaTheme="majorEastAsia"/>
          <w:i/>
        </w:rPr>
        <w:t>2.1.5.2.</w:t>
      </w:r>
      <w:r w:rsidR="004B22DC">
        <w:rPr>
          <w:rFonts w:eastAsiaTheme="majorEastAsia"/>
          <w:i/>
        </w:rPr>
        <w:t xml:space="preserve"> </w:t>
      </w:r>
      <w:r w:rsidR="00D72B17">
        <w:rPr>
          <w:rFonts w:eastAsiaTheme="majorEastAsia"/>
          <w:i/>
        </w:rPr>
        <w:t>Peqqussummi imarisaasut</w:t>
      </w:r>
    </w:p>
    <w:p w14:paraId="7662B37E" w14:textId="30E4409F" w:rsidR="00062452" w:rsidRPr="002E41C2" w:rsidRDefault="00000000" w:rsidP="00062452">
      <w:pPr>
        <w:rPr>
          <w:rFonts w:eastAsiaTheme="majorEastAsia"/>
        </w:rPr>
      </w:pPr>
      <w:r>
        <w:rPr>
          <w:rFonts w:eastAsiaTheme="majorEastAsia"/>
        </w:rPr>
        <w:t>CRR II</w:t>
      </w:r>
      <w:r w:rsidR="00D72B17">
        <w:rPr>
          <w:rFonts w:eastAsiaTheme="majorEastAsia"/>
        </w:rPr>
        <w:t>-mi avammut saqqummiussaqarnissamut malittarisassani sakkortunerulernissaanik annertusinissaat ilanngussorneqartarput, tassani pilersinneqartarlutik avammut saqqummiussinissami aaliangiisussat pingasut</w:t>
      </w:r>
      <w:r w:rsidR="008A52FA">
        <w:rPr>
          <w:rFonts w:eastAsiaTheme="majorEastAsia"/>
        </w:rPr>
        <w:t>,</w:t>
      </w:r>
      <w:r w:rsidR="00977218">
        <w:rPr>
          <w:rFonts w:eastAsiaTheme="majorEastAsia"/>
        </w:rPr>
        <w:t xml:space="preserve"> tassani apeqqutaatinneqarluni ingerlatsiviup angissusia. </w:t>
      </w:r>
      <w:r w:rsidR="00D72B17">
        <w:rPr>
          <w:rFonts w:eastAsiaTheme="majorEastAsia"/>
        </w:rPr>
        <w:t xml:space="preserve"> </w:t>
      </w:r>
    </w:p>
    <w:p w14:paraId="438CDEA3" w14:textId="77777777" w:rsidR="00062452" w:rsidRPr="002E41C2" w:rsidRDefault="00062452" w:rsidP="00062452">
      <w:pPr>
        <w:rPr>
          <w:rFonts w:eastAsiaTheme="majorEastAsia"/>
        </w:rPr>
      </w:pPr>
    </w:p>
    <w:p w14:paraId="0E45E26B" w14:textId="37E989A5" w:rsidR="00062452" w:rsidRPr="002E41C2" w:rsidRDefault="00977218" w:rsidP="00062452">
      <w:pPr>
        <w:rPr>
          <w:rFonts w:eastAsiaTheme="majorEastAsia"/>
        </w:rPr>
      </w:pPr>
      <w:r>
        <w:rPr>
          <w:rFonts w:eastAsiaTheme="majorEastAsia"/>
        </w:rPr>
        <w:t>SIFI-t (pingaaruteqartut</w:t>
      </w:r>
      <w:r w:rsidR="006024A5">
        <w:rPr>
          <w:rFonts w:eastAsiaTheme="majorEastAsia"/>
        </w:rPr>
        <w:t>ut</w:t>
      </w:r>
      <w:r>
        <w:rPr>
          <w:rFonts w:eastAsiaTheme="majorEastAsia"/>
        </w:rPr>
        <w:t xml:space="preserve"> inissisimasut), ingerlatsiviillu angisuut allat peqqussummi tunngavissiuunneqarnikuusut, ingerlatiinnassavaat CRR-imi avammut nalunaarutigineqartussatut aaliangiussaasut, ingerlatsiviilli minnerusut (</w:t>
      </w:r>
      <w:r w:rsidR="00856AF1">
        <w:rPr>
          <w:rFonts w:eastAsiaTheme="majorEastAsia"/>
        </w:rPr>
        <w:t>1,</w:t>
      </w:r>
      <w:r>
        <w:rPr>
          <w:rFonts w:eastAsiaTheme="majorEastAsia"/>
        </w:rPr>
        <w:t>5 mia</w:t>
      </w:r>
      <w:r w:rsidR="00856AF1">
        <w:rPr>
          <w:rFonts w:eastAsiaTheme="majorEastAsia"/>
        </w:rPr>
        <w:t>.</w:t>
      </w:r>
      <w:r>
        <w:rPr>
          <w:rFonts w:eastAsiaTheme="majorEastAsia"/>
        </w:rPr>
        <w:t xml:space="preserve"> E</w:t>
      </w:r>
      <w:r w:rsidR="00856AF1">
        <w:rPr>
          <w:rFonts w:eastAsiaTheme="majorEastAsia"/>
        </w:rPr>
        <w:t>U</w:t>
      </w:r>
      <w:r>
        <w:rPr>
          <w:rFonts w:eastAsiaTheme="majorEastAsia"/>
        </w:rPr>
        <w:t>RO-nik appasinnerusumik oqimaaqatigiissitsinermi inissisimasut) taamaallaat toqqagaasut iluini avammut nalunaaruteqartassallutik.  Ingerlatsiviit angissutsimikkut angisuut mikisullu akornanni ittut, ukiumoortumik saqqummi</w:t>
      </w:r>
      <w:r w:rsidR="00856AF1">
        <w:rPr>
          <w:rFonts w:eastAsiaTheme="majorEastAsia"/>
        </w:rPr>
        <w:t>ussaqartartussaatitaasut</w:t>
      </w:r>
      <w:r>
        <w:rPr>
          <w:rFonts w:eastAsiaTheme="majorEastAsia"/>
        </w:rPr>
        <w:t xml:space="preserve"> tamaasa nalunaarutigisassavaat, kisiannili taakkununnga piumasarisaasut appasinnerupput annerpaaanut sanilliullugit.  </w:t>
      </w:r>
    </w:p>
    <w:p w14:paraId="2A0BD620" w14:textId="77777777" w:rsidR="00062452" w:rsidRPr="002E41C2" w:rsidRDefault="00062452" w:rsidP="00062452">
      <w:pPr>
        <w:rPr>
          <w:rFonts w:eastAsiaTheme="majorEastAsia"/>
        </w:rPr>
      </w:pPr>
    </w:p>
    <w:p w14:paraId="23224665" w14:textId="46A3E30C" w:rsidR="00062452" w:rsidRPr="002E41C2" w:rsidRDefault="00000000" w:rsidP="00062452">
      <w:pPr>
        <w:rPr>
          <w:rFonts w:eastAsiaTheme="majorEastAsia"/>
        </w:rPr>
      </w:pPr>
      <w:r>
        <w:rPr>
          <w:rFonts w:eastAsiaTheme="majorEastAsia"/>
        </w:rPr>
        <w:t>Taakkartorneqartut saniasigut sa</w:t>
      </w:r>
      <w:r w:rsidR="00856AF1">
        <w:rPr>
          <w:rFonts w:eastAsiaTheme="majorEastAsia"/>
        </w:rPr>
        <w:t>qq</w:t>
      </w:r>
      <w:r>
        <w:rPr>
          <w:rFonts w:eastAsiaTheme="majorEastAsia"/>
        </w:rPr>
        <w:t xml:space="preserve">ummiussinissamut atatillugu nalimmassaatit arlaqartut atuutsinneqassapput malillugit </w:t>
      </w:r>
      <w:r w:rsidR="00856AF1">
        <w:rPr>
          <w:rFonts w:eastAsiaTheme="majorEastAsia"/>
        </w:rPr>
        <w:t>s</w:t>
      </w:r>
      <w:r>
        <w:rPr>
          <w:rFonts w:eastAsiaTheme="majorEastAsia"/>
        </w:rPr>
        <w:t>øjle I-inut atatillugu piumasaqaataasut, illuatungiliuttut peqqutigalugit navialiffiusinnaasut aamma niuerfiusumi navialiffiusinnaasut ilanngullugit. Allannguutit aqqutigalugit anguniarneqarpoq aali</w:t>
      </w:r>
      <w:r w:rsidR="00856AF1">
        <w:rPr>
          <w:rFonts w:eastAsiaTheme="majorEastAsia"/>
        </w:rPr>
        <w:t>a</w:t>
      </w:r>
      <w:r>
        <w:rPr>
          <w:rFonts w:eastAsiaTheme="majorEastAsia"/>
        </w:rPr>
        <w:t xml:space="preserve">ngersakkat nunarsuaq tamakkerlugu najoqqutarineqartunut naapertuuttuunissaat.  </w:t>
      </w:r>
    </w:p>
    <w:p w14:paraId="74F35014" w14:textId="77777777" w:rsidR="00062452" w:rsidRPr="002E41C2" w:rsidRDefault="00062452" w:rsidP="00062452">
      <w:pPr>
        <w:rPr>
          <w:rFonts w:eastAsiaTheme="majorEastAsia"/>
        </w:rPr>
      </w:pPr>
    </w:p>
    <w:p w14:paraId="355402BB" w14:textId="13DCF34A" w:rsidR="00062452" w:rsidRDefault="00000000" w:rsidP="00062452">
      <w:pPr>
        <w:rPr>
          <w:rFonts w:eastAsiaTheme="majorEastAsia"/>
        </w:rPr>
      </w:pPr>
      <w:r>
        <w:rPr>
          <w:rFonts w:eastAsiaTheme="majorEastAsia"/>
        </w:rPr>
        <w:lastRenderedPageBreak/>
        <w:t>Taaneqartut saniasigut</w:t>
      </w:r>
      <w:r w:rsidR="00502E98">
        <w:rPr>
          <w:rFonts w:eastAsiaTheme="majorEastAsia"/>
        </w:rPr>
        <w:t xml:space="preserve"> siunniunneqarpoq, ingerlatsiviit immineq ingerlat</w:t>
      </w:r>
      <w:r w:rsidR="00885186">
        <w:rPr>
          <w:rFonts w:eastAsiaTheme="majorEastAsia"/>
        </w:rPr>
        <w:t>si</w:t>
      </w:r>
      <w:r w:rsidR="00502E98">
        <w:rPr>
          <w:rFonts w:eastAsiaTheme="majorEastAsia"/>
        </w:rPr>
        <w:t>vimminni najoqqutaliaminnik atuisartut imminneq navialisinnaanermik anne</w:t>
      </w:r>
      <w:r w:rsidR="00885186">
        <w:rPr>
          <w:rFonts w:eastAsiaTheme="majorEastAsia"/>
        </w:rPr>
        <w:t>r</w:t>
      </w:r>
      <w:r w:rsidR="00502E98">
        <w:rPr>
          <w:rFonts w:eastAsiaTheme="majorEastAsia"/>
        </w:rPr>
        <w:t>tussusiliisartut, siunissami aamma nalinginnaasumik najoqqutassia</w:t>
      </w:r>
      <w:r w:rsidR="00885186">
        <w:rPr>
          <w:rFonts w:eastAsiaTheme="majorEastAsia"/>
        </w:rPr>
        <w:t>p</w:t>
      </w:r>
      <w:r w:rsidR="00502E98">
        <w:rPr>
          <w:rFonts w:eastAsiaTheme="majorEastAsia"/>
        </w:rPr>
        <w:t xml:space="preserve"> iluani naliliussaminnik tamanit takuneqarsinnaasumik saqqummiussisalissasut.   </w:t>
      </w:r>
    </w:p>
    <w:p w14:paraId="792505D3" w14:textId="77777777" w:rsidR="008B6B47" w:rsidRDefault="008B6B47" w:rsidP="00062452">
      <w:pPr>
        <w:rPr>
          <w:rFonts w:eastAsiaTheme="majorEastAsia"/>
        </w:rPr>
      </w:pPr>
    </w:p>
    <w:p w14:paraId="74DBD358" w14:textId="23EC7730" w:rsidR="0092017A" w:rsidRPr="008717EC" w:rsidRDefault="00000000" w:rsidP="0092017A">
      <w:pPr>
        <w:rPr>
          <w:rFonts w:eastAsiaTheme="majorEastAsia"/>
          <w:i/>
        </w:rPr>
      </w:pPr>
      <w:r>
        <w:rPr>
          <w:rFonts w:eastAsiaTheme="majorEastAsia"/>
          <w:i/>
        </w:rPr>
        <w:t xml:space="preserve">2.1.5.3. </w:t>
      </w:r>
      <w:r>
        <w:rPr>
          <w:i/>
        </w:rPr>
        <w:t>Erhvervsministeriap isummersuutai aaqqi</w:t>
      </w:r>
      <w:r w:rsidR="00672D98">
        <w:rPr>
          <w:i/>
        </w:rPr>
        <w:t>i</w:t>
      </w:r>
      <w:r>
        <w:rPr>
          <w:i/>
        </w:rPr>
        <w:t xml:space="preserve">ssutissatullu siunnersuutigineqartoq. </w:t>
      </w:r>
    </w:p>
    <w:p w14:paraId="3047D1A1" w14:textId="2D1F32D6" w:rsidR="0092017A" w:rsidRDefault="00000000" w:rsidP="0092017A">
      <w:pPr>
        <w:rPr>
          <w:rFonts w:eastAsiaTheme="majorEastAsia"/>
        </w:rPr>
      </w:pPr>
      <w:r>
        <w:rPr>
          <w:rFonts w:eastAsiaTheme="majorEastAsia"/>
        </w:rPr>
        <w:t>Erhvervsminis</w:t>
      </w:r>
      <w:r w:rsidR="00856AF1">
        <w:rPr>
          <w:rFonts w:eastAsiaTheme="majorEastAsia"/>
        </w:rPr>
        <w:t>t</w:t>
      </w:r>
      <w:r>
        <w:rPr>
          <w:rFonts w:eastAsiaTheme="majorEastAsia"/>
        </w:rPr>
        <w:t xml:space="preserve">eriap pitsaasutut </w:t>
      </w:r>
      <w:r w:rsidR="00856AF1">
        <w:rPr>
          <w:rFonts w:eastAsiaTheme="majorEastAsia"/>
        </w:rPr>
        <w:t>naapertuuttutullu</w:t>
      </w:r>
      <w:r>
        <w:rPr>
          <w:rFonts w:eastAsiaTheme="majorEastAsia"/>
        </w:rPr>
        <w:t xml:space="preserve"> isigivaa aningaaserinermut atatillugu Kalaallit Nunaata  Danmarkimi malittarisaasut aallavigimmagittaaq. </w:t>
      </w:r>
    </w:p>
    <w:p w14:paraId="4E41CE4D" w14:textId="77777777" w:rsidR="0092017A" w:rsidRPr="00374D6B" w:rsidRDefault="0092017A" w:rsidP="0092017A">
      <w:pPr>
        <w:rPr>
          <w:rFonts w:eastAsiaTheme="majorEastAsia"/>
          <w:i/>
        </w:rPr>
      </w:pPr>
    </w:p>
    <w:p w14:paraId="4D943E62" w14:textId="54DF9C6C" w:rsidR="0092017A" w:rsidRDefault="00000000" w:rsidP="0092017A">
      <w:pPr>
        <w:rPr>
          <w:rFonts w:eastAsiaTheme="majorEastAsia"/>
        </w:rPr>
      </w:pPr>
      <w:r>
        <w:rPr>
          <w:rFonts w:eastAsiaTheme="majorEastAsia"/>
        </w:rPr>
        <w:t>Taamaattumik siunnersuutigineqarpoq CRR II-mi maleruagassiaasut Ka</w:t>
      </w:r>
      <w:r w:rsidR="00856AF1">
        <w:rPr>
          <w:rFonts w:eastAsiaTheme="majorEastAsia"/>
        </w:rPr>
        <w:t>-</w:t>
      </w:r>
      <w:r>
        <w:rPr>
          <w:rFonts w:eastAsiaTheme="majorEastAsia"/>
        </w:rPr>
        <w:t>la</w:t>
      </w:r>
      <w:r w:rsidR="00C24DB2">
        <w:rPr>
          <w:rFonts w:eastAsiaTheme="majorEastAsia"/>
        </w:rPr>
        <w:t>a</w:t>
      </w:r>
      <w:r>
        <w:rPr>
          <w:rFonts w:eastAsiaTheme="majorEastAsia"/>
        </w:rPr>
        <w:t xml:space="preserve">llit Nunaannut atuutsinneqassasut, tamannalu imm. 2.1.5.2.mi nassuiarneqarpoq. </w:t>
      </w:r>
    </w:p>
    <w:p w14:paraId="51D71D81" w14:textId="77777777" w:rsidR="000270B8" w:rsidRDefault="000270B8" w:rsidP="00062452">
      <w:pPr>
        <w:rPr>
          <w:rFonts w:eastAsiaTheme="majorEastAsia"/>
        </w:rPr>
      </w:pPr>
    </w:p>
    <w:p w14:paraId="4493B5AE" w14:textId="3BFFF314" w:rsidR="005F1360" w:rsidRPr="005F1360" w:rsidRDefault="00000000" w:rsidP="005F1360">
      <w:pPr>
        <w:pStyle w:val="Overskrift2"/>
      </w:pPr>
      <w:bookmarkStart w:id="146" w:name="_Toc526155549"/>
      <w:bookmarkStart w:id="147" w:name="_Toc526253986"/>
      <w:bookmarkStart w:id="148" w:name="_Toc526348411"/>
      <w:bookmarkStart w:id="149" w:name="_Toc526374602"/>
      <w:bookmarkStart w:id="150" w:name="_Toc526374618"/>
      <w:bookmarkStart w:id="151" w:name="_Toc526406481"/>
      <w:bookmarkStart w:id="152" w:name="_Toc526409507"/>
      <w:bookmarkStart w:id="153" w:name="_Toc526491406"/>
      <w:bookmarkStart w:id="154" w:name="_Toc526505518"/>
      <w:bookmarkStart w:id="155" w:name="_Toc526756610"/>
      <w:bookmarkStart w:id="156" w:name="_Ref84075189"/>
      <w:bookmarkEnd w:id="138"/>
      <w:bookmarkEnd w:id="139"/>
      <w:bookmarkEnd w:id="140"/>
      <w:bookmarkEnd w:id="141"/>
      <w:r>
        <w:rPr>
          <w:rFonts w:cs="Times New Roman"/>
          <w:sz w:val="24"/>
          <w:szCs w:val="24"/>
        </w:rPr>
        <w:t>2</w:t>
      </w:r>
      <w:r w:rsidR="0007395B">
        <w:rPr>
          <w:rFonts w:cs="Times New Roman"/>
          <w:sz w:val="24"/>
          <w:szCs w:val="24"/>
        </w:rPr>
        <w:t>.</w:t>
      </w:r>
      <w:r w:rsidR="00415679">
        <w:rPr>
          <w:rFonts w:cs="Times New Roman"/>
          <w:sz w:val="24"/>
          <w:szCs w:val="24"/>
        </w:rPr>
        <w:t>1.</w:t>
      </w:r>
      <w:r w:rsidR="0007395B">
        <w:rPr>
          <w:rFonts w:cs="Times New Roman"/>
          <w:sz w:val="24"/>
          <w:szCs w:val="24"/>
        </w:rPr>
        <w:t>6</w:t>
      </w:r>
      <w:r w:rsidR="00F0531D" w:rsidRPr="003B0B97">
        <w:rPr>
          <w:rFonts w:cs="Times New Roman"/>
          <w:sz w:val="24"/>
          <w:szCs w:val="24"/>
        </w:rPr>
        <w:t xml:space="preserve">. </w:t>
      </w:r>
      <w:bookmarkEnd w:id="146"/>
      <w:bookmarkEnd w:id="147"/>
      <w:bookmarkEnd w:id="148"/>
      <w:bookmarkEnd w:id="149"/>
      <w:bookmarkEnd w:id="150"/>
      <w:bookmarkEnd w:id="151"/>
      <w:bookmarkEnd w:id="152"/>
      <w:bookmarkEnd w:id="153"/>
      <w:bookmarkEnd w:id="154"/>
      <w:bookmarkEnd w:id="155"/>
      <w:r w:rsidR="0092017A">
        <w:rPr>
          <w:rFonts w:cs="Times New Roman"/>
          <w:sz w:val="24"/>
          <w:szCs w:val="24"/>
        </w:rPr>
        <w:t xml:space="preserve">Aningaasalersuinerup patajaatsuunissaanik piumasaqaat </w:t>
      </w:r>
      <w:r w:rsidRPr="005F1360">
        <w:rPr>
          <w:sz w:val="24"/>
        </w:rPr>
        <w:t>(Net Stable Funding Ratio - NSFR)</w:t>
      </w:r>
      <w:bookmarkEnd w:id="156"/>
    </w:p>
    <w:p w14:paraId="71ADA98D" w14:textId="3D74DB77" w:rsidR="00B401DC" w:rsidRDefault="00000000" w:rsidP="005F1360">
      <w:pPr>
        <w:rPr>
          <w:rFonts w:eastAsiaTheme="majorEastAsia"/>
          <w:i/>
        </w:rPr>
      </w:pPr>
      <w:r>
        <w:rPr>
          <w:rFonts w:eastAsiaTheme="majorEastAsia"/>
          <w:i/>
        </w:rPr>
        <w:t xml:space="preserve">2.1.6.1. </w:t>
      </w:r>
      <w:r w:rsidR="006F0F9D">
        <w:rPr>
          <w:rFonts w:eastAsiaTheme="majorEastAsia"/>
          <w:i/>
        </w:rPr>
        <w:t>Maanna periarfissatut</w:t>
      </w:r>
      <w:r w:rsidR="0092017A">
        <w:rPr>
          <w:rFonts w:eastAsiaTheme="majorEastAsia"/>
          <w:i/>
        </w:rPr>
        <w:t xml:space="preserve"> atuuttut</w:t>
      </w:r>
    </w:p>
    <w:p w14:paraId="2E4E8228" w14:textId="6B49A037" w:rsidR="00B401DC" w:rsidRDefault="00000000" w:rsidP="005F1360">
      <w:r>
        <w:rPr>
          <w:rFonts w:eastAsiaTheme="majorEastAsia"/>
        </w:rPr>
        <w:t xml:space="preserve">CRR-imi Afsnit 1-imi, artikel </w:t>
      </w:r>
      <w:r w:rsidR="00D73CD1">
        <w:rPr>
          <w:rFonts w:eastAsiaTheme="majorEastAsia"/>
        </w:rPr>
        <w:t xml:space="preserve">413 </w:t>
      </w:r>
      <w:r>
        <w:rPr>
          <w:rFonts w:eastAsiaTheme="majorEastAsia"/>
        </w:rPr>
        <w:t>immikkkoortut arfernanni, taarsigassiisarfinnut aningaasaliiffiusartunullu atatillugu aningaasanik piareersimasuutitaqarnermut nakkutigineqarnissamullu tunngasu</w:t>
      </w:r>
      <w:r w:rsidR="00856AF1">
        <w:rPr>
          <w:rFonts w:eastAsiaTheme="majorEastAsia"/>
        </w:rPr>
        <w:t>n</w:t>
      </w:r>
      <w:r>
        <w:rPr>
          <w:rFonts w:eastAsiaTheme="majorEastAsia"/>
        </w:rPr>
        <w:t>ik piumasaqaat</w:t>
      </w:r>
      <w:r w:rsidR="00856AF1">
        <w:rPr>
          <w:rFonts w:eastAsiaTheme="majorEastAsia"/>
        </w:rPr>
        <w:t>it</w:t>
      </w:r>
      <w:r>
        <w:rPr>
          <w:rFonts w:eastAsiaTheme="majorEastAsia"/>
        </w:rPr>
        <w:t xml:space="preserve"> inatsisitigut Kalaallit Nunaannut atuuttussanngortinneqarnikuus</w:t>
      </w:r>
      <w:r w:rsidR="00856AF1">
        <w:rPr>
          <w:rFonts w:eastAsiaTheme="majorEastAsia"/>
        </w:rPr>
        <w:t>oq</w:t>
      </w:r>
      <w:r>
        <w:rPr>
          <w:rFonts w:eastAsiaTheme="majorEastAsia"/>
        </w:rPr>
        <w:t xml:space="preserve"> naapertorlugu, piumasarineqarpoq aningaasalersuinerup patajaatsuunissaa. </w:t>
      </w:r>
      <w:r>
        <w:t>Tamanna aqqutigalugu siunnerfiuvoq, taarsi</w:t>
      </w:r>
      <w:r w:rsidR="00856AF1">
        <w:t>g</w:t>
      </w:r>
      <w:r>
        <w:t>assarsisitsisarfiup akisussaaffigisaasa patajaatsumik aningaasalersuinikkut piffissaq ungasinnerusoq isigalugu patajaatsumik aningaasalersorneqarn</w:t>
      </w:r>
      <w:r w:rsidR="00856AF1">
        <w:t>i</w:t>
      </w:r>
      <w:r>
        <w:t>ssaat. Tassani pinngitsoortikkumaneqarpoq, pigineqartut sivisuumik ingerlasussat sivikitsumik atuuttussat atorlugit annertuallaamik aningaasalersorneqannginnissaat, taamaattut taarsigassarsisitsisarfik ajornartorsiortilersinnaammassuk, niuerfiusumi eqqissisimannginneqarpat</w:t>
      </w:r>
      <w:r w:rsidR="00E226C5">
        <w:t xml:space="preserve"> piffissami sivikitsumi aningaasalersuutaasinnaasut angujuminaa</w:t>
      </w:r>
      <w:r w:rsidR="00856AF1">
        <w:t>llisinneqarsinnaammata.</w:t>
      </w:r>
    </w:p>
    <w:p w14:paraId="14E3FCCB" w14:textId="77777777" w:rsidR="00B401DC" w:rsidRDefault="00B401DC" w:rsidP="005F1360"/>
    <w:p w14:paraId="0965BD6F" w14:textId="5113C392" w:rsidR="00B401DC" w:rsidRPr="00B401DC" w:rsidRDefault="00000000" w:rsidP="005F1360">
      <w:pPr>
        <w:rPr>
          <w:i/>
        </w:rPr>
      </w:pPr>
      <w:r>
        <w:rPr>
          <w:i/>
        </w:rPr>
        <w:t>2.1.6.2.</w:t>
      </w:r>
      <w:r w:rsidR="008B6B47">
        <w:rPr>
          <w:i/>
        </w:rPr>
        <w:t xml:space="preserve"> </w:t>
      </w:r>
      <w:r w:rsidR="00E226C5">
        <w:rPr>
          <w:i/>
        </w:rPr>
        <w:t>Peqqussutip imarisaa</w:t>
      </w:r>
    </w:p>
    <w:p w14:paraId="1F20FBF4" w14:textId="16AF4906" w:rsidR="005F1360" w:rsidRPr="00B401DC" w:rsidRDefault="0089665D" w:rsidP="005F1360">
      <w:r w:rsidRPr="00B401DC">
        <w:t>CRR II</w:t>
      </w:r>
      <w:r w:rsidR="00E226C5">
        <w:t xml:space="preserve"> at</w:t>
      </w:r>
      <w:r w:rsidR="00885186">
        <w:t>or</w:t>
      </w:r>
      <w:r w:rsidR="00E226C5">
        <w:t xml:space="preserve">lugu ingerlatsiviit patajaatsumik aningaasalersorneqarnissaannik piumasaqaat </w:t>
      </w:r>
      <w:r w:rsidR="00E226C5" w:rsidRPr="00B401DC">
        <w:t xml:space="preserve">(Net Stable Funding Ratio, NSFR), </w:t>
      </w:r>
      <w:r w:rsidR="00E226C5">
        <w:t>eqqunneqarpoq isumannaallisarumallugit ingerlatsiviit taarsigassarsiarititaasa allallu ingerlanneqartuni tunngav</w:t>
      </w:r>
      <w:r w:rsidR="00856AF1">
        <w:t>i</w:t>
      </w:r>
      <w:r w:rsidR="00E226C5">
        <w:t>usut naleqquttumik sivisussuseqartut atorlugit aningaasalersorneqarnissaat.  Anguniarneqartoq tassaavoq sivisuumik taarsersugassatut taarsigassarsiaritinneqartut  sivikitsumik taarersugassanik annertu</w:t>
      </w:r>
      <w:r w:rsidR="00E226C5">
        <w:lastRenderedPageBreak/>
        <w:t xml:space="preserve">allaamik aningaasalersorneqannginnissaat, taamaattummi taarsigassarsisitsisarfik ajornartorsiortilersinnaammassuk, ingerlatsiviusoq niuerfiusumi eqqissisimannginneqarpat piffissami sivikitsumi aningaasalersuutaasinnaasut angujuminaalersinnaammata, soorlu assersuutigalugu tamanna takuneqarsinnaasoq kingullermik aningaasatigut </w:t>
      </w:r>
      <w:r w:rsidR="00856AF1">
        <w:t xml:space="preserve">nunarsuarmi </w:t>
      </w:r>
      <w:r w:rsidR="00E226C5">
        <w:t xml:space="preserve">ajalasoortoqarmat.  </w:t>
      </w:r>
    </w:p>
    <w:p w14:paraId="4F6E950F" w14:textId="77777777" w:rsidR="005F1360" w:rsidRPr="002E41C2" w:rsidRDefault="005F1360" w:rsidP="005F1360">
      <w:pPr>
        <w:rPr>
          <w:rFonts w:eastAsiaTheme="majorEastAsia"/>
        </w:rPr>
      </w:pPr>
    </w:p>
    <w:p w14:paraId="60593CFC" w14:textId="235F35AA" w:rsidR="005F1360" w:rsidRPr="002E41C2" w:rsidRDefault="00000000" w:rsidP="005F1360">
      <w:pPr>
        <w:rPr>
          <w:rFonts w:eastAsiaTheme="majorEastAsia"/>
        </w:rPr>
      </w:pPr>
      <w:r>
        <w:rPr>
          <w:rFonts w:eastAsiaTheme="majorEastAsia"/>
        </w:rPr>
        <w:t>Patajaatsumik aningaasalersuinissap isumannaassavaa, taarsigassarsisitsisarf</w:t>
      </w:r>
      <w:r w:rsidR="00856AF1">
        <w:rPr>
          <w:rFonts w:eastAsiaTheme="majorEastAsia"/>
        </w:rPr>
        <w:t>ii</w:t>
      </w:r>
      <w:r>
        <w:rPr>
          <w:rFonts w:eastAsiaTheme="majorEastAsia"/>
        </w:rPr>
        <w:t>t qaqugukkulluunniit niuernermik ingerlatsiinnarsinnaanissaat, tamatuma ataani aamma taarsigassarsiaritinneqarsimasut pioreersut minnerpaamik ukiumi ataat</w:t>
      </w:r>
      <w:r w:rsidR="00856AF1">
        <w:rPr>
          <w:rFonts w:eastAsiaTheme="majorEastAsia"/>
        </w:rPr>
        <w:t>si</w:t>
      </w:r>
      <w:r>
        <w:rPr>
          <w:rFonts w:eastAsiaTheme="majorEastAsia"/>
        </w:rPr>
        <w:t xml:space="preserve">mi nutaamik aningaasalersorneqaratik ingerlasinnaanissaat. Peqqussutip eqquppaa </w:t>
      </w:r>
      <w:r w:rsidR="002E4892">
        <w:rPr>
          <w:rFonts w:eastAsiaTheme="majorEastAsia"/>
        </w:rPr>
        <w:t xml:space="preserve">Basel-Komitep </w:t>
      </w:r>
      <w:r>
        <w:rPr>
          <w:rFonts w:eastAsiaTheme="majorEastAsia"/>
        </w:rPr>
        <w:t xml:space="preserve">NSFR-imut najoqqutassiaa.  </w:t>
      </w:r>
    </w:p>
    <w:p w14:paraId="5A8575E6" w14:textId="77777777" w:rsidR="005F1360" w:rsidRPr="002E41C2" w:rsidRDefault="005F1360" w:rsidP="005F1360">
      <w:pPr>
        <w:rPr>
          <w:rFonts w:eastAsiaTheme="majorEastAsia"/>
        </w:rPr>
      </w:pPr>
    </w:p>
    <w:p w14:paraId="4D08D70A" w14:textId="044008CA" w:rsidR="005F1360" w:rsidRPr="002E41C2" w:rsidRDefault="00000000" w:rsidP="005F1360">
      <w:pPr>
        <w:rPr>
          <w:rFonts w:eastAsiaTheme="majorEastAsia"/>
        </w:rPr>
      </w:pPr>
      <w:r>
        <w:rPr>
          <w:rFonts w:eastAsiaTheme="majorEastAsia"/>
        </w:rPr>
        <w:t>Piumasaqaataassaaq, patajaatsumik aningaasalersuinissami taaneqartup  angissuseqa</w:t>
      </w:r>
      <w:r w:rsidR="002E4892">
        <w:rPr>
          <w:rFonts w:eastAsiaTheme="majorEastAsia"/>
        </w:rPr>
        <w:t>rnissaa</w:t>
      </w:r>
      <w:r>
        <w:rPr>
          <w:rFonts w:eastAsiaTheme="majorEastAsia"/>
        </w:rPr>
        <w:t xml:space="preserve"> tassanngalu anginerussalluni. </w:t>
      </w:r>
    </w:p>
    <w:p w14:paraId="672E7658" w14:textId="77777777" w:rsidR="005F1360" w:rsidRPr="002E41C2" w:rsidRDefault="005F1360" w:rsidP="005F1360">
      <w:pPr>
        <w:rPr>
          <w:rFonts w:eastAsiaTheme="majorEastAsia"/>
        </w:rPr>
      </w:pPr>
    </w:p>
    <w:p w14:paraId="7C7EF464" w14:textId="711BB3F3" w:rsidR="005F1360" w:rsidRPr="002E41C2" w:rsidRDefault="00000000" w:rsidP="005F1360">
      <w:pPr>
        <w:rPr>
          <w:rFonts w:eastAsiaTheme="majorEastAsia"/>
        </w:rPr>
      </w:pPr>
      <w:r>
        <w:rPr>
          <w:rFonts w:eastAsiaTheme="majorEastAsia"/>
          <w:u w:val="single"/>
        </w:rPr>
        <w:t xml:space="preserve">Patajaatsumik aningaasalersuineq pineqartoq </w:t>
      </w:r>
      <w:r w:rsidRPr="002E41C2">
        <w:rPr>
          <w:rFonts w:eastAsiaTheme="majorEastAsia"/>
        </w:rPr>
        <w:t xml:space="preserve">(Available Stable Funding, ASF) </w:t>
      </w:r>
      <w:r>
        <w:rPr>
          <w:rFonts w:eastAsiaTheme="majorEastAsia"/>
        </w:rPr>
        <w:t>naatsorsorneqassaaq ingerlatsiviup oqimaaqatigiissitsinermi imminerisamik aningaasaatigisai, akisussaaffigisat</w:t>
      </w:r>
      <w:r w:rsidR="002E4892">
        <w:rPr>
          <w:rFonts w:eastAsiaTheme="majorEastAsia"/>
        </w:rPr>
        <w:t>ut</w:t>
      </w:r>
      <w:r>
        <w:rPr>
          <w:rFonts w:eastAsiaTheme="majorEastAsia"/>
        </w:rPr>
        <w:t xml:space="preserve"> illikartitat aammalu taarsigassarisai (passiver) tunngavigalugit. Aningaasalersuinermi tunngaviusut oqimaassusilersorneqassapput aallaavigalugit, qanoq patajaassuu</w:t>
      </w:r>
      <w:r w:rsidR="002E4892">
        <w:rPr>
          <w:rFonts w:eastAsiaTheme="majorEastAsia"/>
        </w:rPr>
        <w:t>sorineri</w:t>
      </w:r>
      <w:r>
        <w:rPr>
          <w:rFonts w:eastAsiaTheme="majorEastAsia"/>
        </w:rPr>
        <w:t xml:space="preserve"> (sivisussusiligaanerat). </w:t>
      </w:r>
      <w:r w:rsidR="00D84B8A">
        <w:rPr>
          <w:rFonts w:eastAsiaTheme="majorEastAsia"/>
        </w:rPr>
        <w:t xml:space="preserve">Aningaaasalersuinermi tunngaviit tassaasinnaapput, uninngasuutit, aningaasaatigisat aammalu pappialatut nalilittut pigisat (tassani eqqarsaatigalugit taaarsigassarsisitsisarfiit). Qitiusumik isigalugu, </w:t>
      </w:r>
      <w:r w:rsidR="002E4892">
        <w:rPr>
          <w:rFonts w:eastAsiaTheme="majorEastAsia"/>
        </w:rPr>
        <w:t>akiitsut</w:t>
      </w:r>
      <w:r w:rsidR="00D84B8A">
        <w:rPr>
          <w:rFonts w:eastAsiaTheme="majorEastAsia"/>
        </w:rPr>
        <w:t>t sivikitsumik piffissaligaasu</w:t>
      </w:r>
      <w:r w:rsidR="006024A5">
        <w:rPr>
          <w:rFonts w:eastAsiaTheme="majorEastAsia"/>
        </w:rPr>
        <w:t>t</w:t>
      </w:r>
      <w:r w:rsidR="00D84B8A">
        <w:rPr>
          <w:rFonts w:eastAsiaTheme="majorEastAsia"/>
        </w:rPr>
        <w:t xml:space="preserve"> tassaasarput patajaannginnerpaajusumik mik aningaasalersuutaasinnaasutut nalilerneqartartut. </w:t>
      </w:r>
    </w:p>
    <w:p w14:paraId="2D72AC25" w14:textId="77777777" w:rsidR="005F1360" w:rsidRPr="002E41C2" w:rsidRDefault="00000000" w:rsidP="005F1360">
      <w:pPr>
        <w:rPr>
          <w:rFonts w:eastAsiaTheme="majorEastAsia"/>
        </w:rPr>
      </w:pPr>
      <w:r w:rsidRPr="002E41C2">
        <w:rPr>
          <w:rFonts w:eastAsiaTheme="majorEastAsia"/>
        </w:rPr>
        <w:t xml:space="preserve">  </w:t>
      </w:r>
    </w:p>
    <w:p w14:paraId="2342DF2F" w14:textId="2004D1F4" w:rsidR="005F1360" w:rsidRPr="002E41C2" w:rsidRDefault="00D84B8A" w:rsidP="005F1360">
      <w:pPr>
        <w:rPr>
          <w:rFonts w:eastAsiaTheme="majorEastAsia"/>
        </w:rPr>
      </w:pPr>
      <w:r>
        <w:rPr>
          <w:rFonts w:eastAsiaTheme="majorEastAsia"/>
          <w:u w:val="single"/>
        </w:rPr>
        <w:t>Pisariaqartumik patajaatsumik aningaasaliissutit</w:t>
      </w:r>
      <w:r w:rsidRPr="002E41C2">
        <w:rPr>
          <w:rFonts w:eastAsiaTheme="majorEastAsia"/>
        </w:rPr>
        <w:t xml:space="preserve"> (Required Stable Funding, RSF) </w:t>
      </w:r>
      <w:r>
        <w:rPr>
          <w:rFonts w:eastAsiaTheme="majorEastAsia"/>
        </w:rPr>
        <w:t>naatsorsorneqartarput naligiissitsinermi pigisaasut tunngavigalugit aalla</w:t>
      </w:r>
      <w:r w:rsidR="002E4892">
        <w:rPr>
          <w:rFonts w:eastAsiaTheme="majorEastAsia"/>
        </w:rPr>
        <w:t>a</w:t>
      </w:r>
      <w:r>
        <w:rPr>
          <w:rFonts w:eastAsiaTheme="majorEastAsia"/>
        </w:rPr>
        <w:t>vigalugu pineqartut qanoq tuniuminartigisorineri. Tassani pingaarnertut nalilerneqartarpoq, pigisat tuniuminarnerujartortillugit, ingerlatsivimmut aningaasalersuinissamut pisari</w:t>
      </w:r>
      <w:r w:rsidR="002E4892">
        <w:rPr>
          <w:rFonts w:eastAsiaTheme="majorEastAsia"/>
        </w:rPr>
        <w:t>a</w:t>
      </w:r>
      <w:r>
        <w:rPr>
          <w:rFonts w:eastAsiaTheme="majorEastAsia"/>
        </w:rPr>
        <w:t>qartitsine</w:t>
      </w:r>
      <w:r w:rsidR="002E4892">
        <w:rPr>
          <w:rFonts w:eastAsiaTheme="majorEastAsia"/>
        </w:rPr>
        <w:t>rit appariartussasut</w:t>
      </w:r>
      <w:r>
        <w:rPr>
          <w:rFonts w:eastAsiaTheme="majorEastAsia"/>
        </w:rPr>
        <w:t>.  Tamanna aalla</w:t>
      </w:r>
      <w:r w:rsidR="002E4892">
        <w:rPr>
          <w:rFonts w:eastAsiaTheme="majorEastAsia"/>
        </w:rPr>
        <w:t>a</w:t>
      </w:r>
      <w:r>
        <w:rPr>
          <w:rFonts w:eastAsiaTheme="majorEastAsia"/>
        </w:rPr>
        <w:t xml:space="preserve">vigalugu soorlu pappialat nalillit eqquinerlussinnaanerat </w:t>
      </w:r>
      <w:r w:rsidR="006024A5">
        <w:rPr>
          <w:rFonts w:eastAsiaTheme="majorEastAsia"/>
        </w:rPr>
        <w:t>0</w:t>
      </w:r>
      <w:r>
        <w:rPr>
          <w:rFonts w:eastAsiaTheme="majorEastAsia"/>
        </w:rPr>
        <w:t xml:space="preserve"> %-iutinneqartarpoq, taamatullu pigisat patajaatsumik aningaasassaqartinneqarnissaat patajaatsuusariaqarneq ajorpoq. Sanaartukkanut/illulianut </w:t>
      </w:r>
      <w:r w:rsidR="002E4892">
        <w:rPr>
          <w:rFonts w:eastAsiaTheme="majorEastAsia"/>
        </w:rPr>
        <w:t xml:space="preserve">atatillugu </w:t>
      </w:r>
      <w:r>
        <w:rPr>
          <w:rFonts w:eastAsiaTheme="majorEastAsia"/>
        </w:rPr>
        <w:t xml:space="preserve">nalilittut pappialaliussat </w:t>
      </w:r>
      <w:r w:rsidR="009B781A">
        <w:rPr>
          <w:rFonts w:eastAsiaTheme="majorEastAsia"/>
        </w:rPr>
        <w:t xml:space="preserve">tuniuminarnerpaatut inissinneqartarput LCR-imilu peqqussut naapertorlugu oqimaassusilerneqartarlutik naliviisa 7%-iisut. Tassa imaappoq taamaattut qaffasinnerusumik patajaatsumik aningasassaqartinneqartussatut appasinnerusumik inissinneqartunit </w:t>
      </w:r>
      <w:r w:rsidR="002E4892">
        <w:rPr>
          <w:rFonts w:eastAsiaTheme="majorEastAsia"/>
        </w:rPr>
        <w:t>nalilerneqartarluni.</w:t>
      </w:r>
    </w:p>
    <w:p w14:paraId="5778DC73" w14:textId="77777777" w:rsidR="005F1360" w:rsidRPr="002E41C2" w:rsidRDefault="00000000" w:rsidP="005F1360">
      <w:pPr>
        <w:rPr>
          <w:rFonts w:eastAsiaTheme="majorEastAsia"/>
        </w:rPr>
      </w:pPr>
      <w:r w:rsidRPr="002E41C2">
        <w:rPr>
          <w:rFonts w:eastAsiaTheme="majorEastAsia"/>
        </w:rPr>
        <w:lastRenderedPageBreak/>
        <w:t xml:space="preserve">  </w:t>
      </w:r>
    </w:p>
    <w:p w14:paraId="52AE0177" w14:textId="67994F26" w:rsidR="005F1360" w:rsidRPr="002E41C2" w:rsidRDefault="00000000" w:rsidP="005F1360">
      <w:pPr>
        <w:rPr>
          <w:rFonts w:eastAsiaTheme="majorEastAsia"/>
        </w:rPr>
      </w:pPr>
      <w:r>
        <w:rPr>
          <w:rFonts w:eastAsiaTheme="majorEastAsia"/>
        </w:rPr>
        <w:t>Naatsorsueriaatsimi aalla</w:t>
      </w:r>
      <w:r w:rsidR="002E4892">
        <w:rPr>
          <w:rFonts w:eastAsiaTheme="majorEastAsia"/>
        </w:rPr>
        <w:t>a</w:t>
      </w:r>
      <w:r>
        <w:rPr>
          <w:rFonts w:eastAsiaTheme="majorEastAsia"/>
        </w:rPr>
        <w:t xml:space="preserve">vittut sivikitsumik ingerlasussiaasut sanaartukkanut taarsigassarsisitsinermi patajaatsumik aningaasaliissutitut isigineqarsinnaanngillat. </w:t>
      </w:r>
    </w:p>
    <w:p w14:paraId="787B1C53" w14:textId="77777777" w:rsidR="005F1360" w:rsidRPr="002E41C2" w:rsidRDefault="005F1360" w:rsidP="005F1360">
      <w:pPr>
        <w:rPr>
          <w:rFonts w:eastAsiaTheme="majorEastAsia"/>
        </w:rPr>
      </w:pPr>
    </w:p>
    <w:p w14:paraId="25FAA426" w14:textId="08DF1B74" w:rsidR="005F1360" w:rsidRPr="002E41C2" w:rsidRDefault="00000000" w:rsidP="005F1360">
      <w:pPr>
        <w:rPr>
          <w:rFonts w:eastAsiaTheme="majorEastAsia"/>
        </w:rPr>
      </w:pPr>
      <w:r>
        <w:rPr>
          <w:rFonts w:eastAsiaTheme="majorEastAsia"/>
        </w:rPr>
        <w:t>CRR II</w:t>
      </w:r>
      <w:r w:rsidR="009B781A">
        <w:rPr>
          <w:rFonts w:eastAsiaTheme="majorEastAsia"/>
        </w:rPr>
        <w:t>-p imarivai – soorlu Basel Standardimi aamma taamaattoq -  NSFR-imik piumasaqaateqarnerup avataanut inissinneqarsinnaatitaasut</w:t>
      </w:r>
      <w:r w:rsidR="00E674CE">
        <w:rPr>
          <w:rFonts w:eastAsiaTheme="majorEastAsia"/>
        </w:rPr>
        <w:t>ut</w:t>
      </w:r>
      <w:r w:rsidR="009B781A">
        <w:rPr>
          <w:rFonts w:eastAsiaTheme="majorEastAsia"/>
        </w:rPr>
        <w:t xml:space="preserve"> taallugit p</w:t>
      </w:r>
      <w:r w:rsidR="00E674CE">
        <w:rPr>
          <w:rFonts w:eastAsiaTheme="majorEastAsia"/>
        </w:rPr>
        <w:t>i</w:t>
      </w:r>
      <w:r w:rsidR="009B781A">
        <w:rPr>
          <w:rFonts w:eastAsiaTheme="majorEastAsia"/>
        </w:rPr>
        <w:t xml:space="preserve">gisat uninngasuutillu, ”imminnut sunneqatigiittut”, </w:t>
      </w:r>
      <w:r w:rsidR="009B781A" w:rsidRPr="002E41C2">
        <w:rPr>
          <w:rFonts w:eastAsiaTheme="majorEastAsia"/>
        </w:rPr>
        <w:t xml:space="preserve"> </w:t>
      </w:r>
      <w:r w:rsidR="00E674CE">
        <w:rPr>
          <w:rFonts w:eastAsiaTheme="majorEastAsia"/>
        </w:rPr>
        <w:t>a</w:t>
      </w:r>
      <w:r w:rsidR="009B781A">
        <w:rPr>
          <w:rFonts w:eastAsiaTheme="majorEastAsia"/>
        </w:rPr>
        <w:t>ssigiimmik sivisussuseqartumik inissisimasut soorlu qallunaat sanaartukkanut taarsigassiissutigisartagaa</w:t>
      </w:r>
      <w:r w:rsidR="00EF168B">
        <w:rPr>
          <w:rFonts w:eastAsiaTheme="majorEastAsia"/>
        </w:rPr>
        <w:t>sut</w:t>
      </w:r>
      <w:r w:rsidR="009B781A">
        <w:rPr>
          <w:rFonts w:eastAsiaTheme="majorEastAsia"/>
        </w:rPr>
        <w:t xml:space="preserve"> aammalu sanaartukkanut atatillugu pappialat nalillit atorneqartartut assigiimmik sivisussuseqartumik ingerlasussaasut. Taamaattut saniasigut taaneqartup avataanut inissinneqarsinnaasut</w:t>
      </w:r>
      <w:r w:rsidR="00BC7CFB">
        <w:rPr>
          <w:rFonts w:eastAsiaTheme="majorEastAsia"/>
        </w:rPr>
        <w:t xml:space="preserve"> aamma ilagivaat sanaartukkanut atatillugu pappialat nalillit atorneqartartut sivikinnerusumik ingerlasussaasuusut, sivisunerusumik ingerlasussat aningaasalersorniarnerinut atorneqartartut, soorlu tassaasinnaasut </w:t>
      </w:r>
      <w:r w:rsidR="00AE7423">
        <w:rPr>
          <w:rFonts w:eastAsiaTheme="majorEastAsia"/>
        </w:rPr>
        <w:t>sungiusimasat tunngavigiinnarnagit namminerli naliliineq tunngavigalugu pappialanik nalilinnik aqutsineq, qallunaat aningaasalersuinerit iluini nutarterinerni atortagaat.</w:t>
      </w:r>
      <w:r w:rsidRPr="002E41C2">
        <w:rPr>
          <w:rFonts w:eastAsiaTheme="majorEastAsia"/>
        </w:rPr>
        <w:t xml:space="preserve"> </w:t>
      </w:r>
      <w:r w:rsidR="00AE7423">
        <w:rPr>
          <w:rFonts w:eastAsiaTheme="majorEastAsia"/>
        </w:rPr>
        <w:t>Qallunaat aningaasaliinernik nutarterinermut i</w:t>
      </w:r>
      <w:r w:rsidR="00327972">
        <w:rPr>
          <w:rFonts w:eastAsiaTheme="majorEastAsia"/>
        </w:rPr>
        <w:t>n</w:t>
      </w:r>
      <w:r w:rsidR="00AE7423">
        <w:rPr>
          <w:rFonts w:eastAsiaTheme="majorEastAsia"/>
        </w:rPr>
        <w:t>atsisaanni 2014-imeersumi sanaartukkanut atatillugu pippialat nalillit sivikitsumik ingerlasussaaffiligaasut sivisunermik ingerlasunngortinnissaat pinngitsaaliissutaavoq, aningaasaliinnermik nutarterinerugaluaq iluatsinngitsillugu imal. pappialat nalillit pineqartut erniaat 5%-inik annerusumik nutaamik aningaasalersuiniarnerit ingerlanneranni qaffappata. Tamakku avataanni inissisimasinnaanermik periarfissaq atorlugu nakkutilliinermi oqartussaasut  akuersisinnaapput, sanaartukkanut atatillugu pappialat nalillit aammalu taarsigassarsinermi tunngaviusut immikkut suleqatigiissutut isigineqassasut.  Tamatuma kingunerisaanik taamaattut oqimaassusilerneqarnerat 0 %-iulissaaq pineqartil</w:t>
      </w:r>
      <w:r w:rsidR="00327972">
        <w:rPr>
          <w:rFonts w:eastAsiaTheme="majorEastAsia"/>
        </w:rPr>
        <w:t>-</w:t>
      </w:r>
      <w:r w:rsidR="00AE7423">
        <w:rPr>
          <w:rFonts w:eastAsiaTheme="majorEastAsia"/>
        </w:rPr>
        <w:t>lugit patajaatsumik</w:t>
      </w:r>
      <w:r w:rsidR="00327972">
        <w:rPr>
          <w:rFonts w:eastAsiaTheme="majorEastAsia"/>
        </w:rPr>
        <w:t xml:space="preserve"> </w:t>
      </w:r>
      <w:r w:rsidR="00AE7423">
        <w:rPr>
          <w:rFonts w:eastAsiaTheme="majorEastAsia"/>
        </w:rPr>
        <w:t xml:space="preserve">aningaasalersugassanut patajaatsumik aningaasalersuinissamut pisariaqartitsiviusut.  Taamatut iliornermi sanaartukkanut/illulianut taarsigassiissutit tunngaviusumik isigalugit patajaatsumik aningaasaliinissamut piumasarisaasunit eqqorneqassanngillat. </w:t>
      </w:r>
    </w:p>
    <w:p w14:paraId="1B78135C" w14:textId="77777777" w:rsidR="005F1360" w:rsidRPr="002E41C2" w:rsidRDefault="005F1360" w:rsidP="005F1360">
      <w:pPr>
        <w:rPr>
          <w:rFonts w:eastAsiaTheme="majorEastAsia"/>
        </w:rPr>
      </w:pPr>
    </w:p>
    <w:p w14:paraId="688B63D2" w14:textId="03DA44D8" w:rsidR="005F1360" w:rsidRDefault="00000000" w:rsidP="005F1360">
      <w:pPr>
        <w:rPr>
          <w:rFonts w:eastAsiaTheme="majorEastAsia"/>
        </w:rPr>
      </w:pPr>
      <w:r>
        <w:rPr>
          <w:rFonts w:eastAsiaTheme="majorEastAsia"/>
        </w:rPr>
        <w:t>CRR II</w:t>
      </w:r>
      <w:r w:rsidR="00AE7423">
        <w:rPr>
          <w:rFonts w:eastAsiaTheme="majorEastAsia"/>
        </w:rPr>
        <w:t xml:space="preserve">-imi ilanngunneqarpoq </w:t>
      </w:r>
      <w:r w:rsidR="00672D98">
        <w:rPr>
          <w:rFonts w:eastAsiaTheme="majorEastAsia"/>
        </w:rPr>
        <w:t xml:space="preserve">taaguut pisussaaffiliinerunngitsumik aporfissiineq (OC) NSFR-imut atatillugu illuliornernut atatillugu pappialat nalillit </w:t>
      </w:r>
      <w:r w:rsidR="00327972">
        <w:rPr>
          <w:rFonts w:eastAsiaTheme="majorEastAsia"/>
        </w:rPr>
        <w:t>pineqartillugit</w:t>
      </w:r>
      <w:r w:rsidR="00672D98">
        <w:rPr>
          <w:rFonts w:eastAsiaTheme="majorEastAsia"/>
        </w:rPr>
        <w:t xml:space="preserve">. Taamaattut pineqartillugit OC tassaavoq inissiineq inatsisitigut piumasaaqaasersorfigineqanngitsumik imal. nalilersuinernit allatulluunniit taarsigassarsiat pitsaanerulersarnerannik eqqugaanngitsut.  </w:t>
      </w:r>
      <w:r>
        <w:rPr>
          <w:rFonts w:eastAsiaTheme="majorEastAsia"/>
        </w:rPr>
        <w:t xml:space="preserve"> </w:t>
      </w:r>
    </w:p>
    <w:p w14:paraId="4681605B" w14:textId="77777777" w:rsidR="00711BB6" w:rsidRDefault="00711BB6" w:rsidP="005F1360">
      <w:pPr>
        <w:rPr>
          <w:rFonts w:eastAsiaTheme="majorEastAsia"/>
        </w:rPr>
      </w:pPr>
    </w:p>
    <w:p w14:paraId="5F32706D" w14:textId="77777777" w:rsidR="00327972" w:rsidRDefault="00327972" w:rsidP="00672D98">
      <w:pPr>
        <w:rPr>
          <w:rFonts w:eastAsiaTheme="majorEastAsia"/>
          <w:i/>
        </w:rPr>
      </w:pPr>
    </w:p>
    <w:p w14:paraId="13C57107" w14:textId="77777777" w:rsidR="00327972" w:rsidRDefault="00327972" w:rsidP="00672D98">
      <w:pPr>
        <w:rPr>
          <w:rFonts w:eastAsiaTheme="majorEastAsia"/>
          <w:i/>
        </w:rPr>
      </w:pPr>
    </w:p>
    <w:p w14:paraId="775F9C47" w14:textId="562CE7CC" w:rsidR="00672D98" w:rsidRPr="008717EC" w:rsidRDefault="00000000" w:rsidP="00672D98">
      <w:pPr>
        <w:rPr>
          <w:rFonts w:eastAsiaTheme="majorEastAsia"/>
          <w:i/>
        </w:rPr>
      </w:pPr>
      <w:r>
        <w:rPr>
          <w:rFonts w:eastAsiaTheme="majorEastAsia"/>
          <w:i/>
        </w:rPr>
        <w:lastRenderedPageBreak/>
        <w:t xml:space="preserve">2.1.6.3. </w:t>
      </w:r>
      <w:r>
        <w:rPr>
          <w:i/>
        </w:rPr>
        <w:t xml:space="preserve">Erhvervsministeriap isummersuutai aaqqiissutissatullu siunnersuutigineqartoq. </w:t>
      </w:r>
    </w:p>
    <w:p w14:paraId="29FB3DDD" w14:textId="3A75E481" w:rsidR="00672D98" w:rsidRDefault="00000000" w:rsidP="00672D98">
      <w:pPr>
        <w:rPr>
          <w:rFonts w:eastAsiaTheme="majorEastAsia"/>
        </w:rPr>
      </w:pPr>
      <w:r>
        <w:rPr>
          <w:rFonts w:eastAsiaTheme="majorEastAsia"/>
        </w:rPr>
        <w:t>Erhvervsminis</w:t>
      </w:r>
      <w:r w:rsidR="00327972">
        <w:rPr>
          <w:rFonts w:eastAsiaTheme="majorEastAsia"/>
        </w:rPr>
        <w:t>t</w:t>
      </w:r>
      <w:r>
        <w:rPr>
          <w:rFonts w:eastAsiaTheme="majorEastAsia"/>
        </w:rPr>
        <w:t xml:space="preserve">eriap pitsaasutut </w:t>
      </w:r>
      <w:r w:rsidR="00327972">
        <w:rPr>
          <w:rFonts w:eastAsiaTheme="majorEastAsia"/>
        </w:rPr>
        <w:t>naapertuuttutullu</w:t>
      </w:r>
      <w:r>
        <w:rPr>
          <w:rFonts w:eastAsiaTheme="majorEastAsia"/>
        </w:rPr>
        <w:t xml:space="preserve"> isigivaa aningaaserinermut atatillugu Kalaallit Nunaata  Danmarkimi malittarisaas</w:t>
      </w:r>
      <w:r w:rsidR="00327972">
        <w:rPr>
          <w:rFonts w:eastAsiaTheme="majorEastAsia"/>
        </w:rPr>
        <w:t xml:space="preserve">unik </w:t>
      </w:r>
      <w:r>
        <w:rPr>
          <w:rFonts w:eastAsiaTheme="majorEastAsia"/>
        </w:rPr>
        <w:t>aalla</w:t>
      </w:r>
      <w:r w:rsidR="00327972">
        <w:rPr>
          <w:rFonts w:eastAsiaTheme="majorEastAsia"/>
        </w:rPr>
        <w:t>aveqarnerattaaq</w:t>
      </w:r>
      <w:r>
        <w:rPr>
          <w:rFonts w:eastAsiaTheme="majorEastAsia"/>
        </w:rPr>
        <w:t xml:space="preserve">. </w:t>
      </w:r>
    </w:p>
    <w:p w14:paraId="26811AAF" w14:textId="77777777" w:rsidR="00672D98" w:rsidRPr="00374D6B" w:rsidRDefault="00672D98" w:rsidP="00672D98">
      <w:pPr>
        <w:rPr>
          <w:rFonts w:eastAsiaTheme="majorEastAsia"/>
          <w:i/>
        </w:rPr>
      </w:pPr>
    </w:p>
    <w:p w14:paraId="41E9656B" w14:textId="36D84C99" w:rsidR="00672D98" w:rsidRDefault="00000000" w:rsidP="00672D98">
      <w:pPr>
        <w:rPr>
          <w:rFonts w:eastAsiaTheme="majorEastAsia"/>
        </w:rPr>
      </w:pPr>
      <w:r>
        <w:rPr>
          <w:rFonts w:eastAsiaTheme="majorEastAsia"/>
        </w:rPr>
        <w:t>Taamaattumik siunnersuutigineqarpoq CRR II-mi maleruagassiaasut Ka</w:t>
      </w:r>
      <w:r w:rsidR="00327972">
        <w:rPr>
          <w:rFonts w:eastAsiaTheme="majorEastAsia"/>
        </w:rPr>
        <w:t>-</w:t>
      </w:r>
      <w:r>
        <w:rPr>
          <w:rFonts w:eastAsiaTheme="majorEastAsia"/>
        </w:rPr>
        <w:t>la</w:t>
      </w:r>
      <w:r w:rsidR="00C24DB2">
        <w:rPr>
          <w:rFonts w:eastAsiaTheme="majorEastAsia"/>
        </w:rPr>
        <w:t>a</w:t>
      </w:r>
      <w:r>
        <w:rPr>
          <w:rFonts w:eastAsiaTheme="majorEastAsia"/>
        </w:rPr>
        <w:t>llit</w:t>
      </w:r>
      <w:r w:rsidR="006F0F9D">
        <w:rPr>
          <w:rFonts w:eastAsiaTheme="majorEastAsia"/>
        </w:rPr>
        <w:t xml:space="preserve"> </w:t>
      </w:r>
      <w:r>
        <w:rPr>
          <w:rFonts w:eastAsiaTheme="majorEastAsia"/>
        </w:rPr>
        <w:t xml:space="preserve">Nunaannut atuutsinneqassasut, tamannalu imm. 2.1.6.2-mi nassuiarneqarpoq. </w:t>
      </w:r>
    </w:p>
    <w:p w14:paraId="444A5371" w14:textId="101C4721" w:rsidR="00711BB6" w:rsidRDefault="00000000" w:rsidP="005F1360">
      <w:pPr>
        <w:rPr>
          <w:rFonts w:eastAsiaTheme="majorEastAsia"/>
        </w:rPr>
      </w:pPr>
      <w:r>
        <w:rPr>
          <w:rFonts w:eastAsiaTheme="majorEastAsia"/>
        </w:rPr>
        <w:t>.</w:t>
      </w:r>
    </w:p>
    <w:p w14:paraId="4D3899A5" w14:textId="432D4695" w:rsidR="0007395B" w:rsidRPr="00461D83" w:rsidRDefault="00000000" w:rsidP="00461D83">
      <w:pPr>
        <w:pStyle w:val="Overskrift2"/>
        <w:rPr>
          <w:rStyle w:val="Overskrift2Tegn"/>
          <w:b/>
          <w:bCs/>
          <w:sz w:val="24"/>
        </w:rPr>
      </w:pPr>
      <w:bookmarkStart w:id="157" w:name="_Ref84075194"/>
      <w:r w:rsidRPr="00461D83">
        <w:rPr>
          <w:rStyle w:val="Overskrift2Tegn"/>
          <w:b/>
          <w:bCs/>
          <w:sz w:val="24"/>
        </w:rPr>
        <w:t>2</w:t>
      </w:r>
      <w:r w:rsidR="00746063" w:rsidRPr="00461D83">
        <w:rPr>
          <w:rStyle w:val="Overskrift2Tegn"/>
          <w:b/>
          <w:bCs/>
          <w:sz w:val="24"/>
        </w:rPr>
        <w:t>.</w:t>
      </w:r>
      <w:r w:rsidR="00703BFA">
        <w:rPr>
          <w:rStyle w:val="Overskrift2Tegn"/>
          <w:b/>
          <w:bCs/>
          <w:sz w:val="24"/>
        </w:rPr>
        <w:t>1.</w:t>
      </w:r>
      <w:r w:rsidR="00746063" w:rsidRPr="00461D83">
        <w:rPr>
          <w:rStyle w:val="Overskrift2Tegn"/>
          <w:b/>
          <w:bCs/>
          <w:sz w:val="24"/>
        </w:rPr>
        <w:t>7</w:t>
      </w:r>
      <w:r w:rsidRPr="00461D83">
        <w:rPr>
          <w:rStyle w:val="Overskrift2Tegn"/>
          <w:b/>
          <w:bCs/>
          <w:sz w:val="24"/>
        </w:rPr>
        <w:t>.</w:t>
      </w:r>
      <w:r w:rsidRPr="00461D83">
        <w:rPr>
          <w:sz w:val="24"/>
        </w:rPr>
        <w:t xml:space="preserve"> </w:t>
      </w:r>
      <w:r w:rsidR="00FF7008">
        <w:rPr>
          <w:sz w:val="24"/>
        </w:rPr>
        <w:t xml:space="preserve">Aningaasaqarnissamut akiliisinnaassuseqarnissamullu piumasaqaatit avataanniitinneqartut </w:t>
      </w:r>
      <w:bookmarkEnd w:id="157"/>
    </w:p>
    <w:p w14:paraId="0F6B227D" w14:textId="438D9897" w:rsidR="00461D83" w:rsidRDefault="00000000" w:rsidP="00461D83">
      <w:pPr>
        <w:rPr>
          <w:rStyle w:val="Overskrift2Tegn"/>
          <w:b w:val="0"/>
          <w:i/>
          <w:sz w:val="24"/>
        </w:rPr>
      </w:pPr>
      <w:r>
        <w:rPr>
          <w:rStyle w:val="Overskrift2Tegn"/>
          <w:b w:val="0"/>
          <w:i/>
          <w:sz w:val="24"/>
        </w:rPr>
        <w:t xml:space="preserve">2.1.7.1. </w:t>
      </w:r>
      <w:r w:rsidR="006F0F9D">
        <w:rPr>
          <w:rStyle w:val="Overskrift2Tegn"/>
          <w:b w:val="0"/>
          <w:i/>
          <w:sz w:val="24"/>
        </w:rPr>
        <w:t>Maanna periarfissatut atuuttut</w:t>
      </w:r>
      <w:r w:rsidR="00FF7008">
        <w:rPr>
          <w:rStyle w:val="Overskrift2Tegn"/>
          <w:b w:val="0"/>
          <w:i/>
          <w:sz w:val="24"/>
        </w:rPr>
        <w:t xml:space="preserve"> </w:t>
      </w:r>
    </w:p>
    <w:p w14:paraId="1C16DD32" w14:textId="3D2E62F1" w:rsidR="008725E1" w:rsidRPr="00B26487" w:rsidRDefault="00000000" w:rsidP="003F10E4">
      <w:pPr>
        <w:rPr>
          <w:rStyle w:val="Overskrift2Tegn"/>
          <w:b w:val="0"/>
          <w:sz w:val="24"/>
        </w:rPr>
      </w:pPr>
      <w:r w:rsidRPr="00B26487">
        <w:rPr>
          <w:rStyle w:val="Overskrift2Tegn"/>
          <w:b w:val="0"/>
          <w:sz w:val="24"/>
        </w:rPr>
        <w:t>CCR-imi immikkoortup siulliup kingorna imm. II, kapitali 1-imi, aningaasanik</w:t>
      </w:r>
      <w:r w:rsidR="00327972" w:rsidRPr="00B26487">
        <w:rPr>
          <w:rStyle w:val="Overskrift2Tegn"/>
          <w:b w:val="0"/>
          <w:sz w:val="24"/>
        </w:rPr>
        <w:t xml:space="preserve"> </w:t>
      </w:r>
      <w:r w:rsidRPr="00B26487">
        <w:rPr>
          <w:rStyle w:val="Overskrift2Tegn"/>
          <w:b w:val="0"/>
          <w:sz w:val="24"/>
        </w:rPr>
        <w:t>peqarnissamik nakkutigineqarnissamillu inatsimmi Kala</w:t>
      </w:r>
      <w:r w:rsidR="00327972" w:rsidRPr="00B26487">
        <w:rPr>
          <w:rStyle w:val="Overskrift2Tegn"/>
          <w:b w:val="0"/>
          <w:sz w:val="24"/>
        </w:rPr>
        <w:t>a</w:t>
      </w:r>
      <w:r w:rsidRPr="00B26487">
        <w:rPr>
          <w:rStyle w:val="Overskrift2Tegn"/>
          <w:b w:val="0"/>
          <w:sz w:val="24"/>
        </w:rPr>
        <w:t xml:space="preserve">llit Nunaanni taarsigassarsisitsisarfinnut aningaasaliisarfinnullu inatsisitigut atuuttussanngortitaanikuusumik, ingerlatsiviit attuumassuteqartut ataasiakkaarlutik tamarmik CCR-imi piumasaqaataasut naapertorlugit malillugillu ingerlasussaatitaapput. </w:t>
      </w:r>
    </w:p>
    <w:p w14:paraId="34307B17" w14:textId="77777777" w:rsidR="008725E1" w:rsidRPr="00B26487" w:rsidRDefault="008725E1" w:rsidP="008725E1">
      <w:pPr>
        <w:rPr>
          <w:rStyle w:val="Overskrift2Tegn"/>
          <w:b w:val="0"/>
          <w:sz w:val="24"/>
        </w:rPr>
      </w:pPr>
    </w:p>
    <w:p w14:paraId="42EEF679" w14:textId="3267CC3E" w:rsidR="008725E1" w:rsidRPr="00B26487" w:rsidRDefault="00000000">
      <w:pPr>
        <w:jc w:val="left"/>
        <w:rPr>
          <w:rStyle w:val="Overskrift2Tegn"/>
          <w:b w:val="0"/>
          <w:sz w:val="24"/>
        </w:rPr>
      </w:pPr>
      <w:r w:rsidRPr="00B26487">
        <w:rPr>
          <w:rStyle w:val="Overskrift2Tegn"/>
          <w:b w:val="0"/>
          <w:sz w:val="24"/>
        </w:rPr>
        <w:t>Nakkutilliinermut oqartussaasup tu</w:t>
      </w:r>
      <w:r w:rsidR="006024A5" w:rsidRPr="00B26487">
        <w:rPr>
          <w:rStyle w:val="Overskrift2Tegn"/>
          <w:b w:val="0"/>
          <w:sz w:val="24"/>
        </w:rPr>
        <w:t>n</w:t>
      </w:r>
      <w:r w:rsidRPr="00B26487">
        <w:rPr>
          <w:rStyle w:val="Overskrift2Tegn"/>
          <w:b w:val="0"/>
          <w:sz w:val="24"/>
        </w:rPr>
        <w:t xml:space="preserve">ngavissiat aaliangersugaasut atorlugit ingerlatsiviup CRR-imit aningaasatigut aaliangersimasumik tunngaveqarnissamut (imm. 2), aningaasatigut piumasaqaataasut (imm. 3), Eqquisinnaasut angisuut (imm. 4) eqqorneqaatigisinnaasanut angisuunut (imm. 4),  </w:t>
      </w:r>
      <w:r w:rsidR="00327972" w:rsidRPr="00B26487">
        <w:rPr>
          <w:rStyle w:val="Overskrift2Tegn"/>
          <w:b w:val="0"/>
          <w:sz w:val="24"/>
        </w:rPr>
        <w:t>t</w:t>
      </w:r>
      <w:r w:rsidRPr="00B26487">
        <w:rPr>
          <w:rStyle w:val="Overskrift2Tegn"/>
          <w:b w:val="0"/>
          <w:sz w:val="24"/>
        </w:rPr>
        <w:t>aarsigassiissutinit akiitsorineqartunit eqqornelunneqarsinnaa-nermut (imm. 5) aammalu immikkut attuumassuteqartut ilisimatitsissuteqartussaanerannut, (imm. 8), piumasaqaatit avataannut inissinneqarsinnaapput, ingerlatsiviit koncerninut (ataatsimoortunut) ilannguppata.  Ilaatigut piumasaqaatigineqarpoq suliffeqarfiup ataani suliffeqarfiusoq qallertullu suliffeqarfiusoq immikkut tamarmik akuersissummik pisimanissaat nakkutigineqarlutillu ataatsimut nunagisaminni ataatsimoortillugit nakkutigineqartussatut, isumannaarlugu, aningaasatut tunuliaqutigisat eqqortumik avinneqarsimanerat</w:t>
      </w:r>
      <w:r w:rsidR="00327972" w:rsidRPr="00B26487">
        <w:rPr>
          <w:rStyle w:val="Overskrift2Tegn"/>
          <w:b w:val="0"/>
          <w:sz w:val="24"/>
        </w:rPr>
        <w:t>,</w:t>
      </w:r>
      <w:r w:rsidRPr="00B26487">
        <w:rPr>
          <w:rStyle w:val="Overskrift2Tegn"/>
          <w:b w:val="0"/>
          <w:sz w:val="24"/>
        </w:rPr>
        <w:t xml:space="preserve"> qitiusumik suliffeqarfiup ataanilu suliffeqarfiup akornanni. Aamma assingusunik</w:t>
      </w:r>
      <w:r w:rsidR="00327972" w:rsidRPr="00B26487">
        <w:rPr>
          <w:rStyle w:val="Overskrift2Tegn"/>
          <w:b w:val="0"/>
          <w:sz w:val="24"/>
        </w:rPr>
        <w:t xml:space="preserve"> </w:t>
      </w:r>
      <w:r w:rsidRPr="00B26487">
        <w:rPr>
          <w:rStyle w:val="Overskrift2Tegn"/>
          <w:b w:val="0"/>
          <w:sz w:val="24"/>
        </w:rPr>
        <w:t>piumasarineqartut avataanut inissinneqarsinnaapput, ingerlatsiviit qitiusumik ingerlatsiv</w:t>
      </w:r>
      <w:r w:rsidR="00327972" w:rsidRPr="00B26487">
        <w:rPr>
          <w:rStyle w:val="Overskrift2Tegn"/>
          <w:b w:val="0"/>
          <w:sz w:val="24"/>
        </w:rPr>
        <w:t>i</w:t>
      </w:r>
      <w:r w:rsidRPr="00B26487">
        <w:rPr>
          <w:rStyle w:val="Overskrift2Tegn"/>
          <w:b w:val="0"/>
          <w:sz w:val="24"/>
        </w:rPr>
        <w:t xml:space="preserve">usumut aaliangersimasumik attuumassuteqarpata, nakkutiginnittuusumik nunagisamilu inissisimasumik. </w:t>
      </w:r>
    </w:p>
    <w:p w14:paraId="647266FB" w14:textId="77777777" w:rsidR="008725E1" w:rsidRPr="00B26487" w:rsidRDefault="008725E1" w:rsidP="008725E1">
      <w:pPr>
        <w:rPr>
          <w:rStyle w:val="Overskrift2Tegn"/>
          <w:b w:val="0"/>
          <w:sz w:val="24"/>
        </w:rPr>
      </w:pPr>
    </w:p>
    <w:p w14:paraId="282F8DD7" w14:textId="77777777" w:rsidR="00327972" w:rsidRPr="00B26487" w:rsidRDefault="00000000" w:rsidP="008725E1">
      <w:pPr>
        <w:rPr>
          <w:rStyle w:val="Overskrift2Tegn"/>
          <w:b w:val="0"/>
          <w:sz w:val="24"/>
        </w:rPr>
      </w:pPr>
      <w:r w:rsidRPr="00B26487">
        <w:rPr>
          <w:rStyle w:val="Overskrift2Tegn"/>
          <w:b w:val="0"/>
          <w:sz w:val="24"/>
        </w:rPr>
        <w:t>Nakkutilliinermi oqartussap immikkuulluarissumik inissisimasunut ataasiakkaanut malittarisassat erseqqissagaasut naapertorlugit, akuersi-</w:t>
      </w:r>
    </w:p>
    <w:p w14:paraId="13E5A206" w14:textId="2D046B94" w:rsidR="008725E1" w:rsidRPr="00B26487" w:rsidRDefault="00000000" w:rsidP="008725E1">
      <w:pPr>
        <w:rPr>
          <w:rStyle w:val="Overskrift2Tegn"/>
          <w:b w:val="0"/>
          <w:sz w:val="24"/>
        </w:rPr>
      </w:pPr>
      <w:r w:rsidRPr="00B26487">
        <w:rPr>
          <w:rStyle w:val="Overskrift2Tegn"/>
          <w:b w:val="0"/>
          <w:sz w:val="24"/>
        </w:rPr>
        <w:lastRenderedPageBreak/>
        <w:t>s</w:t>
      </w:r>
      <w:r w:rsidR="00327972" w:rsidRPr="00B26487">
        <w:rPr>
          <w:rStyle w:val="Overskrift2Tegn"/>
          <w:b w:val="0"/>
          <w:sz w:val="24"/>
        </w:rPr>
        <w:t>i</w:t>
      </w:r>
      <w:r w:rsidRPr="00B26487">
        <w:rPr>
          <w:rStyle w:val="Overskrift2Tegn"/>
          <w:b w:val="0"/>
          <w:sz w:val="24"/>
        </w:rPr>
        <w:t>innaavoq, qitiusumik sulifffeqarfik  piumasarineqartunik naatsorsuinermi</w:t>
      </w:r>
      <w:r w:rsidR="00327972" w:rsidRPr="00B26487">
        <w:rPr>
          <w:rStyle w:val="Overskrift2Tegn"/>
          <w:b w:val="0"/>
          <w:sz w:val="24"/>
        </w:rPr>
        <w:t>-</w:t>
      </w:r>
      <w:r w:rsidRPr="00B26487">
        <w:rPr>
          <w:rStyle w:val="Overskrift2Tegn"/>
          <w:b w:val="0"/>
          <w:sz w:val="24"/>
        </w:rPr>
        <w:t xml:space="preserve">ni atimini suliffeqarfiit ataasiakkaarlugit ilanngutissallugit. </w:t>
      </w:r>
    </w:p>
    <w:p w14:paraId="6B8576CD" w14:textId="77777777" w:rsidR="008725E1" w:rsidRPr="00B26487" w:rsidRDefault="008725E1" w:rsidP="008725E1">
      <w:pPr>
        <w:rPr>
          <w:rStyle w:val="Overskrift2Tegn"/>
          <w:b w:val="0"/>
          <w:sz w:val="24"/>
        </w:rPr>
      </w:pPr>
    </w:p>
    <w:p w14:paraId="7A2B8045" w14:textId="206999A0" w:rsidR="00461D83" w:rsidRPr="00B26487" w:rsidRDefault="00000000" w:rsidP="008725E1">
      <w:pPr>
        <w:rPr>
          <w:rStyle w:val="Overskrift2Tegn"/>
          <w:b w:val="0"/>
          <w:sz w:val="24"/>
        </w:rPr>
      </w:pPr>
      <w:r w:rsidRPr="00B26487">
        <w:rPr>
          <w:rStyle w:val="Overskrift2Tegn"/>
          <w:b w:val="0"/>
          <w:sz w:val="24"/>
        </w:rPr>
        <w:t>Taaneqartut saniasigut nakkutilliinermut oqartussaasup erseqqissagaasumik tunngavissiaasut atorlugit  ta</w:t>
      </w:r>
      <w:r w:rsidR="00327972" w:rsidRPr="00B26487">
        <w:rPr>
          <w:rStyle w:val="Overskrift2Tegn"/>
          <w:b w:val="0"/>
          <w:sz w:val="24"/>
        </w:rPr>
        <w:t>m</w:t>
      </w:r>
      <w:r w:rsidRPr="00B26487">
        <w:rPr>
          <w:rStyle w:val="Overskrift2Tegn"/>
          <w:b w:val="0"/>
          <w:sz w:val="24"/>
        </w:rPr>
        <w:t xml:space="preserve">akkiisumik ilaannakuusumilluunniit </w:t>
      </w:r>
      <w:r w:rsidR="006024A5" w:rsidRPr="00B26487">
        <w:rPr>
          <w:rStyle w:val="Overskrift2Tegn"/>
          <w:b w:val="0"/>
          <w:sz w:val="24"/>
        </w:rPr>
        <w:t>tarsi</w:t>
      </w:r>
      <w:r w:rsidRPr="00B26487">
        <w:rPr>
          <w:rStyle w:val="Overskrift2Tegn"/>
          <w:b w:val="0"/>
          <w:sz w:val="24"/>
        </w:rPr>
        <w:t>gas</w:t>
      </w:r>
      <w:r w:rsidR="00327972" w:rsidRPr="00B26487">
        <w:rPr>
          <w:rStyle w:val="Overskrift2Tegn"/>
          <w:b w:val="0"/>
          <w:sz w:val="24"/>
        </w:rPr>
        <w:t>sarsiasitsisarfimmut</w:t>
      </w:r>
      <w:r w:rsidRPr="00B26487">
        <w:rPr>
          <w:rStyle w:val="Overskrift2Tegn"/>
          <w:b w:val="0"/>
          <w:sz w:val="24"/>
        </w:rPr>
        <w:t xml:space="preserve"> akiliisinnaassuseqar</w:t>
      </w:r>
      <w:r w:rsidR="00327972" w:rsidRPr="00B26487">
        <w:rPr>
          <w:rStyle w:val="Overskrift2Tegn"/>
          <w:b w:val="0"/>
          <w:sz w:val="24"/>
        </w:rPr>
        <w:t>n</w:t>
      </w:r>
      <w:r w:rsidRPr="00B26487">
        <w:rPr>
          <w:rStyle w:val="Overskrift2Tegn"/>
          <w:b w:val="0"/>
          <w:sz w:val="24"/>
        </w:rPr>
        <w:t>issamut (imm. 6) CRR-imit piumasarisaasut avaq</w:t>
      </w:r>
      <w:r w:rsidR="00FD104E" w:rsidRPr="00B26487">
        <w:rPr>
          <w:rStyle w:val="Overskrift2Tegn"/>
          <w:b w:val="0"/>
          <w:sz w:val="24"/>
        </w:rPr>
        <w:t>quti</w:t>
      </w:r>
      <w:r w:rsidRPr="00B26487">
        <w:rPr>
          <w:rStyle w:val="Overskrift2Tegn"/>
          <w:b w:val="0"/>
          <w:sz w:val="24"/>
        </w:rPr>
        <w:t>ssallugit. Taamatuttaaq aamma iliortoqarsinnaavoq ataani suliffeqarfiit ilai tama</w:t>
      </w:r>
      <w:r w:rsidR="00FD104E" w:rsidRPr="00B26487">
        <w:rPr>
          <w:rStyle w:val="Overskrift2Tegn"/>
          <w:b w:val="0"/>
          <w:sz w:val="24"/>
        </w:rPr>
        <w:t>rmiusulluunniit</w:t>
      </w:r>
      <w:r w:rsidRPr="00B26487">
        <w:rPr>
          <w:rStyle w:val="Overskrift2Tegn"/>
          <w:b w:val="0"/>
          <w:sz w:val="24"/>
        </w:rPr>
        <w:t xml:space="preserve"> pillugit taamallu taakku nakkutigalugit akiliisinnaassutsip ataani eqimattatut inissisima</w:t>
      </w:r>
      <w:r w:rsidR="00FD104E" w:rsidRPr="00B26487">
        <w:rPr>
          <w:rStyle w:val="Overskrift2Tegn"/>
          <w:b w:val="0"/>
          <w:sz w:val="24"/>
        </w:rPr>
        <w:t>s</w:t>
      </w:r>
      <w:r w:rsidRPr="00B26487">
        <w:rPr>
          <w:rStyle w:val="Overskrift2Tegn"/>
          <w:b w:val="0"/>
          <w:sz w:val="24"/>
        </w:rPr>
        <w:t xml:space="preserve">utut. </w:t>
      </w:r>
    </w:p>
    <w:p w14:paraId="71E4C32F" w14:textId="77777777" w:rsidR="008725E1" w:rsidRPr="00B26487" w:rsidRDefault="008725E1" w:rsidP="008725E1">
      <w:pPr>
        <w:rPr>
          <w:rStyle w:val="Overskrift2Tegn"/>
          <w:b w:val="0"/>
          <w:sz w:val="24"/>
        </w:rPr>
      </w:pPr>
    </w:p>
    <w:p w14:paraId="7020E678" w14:textId="008A0798" w:rsidR="00461D83" w:rsidRPr="00B26487" w:rsidRDefault="00000000" w:rsidP="00461D83">
      <w:pPr>
        <w:rPr>
          <w:b/>
          <w:i/>
        </w:rPr>
      </w:pPr>
      <w:r w:rsidRPr="00B26487">
        <w:rPr>
          <w:rStyle w:val="Overskrift2Tegn"/>
          <w:b w:val="0"/>
          <w:i/>
          <w:sz w:val="24"/>
        </w:rPr>
        <w:t>2.1.7.2. Piumasarineqartup imarisai</w:t>
      </w:r>
    </w:p>
    <w:p w14:paraId="3936884C" w14:textId="145A1BFB" w:rsidR="0007395B" w:rsidRPr="00B26487" w:rsidRDefault="00000000" w:rsidP="0007395B">
      <w:pPr>
        <w:rPr>
          <w:rFonts w:eastAsiaTheme="majorEastAsia"/>
        </w:rPr>
      </w:pPr>
      <w:r w:rsidRPr="00B26487">
        <w:rPr>
          <w:rFonts w:eastAsiaTheme="majorEastAsia"/>
        </w:rPr>
        <w:t>CRR II atorlugu nakkutilliinermut oqartussaaffik, ingerlatsivinnik nakkutiginnittuusoq nunani ilaasortani assigiinngitsuni inissisimasut, a</w:t>
      </w:r>
      <w:r w:rsidR="00FD104E" w:rsidRPr="00B26487">
        <w:rPr>
          <w:rFonts w:eastAsiaTheme="majorEastAsia"/>
        </w:rPr>
        <w:t>-</w:t>
      </w:r>
      <w:r w:rsidRPr="00B26487">
        <w:rPr>
          <w:rFonts w:eastAsiaTheme="majorEastAsia"/>
        </w:rPr>
        <w:t xml:space="preserve">ningaasanik tunuliaqutaqarnissamik nakkutigineqarnissamillu piumasaqaatinit illikartissinnavai. Tassani illikartitsinermik atuisinnaatitaasoq </w:t>
      </w:r>
      <w:r w:rsidR="00FD104E" w:rsidRPr="00B26487">
        <w:rPr>
          <w:rFonts w:eastAsiaTheme="majorEastAsia"/>
        </w:rPr>
        <w:t>ingrlatsinnik nunani ilaasortaasuni arlaqartuni nakkutilliisuusoq tassaavoq piukasaqaatinit ataani ingerlatsivinnik illikartitsisinnaasoq</w:t>
      </w:r>
      <w:r w:rsidRPr="00B26487">
        <w:rPr>
          <w:rFonts w:eastAsiaTheme="majorEastAsia"/>
        </w:rPr>
        <w:t>,</w:t>
      </w:r>
      <w:r w:rsidR="00FD104E" w:rsidRPr="00B26487">
        <w:rPr>
          <w:rFonts w:eastAsiaTheme="majorEastAsia"/>
        </w:rPr>
        <w:t xml:space="preserve"> taamatullu atuisinnaatitaasoq nalinginnaasumik tassaavoq Den Fælles Tilsynsmekanisme (SSM), tassaagami </w:t>
      </w:r>
      <w:r w:rsidRPr="00B26487">
        <w:rPr>
          <w:rFonts w:eastAsiaTheme="majorEastAsia"/>
        </w:rPr>
        <w:t xml:space="preserve"> </w:t>
      </w:r>
      <w:r w:rsidR="00FD104E" w:rsidRPr="00B26487">
        <w:rPr>
          <w:rFonts w:eastAsiaTheme="majorEastAsia"/>
        </w:rPr>
        <w:t xml:space="preserve">kisiartaalluni ullumikkut qitiusumik ingertaisvinnik ataanilu ingeranneqartunik nunani ilaasortani arlaqartuni nakkutilliinermik ingerlatsisuusoq. </w:t>
      </w:r>
      <w:r w:rsidRPr="00B26487">
        <w:rPr>
          <w:rFonts w:eastAsiaTheme="majorEastAsia"/>
        </w:rPr>
        <w:t>Taamaattumik aaqqiissutit taamaallat sammitinneqarp</w:t>
      </w:r>
      <w:r w:rsidR="00FD104E" w:rsidRPr="00B26487">
        <w:rPr>
          <w:rFonts w:eastAsiaTheme="majorEastAsia"/>
        </w:rPr>
        <w:t>ut</w:t>
      </w:r>
      <w:r w:rsidRPr="00B26487">
        <w:rPr>
          <w:rFonts w:eastAsiaTheme="majorEastAsia"/>
        </w:rPr>
        <w:t xml:space="preserve"> nunan</w:t>
      </w:r>
      <w:r w:rsidR="00FD104E" w:rsidRPr="00B26487">
        <w:rPr>
          <w:rFonts w:eastAsiaTheme="majorEastAsia"/>
        </w:rPr>
        <w:t>ut</w:t>
      </w:r>
      <w:r w:rsidRPr="00B26487">
        <w:rPr>
          <w:rFonts w:eastAsiaTheme="majorEastAsia"/>
        </w:rPr>
        <w:t xml:space="preserve"> EURO</w:t>
      </w:r>
      <w:r w:rsidR="006024A5" w:rsidRPr="00B26487">
        <w:rPr>
          <w:rFonts w:eastAsiaTheme="majorEastAsia"/>
        </w:rPr>
        <w:t>-</w:t>
      </w:r>
      <w:r w:rsidRPr="00B26487">
        <w:rPr>
          <w:rFonts w:eastAsiaTheme="majorEastAsia"/>
        </w:rPr>
        <w:t>mik atuisun</w:t>
      </w:r>
      <w:r w:rsidR="00FD104E" w:rsidRPr="00B26487">
        <w:rPr>
          <w:rFonts w:eastAsiaTheme="majorEastAsia"/>
        </w:rPr>
        <w:t>ut</w:t>
      </w:r>
      <w:r w:rsidRPr="00B26487">
        <w:rPr>
          <w:rFonts w:eastAsiaTheme="majorEastAsia"/>
        </w:rPr>
        <w:t>, aallaavigalugu, SSM-ip nunani ilaasortaasuni arlaqartuni qitiusumik ataanilu suliffeqarfinnut tunngasunik naammattumik ilisimaarinnittuusoq taamallu atuutsitsivigineqanngitsunut atuisinnaasoq. Eqqoorneqar</w:t>
      </w:r>
      <w:r w:rsidR="00FD104E" w:rsidRPr="00B26487">
        <w:rPr>
          <w:rFonts w:eastAsiaTheme="majorEastAsia"/>
        </w:rPr>
        <w:t>sinnaanermit</w:t>
      </w:r>
      <w:r w:rsidRPr="00B26487">
        <w:rPr>
          <w:rFonts w:eastAsiaTheme="majorEastAsia"/>
        </w:rPr>
        <w:t xml:space="preserve"> illikartitsinissamut periarfissaq atorneqassappat piumasarisaavoq, </w:t>
      </w:r>
      <w:r w:rsidR="009D5ADF" w:rsidRPr="00B26487">
        <w:rPr>
          <w:rFonts w:eastAsiaTheme="majorEastAsia"/>
        </w:rPr>
        <w:t>qitiusumik ingerlatsiviusup ilaatigut isumannaatsumik sallunaveeqqusii</w:t>
      </w:r>
      <w:r w:rsidR="00FD104E" w:rsidRPr="00B26487">
        <w:rPr>
          <w:rFonts w:eastAsiaTheme="majorEastAsia"/>
        </w:rPr>
        <w:t>simanissaa</w:t>
      </w:r>
      <w:r w:rsidR="009D5ADF" w:rsidRPr="00B26487">
        <w:rPr>
          <w:rFonts w:eastAsiaTheme="majorEastAsia"/>
        </w:rPr>
        <w:t xml:space="preserve">. Sallunaaveeqqut atorlugu isumannaarneqassaaq, qitiusumik ingerlatsiviup atimini </w:t>
      </w:r>
      <w:r w:rsidR="00FD104E" w:rsidRPr="00B26487">
        <w:rPr>
          <w:rFonts w:eastAsiaTheme="majorEastAsia"/>
        </w:rPr>
        <w:t>ingerlatsiviusumut aningaasatigut</w:t>
      </w:r>
      <w:r w:rsidR="009D5ADF" w:rsidRPr="00B26487">
        <w:rPr>
          <w:rFonts w:eastAsiaTheme="majorEastAsia"/>
        </w:rPr>
        <w:t xml:space="preserve"> tunuliaqutsiisinnaanera, arla</w:t>
      </w:r>
      <w:r w:rsidR="00FD104E" w:rsidRPr="00B26487">
        <w:rPr>
          <w:rFonts w:eastAsiaTheme="majorEastAsia"/>
        </w:rPr>
        <w:t>a</w:t>
      </w:r>
      <w:r w:rsidR="009D5ADF" w:rsidRPr="00B26487">
        <w:rPr>
          <w:rFonts w:eastAsiaTheme="majorEastAsia"/>
        </w:rPr>
        <w:t>tigut taanna ajornartorsiulissagaluarpat. Ullumikkut taamaallaat atimi piginneqatigiiffiit (nunami ingerlatsiviusumi) eqqugaatitsinnginnermik atuisinnaatitaa</w:t>
      </w:r>
      <w:r w:rsidR="005C78AB" w:rsidRPr="00B26487">
        <w:rPr>
          <w:rFonts w:eastAsiaTheme="majorEastAsia"/>
        </w:rPr>
        <w:t>pput</w:t>
      </w:r>
      <w:r w:rsidR="009D5ADF" w:rsidRPr="00B26487">
        <w:rPr>
          <w:rFonts w:eastAsiaTheme="majorEastAsia"/>
        </w:rPr>
        <w:t xml:space="preserve">. </w:t>
      </w:r>
    </w:p>
    <w:p w14:paraId="7C17AB70" w14:textId="77777777" w:rsidR="005A799C" w:rsidRPr="00B26487" w:rsidRDefault="005A799C" w:rsidP="0007395B">
      <w:pPr>
        <w:rPr>
          <w:rFonts w:eastAsiaTheme="majorEastAsia"/>
        </w:rPr>
      </w:pPr>
    </w:p>
    <w:p w14:paraId="5EE61FF4" w14:textId="07677042" w:rsidR="009D5ADF" w:rsidRPr="00B26487" w:rsidRDefault="00000000" w:rsidP="009D5ADF">
      <w:pPr>
        <w:rPr>
          <w:rFonts w:eastAsiaTheme="majorEastAsia"/>
          <w:i/>
        </w:rPr>
      </w:pPr>
      <w:r w:rsidRPr="00B26487">
        <w:rPr>
          <w:rFonts w:eastAsiaTheme="majorEastAsia"/>
          <w:i/>
        </w:rPr>
        <w:t xml:space="preserve">2.1.7.3. </w:t>
      </w:r>
      <w:r w:rsidRPr="00B26487">
        <w:rPr>
          <w:i/>
        </w:rPr>
        <w:t xml:space="preserve">Erhvervsministeriap isummersuutai aaqqiissutissatullu siunnersuutigineqartoq. </w:t>
      </w:r>
    </w:p>
    <w:p w14:paraId="3D64BAE4" w14:textId="24A7C347" w:rsidR="009D5ADF" w:rsidRPr="00B26487" w:rsidRDefault="00000000" w:rsidP="009D5ADF">
      <w:pPr>
        <w:rPr>
          <w:rFonts w:eastAsiaTheme="majorEastAsia"/>
        </w:rPr>
      </w:pPr>
      <w:r w:rsidRPr="00B26487">
        <w:rPr>
          <w:rFonts w:eastAsiaTheme="majorEastAsia"/>
        </w:rPr>
        <w:t>Erhvervsminis</w:t>
      </w:r>
      <w:r w:rsidR="002B1AA7" w:rsidRPr="00B26487">
        <w:rPr>
          <w:rFonts w:eastAsiaTheme="majorEastAsia"/>
        </w:rPr>
        <w:t>t</w:t>
      </w:r>
      <w:r w:rsidRPr="00B26487">
        <w:rPr>
          <w:rFonts w:eastAsiaTheme="majorEastAsia"/>
        </w:rPr>
        <w:t xml:space="preserve">eriap pitsaasutut </w:t>
      </w:r>
      <w:r w:rsidR="005C78AB" w:rsidRPr="00B26487">
        <w:rPr>
          <w:rFonts w:eastAsiaTheme="majorEastAsia"/>
        </w:rPr>
        <w:t>naapertuuttutullu</w:t>
      </w:r>
      <w:r w:rsidRPr="00B26487">
        <w:rPr>
          <w:rFonts w:eastAsiaTheme="majorEastAsia"/>
        </w:rPr>
        <w:t xml:space="preserve"> isigivaa aningaaserinermut atatillugu Kalaallit Nunaata  Danmarkimi malittarisaasu</w:t>
      </w:r>
      <w:r w:rsidR="005C78AB" w:rsidRPr="00B26487">
        <w:rPr>
          <w:rFonts w:eastAsiaTheme="majorEastAsia"/>
        </w:rPr>
        <w:t xml:space="preserve">nik aallaaveqartitsinera. </w:t>
      </w:r>
      <w:r w:rsidRPr="00B26487">
        <w:rPr>
          <w:rFonts w:eastAsiaTheme="majorEastAsia"/>
        </w:rPr>
        <w:t xml:space="preserve"> </w:t>
      </w:r>
    </w:p>
    <w:p w14:paraId="5C62A234" w14:textId="77777777" w:rsidR="009D5ADF" w:rsidRPr="00B26487" w:rsidRDefault="009D5ADF" w:rsidP="009D5ADF">
      <w:pPr>
        <w:rPr>
          <w:rFonts w:eastAsiaTheme="majorEastAsia"/>
          <w:i/>
        </w:rPr>
      </w:pPr>
    </w:p>
    <w:p w14:paraId="4EF59BE0" w14:textId="000B4CE1" w:rsidR="009D5ADF" w:rsidRPr="00B26487" w:rsidRDefault="00000000" w:rsidP="009D5ADF">
      <w:pPr>
        <w:rPr>
          <w:rFonts w:eastAsiaTheme="majorEastAsia"/>
        </w:rPr>
      </w:pPr>
      <w:r w:rsidRPr="00B26487">
        <w:rPr>
          <w:rFonts w:eastAsiaTheme="majorEastAsia"/>
        </w:rPr>
        <w:t>Taamaattumik siunnersuutigineqarpoq CRR II-mi maleruagassiaasut Kala</w:t>
      </w:r>
      <w:r w:rsidR="00C24DB2" w:rsidRPr="00B26487">
        <w:rPr>
          <w:rFonts w:eastAsiaTheme="majorEastAsia"/>
        </w:rPr>
        <w:t>a</w:t>
      </w:r>
      <w:r w:rsidRPr="00B26487">
        <w:rPr>
          <w:rFonts w:eastAsiaTheme="majorEastAsia"/>
        </w:rPr>
        <w:t xml:space="preserve">llit Nunaannut atuutsinneqassasut, tamannalu imm. 2.1.7.2-mi nassuiarneqarpoq. </w:t>
      </w:r>
    </w:p>
    <w:p w14:paraId="1D0C5B93" w14:textId="77777777" w:rsidR="00BF3D14" w:rsidRPr="00B26487" w:rsidRDefault="00BF3D14" w:rsidP="00FA0143">
      <w:pPr>
        <w:rPr>
          <w:rFonts w:eastAsiaTheme="majorEastAsia"/>
        </w:rPr>
      </w:pPr>
    </w:p>
    <w:p w14:paraId="7E21CC7F" w14:textId="47E0FBDB" w:rsidR="00FA0143" w:rsidRPr="00B26487" w:rsidRDefault="00000000" w:rsidP="00FA0143">
      <w:pPr>
        <w:pStyle w:val="Overskrift2"/>
        <w:rPr>
          <w:rFonts w:eastAsia="Calibri"/>
          <w:sz w:val="24"/>
        </w:rPr>
      </w:pPr>
      <w:bookmarkStart w:id="158" w:name="_Ref84075199"/>
      <w:r w:rsidRPr="00B26487">
        <w:rPr>
          <w:sz w:val="24"/>
        </w:rPr>
        <w:t>2.</w:t>
      </w:r>
      <w:r w:rsidR="00703BFA" w:rsidRPr="00B26487">
        <w:rPr>
          <w:sz w:val="24"/>
        </w:rPr>
        <w:t>1.</w:t>
      </w:r>
      <w:r w:rsidRPr="00B26487">
        <w:rPr>
          <w:sz w:val="24"/>
        </w:rPr>
        <w:t>8</w:t>
      </w:r>
      <w:r w:rsidR="00703BFA" w:rsidRPr="00B26487">
        <w:rPr>
          <w:sz w:val="24"/>
        </w:rPr>
        <w:t>.</w:t>
      </w:r>
      <w:r w:rsidRPr="00B26487">
        <w:rPr>
          <w:sz w:val="24"/>
        </w:rPr>
        <w:t xml:space="preserve"> </w:t>
      </w:r>
      <w:bookmarkEnd w:id="158"/>
      <w:r w:rsidR="009D5ADF" w:rsidRPr="00B26487">
        <w:rPr>
          <w:rFonts w:eastAsia="Calibri"/>
          <w:sz w:val="24"/>
        </w:rPr>
        <w:t>Pigisat nalikillisarneqarsinnaasut</w:t>
      </w:r>
    </w:p>
    <w:p w14:paraId="71AF29E2" w14:textId="0848BC94" w:rsidR="00242727" w:rsidRPr="00B26487" w:rsidRDefault="00000000" w:rsidP="00242727">
      <w:pPr>
        <w:rPr>
          <w:i/>
        </w:rPr>
      </w:pPr>
      <w:r w:rsidRPr="00B26487">
        <w:rPr>
          <w:i/>
        </w:rPr>
        <w:t xml:space="preserve">2.1.8.1. </w:t>
      </w:r>
      <w:r w:rsidR="006F0F9D" w:rsidRPr="00B26487">
        <w:rPr>
          <w:i/>
        </w:rPr>
        <w:t>Maanna periarfissatut</w:t>
      </w:r>
      <w:r w:rsidR="009D5ADF" w:rsidRPr="00B26487">
        <w:rPr>
          <w:i/>
        </w:rPr>
        <w:t xml:space="preserve"> atuuttut</w:t>
      </w:r>
    </w:p>
    <w:p w14:paraId="625D456B" w14:textId="6EEE3770" w:rsidR="00816D52" w:rsidRPr="00A74281" w:rsidRDefault="00000000" w:rsidP="00242727">
      <w:pPr>
        <w:rPr>
          <w:rFonts w:eastAsiaTheme="majorEastAsia"/>
        </w:rPr>
      </w:pPr>
      <w:r w:rsidRPr="00A74281">
        <w:rPr>
          <w:rFonts w:eastAsiaTheme="majorEastAsia"/>
        </w:rPr>
        <w:t>Aningaaserivinni</w:t>
      </w:r>
      <w:r w:rsidR="00A74281" w:rsidRPr="00A74281">
        <w:rPr>
          <w:rFonts w:eastAsiaTheme="majorEastAsia"/>
        </w:rPr>
        <w:t>k</w:t>
      </w:r>
      <w:r w:rsidRPr="00A74281">
        <w:rPr>
          <w:rFonts w:eastAsiaTheme="majorEastAsia"/>
        </w:rPr>
        <w:t xml:space="preserve"> nakkutillii</w:t>
      </w:r>
      <w:r w:rsidR="00A74281">
        <w:rPr>
          <w:rFonts w:eastAsiaTheme="majorEastAsia"/>
        </w:rPr>
        <w:t>v</w:t>
      </w:r>
      <w:r w:rsidRPr="00A74281">
        <w:rPr>
          <w:rFonts w:eastAsiaTheme="majorEastAsia"/>
        </w:rPr>
        <w:t>ik (Finansti</w:t>
      </w:r>
      <w:r w:rsidR="002B1AA7" w:rsidRPr="00A74281">
        <w:rPr>
          <w:rFonts w:eastAsiaTheme="majorEastAsia"/>
        </w:rPr>
        <w:t>l</w:t>
      </w:r>
      <w:r w:rsidRPr="00A74281">
        <w:rPr>
          <w:rFonts w:eastAsiaTheme="majorEastAsia"/>
        </w:rPr>
        <w:t>synet) aamma Finansiel Stabilitet tassaapput Kalaallit Nunaanni misissuisarner</w:t>
      </w:r>
      <w:r w:rsidR="00A74281">
        <w:rPr>
          <w:rFonts w:eastAsiaTheme="majorEastAsia"/>
        </w:rPr>
        <w:t>n</w:t>
      </w:r>
      <w:r w:rsidRPr="00A74281">
        <w:rPr>
          <w:rFonts w:eastAsiaTheme="majorEastAsia"/>
        </w:rPr>
        <w:t>ik ingerlatsisartuu</w:t>
      </w:r>
      <w:r w:rsidR="00A74281">
        <w:rPr>
          <w:rFonts w:eastAsiaTheme="majorEastAsia"/>
        </w:rPr>
        <w:t>sut</w:t>
      </w:r>
      <w:r w:rsidRPr="00A74281">
        <w:rPr>
          <w:rFonts w:eastAsiaTheme="majorEastAsia"/>
        </w:rPr>
        <w:t xml:space="preserve">. </w:t>
      </w:r>
    </w:p>
    <w:p w14:paraId="67E6A5C8" w14:textId="373B01AA" w:rsidR="00242727" w:rsidRPr="00B26487" w:rsidRDefault="00000000" w:rsidP="00242727">
      <w:pPr>
        <w:rPr>
          <w:rFonts w:eastAsiaTheme="majorEastAsia"/>
        </w:rPr>
      </w:pPr>
      <w:r w:rsidRPr="00A74281">
        <w:rPr>
          <w:rFonts w:eastAsiaTheme="majorEastAsia"/>
        </w:rPr>
        <w:t>Ingerlatsisartuusut taaneqartut pisinnaatitaapput aningaaserivinnut a</w:t>
      </w:r>
      <w:r w:rsidR="00A74281" w:rsidRPr="00A74281">
        <w:rPr>
          <w:rFonts w:eastAsiaTheme="majorEastAsia"/>
        </w:rPr>
        <w:t>-</w:t>
      </w:r>
      <w:r w:rsidRPr="00A74281">
        <w:rPr>
          <w:rFonts w:eastAsiaTheme="majorEastAsia"/>
        </w:rPr>
        <w:t>ningaasaateqarfinnillu isumaqatigiissitsiniar</w:t>
      </w:r>
      <w:r w:rsidR="00A74281">
        <w:rPr>
          <w:rFonts w:eastAsiaTheme="majorEastAsia"/>
        </w:rPr>
        <w:t>nissanut,</w:t>
      </w:r>
      <w:r w:rsidRPr="00A74281">
        <w:rPr>
          <w:rFonts w:eastAsiaTheme="majorEastAsia"/>
        </w:rPr>
        <w:t xml:space="preserve"> I pigisat suut nalikillilerneqarsinnaanerinut tunngasutigut piumasaqaateqarsinnaa</w:t>
      </w:r>
      <w:r w:rsidR="00A74281">
        <w:rPr>
          <w:rFonts w:eastAsiaTheme="majorEastAsia"/>
        </w:rPr>
        <w:t>llutik</w:t>
      </w:r>
      <w:r w:rsidRPr="00A74281">
        <w:rPr>
          <w:rFonts w:eastAsiaTheme="majorEastAsia"/>
        </w:rPr>
        <w:t>t, taaneqartunik NEP-mik piumasaqaatit</w:t>
      </w:r>
      <w:r w:rsidR="00A74281">
        <w:rPr>
          <w:rFonts w:eastAsiaTheme="majorEastAsia"/>
        </w:rPr>
        <w:t xml:space="preserve">. Taamatut pisoqartarpoq </w:t>
      </w:r>
      <w:r w:rsidRPr="00A74281">
        <w:rPr>
          <w:rFonts w:eastAsiaTheme="majorEastAsia"/>
        </w:rPr>
        <w:t>atorunnaarsitsi</w:t>
      </w:r>
      <w:r w:rsidR="00A74281">
        <w:rPr>
          <w:rFonts w:eastAsiaTheme="majorEastAsia"/>
        </w:rPr>
        <w:t xml:space="preserve">nissaq siunertaralugu </w:t>
      </w:r>
      <w:r w:rsidRPr="00A74281">
        <w:rPr>
          <w:rFonts w:eastAsiaTheme="majorEastAsia"/>
        </w:rPr>
        <w:t xml:space="preserve">pilersaarusiornerni. </w:t>
      </w:r>
      <w:r w:rsidRPr="00B26487">
        <w:rPr>
          <w:rFonts w:eastAsiaTheme="majorEastAsia"/>
        </w:rPr>
        <w:t xml:space="preserve">Tamatumani malinneqarput CCR-imit Kalaallit Nunaanni taarsigassarsisitsisarfinnut aningaasaliiffiusartunullu inatsisitigut aningaasaateqarnissamik nakkutigineqarnissamillu piumasaqaatit atorlugit.   </w:t>
      </w:r>
    </w:p>
    <w:p w14:paraId="1672CC0A" w14:textId="77777777" w:rsidR="00F82EB3" w:rsidRPr="00B26487" w:rsidRDefault="00F82EB3" w:rsidP="00242727">
      <w:pPr>
        <w:rPr>
          <w:rFonts w:eastAsiaTheme="majorEastAsia"/>
        </w:rPr>
      </w:pPr>
    </w:p>
    <w:p w14:paraId="4D0A6211" w14:textId="44BDFC9A" w:rsidR="00242727" w:rsidRPr="00B26487" w:rsidRDefault="00000000" w:rsidP="00242727">
      <w:pPr>
        <w:rPr>
          <w:i/>
        </w:rPr>
      </w:pPr>
      <w:r w:rsidRPr="00B26487">
        <w:rPr>
          <w:i/>
        </w:rPr>
        <w:t xml:space="preserve">2.1.8.2. </w:t>
      </w:r>
      <w:r w:rsidR="005360AE" w:rsidRPr="00B26487">
        <w:rPr>
          <w:i/>
        </w:rPr>
        <w:t>Peqqussutip imarisai</w:t>
      </w:r>
    </w:p>
    <w:p w14:paraId="2260F620" w14:textId="25D3064D" w:rsidR="00242727" w:rsidRPr="00B26487" w:rsidRDefault="00000000" w:rsidP="001C10B6">
      <w:pPr>
        <w:rPr>
          <w:rFonts w:eastAsia="Calibri"/>
        </w:rPr>
      </w:pPr>
      <w:r w:rsidRPr="00B26487">
        <w:rPr>
          <w:rFonts w:eastAsia="Calibri"/>
        </w:rPr>
        <w:t>CRR II</w:t>
      </w:r>
      <w:r w:rsidR="005360AE" w:rsidRPr="00B26487">
        <w:rPr>
          <w:rFonts w:eastAsia="Calibri"/>
        </w:rPr>
        <w:t>-ip imarivai CRR-imit allannguuterpaaluit, TLAC-i</w:t>
      </w:r>
      <w:r w:rsidR="00A74281" w:rsidRPr="00B26487">
        <w:rPr>
          <w:rFonts w:eastAsia="Calibri"/>
        </w:rPr>
        <w:t>mut</w:t>
      </w:r>
      <w:r w:rsidR="005360AE" w:rsidRPr="00B26487">
        <w:rPr>
          <w:rFonts w:eastAsia="Calibri"/>
        </w:rPr>
        <w:t xml:space="preserve"> tunnga</w:t>
      </w:r>
      <w:r w:rsidR="00A74281" w:rsidRPr="00B26487">
        <w:rPr>
          <w:rFonts w:eastAsia="Calibri"/>
        </w:rPr>
        <w:t>t</w:t>
      </w:r>
      <w:r w:rsidR="005360AE" w:rsidRPr="00B26487">
        <w:rPr>
          <w:rFonts w:eastAsia="Calibri"/>
        </w:rPr>
        <w:t>illugu FSB-mik najoqquta</w:t>
      </w:r>
      <w:r w:rsidR="00A74281" w:rsidRPr="00B26487">
        <w:rPr>
          <w:rFonts w:eastAsia="Calibri"/>
        </w:rPr>
        <w:t>s</w:t>
      </w:r>
      <w:r w:rsidR="005360AE" w:rsidRPr="00B26487">
        <w:rPr>
          <w:rFonts w:eastAsia="Calibri"/>
        </w:rPr>
        <w:t xml:space="preserve">siap atuuttussanngortinneqarneranut atatillugu. TLAC tassaavoq pigisanut nalikillisarneqarsinnaasunut tunngasoq nunarsuarmi taarsigassarsisitsisarfinnut </w:t>
      </w:r>
      <w:r w:rsidR="00A74281" w:rsidRPr="00B26487">
        <w:rPr>
          <w:rFonts w:eastAsia="Calibri"/>
        </w:rPr>
        <w:t>ingrlatsivinnut</w:t>
      </w:r>
      <w:r w:rsidR="005360AE" w:rsidRPr="00B26487">
        <w:rPr>
          <w:rFonts w:eastAsia="Calibri"/>
        </w:rPr>
        <w:t xml:space="preserve"> pingaaruteqartu</w:t>
      </w:r>
      <w:r w:rsidR="00A74281" w:rsidRPr="00B26487">
        <w:rPr>
          <w:rFonts w:eastAsia="Calibri"/>
        </w:rPr>
        <w:t>tut taaneqartartunut</w:t>
      </w:r>
      <w:r w:rsidR="005360AE" w:rsidRPr="00B26487">
        <w:rPr>
          <w:rFonts w:eastAsia="Calibri"/>
        </w:rPr>
        <w:t xml:space="preserve"> piumasaqaatinik imaqartoq. </w:t>
      </w:r>
      <w:r w:rsidRPr="00B26487">
        <w:rPr>
          <w:rFonts w:eastAsia="Calibri"/>
        </w:rPr>
        <w:t xml:space="preserve"> </w:t>
      </w:r>
    </w:p>
    <w:p w14:paraId="7CCEFC31" w14:textId="77777777" w:rsidR="00242727" w:rsidRPr="00B26487" w:rsidRDefault="00242727" w:rsidP="00242727">
      <w:pPr>
        <w:rPr>
          <w:rFonts w:eastAsia="Calibri"/>
        </w:rPr>
      </w:pPr>
    </w:p>
    <w:p w14:paraId="2BADEA73" w14:textId="4A939304" w:rsidR="00242727" w:rsidRPr="00B26487" w:rsidRDefault="00000000" w:rsidP="001C10B6">
      <w:pPr>
        <w:rPr>
          <w:rFonts w:eastAsia="Calibri"/>
        </w:rPr>
      </w:pPr>
      <w:r w:rsidRPr="00B26487">
        <w:rPr>
          <w:rFonts w:eastAsia="Calibri"/>
        </w:rPr>
        <w:t>Allanngu</w:t>
      </w:r>
      <w:r w:rsidR="00A74281" w:rsidRPr="00B26487">
        <w:rPr>
          <w:rFonts w:eastAsia="Calibri"/>
        </w:rPr>
        <w:t>u</w:t>
      </w:r>
      <w:r w:rsidRPr="00B26487">
        <w:rPr>
          <w:rFonts w:eastAsia="Calibri"/>
        </w:rPr>
        <w:t>tini annertuumik malinne</w:t>
      </w:r>
      <w:r w:rsidR="00A74281" w:rsidRPr="00B26487">
        <w:rPr>
          <w:rFonts w:eastAsia="Calibri"/>
        </w:rPr>
        <w:t>q</w:t>
      </w:r>
      <w:r w:rsidRPr="00B26487">
        <w:rPr>
          <w:rFonts w:eastAsia="Calibri"/>
        </w:rPr>
        <w:t xml:space="preserve">arput taarsigassarsisitsisarfinnut aningaasaliisarfinnullu annaasanik matusisinnaanermut nutaamillu aningaasaliinissanut Kommissionimit siunnersuutaasut. </w:t>
      </w:r>
    </w:p>
    <w:p w14:paraId="4A0800FD" w14:textId="77777777" w:rsidR="00C050B1" w:rsidRPr="00B26487" w:rsidRDefault="00C050B1" w:rsidP="00242727">
      <w:pPr>
        <w:rPr>
          <w:rFonts w:eastAsia="Calibri"/>
        </w:rPr>
      </w:pPr>
    </w:p>
    <w:p w14:paraId="301AC121" w14:textId="2DB35740" w:rsidR="00C050B1" w:rsidRPr="00B26487" w:rsidRDefault="00000000" w:rsidP="00C050B1">
      <w:pPr>
        <w:rPr>
          <w:rFonts w:eastAsiaTheme="majorEastAsia"/>
        </w:rPr>
      </w:pPr>
      <w:r w:rsidRPr="00B26487">
        <w:rPr>
          <w:rFonts w:eastAsiaTheme="majorEastAsia"/>
        </w:rPr>
        <w:t xml:space="preserve">Makku BRRD-mi TLAC-millu taallugit piumasaqaataasunit pingaarnertut assigiinngissutaapput: </w:t>
      </w:r>
    </w:p>
    <w:p w14:paraId="0D6FD2F4" w14:textId="77777777" w:rsidR="00C050B1" w:rsidRPr="00B26487" w:rsidRDefault="00C050B1" w:rsidP="001C10B6">
      <w:pPr>
        <w:rPr>
          <w:rFonts w:eastAsiaTheme="majorEastAsia"/>
        </w:rPr>
      </w:pPr>
    </w:p>
    <w:p w14:paraId="15FC8474" w14:textId="02072116" w:rsidR="00C050B1" w:rsidRPr="00B26487" w:rsidRDefault="00000000" w:rsidP="00D73CD1">
      <w:pPr>
        <w:rPr>
          <w:rFonts w:eastAsiaTheme="majorEastAsia"/>
        </w:rPr>
      </w:pPr>
      <w:r w:rsidRPr="00B26487">
        <w:rPr>
          <w:rFonts w:eastAsiaTheme="majorEastAsia"/>
        </w:rPr>
        <w:t>TLAC-</w:t>
      </w:r>
      <w:r w:rsidR="005360AE" w:rsidRPr="00B26487">
        <w:rPr>
          <w:rFonts w:eastAsiaTheme="majorEastAsia"/>
        </w:rPr>
        <w:t xml:space="preserve">piumasaqaatit tamaallat atugassaatinneqarput </w:t>
      </w:r>
      <w:r w:rsidR="00A74281" w:rsidRPr="00B26487">
        <w:rPr>
          <w:rFonts w:eastAsiaTheme="majorEastAsia"/>
        </w:rPr>
        <w:t>G</w:t>
      </w:r>
      <w:r w:rsidR="005360AE" w:rsidRPr="00B26487">
        <w:rPr>
          <w:rFonts w:eastAsiaTheme="majorEastAsia"/>
        </w:rPr>
        <w:t xml:space="preserve">-SIFI-nut, NEP-piumasaqaatillu aningaaserivinnut aningaassaateqarfinnullu isumaqatigiissitsiniartarfinnut I tamanut atuuttussaatinneqarlutik. </w:t>
      </w:r>
    </w:p>
    <w:p w14:paraId="13721742" w14:textId="77777777" w:rsidR="00C050B1" w:rsidRPr="00B26487" w:rsidRDefault="00C050B1" w:rsidP="00D73CD1">
      <w:pPr>
        <w:rPr>
          <w:rFonts w:eastAsiaTheme="majorEastAsia"/>
        </w:rPr>
      </w:pPr>
    </w:p>
    <w:p w14:paraId="1AF2EC89" w14:textId="79EDE0CF" w:rsidR="00C050B1" w:rsidRPr="00B26487" w:rsidRDefault="00000000" w:rsidP="00D73CD1">
      <w:pPr>
        <w:rPr>
          <w:rFonts w:eastAsiaTheme="majorEastAsia"/>
        </w:rPr>
      </w:pPr>
      <w:r w:rsidRPr="00B26487">
        <w:rPr>
          <w:rFonts w:eastAsiaTheme="majorEastAsia"/>
        </w:rPr>
        <w:t>TLAC-</w:t>
      </w:r>
      <w:r w:rsidR="00DB02F1" w:rsidRPr="00B26487">
        <w:rPr>
          <w:rFonts w:eastAsiaTheme="majorEastAsia"/>
        </w:rPr>
        <w:t>piumasaqaat Financial Stability Board</w:t>
      </w:r>
      <w:r w:rsidR="00A74281" w:rsidRPr="00B26487">
        <w:rPr>
          <w:rFonts w:eastAsiaTheme="majorEastAsia"/>
        </w:rPr>
        <w:t>-ip</w:t>
      </w:r>
      <w:r w:rsidR="00DB02F1" w:rsidRPr="00B26487">
        <w:rPr>
          <w:rFonts w:eastAsiaTheme="majorEastAsia"/>
        </w:rPr>
        <w:t xml:space="preserve"> (FSB – finansielt forum for G-20-lande) isiginnittaasia naapertorlugu tassaavoq piumasaqaateqarneq minnerpaaffiliilluni piumasaqaateqarnermut naleqqussagaasoq, NEP piumasaqaalli tassaalluni atorunnaarsitsinissamut atatillugu nakkutilliinermik oqartussaaffimmit piumasaqaateqarneq</w:t>
      </w:r>
      <w:r w:rsidR="00A74281" w:rsidRPr="00B26487">
        <w:rPr>
          <w:rFonts w:eastAsiaTheme="majorEastAsia"/>
        </w:rPr>
        <w:t xml:space="preserve"> </w:t>
      </w:r>
      <w:r w:rsidR="00DB02F1" w:rsidRPr="00B26487">
        <w:rPr>
          <w:rFonts w:eastAsiaTheme="majorEastAsia"/>
        </w:rPr>
        <w:t>ingerlat</w:t>
      </w:r>
      <w:r w:rsidR="00A74281" w:rsidRPr="00B26487">
        <w:rPr>
          <w:rFonts w:eastAsiaTheme="majorEastAsia"/>
        </w:rPr>
        <w:t>s</w:t>
      </w:r>
      <w:r w:rsidR="00DB02F1" w:rsidRPr="00B26487">
        <w:rPr>
          <w:rFonts w:eastAsiaTheme="majorEastAsia"/>
        </w:rPr>
        <w:t>iviit ataasiakkaarlugit naliliinnerit tunngavigalugit</w:t>
      </w:r>
      <w:r w:rsidR="00A74281" w:rsidRPr="00B26487">
        <w:rPr>
          <w:rFonts w:eastAsiaTheme="majorEastAsia"/>
        </w:rPr>
        <w:t xml:space="preserve"> atorneqartartoq</w:t>
      </w:r>
      <w:r w:rsidR="00DB02F1" w:rsidRPr="00B26487">
        <w:rPr>
          <w:rFonts w:eastAsiaTheme="majorEastAsia"/>
        </w:rPr>
        <w:t xml:space="preserve">.   </w:t>
      </w:r>
      <w:r w:rsidRPr="00B26487">
        <w:rPr>
          <w:rFonts w:eastAsiaTheme="majorEastAsia"/>
        </w:rPr>
        <w:t>TLAC-</w:t>
      </w:r>
      <w:r w:rsidR="00425E45" w:rsidRPr="00B26487">
        <w:rPr>
          <w:rFonts w:eastAsiaTheme="majorEastAsia"/>
        </w:rPr>
        <w:t>piumasaqaalli</w:t>
      </w:r>
      <w:r w:rsidR="00A74281" w:rsidRPr="00B26487">
        <w:rPr>
          <w:rFonts w:eastAsiaTheme="majorEastAsia"/>
        </w:rPr>
        <w:t>,</w:t>
      </w:r>
      <w:r w:rsidR="00425E45" w:rsidRPr="00B26487">
        <w:rPr>
          <w:rFonts w:eastAsiaTheme="majorEastAsia"/>
        </w:rPr>
        <w:t xml:space="preserve"> FSB-p isumaa malillugu</w:t>
      </w:r>
      <w:r w:rsidR="00A74281" w:rsidRPr="00B26487">
        <w:rPr>
          <w:rFonts w:eastAsiaTheme="majorEastAsia"/>
        </w:rPr>
        <w:t>,</w:t>
      </w:r>
      <w:r w:rsidR="00425E45" w:rsidRPr="00B26487">
        <w:rPr>
          <w:rFonts w:eastAsiaTheme="majorEastAsia"/>
        </w:rPr>
        <w:t xml:space="preserve"> 2019-imiit atuutussanngortinneqassa</w:t>
      </w:r>
      <w:r w:rsidR="00A74281" w:rsidRPr="00B26487">
        <w:rPr>
          <w:rFonts w:eastAsiaTheme="majorEastAsia"/>
        </w:rPr>
        <w:t>a</w:t>
      </w:r>
      <w:r w:rsidR="00425E45" w:rsidRPr="00B26487">
        <w:rPr>
          <w:rFonts w:eastAsiaTheme="majorEastAsia"/>
        </w:rPr>
        <w:t>q – tamakkiisumi</w:t>
      </w:r>
      <w:r w:rsidR="00A74281" w:rsidRPr="00B26487">
        <w:rPr>
          <w:rFonts w:eastAsiaTheme="majorEastAsia"/>
        </w:rPr>
        <w:t>llu</w:t>
      </w:r>
      <w:r w:rsidR="00425E45" w:rsidRPr="00B26487">
        <w:rPr>
          <w:rFonts w:eastAsiaTheme="majorEastAsia"/>
        </w:rPr>
        <w:t xml:space="preserve"> atorneqal</w:t>
      </w:r>
      <w:r w:rsidR="00A74281" w:rsidRPr="00B26487">
        <w:rPr>
          <w:rFonts w:eastAsiaTheme="majorEastAsia"/>
        </w:rPr>
        <w:t>issalluni</w:t>
      </w:r>
      <w:r w:rsidR="00425E45" w:rsidRPr="00B26487">
        <w:rPr>
          <w:rFonts w:eastAsiaTheme="majorEastAsia"/>
        </w:rPr>
        <w:t xml:space="preserve"> 2022-imi taamaalippallu tunngavi</w:t>
      </w:r>
      <w:r w:rsidR="00A74281" w:rsidRPr="00B26487">
        <w:rPr>
          <w:rFonts w:eastAsiaTheme="majorEastAsia"/>
        </w:rPr>
        <w:t>liu</w:t>
      </w:r>
      <w:r w:rsidR="00425E45" w:rsidRPr="00B26487">
        <w:rPr>
          <w:rFonts w:eastAsiaTheme="majorEastAsia"/>
        </w:rPr>
        <w:t xml:space="preserve">ssaaq qaffasinnerpaaq ukuusut akornanni, ingerlatsiviup eqqornerluutigisinnaasaasa 18%-ia </w:t>
      </w:r>
      <w:r w:rsidR="00425E45" w:rsidRPr="00B26487">
        <w:rPr>
          <w:rFonts w:eastAsiaTheme="majorEastAsia"/>
        </w:rPr>
        <w:lastRenderedPageBreak/>
        <w:t>imaluunniit  ingerlatsiviup eqqorneqarnerluutaasa 6,75%-i</w:t>
      </w:r>
      <w:r w:rsidR="00F6293E" w:rsidRPr="00B26487">
        <w:rPr>
          <w:rFonts w:eastAsiaTheme="majorEastAsia"/>
        </w:rPr>
        <w:t>i</w:t>
      </w:r>
      <w:r w:rsidR="00A74281" w:rsidRPr="00B26487">
        <w:rPr>
          <w:rFonts w:eastAsiaTheme="majorEastAsia"/>
        </w:rPr>
        <w:t xml:space="preserve"> tunngavissanngortinneqassapput. </w:t>
      </w:r>
      <w:r w:rsidR="00425E45" w:rsidRPr="00B26487">
        <w:rPr>
          <w:rFonts w:eastAsiaTheme="majorEastAsia"/>
        </w:rPr>
        <w:t xml:space="preserve"> </w:t>
      </w:r>
    </w:p>
    <w:p w14:paraId="74690807" w14:textId="77777777" w:rsidR="00C050B1" w:rsidRPr="00B26487" w:rsidRDefault="00C050B1" w:rsidP="00D73CD1">
      <w:pPr>
        <w:rPr>
          <w:rFonts w:eastAsiaTheme="majorEastAsia"/>
        </w:rPr>
      </w:pPr>
    </w:p>
    <w:p w14:paraId="7C65E096" w14:textId="3BED633D" w:rsidR="00C050B1" w:rsidRPr="00B26487" w:rsidRDefault="00000000" w:rsidP="00D73CD1">
      <w:pPr>
        <w:rPr>
          <w:rFonts w:eastAsiaTheme="majorEastAsia"/>
        </w:rPr>
      </w:pPr>
      <w:r w:rsidRPr="00B26487">
        <w:rPr>
          <w:rFonts w:eastAsiaTheme="majorEastAsia"/>
        </w:rPr>
        <w:t xml:space="preserve">TLAC </w:t>
      </w:r>
      <w:r w:rsidR="00A74281" w:rsidRPr="00B26487">
        <w:rPr>
          <w:rFonts w:eastAsiaTheme="majorEastAsia"/>
        </w:rPr>
        <w:t>p</w:t>
      </w:r>
      <w:r w:rsidRPr="00B26487">
        <w:rPr>
          <w:rFonts w:eastAsiaTheme="majorEastAsia"/>
        </w:rPr>
        <w:t xml:space="preserve">iumasaqaat tamakkiisumik malinneqassaaq aningaasaateqarnermut akiitsunillu aqutsinermut, </w:t>
      </w:r>
      <w:r w:rsidR="00A74281" w:rsidRPr="00B26487">
        <w:rPr>
          <w:rFonts w:eastAsiaTheme="majorEastAsia"/>
        </w:rPr>
        <w:t>n</w:t>
      </w:r>
      <w:r w:rsidRPr="00B26487">
        <w:rPr>
          <w:rFonts w:eastAsiaTheme="majorEastAsia"/>
        </w:rPr>
        <w:t>alinginnaasumik akiitsoqartut ataani inissisismasut aalaatsaaliornerisigut, killormull</w:t>
      </w:r>
      <w:r w:rsidR="00312724" w:rsidRPr="00B26487">
        <w:rPr>
          <w:rFonts w:eastAsiaTheme="majorEastAsia"/>
        </w:rPr>
        <w:t>i</w:t>
      </w:r>
      <w:r w:rsidRPr="00B26487">
        <w:rPr>
          <w:rFonts w:eastAsiaTheme="majorEastAsia"/>
        </w:rPr>
        <w:t xml:space="preserve"> EU-mi atorunnaarsitsinissamut a</w:t>
      </w:r>
      <w:r w:rsidR="00A74281" w:rsidRPr="00B26487">
        <w:rPr>
          <w:rFonts w:eastAsiaTheme="majorEastAsia"/>
        </w:rPr>
        <w:t>-</w:t>
      </w:r>
      <w:r w:rsidRPr="00B26487">
        <w:rPr>
          <w:rFonts w:eastAsiaTheme="majorEastAsia"/>
        </w:rPr>
        <w:t>tatillugu oqartussaasut  aaliangiiffigisinnaa</w:t>
      </w:r>
      <w:r w:rsidR="00312724" w:rsidRPr="00B26487">
        <w:rPr>
          <w:rFonts w:eastAsiaTheme="majorEastAsia"/>
        </w:rPr>
        <w:t>vaa</w:t>
      </w:r>
      <w:r w:rsidRPr="00B26487">
        <w:rPr>
          <w:rFonts w:eastAsiaTheme="majorEastAsia"/>
        </w:rPr>
        <w:t xml:space="preserve">t, kissaatiginerlugu pisussaaffigisat nalikillisarneqarsinnaasut qanoq piumasaqaaserneqassasut imaluunniit taamaattut ilaat </w:t>
      </w:r>
      <w:r w:rsidR="00F801C1" w:rsidRPr="00B26487">
        <w:rPr>
          <w:rFonts w:eastAsiaTheme="majorEastAsia"/>
        </w:rPr>
        <w:t xml:space="preserve">nalinginnaasumik akiitsoqarfigineqartut tulliisut inissinneqassanersut. Illuatungaanili EU-mi atorunnaarsitsinissanut oqartussaasut ataasiakkaat aaliangiisinnaapput, </w:t>
      </w:r>
      <w:r w:rsidR="00312724" w:rsidRPr="00B26487">
        <w:rPr>
          <w:rFonts w:eastAsiaTheme="majorEastAsia"/>
        </w:rPr>
        <w:t>p</w:t>
      </w:r>
      <w:r w:rsidR="00F801C1" w:rsidRPr="00B26487">
        <w:rPr>
          <w:rFonts w:eastAsiaTheme="majorEastAsia"/>
        </w:rPr>
        <w:t>isussaaffigi</w:t>
      </w:r>
      <w:r w:rsidR="00312724" w:rsidRPr="00B26487">
        <w:rPr>
          <w:rFonts w:eastAsiaTheme="majorEastAsia"/>
        </w:rPr>
        <w:t>neqartut</w:t>
      </w:r>
      <w:r w:rsidR="00F801C1" w:rsidRPr="00B26487">
        <w:rPr>
          <w:rFonts w:eastAsiaTheme="majorEastAsia"/>
        </w:rPr>
        <w:t xml:space="preserve"> iluini nalikillilerneqarsinnaasutut </w:t>
      </w:r>
      <w:r w:rsidR="00312724" w:rsidRPr="00B26487">
        <w:rPr>
          <w:rFonts w:eastAsiaTheme="majorEastAsia"/>
        </w:rPr>
        <w:t xml:space="preserve">nalilerneqartut </w:t>
      </w:r>
      <w:r w:rsidR="00F801C1" w:rsidRPr="00B26487">
        <w:rPr>
          <w:rFonts w:eastAsiaTheme="majorEastAsia"/>
        </w:rPr>
        <w:t>iluini piumasaqaatit</w:t>
      </w:r>
      <w:r w:rsidR="00312724" w:rsidRPr="00B26487">
        <w:rPr>
          <w:rFonts w:eastAsiaTheme="majorEastAsia"/>
        </w:rPr>
        <w:t xml:space="preserve"> </w:t>
      </w:r>
      <w:r w:rsidR="00F801C1" w:rsidRPr="00B26487">
        <w:rPr>
          <w:rFonts w:eastAsiaTheme="majorEastAsia"/>
        </w:rPr>
        <w:t xml:space="preserve">tamakkiisut imaluunniit ilaannakuusut nalinginnaasumik akiitsoqarfigineqartut tulliisut inissinneqassanersut.   </w:t>
      </w:r>
    </w:p>
    <w:p w14:paraId="6B65D7FF" w14:textId="77777777" w:rsidR="00C050B1" w:rsidRPr="00B26487" w:rsidRDefault="00C050B1" w:rsidP="001C10B6">
      <w:pPr>
        <w:rPr>
          <w:rFonts w:eastAsiaTheme="majorEastAsia"/>
        </w:rPr>
      </w:pPr>
    </w:p>
    <w:p w14:paraId="3D1C3511" w14:textId="4E0E99DB" w:rsidR="00242727" w:rsidRPr="00B26487" w:rsidRDefault="00000000" w:rsidP="00242727">
      <w:pPr>
        <w:rPr>
          <w:rFonts w:eastAsia="Calibri"/>
        </w:rPr>
      </w:pPr>
      <w:r w:rsidRPr="00B26487">
        <w:rPr>
          <w:rFonts w:eastAsia="Calibri"/>
        </w:rPr>
        <w:t xml:space="preserve">Qallunaat Nunaanni inatsisitigut BRRD-mik atuligaq </w:t>
      </w:r>
      <w:r w:rsidR="00312724" w:rsidRPr="00B26487">
        <w:rPr>
          <w:rFonts w:eastAsia="Calibri"/>
        </w:rPr>
        <w:t>a</w:t>
      </w:r>
      <w:r w:rsidRPr="00B26487">
        <w:rPr>
          <w:rFonts w:eastAsia="Calibri"/>
        </w:rPr>
        <w:t>ningaaseriviit aamma nutaamik ilusilersuinerit atorunnaarsitsinissallu pillugit a</w:t>
      </w:r>
      <w:r w:rsidR="00312724" w:rsidRPr="00B26487">
        <w:rPr>
          <w:rFonts w:eastAsia="Calibri"/>
        </w:rPr>
        <w:t>-</w:t>
      </w:r>
      <w:r w:rsidRPr="00B26487">
        <w:rPr>
          <w:rFonts w:eastAsia="Calibri"/>
        </w:rPr>
        <w:t xml:space="preserve">ningaasalerisut ilaannut inatsit Kunngip peqqussuteqarneratigut Kalaallit Nunaannut atuuttussanngortinneqarpoq. </w:t>
      </w:r>
    </w:p>
    <w:p w14:paraId="7E2CA883" w14:textId="77777777" w:rsidR="00242727" w:rsidRPr="00B26487" w:rsidRDefault="00242727" w:rsidP="00242727">
      <w:pPr>
        <w:rPr>
          <w:rFonts w:eastAsia="Calibri"/>
        </w:rPr>
      </w:pPr>
    </w:p>
    <w:p w14:paraId="1249938B" w14:textId="628117DE" w:rsidR="00242727" w:rsidRPr="00B26487" w:rsidRDefault="00000000" w:rsidP="0032083F">
      <w:pPr>
        <w:rPr>
          <w:rFonts w:eastAsia="Calibri"/>
        </w:rPr>
      </w:pPr>
      <w:r w:rsidRPr="00B26487">
        <w:rPr>
          <w:rFonts w:eastAsia="Calibri"/>
        </w:rPr>
        <w:t>Aningaaserinermik suliaqartut, nutaamik ilusiler</w:t>
      </w:r>
      <w:r w:rsidR="00312724" w:rsidRPr="00B26487">
        <w:rPr>
          <w:rFonts w:eastAsia="Calibri"/>
        </w:rPr>
        <w:t>sornerinut</w:t>
      </w:r>
      <w:r w:rsidRPr="00B26487">
        <w:rPr>
          <w:rFonts w:eastAsia="Calibri"/>
        </w:rPr>
        <w:t xml:space="preserve"> i</w:t>
      </w:r>
      <w:r w:rsidR="00312724" w:rsidRPr="00B26487">
        <w:rPr>
          <w:rFonts w:eastAsia="Calibri"/>
        </w:rPr>
        <w:t>l</w:t>
      </w:r>
      <w:r w:rsidRPr="00B26487">
        <w:rPr>
          <w:rFonts w:eastAsia="Calibri"/>
        </w:rPr>
        <w:t xml:space="preserve">aasalu atorunnaarsinnerinut inatsisit BRRD-mik </w:t>
      </w:r>
      <w:r w:rsidR="00312724" w:rsidRPr="00B26487">
        <w:rPr>
          <w:rFonts w:eastAsia="Calibri"/>
        </w:rPr>
        <w:t>suliareqqiinikkut</w:t>
      </w:r>
      <w:r w:rsidRPr="00B26487">
        <w:rPr>
          <w:rFonts w:eastAsia="Calibri"/>
        </w:rPr>
        <w:t xml:space="preserve"> allanngortinneqarput, taakkulu Kunngip peqqussuteqarneratigut Kala</w:t>
      </w:r>
      <w:r w:rsidR="00312724" w:rsidRPr="00B26487">
        <w:rPr>
          <w:rFonts w:eastAsia="Calibri"/>
        </w:rPr>
        <w:t>a</w:t>
      </w:r>
      <w:r w:rsidRPr="00B26487">
        <w:rPr>
          <w:rFonts w:eastAsia="Calibri"/>
        </w:rPr>
        <w:t xml:space="preserve">llit Nunaannut atuutilissapputtaaq, tassani </w:t>
      </w:r>
      <w:r w:rsidR="00312724" w:rsidRPr="00B26487">
        <w:rPr>
          <w:rFonts w:eastAsia="Calibri"/>
        </w:rPr>
        <w:t>K</w:t>
      </w:r>
      <w:r w:rsidRPr="00B26487">
        <w:rPr>
          <w:rFonts w:eastAsia="Calibri"/>
        </w:rPr>
        <w:t xml:space="preserve">unngip peqqussutaa inatsillu ataatsikkut aallartittussanngorlugit. </w:t>
      </w:r>
    </w:p>
    <w:p w14:paraId="2BADE8FB" w14:textId="77777777" w:rsidR="005A799C" w:rsidRPr="00B26487" w:rsidRDefault="005A799C" w:rsidP="00242727">
      <w:pPr>
        <w:rPr>
          <w:rFonts w:eastAsia="Calibri"/>
        </w:rPr>
      </w:pPr>
    </w:p>
    <w:p w14:paraId="190B4AE3" w14:textId="3CB92929" w:rsidR="002B1AA7" w:rsidRPr="00B26487" w:rsidRDefault="00000000" w:rsidP="002B1AA7">
      <w:pPr>
        <w:rPr>
          <w:rFonts w:eastAsiaTheme="majorEastAsia"/>
          <w:i/>
        </w:rPr>
      </w:pPr>
      <w:r w:rsidRPr="00B26487">
        <w:rPr>
          <w:rFonts w:eastAsiaTheme="majorEastAsia"/>
          <w:i/>
        </w:rPr>
        <w:t xml:space="preserve">2.1.8.3. </w:t>
      </w:r>
      <w:r w:rsidRPr="00B26487">
        <w:rPr>
          <w:i/>
        </w:rPr>
        <w:t xml:space="preserve">Erhvervsministeriap isummersuutai aaqqiissutissatullu siunnersuutigineqartoq. </w:t>
      </w:r>
    </w:p>
    <w:p w14:paraId="6144B4FD" w14:textId="32EC4486" w:rsidR="002B1AA7" w:rsidRPr="00B26487" w:rsidRDefault="00000000" w:rsidP="002B1AA7">
      <w:pPr>
        <w:rPr>
          <w:rFonts w:eastAsiaTheme="majorEastAsia"/>
        </w:rPr>
      </w:pPr>
      <w:r w:rsidRPr="00B26487">
        <w:rPr>
          <w:rFonts w:eastAsiaTheme="majorEastAsia"/>
        </w:rPr>
        <w:t xml:space="preserve">Erhvervsministeriap pitsaasutut </w:t>
      </w:r>
      <w:r w:rsidR="00312724" w:rsidRPr="00B26487">
        <w:rPr>
          <w:rFonts w:eastAsiaTheme="majorEastAsia"/>
        </w:rPr>
        <w:t>naapertuuttutullu</w:t>
      </w:r>
      <w:r w:rsidRPr="00B26487">
        <w:rPr>
          <w:rFonts w:eastAsiaTheme="majorEastAsia"/>
        </w:rPr>
        <w:t xml:space="preserve"> isigivaa aningaaserinermut atatillugu Kalaallit Nunaata  Danmarkimi malittarisaasut aallavigimmagittaaq. </w:t>
      </w:r>
    </w:p>
    <w:p w14:paraId="23E0358A" w14:textId="77777777" w:rsidR="002B1AA7" w:rsidRPr="00B26487" w:rsidRDefault="002B1AA7" w:rsidP="002B1AA7">
      <w:pPr>
        <w:rPr>
          <w:rFonts w:eastAsiaTheme="majorEastAsia"/>
          <w:i/>
        </w:rPr>
      </w:pPr>
    </w:p>
    <w:p w14:paraId="6B72AAA0" w14:textId="1CD81855" w:rsidR="002B1AA7" w:rsidRDefault="00000000" w:rsidP="002B1AA7">
      <w:pPr>
        <w:rPr>
          <w:rFonts w:eastAsiaTheme="majorEastAsia"/>
        </w:rPr>
      </w:pPr>
      <w:r>
        <w:rPr>
          <w:rFonts w:eastAsiaTheme="majorEastAsia"/>
        </w:rPr>
        <w:t>Taamaattumik siunnersuutigineqarpoq CRR II-mi maleruagassiaasut Kala</w:t>
      </w:r>
      <w:r w:rsidR="00C24DB2">
        <w:rPr>
          <w:rFonts w:eastAsiaTheme="majorEastAsia"/>
        </w:rPr>
        <w:t>a</w:t>
      </w:r>
      <w:r>
        <w:rPr>
          <w:rFonts w:eastAsiaTheme="majorEastAsia"/>
        </w:rPr>
        <w:t xml:space="preserve">llit Nunaannut atuutsinneqassasut, tamannalu imm. 2.1.8.2-mi nassuiarneqarpoq. </w:t>
      </w:r>
    </w:p>
    <w:p w14:paraId="5EDAA234" w14:textId="77777777" w:rsidR="00242727" w:rsidRPr="00242727" w:rsidRDefault="00242727" w:rsidP="00242727"/>
    <w:p w14:paraId="048D94FD" w14:textId="703F9069" w:rsidR="00FA0143" w:rsidRDefault="00000000" w:rsidP="00FA0143">
      <w:pPr>
        <w:pStyle w:val="Overskrift2"/>
        <w:rPr>
          <w:rFonts w:eastAsia="Calibri"/>
          <w:sz w:val="24"/>
        </w:rPr>
      </w:pPr>
      <w:bookmarkStart w:id="159" w:name="_Ref84075205"/>
      <w:r w:rsidRPr="00FA0143">
        <w:rPr>
          <w:rFonts w:eastAsia="Calibri"/>
          <w:sz w:val="24"/>
        </w:rPr>
        <w:t>2.</w:t>
      </w:r>
      <w:r w:rsidR="00703BFA">
        <w:rPr>
          <w:rFonts w:eastAsia="Calibri"/>
          <w:sz w:val="24"/>
        </w:rPr>
        <w:t>1.</w:t>
      </w:r>
      <w:r w:rsidRPr="00FA0143">
        <w:rPr>
          <w:rFonts w:eastAsia="Calibri"/>
          <w:sz w:val="24"/>
        </w:rPr>
        <w:t>9</w:t>
      </w:r>
      <w:r w:rsidR="00703BFA">
        <w:rPr>
          <w:rFonts w:eastAsia="Calibri"/>
          <w:sz w:val="24"/>
        </w:rPr>
        <w:t>.</w:t>
      </w:r>
      <w:r w:rsidRPr="00FA0143">
        <w:rPr>
          <w:rFonts w:eastAsia="Calibri"/>
          <w:sz w:val="24"/>
        </w:rPr>
        <w:t xml:space="preserve"> </w:t>
      </w:r>
      <w:bookmarkEnd w:id="159"/>
      <w:r w:rsidR="002B1AA7">
        <w:rPr>
          <w:rFonts w:eastAsia="Calibri"/>
          <w:sz w:val="24"/>
        </w:rPr>
        <w:t>Illuatungiliuttut navialisitsisinnaanerat</w:t>
      </w:r>
    </w:p>
    <w:p w14:paraId="46995732" w14:textId="5BB43025" w:rsidR="00F374AE" w:rsidRPr="00F374AE" w:rsidRDefault="00000000" w:rsidP="00F374AE">
      <w:pPr>
        <w:rPr>
          <w:i/>
        </w:rPr>
      </w:pPr>
      <w:r>
        <w:rPr>
          <w:i/>
        </w:rPr>
        <w:t xml:space="preserve">2.1.9.1. </w:t>
      </w:r>
      <w:r w:rsidR="006F0F9D">
        <w:rPr>
          <w:i/>
        </w:rPr>
        <w:t>Maanna periarfissatut</w:t>
      </w:r>
      <w:r w:rsidR="002B1AA7">
        <w:rPr>
          <w:i/>
        </w:rPr>
        <w:t xml:space="preserve"> atuuttut</w:t>
      </w:r>
    </w:p>
    <w:p w14:paraId="10E5C400" w14:textId="38B83300" w:rsidR="0032083F" w:rsidRDefault="00000000" w:rsidP="009E0C5A">
      <w:r>
        <w:t>CRR-imi immikkoortut pingajuanni, imm. 2, kapitalit 6-ianni Kala</w:t>
      </w:r>
      <w:r w:rsidR="00764E13">
        <w:t>a</w:t>
      </w:r>
      <w:r>
        <w:t>llit Nunaanni aningaasanik tunuliaqut</w:t>
      </w:r>
      <w:r w:rsidR="00764E13">
        <w:t>a</w:t>
      </w:r>
      <w:r>
        <w:t xml:space="preserve">qarnissamik aammalu nakkutiginninnermut </w:t>
      </w:r>
      <w:r>
        <w:lastRenderedPageBreak/>
        <w:t xml:space="preserve">piumasaqaatit pillugit inatsit Kunngip peqqussutaa atorlugu Kalaallit Nunaannut atuuitsinneqalersumi, pineqarput illuatungiliuttut peqqutigalugit navialiffiusinnaasut (modpartsrisiko). </w:t>
      </w:r>
    </w:p>
    <w:p w14:paraId="03B2F63B" w14:textId="5CCF182F" w:rsidR="009E0C5A" w:rsidRDefault="00000000" w:rsidP="0032083F">
      <w:r>
        <w:t xml:space="preserve">Eqqorneqaataasinnaasut nalilersornerini </w:t>
      </w:r>
      <w:r w:rsidR="00883F30" w:rsidRPr="00883F30">
        <w:t xml:space="preserve">isumaqatigiissuteqarluni </w:t>
      </w:r>
      <w:r>
        <w:t xml:space="preserve">paarlaannerit, siunissamut ernialiussassanik isumaqatigiissutigisat (FRA), </w:t>
      </w:r>
      <w:r w:rsidR="00883F30" w:rsidRPr="00883F30">
        <w:t>najoqqutaqarluni isumaqatigiissusiat</w:t>
      </w:r>
      <w:r>
        <w:t xml:space="preserve">, </w:t>
      </w:r>
      <w:r w:rsidR="00764E13">
        <w:t>s</w:t>
      </w:r>
      <w:r>
        <w:t>ivitsuisinnaaner</w:t>
      </w:r>
      <w:r w:rsidR="00764E13">
        <w:t>mik periarfissat</w:t>
      </w:r>
      <w:r>
        <w:t xml:space="preserve"> allallu isumaqat</w:t>
      </w:r>
      <w:r w:rsidR="00764E13">
        <w:t>i</w:t>
      </w:r>
      <w:r>
        <w:t>giissutaasut pineqartunut assingusut), aningaasaateqarnissamik piumasarisarisaasut</w:t>
      </w:r>
      <w:r w:rsidR="00764E13">
        <w:t xml:space="preserve"> atorneqarsinnaapput niuerfiusup nalilersorner</w:t>
      </w:r>
      <w:r w:rsidR="00DD4D7E">
        <w:t>a</w:t>
      </w:r>
      <w:r w:rsidR="00764E13">
        <w:t>ni suleriuseq atorlugu, aallaqqaataani eqqorneqaataasinnaasut nalilersornerini, aammalu nalinginnaasumik suleriutsimi</w:t>
      </w:r>
      <w:r>
        <w:t xml:space="preserve"> </w:t>
      </w:r>
      <w:r w:rsidR="00764E13">
        <w:t>imal. ingerlatsiviup iluani immineq suleriutsip nalilersorner</w:t>
      </w:r>
      <w:r w:rsidR="00DD4D7E">
        <w:t>i</w:t>
      </w:r>
      <w:r w:rsidR="00764E13">
        <w:t xml:space="preserve">ni. </w:t>
      </w:r>
    </w:p>
    <w:p w14:paraId="039CD97A" w14:textId="77777777" w:rsidR="009E0C5A" w:rsidRDefault="009E0C5A" w:rsidP="009E0C5A"/>
    <w:p w14:paraId="334FDEF5" w14:textId="558D6588" w:rsidR="009E0C5A" w:rsidRDefault="00000000" w:rsidP="009E0C5A">
      <w:r>
        <w:t>Illuatungiliuttutut inissisimasoq peqqutigalugu eqqorneqarsinnaanermut naliliineq naatsorsorneqartarpoq periutsini tamani tassaasutut eqqorneqaataasin</w:t>
      </w:r>
      <w:r w:rsidR="00264B23">
        <w:t>naa</w:t>
      </w:r>
      <w:r>
        <w:t xml:space="preserve">sut nalingisa katinnerattut, </w:t>
      </w:r>
      <w:r w:rsidR="00883F30" w:rsidRPr="00883F30">
        <w:t>isumaqatigiissusiorfigisanut</w:t>
      </w:r>
      <w:r>
        <w:t xml:space="preserve"> tamanut naatsorsuilluni</w:t>
      </w:r>
      <w:r w:rsidR="00264B23">
        <w:t>. T</w:t>
      </w:r>
      <w:r>
        <w:t>aakku tassaapput ingerltasiviusumit allamut nuussinerit, attaveqaatit</w:t>
      </w:r>
      <w:r w:rsidR="00264B23">
        <w:t>/qarsaasiat</w:t>
      </w:r>
      <w:r>
        <w:t xml:space="preserve"> atorlugit illuatungeriinnit aqunneqarsinnaasumik suleriarnissamut tunngavissiat, CRR-imut atatillugu illuatungaanilu inissisimasup atugaanit aamma akuersaagaasut. </w:t>
      </w:r>
    </w:p>
    <w:p w14:paraId="1A293B57" w14:textId="77777777" w:rsidR="009E0C5A" w:rsidRDefault="009E0C5A" w:rsidP="009E0C5A"/>
    <w:p w14:paraId="3AD64662" w14:textId="7E2996E2" w:rsidR="009E0C5A" w:rsidRDefault="00000000" w:rsidP="009E0C5A">
      <w:r>
        <w:t xml:space="preserve">Niuerfiusumi nalileeriaaseq atorneqarsinnaavoq </w:t>
      </w:r>
      <w:r w:rsidR="00883F30" w:rsidRPr="00C31AD1">
        <w:t>isumaqatigiissusiarineqartunut</w:t>
      </w:r>
      <w:r>
        <w:rPr>
          <w:color w:val="FF0000"/>
        </w:rPr>
        <w:t xml:space="preserve"> </w:t>
      </w:r>
      <w:r w:rsidRPr="00BA3741">
        <w:t>tamanut. Aallaqqaataani tunngaviusumik eqqorneqa</w:t>
      </w:r>
      <w:r w:rsidR="00264B23">
        <w:t>ataasinnaasut</w:t>
      </w:r>
      <w:r>
        <w:t xml:space="preserve"> atorneqarsinnaapput ernianut atatillugu isumaqat</w:t>
      </w:r>
      <w:r w:rsidR="00264B23">
        <w:t>i</w:t>
      </w:r>
      <w:r>
        <w:t>giissusiornerni, nunat allat aningaasaannik isumaqat</w:t>
      </w:r>
      <w:r w:rsidR="00264B23">
        <w:t>i</w:t>
      </w:r>
      <w:r>
        <w:t>giissusiornerni aammalu gu</w:t>
      </w:r>
      <w:r w:rsidR="00264B23">
        <w:t>u</w:t>
      </w:r>
      <w:r>
        <w:t xml:space="preserve">lti pillugu isumaqatgiissusiornerni, nalinginnaasumilli nalilersueriaaseq taamaallat </w:t>
      </w:r>
      <w:r w:rsidRPr="00BA3741">
        <w:t xml:space="preserve"> </w:t>
      </w:r>
      <w:r w:rsidR="00C31AD1">
        <w:t xml:space="preserve">isumannaasersugaasunik isumaqatigiissusiornernut </w:t>
      </w:r>
      <w:r w:rsidR="00C31AD1" w:rsidRPr="00C31AD1">
        <w:t>(</w:t>
      </w:r>
      <w:r w:rsidRPr="00C31AD1">
        <w:t>over-the-counter-derivater</w:t>
      </w:r>
      <w:r w:rsidR="00C31AD1" w:rsidRPr="00C31AD1">
        <w:t>)</w:t>
      </w:r>
      <w:r w:rsidRPr="00C31AD1">
        <w:t xml:space="preserve"> </w:t>
      </w:r>
      <w:r w:rsidRPr="00BA3741">
        <w:t>(OTC-derivater) aammalu naaffe</w:t>
      </w:r>
      <w:r>
        <w:t>r</w:t>
      </w:r>
      <w:r w:rsidRPr="00BA3741">
        <w:t>artumik</w:t>
      </w:r>
      <w:r>
        <w:t xml:space="preserve">/terminikkuutaartumik </w:t>
      </w:r>
      <w:r w:rsidRPr="00BA3741">
        <w:t>niueqatigiinnern</w:t>
      </w:r>
      <w:r>
        <w:t>ut atatillugu</w:t>
      </w:r>
      <w:r w:rsidRPr="00BA3741">
        <w:t xml:space="preserve"> atorneqarsinnaalluni. </w:t>
      </w:r>
    </w:p>
    <w:p w14:paraId="4956E5E8" w14:textId="77777777" w:rsidR="009E0C5A" w:rsidRDefault="009E0C5A" w:rsidP="009E0C5A"/>
    <w:p w14:paraId="08E57997" w14:textId="527678D4" w:rsidR="00C31AD1" w:rsidRDefault="00000000" w:rsidP="00F374AE">
      <w:r>
        <w:t>Immineq periutsinik tunngaveqarluni suleriuseqarneq atussagaanni oqartussaatitaasut akuer</w:t>
      </w:r>
      <w:r w:rsidR="00264B23">
        <w:t>s</w:t>
      </w:r>
      <w:r>
        <w:t xml:space="preserve">inerisigut </w:t>
      </w:r>
      <w:r w:rsidR="00264B23">
        <w:t xml:space="preserve">tamanna </w:t>
      </w:r>
      <w:r>
        <w:t>aatsaat atorneqarsinnaavoq. Akuersissummillu aatsaat tunniussisoqartarpoq ingerlatsiviup naammaginartumik tunngavissisinnaagaangagu,  allap tungaanut navialisinnaanermik aqutsineq pillugu piumasarineqartoq naammaginartumik ingerlanneqaraangat eqqarsaatigalugit, politikkit, ingerlatseriaatsit, aqutsissutit kiisalu aaqqissugaanikkut ilusiliisimaneq, naammassineqarsimagaangatalu periutsit alla</w:t>
      </w:r>
      <w:r w:rsidR="00264B23">
        <w:t>t</w:t>
      </w:r>
      <w:r>
        <w:t xml:space="preserve"> aqqutigalu eqqorneqarsinnaanermut tunngasut, atuisunut misiligutit aamma </w:t>
      </w:r>
      <w:r w:rsidRPr="00C31AD1">
        <w:t>uiversinnaanerup</w:t>
      </w:r>
      <w:r>
        <w:t>/pipallassinnaanerup</w:t>
      </w:r>
      <w:r w:rsidRPr="00C31AD1">
        <w:t xml:space="preserve"> qanoq inneranik misiliineq </w:t>
      </w:r>
      <w:r w:rsidR="00D31E1B" w:rsidRPr="00C31AD1">
        <w:t xml:space="preserve"> </w:t>
      </w:r>
      <w:r w:rsidR="00D31E1B">
        <w:t>ingerla</w:t>
      </w:r>
      <w:r w:rsidR="00264B23">
        <w:t>-</w:t>
      </w:r>
      <w:r w:rsidR="00D31E1B">
        <w:t xml:space="preserve">tseriaatsip atorneqartup tutsuiginassusia, navialisinnaanermut aqutsissutit </w:t>
      </w:r>
      <w:r w:rsidR="00D31E1B">
        <w:lastRenderedPageBreak/>
        <w:t xml:space="preserve">allatullu nalilersuinissamut piumasarineqartut malinneqarpata, taakku ataanni </w:t>
      </w:r>
      <w:r>
        <w:t>”siornatigut pisarsimasunik misissuineq” (</w:t>
      </w:r>
      <w:r w:rsidR="00D31E1B" w:rsidRPr="00C31AD1">
        <w:t>»backtesting«</w:t>
      </w:r>
      <w:r>
        <w:t>)</w:t>
      </w:r>
      <w:r w:rsidR="00264B23">
        <w:t xml:space="preserve"> aamma ilaalluni</w:t>
      </w:r>
      <w:r w:rsidR="00D31E1B" w:rsidRPr="00C31AD1">
        <w:t xml:space="preserve">. </w:t>
      </w:r>
    </w:p>
    <w:p w14:paraId="25BD772F" w14:textId="4065544B" w:rsidR="00FB326C" w:rsidRDefault="00000000" w:rsidP="00F374AE">
      <w:r w:rsidRPr="00D31E1B">
        <w:t>Tamannali</w:t>
      </w:r>
      <w:r>
        <w:rPr>
          <w:color w:val="FF0000"/>
        </w:rPr>
        <w:t xml:space="preserve"> </w:t>
      </w:r>
      <w:r w:rsidRPr="00D31E1B">
        <w:t>takutitsippat ingerlanneqartut eqq</w:t>
      </w:r>
      <w:r w:rsidR="00C31AD1">
        <w:t xml:space="preserve">ortumik </w:t>
      </w:r>
      <w:r w:rsidR="008A0714">
        <w:t>ersersitsinerat</w:t>
      </w:r>
      <w:r w:rsidRPr="00D31E1B">
        <w:t xml:space="preserve"> </w:t>
      </w:r>
      <w:r w:rsidR="00C31AD1">
        <w:t>naammanngitsoq</w:t>
      </w:r>
      <w:r w:rsidRPr="00D31E1B">
        <w:t xml:space="preserve">, taava oqartussaanermik tigumminnittut suleriutsimik akuersissut atorunnaarsissinnaavaat </w:t>
      </w:r>
      <w:r>
        <w:t>imaluunniit a</w:t>
      </w:r>
      <w:r w:rsidR="008A0714">
        <w:t>rl</w:t>
      </w:r>
      <w:r>
        <w:t>aatigut piumasaqarlutik isumannaarinneqqussutinik, suleriuse</w:t>
      </w:r>
      <w:r w:rsidR="008A0714">
        <w:t>rlu</w:t>
      </w:r>
      <w:r>
        <w:t xml:space="preserve"> piaarnerpaamik pitsanngorsarneqassasoq. </w:t>
      </w:r>
      <w:r w:rsidRPr="00D31E1B">
        <w:t xml:space="preserve"> </w:t>
      </w:r>
    </w:p>
    <w:p w14:paraId="7092095B" w14:textId="77777777" w:rsidR="00FB326C" w:rsidRDefault="00FB326C" w:rsidP="00F374AE"/>
    <w:p w14:paraId="2518886B" w14:textId="77777777" w:rsidR="00D31E1B" w:rsidRDefault="00D31E1B" w:rsidP="00F374AE">
      <w:pPr>
        <w:rPr>
          <w:i/>
        </w:rPr>
      </w:pPr>
    </w:p>
    <w:p w14:paraId="2D7DEC9C" w14:textId="708F8776" w:rsidR="00FB326C" w:rsidRDefault="00000000" w:rsidP="00F374AE">
      <w:pPr>
        <w:rPr>
          <w:i/>
        </w:rPr>
      </w:pPr>
      <w:r>
        <w:rPr>
          <w:i/>
        </w:rPr>
        <w:t xml:space="preserve">2.1.9.2. </w:t>
      </w:r>
      <w:r w:rsidR="00D31E1B">
        <w:rPr>
          <w:i/>
        </w:rPr>
        <w:t>Peqqussutip imarisai</w:t>
      </w:r>
    </w:p>
    <w:p w14:paraId="52EADC96" w14:textId="3D96E17A" w:rsidR="008229DC" w:rsidRPr="002E41C2" w:rsidRDefault="00000000" w:rsidP="008229DC">
      <w:pPr>
        <w:rPr>
          <w:rFonts w:cs="Arial"/>
          <w:kern w:val="36"/>
          <w:szCs w:val="21"/>
        </w:rPr>
      </w:pPr>
      <w:r>
        <w:rPr>
          <w:rFonts w:cs="Arial"/>
          <w:kern w:val="36"/>
          <w:szCs w:val="21"/>
        </w:rPr>
        <w:t>CRR II</w:t>
      </w:r>
      <w:r w:rsidR="00D90EDB">
        <w:rPr>
          <w:rFonts w:cs="Arial"/>
          <w:kern w:val="36"/>
          <w:szCs w:val="21"/>
        </w:rPr>
        <w:t>-p atuutsilerpai illuatungerisat navialisitsisinnaanerinut timitalimmik aningaasaateqarnissamik annertussusiinissamut Basel-starndardimik ta</w:t>
      </w:r>
      <w:r w:rsidR="00C77A7F">
        <w:rPr>
          <w:rFonts w:cs="Arial"/>
          <w:kern w:val="36"/>
          <w:szCs w:val="21"/>
        </w:rPr>
        <w:t>a</w:t>
      </w:r>
      <w:r w:rsidR="00D90EDB">
        <w:rPr>
          <w:rFonts w:cs="Arial"/>
          <w:kern w:val="36"/>
          <w:szCs w:val="21"/>
        </w:rPr>
        <w:t>llugu najoqqutassiaasoq tunuliaqutaralugu nalinginnaasumik naatsorsuinissamut najoqqutassiat nutaat pingasut.</w:t>
      </w:r>
    </w:p>
    <w:p w14:paraId="171D3E03" w14:textId="77777777" w:rsidR="008229DC" w:rsidRPr="002E41C2" w:rsidRDefault="008229DC" w:rsidP="008229DC">
      <w:pPr>
        <w:rPr>
          <w:rFonts w:cs="Arial"/>
          <w:kern w:val="36"/>
          <w:szCs w:val="21"/>
        </w:rPr>
      </w:pPr>
    </w:p>
    <w:p w14:paraId="01C81CC6" w14:textId="04895950" w:rsidR="00C77A7F" w:rsidRDefault="00000000" w:rsidP="008229DC">
      <w:pPr>
        <w:rPr>
          <w:rFonts w:cs="Arial"/>
          <w:kern w:val="36"/>
          <w:szCs w:val="21"/>
        </w:rPr>
      </w:pPr>
      <w:r>
        <w:rPr>
          <w:rFonts w:cs="Arial"/>
          <w:kern w:val="36"/>
          <w:szCs w:val="21"/>
        </w:rPr>
        <w:t>Illuatungerisat/allat peqqutigalugit navialissinnaanermi tunngaviuvoq taakku pisussaaffimminnik malinnaanngilersinnaanerat suli akiliilluni nuussinissaq naammassineqanngitsoq. Derivatet tassaapput aningaaserinermi sakkussiat, tassani nalingannut aqutsisuulluni ataani ingerlasoq, tassaasinnaallutik soorlu assersuutigalugu piginneqataassutaasinnaasut imal. ernianut attuumassuteqarsinnaasut. Taamatut inissisimanikkut allat peqqutigalu-</w:t>
      </w:r>
    </w:p>
    <w:p w14:paraId="57E0B28F" w14:textId="088B5DC2" w:rsidR="008229DC" w:rsidRPr="002E41C2" w:rsidRDefault="00000000" w:rsidP="008229DC">
      <w:pPr>
        <w:rPr>
          <w:rFonts w:cs="Arial"/>
          <w:kern w:val="36"/>
          <w:szCs w:val="21"/>
        </w:rPr>
      </w:pPr>
      <w:r>
        <w:rPr>
          <w:rFonts w:cs="Arial"/>
          <w:kern w:val="36"/>
          <w:szCs w:val="21"/>
        </w:rPr>
        <w:t>g</w:t>
      </w:r>
      <w:r w:rsidR="00C77A7F">
        <w:rPr>
          <w:rFonts w:cs="Arial"/>
          <w:kern w:val="36"/>
          <w:szCs w:val="21"/>
        </w:rPr>
        <w:t>it</w:t>
      </w:r>
      <w:r>
        <w:rPr>
          <w:rFonts w:cs="Arial"/>
          <w:kern w:val="36"/>
          <w:szCs w:val="21"/>
        </w:rPr>
        <w:t xml:space="preserve"> navialissiinnaane</w:t>
      </w:r>
      <w:r w:rsidR="00C77A7F">
        <w:rPr>
          <w:rFonts w:cs="Arial"/>
          <w:kern w:val="36"/>
          <w:szCs w:val="21"/>
        </w:rPr>
        <w:t>rit</w:t>
      </w:r>
      <w:r>
        <w:rPr>
          <w:rFonts w:cs="Arial"/>
          <w:kern w:val="36"/>
          <w:szCs w:val="21"/>
        </w:rPr>
        <w:t xml:space="preserve"> akiitsoqarfigisa</w:t>
      </w:r>
      <w:r w:rsidR="00C77A7F">
        <w:rPr>
          <w:rFonts w:cs="Arial"/>
          <w:kern w:val="36"/>
          <w:szCs w:val="21"/>
        </w:rPr>
        <w:t>n</w:t>
      </w:r>
      <w:r>
        <w:rPr>
          <w:rFonts w:cs="Arial"/>
          <w:kern w:val="36"/>
          <w:szCs w:val="21"/>
        </w:rPr>
        <w:t>ut Akiitsoqartuniillu pissanik annasaqa</w:t>
      </w:r>
      <w:r w:rsidR="00C77A7F">
        <w:rPr>
          <w:rFonts w:cs="Arial"/>
          <w:kern w:val="36"/>
          <w:szCs w:val="21"/>
        </w:rPr>
        <w:t>rne</w:t>
      </w:r>
      <w:r>
        <w:rPr>
          <w:rFonts w:cs="Arial"/>
          <w:kern w:val="36"/>
          <w:szCs w:val="21"/>
        </w:rPr>
        <w:t>rmik kinguneqartitsisinnaa</w:t>
      </w:r>
      <w:r w:rsidR="00C77A7F">
        <w:rPr>
          <w:rFonts w:cs="Arial"/>
          <w:kern w:val="36"/>
          <w:szCs w:val="21"/>
        </w:rPr>
        <w:t>pput</w:t>
      </w:r>
      <w:r>
        <w:rPr>
          <w:rFonts w:cs="Arial"/>
          <w:kern w:val="36"/>
          <w:szCs w:val="21"/>
        </w:rPr>
        <w:t xml:space="preserve"> taamat</w:t>
      </w:r>
      <w:r w:rsidR="00C77A7F">
        <w:rPr>
          <w:rFonts w:cs="Arial"/>
          <w:kern w:val="36"/>
          <w:szCs w:val="21"/>
        </w:rPr>
        <w:t>u</w:t>
      </w:r>
      <w:r>
        <w:rPr>
          <w:rFonts w:cs="Arial"/>
          <w:kern w:val="36"/>
          <w:szCs w:val="21"/>
        </w:rPr>
        <w:t>llu annertussusiani aqutsisuuvoq ataani ingerlanneqartup qanoq ineriartornera. Taamaattumik allat peqqutigalugit navialiffiusinnaasut naa</w:t>
      </w:r>
      <w:r w:rsidR="006024A5">
        <w:rPr>
          <w:rFonts w:cs="Arial"/>
          <w:kern w:val="36"/>
          <w:szCs w:val="21"/>
        </w:rPr>
        <w:t>tsor</w:t>
      </w:r>
      <w:r>
        <w:rPr>
          <w:rFonts w:cs="Arial"/>
          <w:kern w:val="36"/>
          <w:szCs w:val="21"/>
        </w:rPr>
        <w:t xml:space="preserve">sorneqarlutillu qulaajarneqassapput akiitsunut tunngasunut malittarisassaasa iluini navialisitsisinnaasut. </w:t>
      </w:r>
    </w:p>
    <w:p w14:paraId="622EFE00" w14:textId="77777777" w:rsidR="008229DC" w:rsidRPr="002E41C2" w:rsidRDefault="008229DC" w:rsidP="008229DC">
      <w:pPr>
        <w:rPr>
          <w:rFonts w:cs="Arial"/>
          <w:kern w:val="36"/>
          <w:szCs w:val="21"/>
        </w:rPr>
      </w:pPr>
    </w:p>
    <w:p w14:paraId="3FD32EFA" w14:textId="54DB5E9F" w:rsidR="008229DC" w:rsidRPr="002E41C2" w:rsidRDefault="00000000" w:rsidP="008229DC">
      <w:pPr>
        <w:rPr>
          <w:rFonts w:cs="Arial"/>
          <w:kern w:val="36"/>
          <w:szCs w:val="21"/>
        </w:rPr>
      </w:pPr>
      <w:r>
        <w:rPr>
          <w:rFonts w:cs="Arial"/>
          <w:kern w:val="36"/>
          <w:szCs w:val="21"/>
        </w:rPr>
        <w:t xml:space="preserve">CRR II </w:t>
      </w:r>
      <w:r w:rsidR="00D90EDB">
        <w:rPr>
          <w:rFonts w:cs="Arial"/>
          <w:kern w:val="36"/>
          <w:szCs w:val="21"/>
        </w:rPr>
        <w:t xml:space="preserve">nalinginnaasumik najoqqutassanik nutaanik pingasunik imaqqarpoq: </w:t>
      </w:r>
    </w:p>
    <w:p w14:paraId="23BDF2A8" w14:textId="77777777" w:rsidR="008229DC" w:rsidRPr="002E41C2" w:rsidRDefault="008229DC" w:rsidP="008229DC">
      <w:pPr>
        <w:rPr>
          <w:rFonts w:cs="Arial"/>
          <w:kern w:val="36"/>
          <w:szCs w:val="21"/>
        </w:rPr>
      </w:pPr>
    </w:p>
    <w:p w14:paraId="4912D599" w14:textId="168BF6DE" w:rsidR="008229DC" w:rsidRPr="002E41C2" w:rsidRDefault="00D90EDB" w:rsidP="008229DC">
      <w:pPr>
        <w:pStyle w:val="Opstilling-punkttegn"/>
        <w:numPr>
          <w:ilvl w:val="0"/>
          <w:numId w:val="0"/>
        </w:numPr>
        <w:ind w:left="360" w:hanging="360"/>
        <w:jc w:val="both"/>
      </w:pPr>
      <w:r>
        <w:rPr>
          <w:u w:val="single"/>
        </w:rPr>
        <w:t>Nalinginnaasumik periuseq nutaaq</w:t>
      </w:r>
      <w:r w:rsidRPr="00AF4868">
        <w:rPr>
          <w:u w:val="single"/>
        </w:rPr>
        <w:t xml:space="preserve"> (SA-CCR),</w:t>
      </w:r>
      <w:r w:rsidRPr="002E41C2">
        <w:t xml:space="preserve"> </w:t>
      </w:r>
      <w:r>
        <w:t xml:space="preserve">navialisinnaanermut malussarinnerusoq, aamma atorlugu pisariunerusoq. </w:t>
      </w:r>
    </w:p>
    <w:p w14:paraId="72991BC1" w14:textId="63D4DEB5" w:rsidR="008229DC" w:rsidRPr="002E41C2" w:rsidRDefault="00000000" w:rsidP="008229DC">
      <w:pPr>
        <w:pStyle w:val="Opstilling-punkttegn"/>
        <w:numPr>
          <w:ilvl w:val="0"/>
          <w:numId w:val="0"/>
        </w:numPr>
        <w:ind w:left="360" w:hanging="360"/>
        <w:jc w:val="both"/>
      </w:pPr>
      <w:r>
        <w:rPr>
          <w:u w:val="single"/>
        </w:rPr>
        <w:t xml:space="preserve">Nalinginnaasumik najoqqutassiaq </w:t>
      </w:r>
      <w:r w:rsidR="00DF63B0">
        <w:rPr>
          <w:u w:val="single"/>
        </w:rPr>
        <w:t>atoruminarsagaasoq</w:t>
      </w:r>
      <w:r w:rsidRPr="00AF4868">
        <w:rPr>
          <w:u w:val="single"/>
        </w:rPr>
        <w:t xml:space="preserve"> (simpel SA-CCR), </w:t>
      </w:r>
      <w:r w:rsidR="00DF63B0">
        <w:t>ingerlatsivinnit, oqimaaqatigiissitsinermi aammalu naligiissitsinermi ilaatinneqanngitsunik niuernermini ingerlatsiviup</w:t>
      </w:r>
      <w:r w:rsidR="00C77A7F">
        <w:t xml:space="preserve">oqimaaqatigiissitsinermi 150 mio. euro-t tikillugit tamakkiisumik pigisaani 10%-iannik ikinnerusunik </w:t>
      </w:r>
      <w:r w:rsidR="00DF63B0">
        <w:t xml:space="preserve"> </w:t>
      </w:r>
      <w:r w:rsidR="00C77A7F">
        <w:t xml:space="preserve">pappialanik aningaasanik nalilinnikl tunngaveqartut. </w:t>
      </w:r>
    </w:p>
    <w:p w14:paraId="76CABEC2" w14:textId="1944074A" w:rsidR="008229DC" w:rsidRPr="002E41C2" w:rsidRDefault="00000000" w:rsidP="008229DC">
      <w:pPr>
        <w:pStyle w:val="Opstilling-punkttegn"/>
        <w:numPr>
          <w:ilvl w:val="0"/>
          <w:numId w:val="0"/>
        </w:numPr>
        <w:ind w:left="360" w:hanging="360"/>
        <w:jc w:val="both"/>
      </w:pPr>
      <w:r>
        <w:rPr>
          <w:u w:val="single"/>
        </w:rPr>
        <w:t>Eqqorneqaataasinnaasunik nalilersuinermi atorneqartartumik nutarteraluni tungavissiaq nutaaq.</w:t>
      </w:r>
      <w:r w:rsidR="00C77A7F">
        <w:rPr>
          <w:u w:val="single"/>
        </w:rPr>
        <w:t xml:space="preserve"> </w:t>
      </w:r>
      <w:r>
        <w:t>Aallaqqaataani atorneqartartumit nutaaliaq, SA-CCR-imut naleqqussagaasoq, kisianni atoruminarnerusunngortillugu. Taanna ingerlatsivinnit tamakkiisumik oqimaaqatigiissitsinermi 10%-inik appasinnerusumik inissisimasunit atorneqarsinnaavoq qummut killigalugit aningaasat 20 mio euro-t.</w:t>
      </w:r>
    </w:p>
    <w:p w14:paraId="5B051E39" w14:textId="77777777" w:rsidR="008229DC" w:rsidRPr="002E41C2" w:rsidRDefault="008229DC" w:rsidP="008229DC">
      <w:pPr>
        <w:rPr>
          <w:rFonts w:cs="Arial"/>
          <w:kern w:val="36"/>
          <w:szCs w:val="21"/>
        </w:rPr>
      </w:pPr>
    </w:p>
    <w:p w14:paraId="3BC8C4F0" w14:textId="1D0BBBC5" w:rsidR="001A045F" w:rsidRDefault="00000000" w:rsidP="008229DC">
      <w:pPr>
        <w:rPr>
          <w:rFonts w:eastAsia="Calibri"/>
        </w:rPr>
      </w:pPr>
      <w:r>
        <w:rPr>
          <w:rFonts w:cs="Arial"/>
          <w:kern w:val="36"/>
          <w:szCs w:val="21"/>
        </w:rPr>
        <w:lastRenderedPageBreak/>
        <w:t>SA-CRR-imut atatillugu taarsiullugit suleriuserineqarsinnaasut aalla</w:t>
      </w:r>
      <w:r w:rsidR="00C77A7F">
        <w:rPr>
          <w:rFonts w:cs="Arial"/>
          <w:kern w:val="36"/>
          <w:szCs w:val="21"/>
        </w:rPr>
        <w:t>a</w:t>
      </w:r>
      <w:r>
        <w:rPr>
          <w:rFonts w:cs="Arial"/>
          <w:kern w:val="36"/>
          <w:szCs w:val="21"/>
        </w:rPr>
        <w:t>vigivaat, suleriutsip pisariusinnaanera taamallu ingerlatsivinnut annikinnerusumik isumaqat</w:t>
      </w:r>
      <w:r w:rsidR="00C77A7F">
        <w:rPr>
          <w:rFonts w:cs="Arial"/>
          <w:kern w:val="36"/>
          <w:szCs w:val="21"/>
        </w:rPr>
        <w:t>i</w:t>
      </w:r>
      <w:r>
        <w:rPr>
          <w:rFonts w:cs="Arial"/>
          <w:kern w:val="36"/>
          <w:szCs w:val="21"/>
        </w:rPr>
        <w:t xml:space="preserve">giissuteqarlutik ingerlasunut atoruminaassinnaanera. </w:t>
      </w:r>
    </w:p>
    <w:p w14:paraId="6E655363" w14:textId="3F402414" w:rsidR="00FB326C" w:rsidRDefault="00000000" w:rsidP="008229DC">
      <w:pPr>
        <w:rPr>
          <w:rFonts w:eastAsia="Calibri"/>
        </w:rPr>
      </w:pPr>
      <w:r>
        <w:rPr>
          <w:rFonts w:eastAsia="Calibri"/>
        </w:rPr>
        <w:t xml:space="preserve">Suleriusissiat atoruminarnerusut arlaat atorneqarpat, taava anngaasaqarnissamik piumasarisat mianersornerusumik angissusilerneqassapput, taamaammallu qaffasinnerussallutik SA-CCR atorneqarpat annertussusiliinissamit. </w:t>
      </w:r>
    </w:p>
    <w:p w14:paraId="403CDF45" w14:textId="77777777" w:rsidR="004A6B57" w:rsidRDefault="004A6B57" w:rsidP="008229DC">
      <w:pPr>
        <w:rPr>
          <w:rFonts w:eastAsia="Calibri"/>
        </w:rPr>
      </w:pPr>
    </w:p>
    <w:p w14:paraId="7B0C0C20" w14:textId="1A0C3C2E" w:rsidR="001A045F" w:rsidRPr="008717EC" w:rsidRDefault="00000000" w:rsidP="001A045F">
      <w:pPr>
        <w:rPr>
          <w:rFonts w:eastAsiaTheme="majorEastAsia"/>
          <w:i/>
        </w:rPr>
      </w:pPr>
      <w:r>
        <w:rPr>
          <w:rFonts w:eastAsiaTheme="majorEastAsia"/>
          <w:i/>
        </w:rPr>
        <w:t xml:space="preserve">2.1.9.3. </w:t>
      </w:r>
      <w:r>
        <w:rPr>
          <w:i/>
        </w:rPr>
        <w:t xml:space="preserve">Erhvervsministeriap isummersuutai aaqqiissutissatullu siunnersuutigineqartoq. </w:t>
      </w:r>
    </w:p>
    <w:p w14:paraId="183A18FF" w14:textId="642D4427" w:rsidR="001A045F" w:rsidRDefault="00000000" w:rsidP="001A045F">
      <w:pPr>
        <w:rPr>
          <w:rFonts w:eastAsiaTheme="majorEastAsia"/>
        </w:rPr>
      </w:pPr>
      <w:r>
        <w:rPr>
          <w:rFonts w:eastAsiaTheme="majorEastAsia"/>
        </w:rPr>
        <w:t xml:space="preserve">Erhvervsministeriap pitsaasutut </w:t>
      </w:r>
      <w:r w:rsidR="00C77A7F">
        <w:rPr>
          <w:rFonts w:eastAsiaTheme="majorEastAsia"/>
        </w:rPr>
        <w:t>naapertuuttu</w:t>
      </w:r>
      <w:r w:rsidR="005E7182">
        <w:rPr>
          <w:rFonts w:eastAsiaTheme="majorEastAsia"/>
        </w:rPr>
        <w:t>tullu</w:t>
      </w:r>
      <w:r>
        <w:rPr>
          <w:rFonts w:eastAsiaTheme="majorEastAsia"/>
        </w:rPr>
        <w:t xml:space="preserve"> isigivaa aningaaserinermut atatillugu Kalaallit Nunaata  Danmarkimi malittarisaasut aallavigimmagittaaq. </w:t>
      </w:r>
    </w:p>
    <w:p w14:paraId="07DD9B5F" w14:textId="77777777" w:rsidR="001A045F" w:rsidRPr="00374D6B" w:rsidRDefault="001A045F" w:rsidP="001A045F">
      <w:pPr>
        <w:rPr>
          <w:rFonts w:eastAsiaTheme="majorEastAsia"/>
          <w:i/>
        </w:rPr>
      </w:pPr>
    </w:p>
    <w:p w14:paraId="5B9E4FD8" w14:textId="1BC10F53" w:rsidR="001A045F" w:rsidRDefault="00000000" w:rsidP="001A045F">
      <w:pPr>
        <w:rPr>
          <w:rFonts w:eastAsiaTheme="majorEastAsia"/>
        </w:rPr>
      </w:pPr>
      <w:r>
        <w:rPr>
          <w:rFonts w:eastAsiaTheme="majorEastAsia"/>
        </w:rPr>
        <w:t>Taamaattumik siunnersuutigineqarpoq CRR II-mi maleruagassiaasut Kal</w:t>
      </w:r>
      <w:r w:rsidR="005E7182">
        <w:rPr>
          <w:rFonts w:eastAsiaTheme="majorEastAsia"/>
        </w:rPr>
        <w:t>-</w:t>
      </w:r>
      <w:r>
        <w:rPr>
          <w:rFonts w:eastAsiaTheme="majorEastAsia"/>
        </w:rPr>
        <w:t>a</w:t>
      </w:r>
      <w:r w:rsidR="00C24DB2">
        <w:rPr>
          <w:rFonts w:eastAsiaTheme="majorEastAsia"/>
        </w:rPr>
        <w:t>a</w:t>
      </w:r>
      <w:r>
        <w:rPr>
          <w:rFonts w:eastAsiaTheme="majorEastAsia"/>
        </w:rPr>
        <w:t xml:space="preserve">llit Nunaannut atuutsinneqassasut, tamannalu imm. 2.1.9.2-mi nassuiarneqarpoq. </w:t>
      </w:r>
    </w:p>
    <w:p w14:paraId="7C12D438" w14:textId="77777777" w:rsidR="008229DC" w:rsidRPr="00FB326C" w:rsidRDefault="008229DC" w:rsidP="008229DC"/>
    <w:p w14:paraId="7964615A" w14:textId="4D43D80E" w:rsidR="00BF3D14" w:rsidRDefault="00000000" w:rsidP="00FA0143">
      <w:pPr>
        <w:pStyle w:val="Overskrift2"/>
        <w:rPr>
          <w:rFonts w:eastAsia="Calibri"/>
          <w:sz w:val="24"/>
        </w:rPr>
      </w:pPr>
      <w:bookmarkStart w:id="160" w:name="_Ref84075212"/>
      <w:r w:rsidRPr="00FA0143">
        <w:rPr>
          <w:rFonts w:eastAsia="Calibri"/>
          <w:sz w:val="24"/>
        </w:rPr>
        <w:t>2.</w:t>
      </w:r>
      <w:r w:rsidR="008342A3">
        <w:rPr>
          <w:rFonts w:eastAsia="Calibri"/>
          <w:sz w:val="24"/>
        </w:rPr>
        <w:t>1.</w:t>
      </w:r>
      <w:r w:rsidRPr="00FA0143">
        <w:rPr>
          <w:rFonts w:eastAsia="Calibri"/>
          <w:sz w:val="24"/>
        </w:rPr>
        <w:t>10</w:t>
      </w:r>
      <w:r w:rsidR="00703BFA">
        <w:rPr>
          <w:rFonts w:eastAsia="Calibri"/>
          <w:sz w:val="24"/>
        </w:rPr>
        <w:t>.</w:t>
      </w:r>
      <w:r w:rsidRPr="00FA0143">
        <w:rPr>
          <w:rFonts w:eastAsia="Calibri"/>
          <w:sz w:val="24"/>
        </w:rPr>
        <w:t xml:space="preserve"> </w:t>
      </w:r>
      <w:r w:rsidR="00E73554">
        <w:rPr>
          <w:rFonts w:eastAsia="Calibri"/>
          <w:sz w:val="24"/>
        </w:rPr>
        <w:t>P</w:t>
      </w:r>
      <w:r w:rsidR="005E7182">
        <w:rPr>
          <w:rFonts w:eastAsia="Calibri"/>
          <w:sz w:val="24"/>
        </w:rPr>
        <w:t>i</w:t>
      </w:r>
      <w:r w:rsidR="00E73554">
        <w:rPr>
          <w:rFonts w:eastAsia="Calibri"/>
          <w:sz w:val="24"/>
        </w:rPr>
        <w:t xml:space="preserve">ngaarnertut illuatungerisanit eqqorneqaataasinnaasut </w:t>
      </w:r>
      <w:bookmarkEnd w:id="160"/>
    </w:p>
    <w:p w14:paraId="1AF7A106" w14:textId="145BFEF9" w:rsidR="00C77564" w:rsidRDefault="00000000" w:rsidP="00C77564">
      <w:pPr>
        <w:rPr>
          <w:rFonts w:eastAsiaTheme="majorEastAsia"/>
          <w:i/>
        </w:rPr>
      </w:pPr>
      <w:r>
        <w:rPr>
          <w:rFonts w:eastAsiaTheme="majorEastAsia"/>
          <w:i/>
        </w:rPr>
        <w:t xml:space="preserve">2.1.10.1. </w:t>
      </w:r>
      <w:r w:rsidR="006F0F9D">
        <w:rPr>
          <w:rFonts w:eastAsiaTheme="majorEastAsia"/>
          <w:i/>
        </w:rPr>
        <w:t>Maanna pe</w:t>
      </w:r>
      <w:r w:rsidR="005E7182">
        <w:rPr>
          <w:rFonts w:eastAsiaTheme="majorEastAsia"/>
          <w:i/>
        </w:rPr>
        <w:t>riarf</w:t>
      </w:r>
      <w:r w:rsidR="006F0F9D">
        <w:rPr>
          <w:rFonts w:eastAsiaTheme="majorEastAsia"/>
          <w:i/>
        </w:rPr>
        <w:t xml:space="preserve">issatut </w:t>
      </w:r>
      <w:r w:rsidR="00E73554">
        <w:rPr>
          <w:rFonts w:eastAsiaTheme="majorEastAsia"/>
          <w:i/>
        </w:rPr>
        <w:t>atuuttut</w:t>
      </w:r>
    </w:p>
    <w:p w14:paraId="28E9293D" w14:textId="0A650F16" w:rsidR="00733C5F" w:rsidRPr="00733C5F" w:rsidRDefault="00000000" w:rsidP="00733C5F">
      <w:pPr>
        <w:rPr>
          <w:rFonts w:eastAsiaTheme="majorEastAsia"/>
        </w:rPr>
      </w:pPr>
      <w:r>
        <w:rPr>
          <w:rFonts w:eastAsiaTheme="majorEastAsia"/>
        </w:rPr>
        <w:t>Taarsigass</w:t>
      </w:r>
      <w:r w:rsidR="005E7182">
        <w:rPr>
          <w:rFonts w:eastAsiaTheme="majorEastAsia"/>
        </w:rPr>
        <w:t>arsisitsisarfiup</w:t>
      </w:r>
      <w:r>
        <w:rPr>
          <w:rFonts w:eastAsiaTheme="majorEastAsia"/>
        </w:rPr>
        <w:t>, CCP-mit eqqorneqarsinnaasup aningaasaatitut tunuliaqutimik piumasarisanik eqqorneqarsinnaanermut sillimmatissaminik naatsorsuissaaq tunngavigalugu allamit eqqorneqarsinnaanermi aningaasanik piareersimasuutisanik  piumasaqaatit pillugit aaliangersakkat aallavigalugit. Tamanna takuneqarsinnaavoq CCR-imi immikkoortut pingajuanni, imm. 2, kapitel 6, imm. 9-mi Aningaasaateqarnissamik nakkutigineqarnissamillu Kala</w:t>
      </w:r>
      <w:r w:rsidR="00342C68">
        <w:rPr>
          <w:rFonts w:eastAsiaTheme="majorEastAsia"/>
        </w:rPr>
        <w:t>a</w:t>
      </w:r>
      <w:r>
        <w:rPr>
          <w:rFonts w:eastAsiaTheme="majorEastAsia"/>
        </w:rPr>
        <w:t xml:space="preserve">llit Nunaannut atuuttussanngortinneqarnikuusumi. </w:t>
      </w:r>
    </w:p>
    <w:p w14:paraId="13DFDCA2" w14:textId="77777777" w:rsidR="00733C5F" w:rsidRPr="00733C5F" w:rsidRDefault="00733C5F" w:rsidP="00733C5F">
      <w:pPr>
        <w:rPr>
          <w:rFonts w:eastAsiaTheme="majorEastAsia"/>
        </w:rPr>
      </w:pPr>
    </w:p>
    <w:p w14:paraId="0E1FF3AB" w14:textId="147607E4" w:rsidR="00733C5F" w:rsidRPr="00733C5F" w:rsidRDefault="00000000" w:rsidP="00733C5F">
      <w:pPr>
        <w:rPr>
          <w:rFonts w:eastAsiaTheme="majorEastAsia"/>
        </w:rPr>
      </w:pPr>
      <w:r>
        <w:rPr>
          <w:rFonts w:eastAsiaTheme="majorEastAsia"/>
        </w:rPr>
        <w:t>CCP-meersunit ”ilisimanaateqanngitsunit”  (QCCP-nit) eqqorneqarsinnaanerit eqqarsaatigalugit ingerlatsiviup naatsorsueriaaseq iluatinnarluinnartoq  atorsinnaavaa. Suleriutsimi pineqartumi aalla</w:t>
      </w:r>
      <w:r w:rsidR="005E7182">
        <w:rPr>
          <w:rFonts w:eastAsiaTheme="majorEastAsia"/>
        </w:rPr>
        <w:t>a</w:t>
      </w:r>
      <w:r>
        <w:rPr>
          <w:rFonts w:eastAsiaTheme="majorEastAsia"/>
        </w:rPr>
        <w:t>vigineqarput ingerlatsiviup niuernermi eqqorneqaatigisinnasai aammalu eqqorneqaataasinnaasunut sillimaniarsinnaaneq aala</w:t>
      </w:r>
      <w:r w:rsidR="005E7182">
        <w:rPr>
          <w:rFonts w:eastAsiaTheme="majorEastAsia"/>
        </w:rPr>
        <w:t>a</w:t>
      </w:r>
      <w:r>
        <w:rPr>
          <w:rFonts w:eastAsiaTheme="majorEastAsia"/>
        </w:rPr>
        <w:t>vinnik malinnerluisoqassappat aningaasaateqarfimmut akiliuteqarnikkut. Niuernerup iluani eqqorneqarsinnaanermi</w:t>
      </w:r>
      <w:r w:rsidR="005E7182">
        <w:rPr>
          <w:rFonts w:eastAsiaTheme="majorEastAsia"/>
        </w:rPr>
        <w:t>k</w:t>
      </w:r>
      <w:r>
        <w:rPr>
          <w:rFonts w:eastAsiaTheme="majorEastAsia"/>
        </w:rPr>
        <w:t xml:space="preserve"> naliliinnermi aningaasatigut inissisimanissamut piumasaqaatigineqartut malunnarluartumik appasinnerusa</w:t>
      </w:r>
      <w:r w:rsidR="005E7182">
        <w:rPr>
          <w:rFonts w:eastAsiaTheme="majorEastAsia"/>
        </w:rPr>
        <w:t>p</w:t>
      </w:r>
      <w:r>
        <w:rPr>
          <w:rFonts w:eastAsiaTheme="majorEastAsia"/>
        </w:rPr>
        <w:t xml:space="preserve">put sanilliullugit </w:t>
      </w:r>
      <w:r w:rsidR="00A44A0A">
        <w:rPr>
          <w:rFonts w:eastAsiaTheme="majorEastAsia"/>
        </w:rPr>
        <w:t xml:space="preserve">eqqorneqaataasinnaasunut malittarinnerlunnernut aningaasaateqarfimmut akiliuteqarsimanermi piumasarineqarsinnaasunut sanilliussigaanni. Tamatumunnga patsisaavoq CCP-mit atorneqarsinnaammat ilaasortaasup akiliutaa ilaasortamut allamut annaasanut matussusiinermi. </w:t>
      </w:r>
      <w:r w:rsidRPr="00733C5F">
        <w:rPr>
          <w:rFonts w:eastAsiaTheme="majorEastAsia"/>
        </w:rPr>
        <w:t xml:space="preserve"> </w:t>
      </w:r>
    </w:p>
    <w:p w14:paraId="7AD39F2A" w14:textId="77777777" w:rsidR="00733C5F" w:rsidRPr="00733C5F" w:rsidRDefault="00733C5F" w:rsidP="00733C5F">
      <w:pPr>
        <w:rPr>
          <w:rFonts w:eastAsiaTheme="majorEastAsia"/>
        </w:rPr>
      </w:pPr>
    </w:p>
    <w:p w14:paraId="19B8195F" w14:textId="77777777" w:rsidR="00454EF0" w:rsidRDefault="00454EF0" w:rsidP="00733C5F">
      <w:pPr>
        <w:rPr>
          <w:rFonts w:eastAsiaTheme="majorEastAsia"/>
        </w:rPr>
      </w:pPr>
    </w:p>
    <w:p w14:paraId="59DEC3DD" w14:textId="77777777" w:rsidR="00454EF0" w:rsidRDefault="00454EF0" w:rsidP="00733C5F">
      <w:pPr>
        <w:rPr>
          <w:rFonts w:eastAsiaTheme="majorEastAsia"/>
        </w:rPr>
      </w:pPr>
    </w:p>
    <w:p w14:paraId="238E095E" w14:textId="0E50CEA7" w:rsidR="00733C5F" w:rsidRDefault="00000000" w:rsidP="00733C5F">
      <w:pPr>
        <w:rPr>
          <w:rFonts w:eastAsiaTheme="majorEastAsia"/>
        </w:rPr>
      </w:pPr>
      <w:r>
        <w:rPr>
          <w:rFonts w:eastAsiaTheme="majorEastAsia"/>
        </w:rPr>
        <w:t xml:space="preserve">Ingerlatsivik CCP-mit ”ilimanaateqanngitsumit” eqqorneqarsinnaanermut ammappat, taava ingerlatsivimmut niueqatigiinnermi eqqornerlunneqarsinnaanermut aningaasaateqarnerup tungaatigut </w:t>
      </w:r>
      <w:r w:rsidR="00D7181A">
        <w:rPr>
          <w:rFonts w:eastAsiaTheme="majorEastAsia"/>
        </w:rPr>
        <w:t xml:space="preserve">tamassuma </w:t>
      </w:r>
      <w:r>
        <w:rPr>
          <w:rFonts w:eastAsiaTheme="majorEastAsia"/>
        </w:rPr>
        <w:t>CCP-mut piumasaqarfigineqarnerata assigissavaa, marluk akornanni niueqatigiinnermut atatillugu eqqorneqarsinnaanermut piumasarineqartut aammalu ingerlatsiviup tungaanut malittarinerluinermi aningaasaateqarfimmut matussutissanik aningaasatigut peqarnissamik piumasaqaat, taamatullu inissisimasoqartillugu immineq pigisarisassanut piumasarisat qaffa</w:t>
      </w:r>
      <w:r w:rsidR="00D7181A">
        <w:rPr>
          <w:rFonts w:eastAsiaTheme="majorEastAsia"/>
        </w:rPr>
        <w:t>nneqassapput</w:t>
      </w:r>
      <w:r>
        <w:rPr>
          <w:rFonts w:eastAsiaTheme="majorEastAsia"/>
        </w:rPr>
        <w:t xml:space="preserve">.  </w:t>
      </w:r>
    </w:p>
    <w:p w14:paraId="1B0A1F69" w14:textId="77777777" w:rsidR="00733C5F" w:rsidRPr="00733C5F" w:rsidRDefault="00733C5F" w:rsidP="00733C5F">
      <w:pPr>
        <w:rPr>
          <w:rFonts w:eastAsiaTheme="majorEastAsia"/>
        </w:rPr>
      </w:pPr>
    </w:p>
    <w:p w14:paraId="6E63C4D3" w14:textId="123EA2EA" w:rsidR="00C77564" w:rsidRDefault="00000000" w:rsidP="00C77564">
      <w:pPr>
        <w:rPr>
          <w:rFonts w:eastAsiaTheme="majorEastAsia"/>
          <w:i/>
        </w:rPr>
      </w:pPr>
      <w:r>
        <w:rPr>
          <w:rFonts w:eastAsiaTheme="majorEastAsia"/>
          <w:i/>
        </w:rPr>
        <w:t xml:space="preserve">2.1.10.2. </w:t>
      </w:r>
      <w:r w:rsidR="00454EF0">
        <w:rPr>
          <w:rFonts w:eastAsiaTheme="majorEastAsia"/>
          <w:i/>
        </w:rPr>
        <w:t>Peqqussummi imarisaasut</w:t>
      </w:r>
    </w:p>
    <w:p w14:paraId="0482D003" w14:textId="73092308" w:rsidR="00C77564" w:rsidRDefault="00000000" w:rsidP="00C77564">
      <w:pPr>
        <w:rPr>
          <w:rFonts w:ascii="UICTFontTextStyleBody" w:hAnsi="UICTFontTextStyleBody"/>
        </w:rPr>
      </w:pPr>
      <w:r>
        <w:rPr>
          <w:rFonts w:eastAsiaTheme="majorEastAsia"/>
        </w:rPr>
        <w:t xml:space="preserve">CRR II </w:t>
      </w:r>
      <w:r w:rsidR="00DC7784">
        <w:rPr>
          <w:rFonts w:eastAsiaTheme="majorEastAsia"/>
        </w:rPr>
        <w:t>iluarsaallugit nalimmassarpai ingerlatsiviit pingaarnertut illuatungerisanit CPP-nit eqqorne</w:t>
      </w:r>
      <w:r w:rsidR="00D7181A">
        <w:rPr>
          <w:rFonts w:eastAsiaTheme="majorEastAsia"/>
        </w:rPr>
        <w:t xml:space="preserve">qarnerlussinnaanermut </w:t>
      </w:r>
      <w:r w:rsidR="00DC7784">
        <w:rPr>
          <w:rFonts w:eastAsiaTheme="majorEastAsia"/>
        </w:rPr>
        <w:t xml:space="preserve"> atatillugu an</w:t>
      </w:r>
      <w:r w:rsidR="00D7181A">
        <w:rPr>
          <w:rFonts w:eastAsiaTheme="majorEastAsia"/>
        </w:rPr>
        <w:t>i</w:t>
      </w:r>
      <w:r w:rsidR="00DC7784">
        <w:rPr>
          <w:rFonts w:eastAsiaTheme="majorEastAsia"/>
        </w:rPr>
        <w:t xml:space="preserve">ngaasaateqarnissamik naatsorsuilluni pinissamik piumasaqaatit iluini malittarisassiaasut. Pingaarnertut illuatungerisat pappialanik nalilinnik niuernermi </w:t>
      </w:r>
      <w:r w:rsidR="00D7181A">
        <w:rPr>
          <w:rFonts w:eastAsiaTheme="majorEastAsia"/>
        </w:rPr>
        <w:t xml:space="preserve">tuniniaasumut </w:t>
      </w:r>
      <w:r w:rsidR="00DC7784">
        <w:rPr>
          <w:rFonts w:eastAsiaTheme="majorEastAsia"/>
        </w:rPr>
        <w:t>akunniliuttutut inissittarpoq illuatungaanilu pisiniartumut akunniliuttutut inissilluni. Siunnersuummi atuutsinneqalerpoq BASEL III</w:t>
      </w:r>
      <w:r w:rsidR="00D7181A">
        <w:rPr>
          <w:rFonts w:eastAsiaTheme="majorEastAsia"/>
        </w:rPr>
        <w:t>-</w:t>
      </w:r>
      <w:r w:rsidR="00DC7784">
        <w:rPr>
          <w:rFonts w:eastAsiaTheme="majorEastAsia"/>
        </w:rPr>
        <w:t xml:space="preserve">mik taallugu najoqqutassiaasoq. </w:t>
      </w:r>
    </w:p>
    <w:p w14:paraId="2972B239" w14:textId="77777777" w:rsidR="004A6B57" w:rsidRDefault="004A6B57" w:rsidP="00C77564">
      <w:pPr>
        <w:rPr>
          <w:rFonts w:ascii="UICTFontTextStyleBody" w:hAnsi="UICTFontTextStyleBody"/>
        </w:rPr>
      </w:pPr>
    </w:p>
    <w:p w14:paraId="4CF6047E" w14:textId="44020AE5" w:rsidR="00454EF0" w:rsidRPr="008717EC" w:rsidRDefault="00000000" w:rsidP="00454EF0">
      <w:pPr>
        <w:rPr>
          <w:rFonts w:eastAsiaTheme="majorEastAsia"/>
          <w:i/>
        </w:rPr>
      </w:pPr>
      <w:r>
        <w:rPr>
          <w:rFonts w:eastAsiaTheme="majorEastAsia"/>
          <w:i/>
        </w:rPr>
        <w:t xml:space="preserve">2.1.10.3. </w:t>
      </w:r>
      <w:r>
        <w:rPr>
          <w:i/>
        </w:rPr>
        <w:t xml:space="preserve">Erhvervsministeriap isummersuutai aaqqiissutissatullu siunnersuutigineqartoq. </w:t>
      </w:r>
    </w:p>
    <w:p w14:paraId="1517268D" w14:textId="44304590" w:rsidR="00454EF0" w:rsidRDefault="00000000" w:rsidP="00454EF0">
      <w:pPr>
        <w:rPr>
          <w:rFonts w:eastAsiaTheme="majorEastAsia"/>
        </w:rPr>
      </w:pPr>
      <w:r>
        <w:rPr>
          <w:rFonts w:eastAsiaTheme="majorEastAsia"/>
        </w:rPr>
        <w:t xml:space="preserve">Erhvervsministeriap pitsaasutut </w:t>
      </w:r>
      <w:r w:rsidR="00D7181A">
        <w:rPr>
          <w:rFonts w:eastAsiaTheme="majorEastAsia"/>
        </w:rPr>
        <w:t>naapertuuttutullu</w:t>
      </w:r>
      <w:r>
        <w:rPr>
          <w:rFonts w:eastAsiaTheme="majorEastAsia"/>
        </w:rPr>
        <w:t xml:space="preserve"> isigivaa aningaaserinermut atatillugu Kalaallit Nunaata  Danmarkimi malittarisaasut aallavigimmagittaaq. </w:t>
      </w:r>
    </w:p>
    <w:p w14:paraId="342E9B5B" w14:textId="77777777" w:rsidR="00454EF0" w:rsidRPr="00374D6B" w:rsidRDefault="00454EF0" w:rsidP="00454EF0">
      <w:pPr>
        <w:rPr>
          <w:rFonts w:eastAsiaTheme="majorEastAsia"/>
          <w:i/>
        </w:rPr>
      </w:pPr>
    </w:p>
    <w:p w14:paraId="7B0ACB5F" w14:textId="0D2F4812" w:rsidR="00454EF0" w:rsidRDefault="00000000" w:rsidP="00454EF0">
      <w:pPr>
        <w:rPr>
          <w:rFonts w:eastAsiaTheme="majorEastAsia"/>
        </w:rPr>
      </w:pPr>
      <w:r>
        <w:rPr>
          <w:rFonts w:eastAsiaTheme="majorEastAsia"/>
        </w:rPr>
        <w:t>Taamaattumik siunnersuutigineqarpoq CRR II-mi maleruagassiaasut Ka</w:t>
      </w:r>
      <w:r w:rsidR="00D7181A">
        <w:rPr>
          <w:rFonts w:eastAsiaTheme="majorEastAsia"/>
        </w:rPr>
        <w:t>-</w:t>
      </w:r>
      <w:r>
        <w:rPr>
          <w:rFonts w:eastAsiaTheme="majorEastAsia"/>
        </w:rPr>
        <w:t>la</w:t>
      </w:r>
      <w:r w:rsidR="00C24DB2">
        <w:rPr>
          <w:rFonts w:eastAsiaTheme="majorEastAsia"/>
        </w:rPr>
        <w:t>a</w:t>
      </w:r>
      <w:r>
        <w:rPr>
          <w:rFonts w:eastAsiaTheme="majorEastAsia"/>
        </w:rPr>
        <w:t xml:space="preserve">llit Nunaannut atuutsinneqassasut, tamannalu imm. 2.1.10.2-mi nassuiarneqarpoq. </w:t>
      </w:r>
    </w:p>
    <w:p w14:paraId="6EFE2372" w14:textId="77777777" w:rsidR="00C77564" w:rsidRPr="00C77564" w:rsidRDefault="00C77564" w:rsidP="00C77564"/>
    <w:p w14:paraId="26A2B8D6" w14:textId="624D825C" w:rsidR="00FA0143" w:rsidRPr="00FA0143" w:rsidRDefault="00000000" w:rsidP="00FA0143">
      <w:pPr>
        <w:pStyle w:val="Overskrift2"/>
        <w:rPr>
          <w:sz w:val="24"/>
        </w:rPr>
      </w:pPr>
      <w:bookmarkStart w:id="161" w:name="_Ref84075216"/>
      <w:r w:rsidRPr="00FA0143">
        <w:rPr>
          <w:rFonts w:eastAsia="Calibri"/>
          <w:sz w:val="24"/>
        </w:rPr>
        <w:t>2.1</w:t>
      </w:r>
      <w:r w:rsidR="008342A3">
        <w:rPr>
          <w:rFonts w:eastAsia="Calibri"/>
          <w:sz w:val="24"/>
        </w:rPr>
        <w:t>.1</w:t>
      </w:r>
      <w:r w:rsidRPr="00FA0143">
        <w:rPr>
          <w:rFonts w:eastAsia="Calibri"/>
          <w:sz w:val="24"/>
        </w:rPr>
        <w:t>1</w:t>
      </w:r>
      <w:r w:rsidR="00703BFA">
        <w:rPr>
          <w:rFonts w:eastAsia="Calibri"/>
          <w:sz w:val="24"/>
        </w:rPr>
        <w:t>.</w:t>
      </w:r>
      <w:r w:rsidRPr="00FA0143">
        <w:rPr>
          <w:rFonts w:eastAsia="Calibri"/>
          <w:sz w:val="24"/>
        </w:rPr>
        <w:t xml:space="preserve"> </w:t>
      </w:r>
      <w:r w:rsidR="00F132ED">
        <w:rPr>
          <w:rFonts w:eastAsia="Calibri"/>
          <w:sz w:val="24"/>
        </w:rPr>
        <w:t>Ataatsimoorluni aningaasaliiffi</w:t>
      </w:r>
      <w:r w:rsidR="00D7181A">
        <w:rPr>
          <w:rFonts w:eastAsia="Calibri"/>
          <w:sz w:val="24"/>
        </w:rPr>
        <w:t>nnut</w:t>
      </w:r>
      <w:r w:rsidR="00F132ED">
        <w:rPr>
          <w:rFonts w:eastAsia="Calibri"/>
          <w:sz w:val="24"/>
        </w:rPr>
        <w:t xml:space="preserve"> eqqorneqa</w:t>
      </w:r>
      <w:r w:rsidR="00D7181A">
        <w:rPr>
          <w:rFonts w:eastAsia="Calibri"/>
          <w:sz w:val="24"/>
        </w:rPr>
        <w:t>ataasinnaasut</w:t>
      </w:r>
      <w:bookmarkEnd w:id="161"/>
    </w:p>
    <w:p w14:paraId="4B99BD49" w14:textId="5C8F006F" w:rsidR="00242727" w:rsidRDefault="00000000" w:rsidP="00242727">
      <w:pPr>
        <w:rPr>
          <w:i/>
        </w:rPr>
      </w:pPr>
      <w:r>
        <w:rPr>
          <w:i/>
        </w:rPr>
        <w:t xml:space="preserve">2.1.11.1. </w:t>
      </w:r>
      <w:r w:rsidR="006F0F9D">
        <w:rPr>
          <w:i/>
        </w:rPr>
        <w:t>Maanna periarfissatut</w:t>
      </w:r>
      <w:r w:rsidR="00F132ED">
        <w:rPr>
          <w:i/>
        </w:rPr>
        <w:t xml:space="preserve"> atuuttut</w:t>
      </w:r>
    </w:p>
    <w:p w14:paraId="47842598" w14:textId="77777777" w:rsidR="00D7181A" w:rsidRDefault="00000000" w:rsidP="00242727">
      <w:r>
        <w:t>Ingerlatsiviit niuernermi uninngasuutaasa inissiinermi navialiffigisinnaasai tunngavigalugit aningaasanik peqarnissamik piumasaqaatit iluini ipput  piumasaqaatit navialiffiusinnaasunut nalinginnaasunut aaliangersimanerusunullu sammisut,  eqqarsaatigalugit akiitsutigut inissisimanerit aammalu piginneqataassutsinut atatillugu sakkut kiisalu ataatsimoorluni aningaasa-</w:t>
      </w:r>
    </w:p>
    <w:p w14:paraId="63FF87AA" w14:textId="5515FC7D" w:rsidR="00795465" w:rsidRPr="00624BB9" w:rsidRDefault="00000000" w:rsidP="00242727">
      <w:pPr>
        <w:rPr>
          <w:szCs w:val="24"/>
        </w:rPr>
      </w:pPr>
      <w:r>
        <w:t xml:space="preserve">liinissamut periarfissaasut. Taaneqartuni malinneqarpoq  CCR-imi immikkoortut pingajuani, imm. IV, kapitali 2, immikkooortoq 6, inatsisiliornikkut </w:t>
      </w:r>
      <w:r>
        <w:lastRenderedPageBreak/>
        <w:t xml:space="preserve">Kalaallit Nunaannut atuuttussanngortitaanikuusoq Taarsigassarsitsisarfinnut aningaasaliisarfinnullu aningaasaateqarnissamik nakkutigineqarnissamillu piumasaqaataasut inatsisaasup iluani. </w:t>
      </w:r>
    </w:p>
    <w:p w14:paraId="5D045F0C" w14:textId="77777777" w:rsidR="00795465" w:rsidRDefault="00795465" w:rsidP="00242727"/>
    <w:p w14:paraId="0BBF247B" w14:textId="555386C2" w:rsidR="00795465" w:rsidRDefault="00000000" w:rsidP="00795465">
      <w:r>
        <w:t>Tamakkiisumik isigalugu navialiffiusinnaas</w:t>
      </w:r>
      <w:r w:rsidR="00C129C3">
        <w:t>ut iluini ipput sakk</w:t>
      </w:r>
      <w:r w:rsidR="001D5641">
        <w:t>ugineqartut</w:t>
      </w:r>
      <w:r w:rsidR="00C129C3">
        <w:t xml:space="preserve"> iluini naliusut allanngorsinnaanerat, niuerfiusumi annertuner</w:t>
      </w:r>
      <w:r w:rsidR="001D5641">
        <w:t>i</w:t>
      </w:r>
      <w:r w:rsidR="00C129C3">
        <w:t xml:space="preserve">sumik nikerarnerit peqqutigalugit, </w:t>
      </w:r>
      <w:r w:rsidR="001D5641">
        <w:t>pineqartut</w:t>
      </w:r>
      <w:r w:rsidR="00C129C3">
        <w:t xml:space="preserve"> sakkugineqarsinnaasut iluini immikkut inissisimasuunngitsut</w:t>
      </w:r>
      <w:r w:rsidR="001D5641">
        <w:t xml:space="preserve"> eqqarsaatigallugit</w:t>
      </w:r>
      <w:r w:rsidR="00C129C3">
        <w:t xml:space="preserve">. Aaliangersimanerusumik navialiffiusinnaasut iluini ipput sakkugineqartut ataasiakkaat nalimikkut allanngorsinnaanerat peqqutigalugit suut, sakkugineqartumik periarfissiisunut attuumassuteqartut. </w:t>
      </w:r>
      <w:r>
        <w:t xml:space="preserve"> </w:t>
      </w:r>
    </w:p>
    <w:p w14:paraId="3EE74359" w14:textId="77777777" w:rsidR="00795465" w:rsidRDefault="00795465" w:rsidP="00795465"/>
    <w:p w14:paraId="490F7DCE" w14:textId="2FAA1A96" w:rsidR="00795465" w:rsidRDefault="00000000" w:rsidP="00795465">
      <w:r>
        <w:t>Najoqqutassiaq nalinginnaasoq atorlugu ilanngaaseereerluni inissinnermi navialiffiusinnaasut pinerini aningaasanik peqarnissam</w:t>
      </w:r>
      <w:r w:rsidR="001D5641">
        <w:t>ik</w:t>
      </w:r>
      <w:r>
        <w:t xml:space="preserve"> piumasarineqartut naatsorsorneqartarput.  </w:t>
      </w:r>
    </w:p>
    <w:p w14:paraId="725A24D2" w14:textId="77777777" w:rsidR="00795465" w:rsidRPr="00795465" w:rsidRDefault="00795465" w:rsidP="00795465"/>
    <w:p w14:paraId="07437617" w14:textId="1E304B27" w:rsidR="00242727" w:rsidRDefault="00000000" w:rsidP="00242727">
      <w:pPr>
        <w:rPr>
          <w:i/>
        </w:rPr>
      </w:pPr>
      <w:r>
        <w:rPr>
          <w:i/>
        </w:rPr>
        <w:t xml:space="preserve">2.1.11.2. </w:t>
      </w:r>
      <w:r w:rsidR="00C129C3">
        <w:rPr>
          <w:i/>
        </w:rPr>
        <w:t>Peqqussutit imarisaat</w:t>
      </w:r>
    </w:p>
    <w:p w14:paraId="4216161D" w14:textId="691D771C" w:rsidR="00242727" w:rsidRDefault="00000000" w:rsidP="00242727">
      <w:r>
        <w:t>CRR II</w:t>
      </w:r>
      <w:r w:rsidR="00AC43D9">
        <w:t>-p</w:t>
      </w:r>
      <w:r w:rsidRPr="0050355B">
        <w:t xml:space="preserve"> </w:t>
      </w:r>
      <w:r w:rsidR="00C129C3">
        <w:t>aaqqissuullugit nalimmassarpai eqquisinnaasut inissisimaneri (piginneqataanerit piginneqataassutsilluuniit aqqutigalugit)</w:t>
      </w:r>
      <w:r w:rsidR="00AC43D9">
        <w:t xml:space="preserve"> </w:t>
      </w:r>
      <w:r w:rsidR="00C129C3">
        <w:t>ataatsimoorluni an</w:t>
      </w:r>
      <w:r w:rsidR="00AC43D9">
        <w:t>i</w:t>
      </w:r>
      <w:r w:rsidR="00C129C3">
        <w:t xml:space="preserve">ngaasaliinissamut periarfissat aqqutigalugit (CIU), tamanna ilusiligaavoq Basel-Komitemit najoqqutassiaasoq atorlugu.  Allannguinikkut angujumaneqarpoq eqquisinnaasut suliarineqarnerminni </w:t>
      </w:r>
      <w:r w:rsidR="005C17A4">
        <w:t xml:space="preserve">navialiffiusinnaasunut malussarinnerunissaat aammalu nunarsuarmi pissutsit eqqarsaatigalugit. </w:t>
      </w:r>
    </w:p>
    <w:p w14:paraId="645B347E" w14:textId="77777777" w:rsidR="004A6B57" w:rsidRDefault="004A6B57" w:rsidP="00242727"/>
    <w:p w14:paraId="2ABF8F93" w14:textId="6990C018" w:rsidR="00C129C3" w:rsidRPr="008717EC" w:rsidRDefault="00000000" w:rsidP="00C129C3">
      <w:pPr>
        <w:rPr>
          <w:rFonts w:eastAsiaTheme="majorEastAsia"/>
          <w:i/>
        </w:rPr>
      </w:pPr>
      <w:r>
        <w:rPr>
          <w:rFonts w:eastAsiaTheme="majorEastAsia"/>
          <w:i/>
        </w:rPr>
        <w:t xml:space="preserve">2.1.11.3. </w:t>
      </w:r>
      <w:r>
        <w:rPr>
          <w:i/>
        </w:rPr>
        <w:t xml:space="preserve">Erhvervsministeriap isummersuutai aaqqiissutissatullu siunnersuutigineqartoq. </w:t>
      </w:r>
    </w:p>
    <w:p w14:paraId="11F3CE2D" w14:textId="0EED439F" w:rsidR="00C129C3" w:rsidRDefault="00000000" w:rsidP="00C129C3">
      <w:pPr>
        <w:rPr>
          <w:rFonts w:eastAsiaTheme="majorEastAsia"/>
        </w:rPr>
      </w:pPr>
      <w:r>
        <w:rPr>
          <w:rFonts w:eastAsiaTheme="majorEastAsia"/>
        </w:rPr>
        <w:t xml:space="preserve">Erhvervsministeriap pitsaasutut </w:t>
      </w:r>
      <w:r w:rsidR="00AC43D9">
        <w:rPr>
          <w:rFonts w:eastAsiaTheme="majorEastAsia"/>
        </w:rPr>
        <w:t>naapertuuttutullu</w:t>
      </w:r>
      <w:r>
        <w:rPr>
          <w:rFonts w:eastAsiaTheme="majorEastAsia"/>
        </w:rPr>
        <w:t xml:space="preserve"> isigivaa aningaaserinermut atatillugu Kalaallit Nunaata  Danmarkimi malittarisaasut aallavigimmagittaaq. </w:t>
      </w:r>
    </w:p>
    <w:p w14:paraId="51394AAC" w14:textId="77777777" w:rsidR="00C129C3" w:rsidRPr="00374D6B" w:rsidRDefault="00C129C3" w:rsidP="00C129C3">
      <w:pPr>
        <w:rPr>
          <w:rFonts w:eastAsiaTheme="majorEastAsia"/>
          <w:i/>
        </w:rPr>
      </w:pPr>
    </w:p>
    <w:p w14:paraId="1DF2766A" w14:textId="0B4245CD" w:rsidR="00C129C3" w:rsidRDefault="00000000" w:rsidP="00C129C3">
      <w:pPr>
        <w:rPr>
          <w:rFonts w:eastAsiaTheme="majorEastAsia"/>
        </w:rPr>
      </w:pPr>
      <w:r>
        <w:rPr>
          <w:rFonts w:eastAsiaTheme="majorEastAsia"/>
        </w:rPr>
        <w:t>Taamaattumik siunnersuutigineqarpoq CRR II-mi maleruagassiaasut Ka</w:t>
      </w:r>
      <w:r w:rsidR="00AC43D9">
        <w:rPr>
          <w:rFonts w:eastAsiaTheme="majorEastAsia"/>
        </w:rPr>
        <w:t>-</w:t>
      </w:r>
      <w:r>
        <w:rPr>
          <w:rFonts w:eastAsiaTheme="majorEastAsia"/>
        </w:rPr>
        <w:t xml:space="preserve">laallit Nunaannut atuutsinneqassasut, tamannalu imm. 2.1.11.2-mi nassuiarneqarpoq. </w:t>
      </w:r>
    </w:p>
    <w:p w14:paraId="235E0A1E" w14:textId="77777777" w:rsidR="00CA4EB5" w:rsidRDefault="00CA4EB5" w:rsidP="00A456AA">
      <w:pPr>
        <w:rPr>
          <w:rFonts w:cs="Times New Roman"/>
          <w:szCs w:val="24"/>
        </w:rPr>
      </w:pPr>
    </w:p>
    <w:p w14:paraId="69B6EC0D" w14:textId="1693149C" w:rsidR="008679AC" w:rsidRDefault="00000000" w:rsidP="00727502">
      <w:pPr>
        <w:pStyle w:val="Overskrift2"/>
        <w:rPr>
          <w:sz w:val="24"/>
        </w:rPr>
      </w:pPr>
      <w:bookmarkStart w:id="162" w:name="_Ref84075218"/>
      <w:r w:rsidRPr="00727502">
        <w:rPr>
          <w:sz w:val="24"/>
        </w:rPr>
        <w:t>2.2</w:t>
      </w:r>
      <w:r w:rsidR="00703BFA">
        <w:rPr>
          <w:sz w:val="24"/>
        </w:rPr>
        <w:t>.</w:t>
      </w:r>
      <w:r>
        <w:rPr>
          <w:sz w:val="24"/>
        </w:rPr>
        <w:t xml:space="preserve"> </w:t>
      </w:r>
      <w:r w:rsidR="006477CB">
        <w:rPr>
          <w:sz w:val="24"/>
        </w:rPr>
        <w:t xml:space="preserve">NPE peqqutigalugu allannguutit </w:t>
      </w:r>
    </w:p>
    <w:p w14:paraId="298A8FAE" w14:textId="183F3545" w:rsidR="008679AC" w:rsidRDefault="00000000" w:rsidP="008679AC">
      <w:pPr>
        <w:pStyle w:val="Overskrift2"/>
        <w:rPr>
          <w:sz w:val="24"/>
        </w:rPr>
      </w:pPr>
      <w:r w:rsidRPr="008679AC">
        <w:rPr>
          <w:sz w:val="24"/>
        </w:rPr>
        <w:t>2.2.1.</w:t>
      </w:r>
      <w:r>
        <w:rPr>
          <w:sz w:val="24"/>
        </w:rPr>
        <w:t xml:space="preserve"> </w:t>
      </w:r>
      <w:r w:rsidR="006477CB">
        <w:rPr>
          <w:sz w:val="24"/>
        </w:rPr>
        <w:t>Pisariaqartitsi</w:t>
      </w:r>
      <w:r w:rsidR="003B010F">
        <w:rPr>
          <w:sz w:val="24"/>
        </w:rPr>
        <w:t>vi</w:t>
      </w:r>
      <w:r w:rsidR="00AC43D9">
        <w:rPr>
          <w:sz w:val="24"/>
        </w:rPr>
        <w:t>u</w:t>
      </w:r>
      <w:r w:rsidR="003B010F">
        <w:rPr>
          <w:sz w:val="24"/>
        </w:rPr>
        <w:t>sunut</w:t>
      </w:r>
      <w:r w:rsidR="006477CB">
        <w:rPr>
          <w:sz w:val="24"/>
        </w:rPr>
        <w:t xml:space="preserve"> </w:t>
      </w:r>
      <w:r w:rsidR="003B010F">
        <w:rPr>
          <w:sz w:val="24"/>
        </w:rPr>
        <w:t xml:space="preserve">(akiliisinnaassutsimikkut </w:t>
      </w:r>
      <w:r w:rsidR="00AC43D9">
        <w:rPr>
          <w:sz w:val="24"/>
        </w:rPr>
        <w:t xml:space="preserve">pinartumik </w:t>
      </w:r>
      <w:r w:rsidR="003B010F">
        <w:rPr>
          <w:sz w:val="24"/>
        </w:rPr>
        <w:t>akunna</w:t>
      </w:r>
      <w:r w:rsidR="00AC43D9">
        <w:rPr>
          <w:sz w:val="24"/>
        </w:rPr>
        <w:t>ttoortunut</w:t>
      </w:r>
      <w:r w:rsidR="003B010F">
        <w:rPr>
          <w:sz w:val="24"/>
        </w:rPr>
        <w:t xml:space="preserve">) </w:t>
      </w:r>
      <w:r w:rsidR="006477CB">
        <w:rPr>
          <w:sz w:val="24"/>
        </w:rPr>
        <w:t>taarsigassar</w:t>
      </w:r>
      <w:r w:rsidR="00AC43D9">
        <w:rPr>
          <w:sz w:val="24"/>
        </w:rPr>
        <w:t>sisitsisarnerit</w:t>
      </w:r>
    </w:p>
    <w:p w14:paraId="43B6E1B3" w14:textId="68B8B842" w:rsidR="008679AC" w:rsidRDefault="00000000" w:rsidP="008679AC">
      <w:pPr>
        <w:rPr>
          <w:rStyle w:val="Svagfremhvning"/>
        </w:rPr>
      </w:pPr>
      <w:r>
        <w:rPr>
          <w:rStyle w:val="Svagfremhvning"/>
        </w:rPr>
        <w:t xml:space="preserve">2.2.1.1. </w:t>
      </w:r>
      <w:r w:rsidR="006F0F9D">
        <w:rPr>
          <w:rStyle w:val="Svagfremhvning"/>
        </w:rPr>
        <w:t>Maanna periarfissatut</w:t>
      </w:r>
      <w:r w:rsidR="006477CB">
        <w:rPr>
          <w:rStyle w:val="Svagfremhvning"/>
        </w:rPr>
        <w:t xml:space="preserve"> atuuttut</w:t>
      </w:r>
    </w:p>
    <w:p w14:paraId="59FD618C" w14:textId="03141807" w:rsidR="001A5DF0" w:rsidRDefault="00000000" w:rsidP="001A5DF0">
      <w:pPr>
        <w:rPr>
          <w:spacing w:val="-3"/>
        </w:rPr>
      </w:pPr>
      <w:r>
        <w:rPr>
          <w:spacing w:val="-3"/>
        </w:rPr>
        <w:t>Taarsigassarsisitsisarfiup pisari</w:t>
      </w:r>
      <w:r w:rsidR="00AC43D9">
        <w:rPr>
          <w:spacing w:val="-3"/>
        </w:rPr>
        <w:t>a</w:t>
      </w:r>
      <w:r>
        <w:rPr>
          <w:spacing w:val="-3"/>
        </w:rPr>
        <w:t xml:space="preserve">qartitsisunut taarsigassarsisitsissutaat alliartoraangata, taava isertitaasut appartarput ingerlatsiviillu pigisaminnik atuinerat </w:t>
      </w:r>
      <w:r>
        <w:rPr>
          <w:spacing w:val="-3"/>
        </w:rPr>
        <w:lastRenderedPageBreak/>
        <w:t>qaffattarluni. Taava ingerlatsiviit taarsigassarsiissutigisinnaasaat annikillisarput taamallu aamma annikillisarlu</w:t>
      </w:r>
      <w:r w:rsidR="00AC43D9">
        <w:rPr>
          <w:spacing w:val="-3"/>
        </w:rPr>
        <w:t>tik</w:t>
      </w:r>
      <w:r>
        <w:rPr>
          <w:spacing w:val="-3"/>
        </w:rPr>
        <w:t xml:space="preserve"> suliffeqarfiit inuinnaallu aningaasassa</w:t>
      </w:r>
      <w:r w:rsidR="00AC43D9">
        <w:rPr>
          <w:spacing w:val="-3"/>
        </w:rPr>
        <w:t>a</w:t>
      </w:r>
      <w:r>
        <w:rPr>
          <w:spacing w:val="-3"/>
        </w:rPr>
        <w:t>nik pissarsiniarsinnaaner</w:t>
      </w:r>
      <w:r w:rsidR="00AC43D9">
        <w:rPr>
          <w:spacing w:val="-3"/>
        </w:rPr>
        <w:t>i</w:t>
      </w:r>
      <w:r>
        <w:rPr>
          <w:spacing w:val="-3"/>
        </w:rPr>
        <w:t xml:space="preserve">t. </w:t>
      </w:r>
      <w:r w:rsidR="003B010F">
        <w:rPr>
          <w:spacing w:val="-3"/>
        </w:rPr>
        <w:t>Ullumikkut Kalaallit Nunaanni pisari</w:t>
      </w:r>
      <w:r w:rsidR="006F0F9D">
        <w:rPr>
          <w:spacing w:val="-3"/>
        </w:rPr>
        <w:t>a</w:t>
      </w:r>
      <w:r w:rsidR="003B010F">
        <w:rPr>
          <w:spacing w:val="-3"/>
        </w:rPr>
        <w:t>qartitsivi</w:t>
      </w:r>
      <w:r w:rsidR="00AC43D9">
        <w:rPr>
          <w:spacing w:val="-3"/>
        </w:rPr>
        <w:t>u</w:t>
      </w:r>
      <w:r w:rsidR="003B010F">
        <w:rPr>
          <w:spacing w:val="-3"/>
        </w:rPr>
        <w:t>sunut taarsigass</w:t>
      </w:r>
      <w:r w:rsidR="00AC43D9">
        <w:rPr>
          <w:spacing w:val="-3"/>
        </w:rPr>
        <w:t>arsisitsinikkut</w:t>
      </w:r>
      <w:r w:rsidR="003B010F">
        <w:rPr>
          <w:spacing w:val="-3"/>
        </w:rPr>
        <w:t xml:space="preserve"> annaasanut matussutissanik minnerpaaffiliisoqarnikuunngilaq</w:t>
      </w:r>
      <w:r w:rsidR="00AC43D9">
        <w:rPr>
          <w:spacing w:val="-3"/>
        </w:rPr>
        <w:t>.</w:t>
      </w:r>
      <w:r w:rsidR="003B010F">
        <w:rPr>
          <w:spacing w:val="-3"/>
        </w:rPr>
        <w:t xml:space="preserve"> </w:t>
      </w:r>
    </w:p>
    <w:p w14:paraId="58151A1C" w14:textId="77777777" w:rsidR="003B010F" w:rsidRDefault="003B010F" w:rsidP="008679AC">
      <w:pPr>
        <w:rPr>
          <w:i/>
          <w:spacing w:val="-3"/>
        </w:rPr>
      </w:pPr>
    </w:p>
    <w:p w14:paraId="170FA851" w14:textId="3940326C" w:rsidR="003E7997" w:rsidRDefault="00000000" w:rsidP="008679AC">
      <w:pPr>
        <w:rPr>
          <w:i/>
          <w:spacing w:val="-3"/>
        </w:rPr>
      </w:pPr>
      <w:r>
        <w:rPr>
          <w:i/>
          <w:spacing w:val="-3"/>
        </w:rPr>
        <w:t xml:space="preserve">2.2.1.2. </w:t>
      </w:r>
      <w:r w:rsidR="003B010F">
        <w:rPr>
          <w:i/>
          <w:spacing w:val="-3"/>
        </w:rPr>
        <w:t>Peqqussutip imarisai</w:t>
      </w:r>
    </w:p>
    <w:p w14:paraId="4EB8F66E" w14:textId="58BA1901" w:rsidR="001A5DF0" w:rsidRPr="00A91744" w:rsidRDefault="00000000" w:rsidP="001A5DF0">
      <w:r>
        <w:t>Peqqussut siunnesuuteqarnerup kingorna minnerpaaffiliissummik imaqarpoq, aningaaseriviit taarsigassarsiaritita</w:t>
      </w:r>
      <w:r w:rsidR="00905901">
        <w:t>an</w:t>
      </w:r>
      <w:r>
        <w:t>nut atatillugu aningaasanik annertutigisunik illikartitsissasut sillimaffigiumallugit pisari</w:t>
      </w:r>
      <w:r w:rsidR="00905901">
        <w:t>a</w:t>
      </w:r>
      <w:r>
        <w:t xml:space="preserve">qartitsisivillutik taarsigassarsisut (Akiliisinnaassusimikkut </w:t>
      </w:r>
      <w:r w:rsidR="00905901">
        <w:t xml:space="preserve">pinartumik </w:t>
      </w:r>
      <w:r>
        <w:t>akunnatto</w:t>
      </w:r>
      <w:r w:rsidR="00905901">
        <w:t>or</w:t>
      </w:r>
      <w:r>
        <w:t xml:space="preserve">tunut). Peqqussummi nassuiarneqarpoq taamatut inissisimasut suusut aammalu tassani sakkortuumik tunngavissiuunneqarluni, qanoq ilineratigut taarsigassarsisitsisarfiup tungaanit eqquisinnaasut pinartuusinnaasutut isigineqarunnaartassasut.   </w:t>
      </w:r>
    </w:p>
    <w:p w14:paraId="28D2ACFC" w14:textId="77777777" w:rsidR="001A5DF0" w:rsidRPr="00A91744" w:rsidRDefault="001A5DF0" w:rsidP="001A5DF0"/>
    <w:p w14:paraId="3542FCEA" w14:textId="3C36AA55" w:rsidR="001A5DF0" w:rsidRPr="00A91744" w:rsidRDefault="00000000" w:rsidP="001A5DF0">
      <w:r>
        <w:t>Akiliisinnaassutsi</w:t>
      </w:r>
      <w:r w:rsidR="009E6CA9">
        <w:t>kkut</w:t>
      </w:r>
      <w:r>
        <w:t xml:space="preserve"> akunnattooruteqarne</w:t>
      </w:r>
      <w:r w:rsidR="00C71845">
        <w:t>rmut atatillugu piumasaqaat ersersinneqartarpoq minnerpaaffiliussaasup aningaas</w:t>
      </w:r>
      <w:r w:rsidR="009E6CA9">
        <w:t>e</w:t>
      </w:r>
      <w:r w:rsidR="00C71845">
        <w:t>re</w:t>
      </w:r>
      <w:r w:rsidR="009E6CA9">
        <w:t>vi</w:t>
      </w:r>
      <w:r w:rsidR="00C71845">
        <w:t xml:space="preserve">up tamakkiisumik nalikillilerutigisaanut sanilliussinikkut aamma aningaasatigut ilanngaataasut eqqarsaatigalugit, soorlu pinartumik inissisimasunit eqqugaasinnaanermut atatillugu assersuutigalugu IRB-mik atuinermi. Minnerpaaffiliissutissatut piumasaqaat annerpaaleraangat, taava aningaaseriviup akiliisinnaassutsimut atatillugu tunuarsimaarneq atussavaa tunngaviusumik aningaasaatitigut ilanngaasiinikkut (CET1). Taamatut iliornermi minnerpaaffiliinermik piumasaqaat pakkersimaarutaalersarpoq. </w:t>
      </w:r>
    </w:p>
    <w:p w14:paraId="65ED6DC7" w14:textId="77777777" w:rsidR="001A5DF0" w:rsidRPr="00A91744" w:rsidRDefault="001A5DF0" w:rsidP="001A5DF0"/>
    <w:p w14:paraId="60996427" w14:textId="289567BD" w:rsidR="001A5DF0" w:rsidRPr="00A91744" w:rsidRDefault="00000000" w:rsidP="001A5DF0">
      <w:r>
        <w:t>Minnerpaaffiliinermik piumasaqaatip annertussusilerneqarnerani aaliangiisuusarput 1) Aningaaser</w:t>
      </w:r>
      <w:r w:rsidR="009E6CA9">
        <w:t>i</w:t>
      </w:r>
      <w:r>
        <w:t>vimmit pinartumik taarsigassarsisitsissutaasa annertussusiat, 2) Pinartumik taarsigassiissuteqarsimanerit qanoq sivisutigisumik ingerlasimanerat, 3) Tarsigassinneqartup akilersuinissani ullunik 90-inik am</w:t>
      </w:r>
      <w:r w:rsidR="009E6CA9">
        <w:t>e</w:t>
      </w:r>
      <w:r>
        <w:t xml:space="preserve">rlanerusunik kinguaattooruteqarfigisimappagu, 4)  Qanoq isumannaarutinik sillimmasiisoqarsimanersoq. </w:t>
      </w:r>
    </w:p>
    <w:p w14:paraId="77A4057B" w14:textId="77777777" w:rsidR="001A5DF0" w:rsidRPr="00A91744" w:rsidRDefault="001A5DF0" w:rsidP="001A5DF0"/>
    <w:p w14:paraId="6A732D4D" w14:textId="2486A740" w:rsidR="001A5DF0" w:rsidRDefault="00000000" w:rsidP="001A5DF0">
      <w:r>
        <w:t>Tunngaviusumik nalileeriaasiuvoq, eqquinerlussinnaasup qanoq sivisutigisumik pinartutut inissisi</w:t>
      </w:r>
      <w:r w:rsidR="009E6CA9">
        <w:t>simasi</w:t>
      </w:r>
      <w:r>
        <w:t>manera, tassani navialisinnaaneq annertusiartort</w:t>
      </w:r>
      <w:r w:rsidR="00D9279D">
        <w:t xml:space="preserve">arluni aningaaserivimmut akiliinnginneq sivitsoriartortillugu, tamatumalu aquttarpaa eqqugaasinnaanermut tunngaviusup sillimmartaarluni minnerpaaffiliinikkut pakkersimaarnissaa.  </w:t>
      </w:r>
    </w:p>
    <w:p w14:paraId="5F9DD948" w14:textId="77777777" w:rsidR="00572E32" w:rsidRDefault="00572E32" w:rsidP="001A5DF0"/>
    <w:p w14:paraId="56126C18" w14:textId="77777777" w:rsidR="009E6CA9" w:rsidRDefault="009E6CA9" w:rsidP="003B010F">
      <w:pPr>
        <w:rPr>
          <w:rFonts w:eastAsiaTheme="majorEastAsia"/>
          <w:i/>
        </w:rPr>
      </w:pPr>
    </w:p>
    <w:p w14:paraId="1059E686" w14:textId="624D99CE" w:rsidR="003B010F" w:rsidRPr="008717EC" w:rsidRDefault="00000000" w:rsidP="003B010F">
      <w:pPr>
        <w:rPr>
          <w:rFonts w:eastAsiaTheme="majorEastAsia"/>
          <w:i/>
        </w:rPr>
      </w:pPr>
      <w:r>
        <w:rPr>
          <w:rFonts w:eastAsiaTheme="majorEastAsia"/>
          <w:i/>
        </w:rPr>
        <w:lastRenderedPageBreak/>
        <w:t xml:space="preserve">2.2.1.3. </w:t>
      </w:r>
      <w:r>
        <w:rPr>
          <w:i/>
        </w:rPr>
        <w:t xml:space="preserve">Erhvervsministeriap isummersuutai aaqqiissutissatullu siunnersuutigineqartoq. </w:t>
      </w:r>
    </w:p>
    <w:p w14:paraId="63ED6EE1" w14:textId="44C8D51C" w:rsidR="003B010F" w:rsidRDefault="00000000" w:rsidP="003B010F">
      <w:pPr>
        <w:rPr>
          <w:rFonts w:eastAsiaTheme="majorEastAsia"/>
        </w:rPr>
      </w:pPr>
      <w:r>
        <w:rPr>
          <w:rFonts w:eastAsiaTheme="majorEastAsia"/>
        </w:rPr>
        <w:t xml:space="preserve">Erhvervsministeriap pitsaasutut </w:t>
      </w:r>
      <w:r w:rsidR="009E6CA9">
        <w:rPr>
          <w:rFonts w:eastAsiaTheme="majorEastAsia"/>
        </w:rPr>
        <w:t>naapertuuttutullu</w:t>
      </w:r>
      <w:r>
        <w:rPr>
          <w:rFonts w:eastAsiaTheme="majorEastAsia"/>
        </w:rPr>
        <w:t xml:space="preserve"> isigivaa aningaaserinermut atatillugu Kalaallit Nunaata  Danmarkimi malittarisaasut aallavigimmagittaaq. </w:t>
      </w:r>
    </w:p>
    <w:p w14:paraId="26C3A387" w14:textId="77777777" w:rsidR="003B010F" w:rsidRPr="00374D6B" w:rsidRDefault="003B010F" w:rsidP="003B010F">
      <w:pPr>
        <w:rPr>
          <w:rFonts w:eastAsiaTheme="majorEastAsia"/>
          <w:i/>
        </w:rPr>
      </w:pPr>
    </w:p>
    <w:p w14:paraId="3A653A33" w14:textId="6E4A4230" w:rsidR="003B010F" w:rsidRDefault="00000000" w:rsidP="003B010F">
      <w:pPr>
        <w:rPr>
          <w:rFonts w:eastAsiaTheme="majorEastAsia"/>
        </w:rPr>
      </w:pPr>
      <w:r>
        <w:rPr>
          <w:rFonts w:eastAsiaTheme="majorEastAsia"/>
        </w:rPr>
        <w:t>Taamaattumik siunnersuutigineqarpoq CRR II-mi maleruagassiaasut Ka</w:t>
      </w:r>
      <w:r w:rsidR="009E6CA9">
        <w:rPr>
          <w:rFonts w:eastAsiaTheme="majorEastAsia"/>
        </w:rPr>
        <w:t>-</w:t>
      </w:r>
      <w:r>
        <w:rPr>
          <w:rFonts w:eastAsiaTheme="majorEastAsia"/>
        </w:rPr>
        <w:t xml:space="preserve">laallit Nunaannut atuutsinneqassasut, tamannalu imm. 2.2.1.2-mi nassuiarneqarpoq. </w:t>
      </w:r>
    </w:p>
    <w:p w14:paraId="3680B367" w14:textId="77777777" w:rsidR="008679AC" w:rsidRDefault="008679AC" w:rsidP="00B66276"/>
    <w:p w14:paraId="026F48FE" w14:textId="320F83E2" w:rsidR="00803C74" w:rsidRPr="00B26487" w:rsidRDefault="00000000" w:rsidP="00727502">
      <w:pPr>
        <w:pStyle w:val="Overskrift2"/>
        <w:rPr>
          <w:sz w:val="24"/>
        </w:rPr>
      </w:pPr>
      <w:r w:rsidRPr="00B26487">
        <w:rPr>
          <w:sz w:val="24"/>
        </w:rPr>
        <w:t xml:space="preserve">2.3. </w:t>
      </w:r>
      <w:r w:rsidR="00DC2CC9" w:rsidRPr="00B26487">
        <w:rPr>
          <w:sz w:val="24"/>
        </w:rPr>
        <w:t xml:space="preserve">CRR Covid-19 peqqutigalugu iluarsiissutinik </w:t>
      </w:r>
      <w:r w:rsidR="009E6CA9" w:rsidRPr="00B26487">
        <w:rPr>
          <w:sz w:val="24"/>
        </w:rPr>
        <w:t>pilersitsinerit</w:t>
      </w:r>
      <w:r w:rsidR="00DC2CC9" w:rsidRPr="00B26487">
        <w:rPr>
          <w:sz w:val="24"/>
        </w:rPr>
        <w:t xml:space="preserve"> </w:t>
      </w:r>
      <w:bookmarkEnd w:id="162"/>
    </w:p>
    <w:p w14:paraId="024FF232" w14:textId="04DCAAA5" w:rsidR="00803C74" w:rsidRPr="00727502" w:rsidRDefault="00000000" w:rsidP="00727502">
      <w:pPr>
        <w:pStyle w:val="Overskrift2"/>
        <w:rPr>
          <w:sz w:val="24"/>
        </w:rPr>
      </w:pPr>
      <w:bookmarkStart w:id="163" w:name="_Ref84075225"/>
      <w:r>
        <w:rPr>
          <w:sz w:val="24"/>
        </w:rPr>
        <w:t>2.3</w:t>
      </w:r>
      <w:r w:rsidR="006C05DF" w:rsidRPr="00727502">
        <w:rPr>
          <w:sz w:val="24"/>
        </w:rPr>
        <w:t>.1</w:t>
      </w:r>
      <w:r w:rsidR="00D92993">
        <w:rPr>
          <w:sz w:val="24"/>
        </w:rPr>
        <w:t>.</w:t>
      </w:r>
      <w:r w:rsidR="006C05DF" w:rsidRPr="00727502">
        <w:rPr>
          <w:sz w:val="24"/>
        </w:rPr>
        <w:t xml:space="preserve"> </w:t>
      </w:r>
      <w:r w:rsidR="00DC2CC9">
        <w:rPr>
          <w:sz w:val="24"/>
        </w:rPr>
        <w:t>Pisortat qularnaveeqqusigaannik pinartunik taarsiga</w:t>
      </w:r>
      <w:r w:rsidR="009E6CA9">
        <w:rPr>
          <w:sz w:val="24"/>
        </w:rPr>
        <w:t>ssarsisitsinernut</w:t>
      </w:r>
      <w:r w:rsidR="00DC2CC9">
        <w:rPr>
          <w:sz w:val="24"/>
        </w:rPr>
        <w:t xml:space="preserve"> atatillugu aningaasaatigisanik minnerpaaffiliinermik qasukkaaneq </w:t>
      </w:r>
      <w:bookmarkEnd w:id="163"/>
    </w:p>
    <w:p w14:paraId="500B2B4D" w14:textId="66A989A2" w:rsidR="006C05DF" w:rsidRPr="00727502" w:rsidRDefault="00000000" w:rsidP="00803C74">
      <w:pPr>
        <w:tabs>
          <w:tab w:val="left" w:pos="-1440"/>
          <w:tab w:val="left" w:pos="-720"/>
          <w:tab w:val="left" w:pos="0"/>
        </w:tabs>
        <w:rPr>
          <w:i/>
          <w:spacing w:val="-3"/>
        </w:rPr>
      </w:pPr>
      <w:r>
        <w:rPr>
          <w:i/>
          <w:spacing w:val="-3"/>
        </w:rPr>
        <w:t>2.3</w:t>
      </w:r>
      <w:r w:rsidR="00703BFA">
        <w:rPr>
          <w:i/>
          <w:spacing w:val="-3"/>
        </w:rPr>
        <w:t xml:space="preserve">.1.1. </w:t>
      </w:r>
      <w:r w:rsidR="00DC2CC9">
        <w:rPr>
          <w:i/>
          <w:spacing w:val="-3"/>
        </w:rPr>
        <w:t>Inatsisit atuuttut</w:t>
      </w:r>
    </w:p>
    <w:p w14:paraId="57891038" w14:textId="3825D457" w:rsidR="00DF2FF7" w:rsidRDefault="00000000" w:rsidP="00DF2FF7">
      <w:pPr>
        <w:tabs>
          <w:tab w:val="left" w:pos="-1440"/>
          <w:tab w:val="left" w:pos="-720"/>
          <w:tab w:val="left" w:pos="0"/>
        </w:tabs>
        <w:rPr>
          <w:spacing w:val="-3"/>
        </w:rPr>
      </w:pPr>
      <w:r>
        <w:rPr>
          <w:spacing w:val="-3"/>
        </w:rPr>
        <w:t>Pinartunik aqqusaagaqartunut pisortanit sallunaveeqqusigaasunik taarsigass</w:t>
      </w:r>
      <w:r w:rsidR="008E3097">
        <w:rPr>
          <w:spacing w:val="-3"/>
        </w:rPr>
        <w:t>arsisitsinerit</w:t>
      </w:r>
      <w:r>
        <w:rPr>
          <w:spacing w:val="-3"/>
        </w:rPr>
        <w:t xml:space="preserve"> eqqor</w:t>
      </w:r>
      <w:r w:rsidR="008E3097">
        <w:rPr>
          <w:spacing w:val="-3"/>
        </w:rPr>
        <w:t>n</w:t>
      </w:r>
      <w:r>
        <w:rPr>
          <w:spacing w:val="-3"/>
        </w:rPr>
        <w:t>eqaataaasinnaasut il.il. ullumikkut suliarineqartarput eq</w:t>
      </w:r>
      <w:r w:rsidR="008E3097">
        <w:rPr>
          <w:spacing w:val="-3"/>
        </w:rPr>
        <w:t>q</w:t>
      </w:r>
      <w:r>
        <w:rPr>
          <w:spacing w:val="-3"/>
        </w:rPr>
        <w:t>orneqaatigisinnaasatut, sanaartukkanik sillimmasiinernit alla</w:t>
      </w:r>
      <w:r w:rsidR="008E3097">
        <w:rPr>
          <w:spacing w:val="-3"/>
        </w:rPr>
        <w:t>a</w:t>
      </w:r>
      <w:r>
        <w:rPr>
          <w:spacing w:val="-3"/>
        </w:rPr>
        <w:t xml:space="preserve">nerusumik tunngaveqaraangata, taakkulu ukiuni pingasuni siullerni minnerussusiinissamik piumasaqaasiinissap naatsorsornerani oqimaalutarneqartarput 0-iusutut ukiut 8-nngornerani </w:t>
      </w:r>
      <w:r w:rsidR="008E3097">
        <w:rPr>
          <w:spacing w:val="-3"/>
        </w:rPr>
        <w:t xml:space="preserve">taava </w:t>
      </w:r>
      <w:r>
        <w:rPr>
          <w:spacing w:val="-3"/>
        </w:rPr>
        <w:t xml:space="preserve">1-inngortinneqartumik. </w:t>
      </w:r>
    </w:p>
    <w:p w14:paraId="40401214" w14:textId="77777777" w:rsidR="006C05DF" w:rsidRDefault="006C05DF" w:rsidP="00803C74">
      <w:pPr>
        <w:tabs>
          <w:tab w:val="left" w:pos="-1440"/>
          <w:tab w:val="left" w:pos="-720"/>
          <w:tab w:val="left" w:pos="0"/>
        </w:tabs>
        <w:rPr>
          <w:spacing w:val="-3"/>
        </w:rPr>
      </w:pPr>
    </w:p>
    <w:p w14:paraId="75026C05" w14:textId="531659AB" w:rsidR="006C05DF" w:rsidRPr="00727502" w:rsidRDefault="00000000" w:rsidP="00803C74">
      <w:pPr>
        <w:tabs>
          <w:tab w:val="left" w:pos="-1440"/>
          <w:tab w:val="left" w:pos="-720"/>
          <w:tab w:val="left" w:pos="0"/>
        </w:tabs>
        <w:rPr>
          <w:i/>
          <w:spacing w:val="-3"/>
        </w:rPr>
      </w:pPr>
      <w:r>
        <w:rPr>
          <w:i/>
          <w:spacing w:val="-3"/>
        </w:rPr>
        <w:t>2.3</w:t>
      </w:r>
      <w:r w:rsidR="00703BFA">
        <w:rPr>
          <w:i/>
          <w:spacing w:val="-3"/>
        </w:rPr>
        <w:t xml:space="preserve">.1.2. </w:t>
      </w:r>
      <w:r w:rsidR="00DC2CC9">
        <w:rPr>
          <w:i/>
          <w:spacing w:val="-3"/>
        </w:rPr>
        <w:t>Peqqussutip imarisai</w:t>
      </w:r>
    </w:p>
    <w:p w14:paraId="78F6E516" w14:textId="7B77F6ED" w:rsidR="00DF2FF7" w:rsidRDefault="00000000" w:rsidP="00DF2FF7">
      <w:pPr>
        <w:tabs>
          <w:tab w:val="left" w:pos="-1440"/>
          <w:tab w:val="left" w:pos="-720"/>
          <w:tab w:val="left" w:pos="0"/>
        </w:tabs>
        <w:rPr>
          <w:spacing w:val="-3"/>
        </w:rPr>
      </w:pPr>
      <w:r>
        <w:rPr>
          <w:spacing w:val="-3"/>
        </w:rPr>
        <w:t>Ingerlatsiviusutut aningaasaateqarnissamik piumasaqaatit pinartumik tunngaveqartumik taarsigass</w:t>
      </w:r>
      <w:r w:rsidR="008E3097">
        <w:rPr>
          <w:spacing w:val="-3"/>
        </w:rPr>
        <w:t>arsisitsinermik</w:t>
      </w:r>
      <w:r>
        <w:rPr>
          <w:spacing w:val="-3"/>
        </w:rPr>
        <w:t xml:space="preserve"> aalla</w:t>
      </w:r>
      <w:r w:rsidR="008E3097">
        <w:rPr>
          <w:spacing w:val="-3"/>
        </w:rPr>
        <w:t>a</w:t>
      </w:r>
      <w:r>
        <w:rPr>
          <w:spacing w:val="-3"/>
        </w:rPr>
        <w:t xml:space="preserve">veqartuni annaasinnaasanut matussutissatut piareersimatitaasussat, aamma taaneqartarput NPE, </w:t>
      </w:r>
      <w:r w:rsidR="008E3097">
        <w:rPr>
          <w:spacing w:val="-3"/>
        </w:rPr>
        <w:t>taannalu tassaavoq</w:t>
      </w:r>
      <w:r>
        <w:rPr>
          <w:spacing w:val="-3"/>
        </w:rPr>
        <w:t xml:space="preserve"> annaasaqarsinnaanermut pakkersimaa</w:t>
      </w:r>
      <w:r w:rsidR="00561DA2">
        <w:rPr>
          <w:spacing w:val="-3"/>
        </w:rPr>
        <w:t>rinnissusiaasoq</w:t>
      </w:r>
      <w:r>
        <w:rPr>
          <w:spacing w:val="-3"/>
        </w:rPr>
        <w:t xml:space="preserve">. </w:t>
      </w:r>
      <w:r w:rsidR="00561DA2">
        <w:rPr>
          <w:spacing w:val="-3"/>
        </w:rPr>
        <w:t>Taanna aningaasaateqarnissamik peqqussummi aprilimi ukioq 2019 allannguuserlugu pil</w:t>
      </w:r>
      <w:r w:rsidR="008E3097">
        <w:rPr>
          <w:spacing w:val="-3"/>
        </w:rPr>
        <w:t>e</w:t>
      </w:r>
      <w:r w:rsidR="00561DA2">
        <w:rPr>
          <w:spacing w:val="-3"/>
        </w:rPr>
        <w:t xml:space="preserve">rsinneqarpoq. </w:t>
      </w:r>
    </w:p>
    <w:p w14:paraId="32BF8523" w14:textId="77777777" w:rsidR="00DF2FF7" w:rsidRDefault="00DF2FF7" w:rsidP="00DF2FF7">
      <w:pPr>
        <w:tabs>
          <w:tab w:val="left" w:pos="-1440"/>
          <w:tab w:val="left" w:pos="-720"/>
          <w:tab w:val="left" w:pos="0"/>
        </w:tabs>
        <w:rPr>
          <w:spacing w:val="-3"/>
        </w:rPr>
      </w:pPr>
    </w:p>
    <w:p w14:paraId="78636B33" w14:textId="56336BF7" w:rsidR="00DF2FF7" w:rsidRDefault="00000000" w:rsidP="00DF2FF7">
      <w:pPr>
        <w:tabs>
          <w:tab w:val="left" w:pos="-1440"/>
          <w:tab w:val="left" w:pos="-720"/>
          <w:tab w:val="left" w:pos="0"/>
        </w:tabs>
        <w:rPr>
          <w:spacing w:val="-3"/>
        </w:rPr>
      </w:pPr>
      <w:r>
        <w:rPr>
          <w:spacing w:val="-3"/>
        </w:rPr>
        <w:t>NPE-</w:t>
      </w:r>
      <w:r w:rsidR="00561DA2">
        <w:rPr>
          <w:spacing w:val="-3"/>
        </w:rPr>
        <w:t xml:space="preserve">pakkersimaarinnissutip aammalu aningaasatigut minnerpaaffiliinermik piumasaqaatip atulernissaanut ikaarsaarfiliissummik imaqarpoq, taamatut iliornikkut 26. april 2019 sioqqullugu inissiisimanerit eqqugaasinnaajunnaartillugit, </w:t>
      </w:r>
      <w:r w:rsidR="008E3097">
        <w:rPr>
          <w:spacing w:val="-3"/>
        </w:rPr>
        <w:t xml:space="preserve">pineqartut </w:t>
      </w:r>
      <w:r w:rsidR="00561DA2">
        <w:rPr>
          <w:spacing w:val="-3"/>
        </w:rPr>
        <w:t>taarsi</w:t>
      </w:r>
      <w:r w:rsidR="008E3097">
        <w:rPr>
          <w:spacing w:val="-3"/>
        </w:rPr>
        <w:t>g</w:t>
      </w:r>
      <w:r w:rsidR="00561DA2">
        <w:rPr>
          <w:spacing w:val="-3"/>
        </w:rPr>
        <w:t xml:space="preserve">assiisarfiit taarsigassiineranni eqqorneqaatit allanngorsinnaanerannik tunngaviliisinnaasumik allanguisimanngippata.  </w:t>
      </w:r>
    </w:p>
    <w:p w14:paraId="19147B6A" w14:textId="77777777" w:rsidR="00DF2FF7" w:rsidRDefault="00DF2FF7" w:rsidP="00DF2FF7">
      <w:pPr>
        <w:tabs>
          <w:tab w:val="left" w:pos="-1440"/>
          <w:tab w:val="left" w:pos="-720"/>
          <w:tab w:val="left" w:pos="0"/>
        </w:tabs>
        <w:rPr>
          <w:spacing w:val="-3"/>
        </w:rPr>
      </w:pPr>
    </w:p>
    <w:p w14:paraId="41CF5CF6" w14:textId="332746C3" w:rsidR="00DF2FF7" w:rsidRDefault="00000000" w:rsidP="00DF2FF7">
      <w:pPr>
        <w:tabs>
          <w:tab w:val="left" w:pos="-1440"/>
          <w:tab w:val="left" w:pos="-720"/>
          <w:tab w:val="left" w:pos="0"/>
        </w:tabs>
        <w:rPr>
          <w:spacing w:val="-3"/>
        </w:rPr>
      </w:pPr>
      <w:r>
        <w:rPr>
          <w:spacing w:val="-3"/>
        </w:rPr>
        <w:t>NPE-pakkersimaarinnissutip ataani aningaasaateqarnissamik piumasaqaat aali</w:t>
      </w:r>
      <w:r w:rsidR="008E3097">
        <w:rPr>
          <w:spacing w:val="-3"/>
        </w:rPr>
        <w:t>a</w:t>
      </w:r>
      <w:r>
        <w:rPr>
          <w:spacing w:val="-3"/>
        </w:rPr>
        <w:t xml:space="preserve">ngerneqartarpoq aallaavigalugu eqquisinnaanerup qanoq sivisutigisumik mianersorfissatut </w:t>
      </w:r>
      <w:r w:rsidR="008E3097">
        <w:rPr>
          <w:spacing w:val="-3"/>
        </w:rPr>
        <w:t>n</w:t>
      </w:r>
      <w:r>
        <w:rPr>
          <w:spacing w:val="-3"/>
        </w:rPr>
        <w:t>alilerneqarnera (tassa tunngavigalugu taarsigassiissutip qanoq sivisutigisumik ingerlatsivimmut taarsigassarsisitsisumut anna</w:t>
      </w:r>
      <w:r w:rsidR="008E3097">
        <w:rPr>
          <w:spacing w:val="-3"/>
        </w:rPr>
        <w:t>a</w:t>
      </w:r>
      <w:r>
        <w:rPr>
          <w:spacing w:val="-3"/>
        </w:rPr>
        <w:t xml:space="preserve">saqarfiusimanera), </w:t>
      </w:r>
      <w:r w:rsidR="008E3097">
        <w:rPr>
          <w:spacing w:val="-3"/>
        </w:rPr>
        <w:t>e</w:t>
      </w:r>
      <w:r>
        <w:rPr>
          <w:spacing w:val="-3"/>
        </w:rPr>
        <w:t xml:space="preserve">qqugaassutaasinnaasut qanoq isumannaarsorneqarsimanersut </w:t>
      </w:r>
      <w:r>
        <w:rPr>
          <w:spacing w:val="-3"/>
        </w:rPr>
        <w:lastRenderedPageBreak/>
        <w:t xml:space="preserve">aammalu suut atorlugit tamanna isumagineqarsimanersoq (soorlu sanaartukkat/illuutaasut atorlugit). Tamanna kisitsisinngorlugu inissinneqartarpoq. Kisitsit 0-iutinneqarpat, taava NPE-pakkersimaarinnissutissap ataani aningaasaateqarnissamik piumasaqaasiissoqassanngilaq. Kisitsilli 1-iutinneqarpat, taava NPE-p ataani aningaasaateqarnissamik minnerpaaffiliinermik tamakkiisumik piumasaqaasiissoqassaaq. </w:t>
      </w:r>
    </w:p>
    <w:p w14:paraId="4B2E1FD6" w14:textId="77777777" w:rsidR="00DF2FF7" w:rsidRDefault="00DF2FF7" w:rsidP="00DF2FF7">
      <w:pPr>
        <w:tabs>
          <w:tab w:val="left" w:pos="-1440"/>
          <w:tab w:val="left" w:pos="-720"/>
          <w:tab w:val="left" w:pos="0"/>
        </w:tabs>
        <w:rPr>
          <w:spacing w:val="-3"/>
        </w:rPr>
      </w:pPr>
    </w:p>
    <w:p w14:paraId="43881FBF" w14:textId="21CDCD8A" w:rsidR="00DF2FF7" w:rsidRDefault="00000000" w:rsidP="00DF2FF7">
      <w:pPr>
        <w:tabs>
          <w:tab w:val="left" w:pos="-1440"/>
          <w:tab w:val="left" w:pos="-720"/>
          <w:tab w:val="left" w:pos="0"/>
        </w:tabs>
        <w:rPr>
          <w:spacing w:val="-3"/>
        </w:rPr>
      </w:pPr>
      <w:r>
        <w:rPr>
          <w:spacing w:val="-3"/>
        </w:rPr>
        <w:t xml:space="preserve">Eqqorneqarsinnaaneq pinartutut pisortanit sallunaveeqqusigaasumik nalilerneqarsimatillugu, taava CRR Covid 19-imut atatillugu aaqqiissutaasut ukiuni 8-ni siullerni 0-iutinneqassaaq. Tamanna isumaqarpoq, piffissap taaneqartup iluani </w:t>
      </w:r>
      <w:r w:rsidR="0066620B">
        <w:rPr>
          <w:spacing w:val="-3"/>
        </w:rPr>
        <w:t xml:space="preserve">pinartumik ajornartorsiortumut taarsigassarsisitsinermi </w:t>
      </w:r>
      <w:r>
        <w:rPr>
          <w:spacing w:val="-3"/>
        </w:rPr>
        <w:t>aningaasa</w:t>
      </w:r>
      <w:r w:rsidR="0066620B">
        <w:rPr>
          <w:spacing w:val="-3"/>
        </w:rPr>
        <w:t>qarnikkut inissisimasussaatitaaneq appartinneqassanngilaq.</w:t>
      </w:r>
      <w:r>
        <w:rPr>
          <w:spacing w:val="-3"/>
        </w:rPr>
        <w:t xml:space="preserve"> </w:t>
      </w:r>
    </w:p>
    <w:p w14:paraId="5836B568" w14:textId="77777777" w:rsidR="00572E32" w:rsidRDefault="00572E32" w:rsidP="00DF2FF7">
      <w:pPr>
        <w:tabs>
          <w:tab w:val="left" w:pos="-1440"/>
          <w:tab w:val="left" w:pos="-720"/>
          <w:tab w:val="left" w:pos="0"/>
        </w:tabs>
        <w:rPr>
          <w:spacing w:val="-3"/>
        </w:rPr>
      </w:pPr>
    </w:p>
    <w:p w14:paraId="4398D8E7" w14:textId="20B97BF2" w:rsidR="0066620B" w:rsidRPr="008717EC" w:rsidRDefault="00000000" w:rsidP="0066620B">
      <w:pPr>
        <w:rPr>
          <w:rFonts w:eastAsiaTheme="majorEastAsia"/>
          <w:i/>
        </w:rPr>
      </w:pPr>
      <w:r>
        <w:rPr>
          <w:rFonts w:eastAsiaTheme="majorEastAsia"/>
          <w:i/>
        </w:rPr>
        <w:t xml:space="preserve">2.3.1.3. </w:t>
      </w:r>
      <w:r>
        <w:rPr>
          <w:i/>
        </w:rPr>
        <w:t xml:space="preserve">Erhvervsministeriap isummersuutai aaqqiissutissatullu siunnersuutigineqartoq. </w:t>
      </w:r>
    </w:p>
    <w:p w14:paraId="59C5F9DF" w14:textId="154CD664" w:rsidR="0066620B" w:rsidRDefault="00000000" w:rsidP="0066620B">
      <w:pPr>
        <w:rPr>
          <w:rFonts w:eastAsiaTheme="majorEastAsia"/>
        </w:rPr>
      </w:pPr>
      <w:r>
        <w:rPr>
          <w:rFonts w:eastAsiaTheme="majorEastAsia"/>
        </w:rPr>
        <w:t>Erhvervsministeriap pitsaasutut n</w:t>
      </w:r>
      <w:r w:rsidR="00790568">
        <w:rPr>
          <w:rFonts w:eastAsiaTheme="majorEastAsia"/>
        </w:rPr>
        <w:t>naapertuuttutullu</w:t>
      </w:r>
      <w:r>
        <w:rPr>
          <w:rFonts w:eastAsiaTheme="majorEastAsia"/>
        </w:rPr>
        <w:t xml:space="preserve"> isigivaa aningaaserinermut atatillugu Kalaallit Nunaata  Danmarkimi malittarisaasut aallavigimmagittaaq. </w:t>
      </w:r>
    </w:p>
    <w:p w14:paraId="1B0FC5B1" w14:textId="77777777" w:rsidR="0066620B" w:rsidRPr="00374D6B" w:rsidRDefault="0066620B" w:rsidP="0066620B">
      <w:pPr>
        <w:rPr>
          <w:rFonts w:eastAsiaTheme="majorEastAsia"/>
          <w:i/>
        </w:rPr>
      </w:pPr>
    </w:p>
    <w:p w14:paraId="471FDD6F" w14:textId="1D24378E" w:rsidR="0066620B" w:rsidRDefault="00000000" w:rsidP="0066620B">
      <w:pPr>
        <w:rPr>
          <w:rFonts w:eastAsiaTheme="majorEastAsia"/>
        </w:rPr>
      </w:pPr>
      <w:r>
        <w:rPr>
          <w:rFonts w:eastAsiaTheme="majorEastAsia"/>
        </w:rPr>
        <w:t>Taamaattumik siunnersuutigineqarpoq CRR II-mi maleruagassiaasut Ka</w:t>
      </w:r>
      <w:r w:rsidR="00790568">
        <w:rPr>
          <w:rFonts w:eastAsiaTheme="majorEastAsia"/>
        </w:rPr>
        <w:t>-</w:t>
      </w:r>
      <w:r>
        <w:rPr>
          <w:rFonts w:eastAsiaTheme="majorEastAsia"/>
        </w:rPr>
        <w:t xml:space="preserve">laallit Nunaannut atuutsinneqassasut, tamannalu imm. 2.3.1.2-mi nassuiarneqarpoq. </w:t>
      </w:r>
    </w:p>
    <w:p w14:paraId="5513789E" w14:textId="77777777" w:rsidR="0066620B" w:rsidRPr="0066620B" w:rsidRDefault="0066620B" w:rsidP="0066620B">
      <w:pPr>
        <w:rPr>
          <w:rFonts w:eastAsiaTheme="majorEastAsia"/>
          <w:b/>
          <w:bCs/>
        </w:rPr>
      </w:pPr>
    </w:p>
    <w:p w14:paraId="22DD61BC" w14:textId="045983C3" w:rsidR="00803C74" w:rsidRDefault="00000000" w:rsidP="0066620B">
      <w:pPr>
        <w:tabs>
          <w:tab w:val="left" w:pos="-1440"/>
          <w:tab w:val="left" w:pos="-720"/>
          <w:tab w:val="left" w:pos="0"/>
        </w:tabs>
        <w:rPr>
          <w:b/>
          <w:bCs/>
        </w:rPr>
      </w:pPr>
      <w:bookmarkStart w:id="164" w:name="_Ref84075244"/>
      <w:r w:rsidRPr="0066620B">
        <w:rPr>
          <w:b/>
          <w:bCs/>
        </w:rPr>
        <w:t>2.3</w:t>
      </w:r>
      <w:r w:rsidR="00EB41AA" w:rsidRPr="0066620B">
        <w:rPr>
          <w:b/>
          <w:bCs/>
        </w:rPr>
        <w:t>.2</w:t>
      </w:r>
      <w:r w:rsidR="00703BFA" w:rsidRPr="0066620B">
        <w:rPr>
          <w:b/>
          <w:bCs/>
        </w:rPr>
        <w:t>.</w:t>
      </w:r>
      <w:r w:rsidR="00EB41AA" w:rsidRPr="0066620B">
        <w:rPr>
          <w:b/>
          <w:bCs/>
        </w:rPr>
        <w:t xml:space="preserve"> </w:t>
      </w:r>
      <w:r w:rsidR="00E5550C">
        <w:rPr>
          <w:b/>
          <w:bCs/>
        </w:rPr>
        <w:t>Ge</w:t>
      </w:r>
      <w:r w:rsidR="006024A5">
        <w:rPr>
          <w:b/>
          <w:bCs/>
        </w:rPr>
        <w:t>a</w:t>
      </w:r>
      <w:r w:rsidR="00E5550C">
        <w:rPr>
          <w:b/>
          <w:bCs/>
        </w:rPr>
        <w:t xml:space="preserve">ringsgrad-imik taaneqartunut ilassutip atutsinneqalernissaanik kinguartitsineq </w:t>
      </w:r>
      <w:bookmarkEnd w:id="164"/>
    </w:p>
    <w:p w14:paraId="740E0374" w14:textId="77777777" w:rsidR="006F0F9D" w:rsidRPr="00F4064F" w:rsidRDefault="006F0F9D">
      <w:pPr>
        <w:tabs>
          <w:tab w:val="left" w:pos="-1440"/>
          <w:tab w:val="left" w:pos="-720"/>
          <w:tab w:val="left" w:pos="0"/>
        </w:tabs>
      </w:pPr>
    </w:p>
    <w:p w14:paraId="21FB2BFC" w14:textId="059D3FC0" w:rsidR="00EB41AA" w:rsidRDefault="00000000" w:rsidP="00803C74">
      <w:pPr>
        <w:rPr>
          <w:i/>
        </w:rPr>
      </w:pPr>
      <w:r>
        <w:rPr>
          <w:i/>
        </w:rPr>
        <w:t>2.3</w:t>
      </w:r>
      <w:r w:rsidR="00703BFA">
        <w:rPr>
          <w:i/>
        </w:rPr>
        <w:t xml:space="preserve">.2.1. </w:t>
      </w:r>
      <w:r w:rsidR="00C161D8">
        <w:rPr>
          <w:i/>
        </w:rPr>
        <w:t xml:space="preserve">Maanna periarfissatut </w:t>
      </w:r>
      <w:r w:rsidR="00E5550C">
        <w:rPr>
          <w:i/>
        </w:rPr>
        <w:t>atuuttut</w:t>
      </w:r>
    </w:p>
    <w:p w14:paraId="3BD32F59" w14:textId="16A648C0" w:rsidR="00DF2FF7" w:rsidRDefault="00000000" w:rsidP="00DF2FF7">
      <w:r>
        <w:t>Taarsigassarsisitsisarfiit aammalu aningaasaateqarfinnik isumaqatigiissitsiniartarfiit gea</w:t>
      </w:r>
      <w:r w:rsidR="00790568">
        <w:t>r</w:t>
      </w:r>
      <w:r>
        <w:t xml:space="preserve">ingsgrad-ertik naatsorsortartussaavaat inernerillu Aningaaserivinnik Nakkutilliisoqarfimnmut  nalunaarutigisassallugit. Gearingsgrad naatsorsorneqartarpoq ingerlatsiviup aningaaasaateqarnissamik anguniagai </w:t>
      </w:r>
      <w:r w:rsidR="00790568">
        <w:t xml:space="preserve">taakkulu </w:t>
      </w:r>
      <w:r>
        <w:t>agguarlug</w:t>
      </w:r>
      <w:r w:rsidR="00790568">
        <w:t>it</w:t>
      </w:r>
      <w:r>
        <w:t xml:space="preserve"> suliffeqarfiup tamakkiisumik eqqorneqaataasinnaasutut siunniussa</w:t>
      </w:r>
      <w:r w:rsidR="00790568">
        <w:t xml:space="preserve">anik, </w:t>
      </w:r>
      <w:r>
        <w:t xml:space="preserve"> inerneralu tassa porcentinngorlugu inaarnerusarluni. </w:t>
      </w:r>
    </w:p>
    <w:p w14:paraId="2FCC4A24" w14:textId="77777777" w:rsidR="00DF2FF7" w:rsidRDefault="00DF2FF7" w:rsidP="00DF2FF7"/>
    <w:p w14:paraId="4B4514A1" w14:textId="622C0FDE" w:rsidR="00DF2FF7" w:rsidRDefault="00000000" w:rsidP="00DF2FF7">
      <w:r>
        <w:t>CRR II-p atulerneratigut ingerlatsivinnut tamanut piumasaaqaataalerpoq, gearingsgradip minnerpaamik 3%-iunissaa (taaneqartartoq g</w:t>
      </w:r>
      <w:r w:rsidR="00790568">
        <w:t>ear</w:t>
      </w:r>
      <w:r>
        <w:t>ingsgradimik piumasaqaat). Gearingsgrad naatsorsorneqartarpoq taarsigassarsisitsisarfiup aningaasatigut inissisimanerata taassumalu eqqorneqaatigisinnaasai nalilersorneqarsimanngitsut/oqimaassusilersorneqarsimanngitsut, soorlu assersuutigalug</w:t>
      </w:r>
      <w:r w:rsidR="0011780E">
        <w:t>it</w:t>
      </w:r>
      <w:r>
        <w:t xml:space="preserve"> taarsigassarsiaritinneqar</w:t>
      </w:r>
      <w:r w:rsidR="0011780E">
        <w:t>simasu</w:t>
      </w:r>
      <w:r>
        <w:t xml:space="preserve">t.  </w:t>
      </w:r>
    </w:p>
    <w:p w14:paraId="34353E41" w14:textId="77777777" w:rsidR="00DF2FF7" w:rsidRDefault="00DF2FF7" w:rsidP="00DF2FF7"/>
    <w:p w14:paraId="79A20E50" w14:textId="64002636" w:rsidR="00DF2FF7" w:rsidRDefault="00000000" w:rsidP="00DF2FF7">
      <w:r>
        <w:t>CRR II aqqutigalugu saniatigut eqqunneqarpoq piumasaqaat gearingsgradimik piumasaqaammut ilassuteqarnissamik imaqartoq (gearingsgradbuffer) nunarsuaq tamakkerlugu anngaasalerisunut pingaaruteqartunut (</w:t>
      </w:r>
      <w:r w:rsidR="00084A86">
        <w:t>G-</w:t>
      </w:r>
      <w:r>
        <w:t>SIF</w:t>
      </w:r>
      <w:r w:rsidR="00084A86">
        <w:t>I</w:t>
      </w:r>
      <w:r>
        <w:t>-nut), tassa ge</w:t>
      </w:r>
      <w:r w:rsidR="0013293E">
        <w:t>ari</w:t>
      </w:r>
      <w:r>
        <w:t xml:space="preserve">ingsgradimik piumasaqaatip qaavanut inissinneqartumik. </w:t>
      </w:r>
    </w:p>
    <w:p w14:paraId="590C16EF" w14:textId="77777777" w:rsidR="00DF2FF7" w:rsidRDefault="00DF2FF7" w:rsidP="00803C74">
      <w:pPr>
        <w:rPr>
          <w:i/>
        </w:rPr>
      </w:pPr>
    </w:p>
    <w:p w14:paraId="3FD8C30A" w14:textId="6E89EA16" w:rsidR="00EB41AA" w:rsidRPr="00727502" w:rsidRDefault="00000000" w:rsidP="00803C74">
      <w:pPr>
        <w:rPr>
          <w:i/>
        </w:rPr>
      </w:pPr>
      <w:r>
        <w:rPr>
          <w:i/>
        </w:rPr>
        <w:t>2.</w:t>
      </w:r>
      <w:r w:rsidR="001A5DF0">
        <w:rPr>
          <w:i/>
        </w:rPr>
        <w:t>3</w:t>
      </w:r>
      <w:r>
        <w:rPr>
          <w:i/>
        </w:rPr>
        <w:t xml:space="preserve">.2.2. </w:t>
      </w:r>
      <w:r w:rsidR="0013293E">
        <w:rPr>
          <w:i/>
        </w:rPr>
        <w:t>Peqqussutip imarisai</w:t>
      </w:r>
    </w:p>
    <w:p w14:paraId="79BF25E7" w14:textId="55C0FCD7" w:rsidR="00803C74" w:rsidRDefault="00000000" w:rsidP="00803C74">
      <w:r>
        <w:t xml:space="preserve">CRR </w:t>
      </w:r>
      <w:r w:rsidR="00F45238">
        <w:t>Covid-19</w:t>
      </w:r>
      <w:r w:rsidR="0013293E">
        <w:t xml:space="preserve">-imut attuumassuteqartumik aaqqissuutit gearingsgradbudderimik G-SIFI-nut atuutsitsilernissaq ukiumik ataatsimik kinguartitsineqarpoq, taamatut iliornikkut aatsaat 1. januar 2023 atuutsiqartussanngorlugu. Tassani malinneqarpoq Basel-Komitemit inassutaasoq.  </w:t>
      </w:r>
    </w:p>
    <w:p w14:paraId="351E15DD" w14:textId="77777777" w:rsidR="00803C74" w:rsidRDefault="00803C74" w:rsidP="00803C74"/>
    <w:p w14:paraId="5E399E5E" w14:textId="1C9D730A" w:rsidR="00DF2FF7" w:rsidRDefault="00000000" w:rsidP="00DF2FF7">
      <w:r>
        <w:t xml:space="preserve">CRR </w:t>
      </w:r>
      <w:r w:rsidR="00F45238">
        <w:t>Covid-19-</w:t>
      </w:r>
      <w:r w:rsidR="0013293E">
        <w:t>imut atatillugu iluarsaassinerit inissinneqarp</w:t>
      </w:r>
      <w:r w:rsidR="00084A86">
        <w:t>ut</w:t>
      </w:r>
      <w:r w:rsidR="0013293E">
        <w:t xml:space="preserve"> EU-mi ingerlatsiviusut annerpaat (ingerlatsiviit pingaaruteqartutut toqqagaasut- G-SIFI-t) naatsorsuussaagaluartumik ukiumik ataatsimik kingusinnerusukkut gearingsgraadbufferimik piumasaqaammik atuilernissaat. Kala</w:t>
      </w:r>
      <w:r w:rsidR="00F73185">
        <w:t>a</w:t>
      </w:r>
      <w:r w:rsidR="0013293E">
        <w:t xml:space="preserve">llit Nunaanni ingerlatsiviit arlaannaalluunniit taaneqartumik eqqugaanngillat, taakku akornanni G-SIFI-tut toqqagaasoqarnikuunngimmat.  </w:t>
      </w:r>
    </w:p>
    <w:p w14:paraId="637D693E" w14:textId="77777777" w:rsidR="00572E32" w:rsidRDefault="00572E32" w:rsidP="00DF2FF7"/>
    <w:p w14:paraId="11CFFFD4" w14:textId="3A3495AE" w:rsidR="0013293E" w:rsidRPr="008717EC" w:rsidRDefault="00000000" w:rsidP="0013293E">
      <w:pPr>
        <w:rPr>
          <w:rFonts w:eastAsiaTheme="majorEastAsia"/>
          <w:i/>
        </w:rPr>
      </w:pPr>
      <w:r>
        <w:rPr>
          <w:rFonts w:eastAsiaTheme="majorEastAsia"/>
          <w:i/>
        </w:rPr>
        <w:t xml:space="preserve">2.3.2.3. </w:t>
      </w:r>
      <w:r>
        <w:rPr>
          <w:i/>
        </w:rPr>
        <w:t xml:space="preserve">Erhvervsministeriap isummersuutai aaqqiissutissatullu siunnersuutigineqartoq. </w:t>
      </w:r>
    </w:p>
    <w:p w14:paraId="73961C8A" w14:textId="2190AC49" w:rsidR="0013293E" w:rsidRDefault="00000000" w:rsidP="0013293E">
      <w:pPr>
        <w:rPr>
          <w:rFonts w:eastAsiaTheme="majorEastAsia"/>
        </w:rPr>
      </w:pPr>
      <w:r>
        <w:rPr>
          <w:rFonts w:eastAsiaTheme="majorEastAsia"/>
        </w:rPr>
        <w:t>Erhvervsministeriap pitsaasutut naleqquttutullu isigivaa aningaaserinermut atatillugu Kalaallit Nunaata  Danmarkimi malittarisaasut aalla</w:t>
      </w:r>
      <w:r w:rsidR="00084A86">
        <w:rPr>
          <w:rFonts w:eastAsiaTheme="majorEastAsia"/>
        </w:rPr>
        <w:t>a</w:t>
      </w:r>
      <w:r>
        <w:rPr>
          <w:rFonts w:eastAsiaTheme="majorEastAsia"/>
        </w:rPr>
        <w:t>vigimma</w:t>
      </w:r>
      <w:r w:rsidR="00084A86">
        <w:rPr>
          <w:rFonts w:eastAsiaTheme="majorEastAsia"/>
        </w:rPr>
        <w:t>ti</w:t>
      </w:r>
      <w:r>
        <w:rPr>
          <w:rFonts w:eastAsiaTheme="majorEastAsia"/>
        </w:rPr>
        <w:t xml:space="preserve">gittaaq. </w:t>
      </w:r>
    </w:p>
    <w:p w14:paraId="60D1C0A2" w14:textId="77777777" w:rsidR="0013293E" w:rsidRPr="00374D6B" w:rsidRDefault="0013293E" w:rsidP="0013293E">
      <w:pPr>
        <w:rPr>
          <w:rFonts w:eastAsiaTheme="majorEastAsia"/>
          <w:i/>
        </w:rPr>
      </w:pPr>
    </w:p>
    <w:p w14:paraId="69D7F345" w14:textId="6912CE33" w:rsidR="0013293E" w:rsidRDefault="00000000" w:rsidP="0013293E">
      <w:pPr>
        <w:rPr>
          <w:rFonts w:eastAsiaTheme="majorEastAsia"/>
        </w:rPr>
      </w:pPr>
      <w:r>
        <w:rPr>
          <w:rFonts w:eastAsiaTheme="majorEastAsia"/>
        </w:rPr>
        <w:t>Taamaattumik siunnersuutigineqarpoq CRR II-mi maleruagassiaasut Ka</w:t>
      </w:r>
      <w:r w:rsidR="00084A86">
        <w:rPr>
          <w:rFonts w:eastAsiaTheme="majorEastAsia"/>
        </w:rPr>
        <w:t>-</w:t>
      </w:r>
      <w:r>
        <w:rPr>
          <w:rFonts w:eastAsiaTheme="majorEastAsia"/>
        </w:rPr>
        <w:t xml:space="preserve">laallit Nunaannut atuutsinneqassasut, tamannalu imm. 2.3.2.2-mi nassuiarneqarpoq. </w:t>
      </w:r>
    </w:p>
    <w:p w14:paraId="0774C993" w14:textId="77777777" w:rsidR="0013293E" w:rsidRDefault="0013293E" w:rsidP="00572E32">
      <w:pPr>
        <w:rPr>
          <w:rFonts w:eastAsiaTheme="majorEastAsia"/>
          <w:i/>
        </w:rPr>
      </w:pPr>
    </w:p>
    <w:p w14:paraId="0EFDE767" w14:textId="7F717CB3" w:rsidR="00803C74" w:rsidRDefault="00000000" w:rsidP="00727502">
      <w:pPr>
        <w:pStyle w:val="Overskrift2"/>
        <w:rPr>
          <w:sz w:val="24"/>
        </w:rPr>
      </w:pPr>
      <w:bookmarkStart w:id="165" w:name="_Ref84075249"/>
      <w:r>
        <w:rPr>
          <w:sz w:val="24"/>
        </w:rPr>
        <w:t>2.</w:t>
      </w:r>
      <w:r w:rsidR="001A5DF0">
        <w:rPr>
          <w:sz w:val="24"/>
        </w:rPr>
        <w:t>3</w:t>
      </w:r>
      <w:r>
        <w:rPr>
          <w:sz w:val="24"/>
        </w:rPr>
        <w:t>.3</w:t>
      </w:r>
      <w:r w:rsidR="00703BFA">
        <w:rPr>
          <w:sz w:val="24"/>
        </w:rPr>
        <w:t>.</w:t>
      </w:r>
      <w:r>
        <w:rPr>
          <w:sz w:val="24"/>
        </w:rPr>
        <w:t xml:space="preserve"> </w:t>
      </w:r>
      <w:r w:rsidR="00F73185">
        <w:rPr>
          <w:sz w:val="24"/>
        </w:rPr>
        <w:t>Eqqorneqa</w:t>
      </w:r>
      <w:r w:rsidR="00084A86">
        <w:rPr>
          <w:sz w:val="24"/>
        </w:rPr>
        <w:t>a</w:t>
      </w:r>
      <w:r w:rsidR="00F73185">
        <w:rPr>
          <w:sz w:val="24"/>
        </w:rPr>
        <w:t xml:space="preserve">taasaasinnaasut pillugit </w:t>
      </w:r>
      <w:r w:rsidR="00084A86">
        <w:rPr>
          <w:sz w:val="24"/>
        </w:rPr>
        <w:t>q</w:t>
      </w:r>
      <w:r w:rsidR="00F73185">
        <w:rPr>
          <w:sz w:val="24"/>
        </w:rPr>
        <w:t>itiusumik aningaaserivinnut geraringsgradimik naatsorsukkat nalunaarutigisassat suliari</w:t>
      </w:r>
      <w:r w:rsidR="00084A86">
        <w:rPr>
          <w:sz w:val="24"/>
        </w:rPr>
        <w:t>sar</w:t>
      </w:r>
      <w:r w:rsidR="00F73185">
        <w:rPr>
          <w:sz w:val="24"/>
        </w:rPr>
        <w:t xml:space="preserve">nissaannut allannguut  </w:t>
      </w:r>
      <w:bookmarkEnd w:id="165"/>
    </w:p>
    <w:p w14:paraId="3DA30294" w14:textId="65FE8496" w:rsidR="008342A3" w:rsidRDefault="00000000" w:rsidP="008342A3">
      <w:pPr>
        <w:rPr>
          <w:i/>
        </w:rPr>
      </w:pPr>
      <w:r>
        <w:rPr>
          <w:i/>
        </w:rPr>
        <w:t>2.</w:t>
      </w:r>
      <w:r w:rsidR="001A5DF0">
        <w:rPr>
          <w:i/>
        </w:rPr>
        <w:t>3</w:t>
      </w:r>
      <w:r>
        <w:rPr>
          <w:i/>
        </w:rPr>
        <w:t xml:space="preserve">.3.1. </w:t>
      </w:r>
      <w:r w:rsidR="009D2D80">
        <w:rPr>
          <w:i/>
        </w:rPr>
        <w:t>Maanna periarfissatut atuuttut</w:t>
      </w:r>
    </w:p>
    <w:p w14:paraId="31A6CF65" w14:textId="06668E4E" w:rsidR="008342A3" w:rsidRDefault="00000000" w:rsidP="008342A3">
      <w:r>
        <w:t>Taarsigassarsisitsisarfiit aningaasaateqarfinn</w:t>
      </w:r>
      <w:r w:rsidR="00084A86">
        <w:t>i</w:t>
      </w:r>
      <w:r>
        <w:t xml:space="preserve">llu isumaqatiginninniniartarfiit geartingsgradiminnik naatsorsuisussaatitaapput kingorna </w:t>
      </w:r>
      <w:r w:rsidR="00084A86">
        <w:t>A</w:t>
      </w:r>
      <w:r>
        <w:t>ningaaase</w:t>
      </w:r>
      <w:r w:rsidR="00084A86">
        <w:t>-</w:t>
      </w:r>
      <w:r>
        <w:t xml:space="preserve">rivinnik </w:t>
      </w:r>
      <w:r w:rsidR="00084A86">
        <w:t>N</w:t>
      </w:r>
      <w:r>
        <w:t>akkutilliisoqarfimmut nalunaarutigisassaminnik. Gearingsgrad naatsorsorneqartarpoq ingerlatsiviup aningaaasaateqarnissamik anguniagai agguarlug</w:t>
      </w:r>
      <w:r w:rsidR="00084A86">
        <w:t>it</w:t>
      </w:r>
      <w:r>
        <w:t xml:space="preserve"> suliffeqarfiup tamakkiisumik eqqorneqaataasinnaasutut siunniussa</w:t>
      </w:r>
      <w:r w:rsidR="00084A86">
        <w:t>nik,</w:t>
      </w:r>
      <w:r>
        <w:t xml:space="preserve"> inerneralu porcentinngorlugu inaarnerusarluni. Taamatullu nalunaarutigineqartut  </w:t>
      </w:r>
      <w:r w:rsidR="00084A86">
        <w:t>A</w:t>
      </w:r>
      <w:r>
        <w:t xml:space="preserve">ningaaserivinnik Nakkutilliisoqarfiup nakkutilliinermini </w:t>
      </w:r>
      <w:r w:rsidR="00084A86">
        <w:t>mia</w:t>
      </w:r>
      <w:r>
        <w:t>ne</w:t>
      </w:r>
      <w:r w:rsidR="00084A86">
        <w:t>ralugit</w:t>
      </w:r>
      <w:r>
        <w:t xml:space="preserve"> ilannguttassavai. </w:t>
      </w:r>
    </w:p>
    <w:p w14:paraId="2AF31A75" w14:textId="77777777" w:rsidR="00DF2FF7" w:rsidRDefault="00DF2FF7" w:rsidP="00DF2FF7"/>
    <w:p w14:paraId="4B4AC0F0" w14:textId="51DB0E0D" w:rsidR="00DF2FF7" w:rsidRDefault="00000000" w:rsidP="00DF2FF7">
      <w:r>
        <w:t>CCR II-kkut gearingsgradimik piumasaqaateqarnerup saniatigut periarfissaaler</w:t>
      </w:r>
      <w:r w:rsidR="00084A86">
        <w:t>poq</w:t>
      </w:r>
      <w:r>
        <w:t xml:space="preserve">, nakkutilliinermik oqartussat </w:t>
      </w:r>
      <w:r w:rsidR="0046741E">
        <w:t xml:space="preserve">gearingsgradimik naatsorsuinermut atatillugu, </w:t>
      </w:r>
      <w:r>
        <w:t>pisuni immikkut ittuni Qitiusumik aningaaseerivimmut</w:t>
      </w:r>
      <w:r w:rsidR="0046741E">
        <w:t xml:space="preserve"> ajoququssiisinnaasut ilaannik ilaatitsinngissinnaanermut, </w:t>
      </w:r>
      <w:r w:rsidR="00084A86">
        <w:t xml:space="preserve">tassani </w:t>
      </w:r>
      <w:r w:rsidR="0046741E">
        <w:t>soorlu eqqarsaatigalugit ingerlatsiviup qitiusumik aningaaserivimmiittuutitai, aalla</w:t>
      </w:r>
      <w:r w:rsidR="00084A86">
        <w:t>a</w:t>
      </w:r>
      <w:r w:rsidR="0046741E">
        <w:t xml:space="preserve">vigalugit eqqorneqaataasinnaasut (soorlu taarsigassarsiarititanit ilil.). </w:t>
      </w:r>
    </w:p>
    <w:p w14:paraId="0DD88724" w14:textId="77777777" w:rsidR="00DF2FF7" w:rsidRDefault="00DF2FF7" w:rsidP="00DF2FF7"/>
    <w:p w14:paraId="46C51C49" w14:textId="6E6A07C8" w:rsidR="00DF2FF7" w:rsidRDefault="00000000" w:rsidP="00DF2FF7">
      <w:r>
        <w:t>Taamatut periarfissiisinnaaneq qitiusumik aningaaserivimmut tusarniaa</w:t>
      </w:r>
      <w:r w:rsidR="00084A86">
        <w:t>n</w:t>
      </w:r>
      <w:r>
        <w:t>erup kingorna nakkutilliinermi oqa</w:t>
      </w:r>
      <w:r w:rsidR="00084A86">
        <w:t>r</w:t>
      </w:r>
      <w:r>
        <w:t>tussam</w:t>
      </w:r>
      <w:r w:rsidR="00084A86">
        <w:t>ut</w:t>
      </w:r>
      <w:r>
        <w:t xml:space="preserve"> tunniunneqassaaq. </w:t>
      </w:r>
    </w:p>
    <w:p w14:paraId="12DAFCCE" w14:textId="77777777" w:rsidR="00DF2FF7" w:rsidRDefault="00DF2FF7" w:rsidP="00DF2FF7"/>
    <w:p w14:paraId="76212DF8" w14:textId="280668A1" w:rsidR="00DF2FF7" w:rsidRDefault="00000000" w:rsidP="00DF2FF7">
      <w:r>
        <w:t>Atuuttussaatitsinnginn</w:t>
      </w:r>
      <w:r w:rsidR="00084A86">
        <w:t>ikkut</w:t>
      </w:r>
      <w:r>
        <w:t xml:space="preserve"> angu</w:t>
      </w:r>
      <w:r w:rsidR="00084A86">
        <w:t>n</w:t>
      </w:r>
      <w:r>
        <w:t>iarneqarpoq aningaasanut politikkeqarnermut tunu</w:t>
      </w:r>
      <w:r w:rsidR="00084A86">
        <w:t>lequtsiinissaq</w:t>
      </w:r>
      <w:r>
        <w:t xml:space="preserve"> qulakkerinninnikkut, ajoquserneqaataasinnaasut pillugit Qitiusumik aningaaserivinnut nalunaarutuginninnerit ingerlatsiviit gearingsgrad</w:t>
      </w:r>
      <w:r w:rsidR="00084A86">
        <w:t>itut kisitsisiligaannut</w:t>
      </w:r>
      <w:r>
        <w:t xml:space="preserve"> apparsaataannginnissaat, taamallu ani</w:t>
      </w:r>
      <w:r w:rsidR="00084A86">
        <w:t>n</w:t>
      </w:r>
      <w:r>
        <w:t>gaasaqarnikkut ingerlanerliortutut isigineqarsinnaa</w:t>
      </w:r>
      <w:r w:rsidR="00084A86">
        <w:t>nerat pinngitsoortikkumallugu</w:t>
      </w:r>
      <w:r>
        <w:t>. Taamaattumik tassa taaneqartut aalla</w:t>
      </w:r>
      <w:r w:rsidR="00084A86">
        <w:t>a</w:t>
      </w:r>
      <w:r>
        <w:t>viunngillat naliliinissamut ingerlatsiviit gearingsgradimik piumasataasumik naammassinnissinnaanngi</w:t>
      </w:r>
      <w:r w:rsidR="00084A86">
        <w:t>tsutut</w:t>
      </w:r>
      <w:r>
        <w:t xml:space="preserve">.  </w:t>
      </w:r>
    </w:p>
    <w:p w14:paraId="71ED79B4" w14:textId="77777777" w:rsidR="00DF2FF7" w:rsidRDefault="00DF2FF7" w:rsidP="00DF2FF7"/>
    <w:p w14:paraId="3E62DCE9" w14:textId="776F25AA" w:rsidR="00DF2FF7" w:rsidRDefault="00000000" w:rsidP="00DF2FF7">
      <w:r>
        <w:t>Atuutitsinnginneq taaneqartoq atorneqarpat, ingerlatsiviup gearingsgradeqarnissaanut piumasaaqat (CRR II-mi aaliangiussaq tunngavigalugu) ingerlaavartumik qaffatsikkiartor</w:t>
      </w:r>
      <w:r w:rsidR="00084A86">
        <w:t>tin</w:t>
      </w:r>
      <w:r>
        <w:t>neqassaaq, taamatut iliornikkut atuutsitsinnginneq ingerlatsiviup gearingsgradianut tamatumunngalu piumasaasu</w:t>
      </w:r>
      <w:r w:rsidR="009513F6">
        <w:t>t akornanni assigiinngissuseq</w:t>
      </w:r>
      <w:r>
        <w:t xml:space="preserve"> allannguuteqartitsissa</w:t>
      </w:r>
      <w:r w:rsidR="00084A86">
        <w:t>nngimmat</w:t>
      </w:r>
      <w:r>
        <w:t xml:space="preserve">.  </w:t>
      </w:r>
    </w:p>
    <w:p w14:paraId="71C1AD7C" w14:textId="77777777" w:rsidR="008342A3" w:rsidRPr="008342A3" w:rsidRDefault="008342A3" w:rsidP="00727502"/>
    <w:p w14:paraId="2E295BE5" w14:textId="554D32DD" w:rsidR="008342A3" w:rsidRPr="00727502" w:rsidRDefault="00000000" w:rsidP="00803C74">
      <w:pPr>
        <w:rPr>
          <w:i/>
        </w:rPr>
      </w:pPr>
      <w:r>
        <w:rPr>
          <w:i/>
        </w:rPr>
        <w:t>2.</w:t>
      </w:r>
      <w:r w:rsidR="001A5DF0">
        <w:rPr>
          <w:i/>
        </w:rPr>
        <w:t>3</w:t>
      </w:r>
      <w:r>
        <w:rPr>
          <w:i/>
        </w:rPr>
        <w:t xml:space="preserve">.3.2. </w:t>
      </w:r>
      <w:r w:rsidR="009513F6">
        <w:rPr>
          <w:i/>
        </w:rPr>
        <w:t>Peqqussutip imarisai</w:t>
      </w:r>
    </w:p>
    <w:p w14:paraId="03B71EC3" w14:textId="5FCEE6EA" w:rsidR="00DF2FF7" w:rsidRDefault="00000000" w:rsidP="00DF2FF7">
      <w:r>
        <w:t xml:space="preserve">CRR </w:t>
      </w:r>
      <w:r w:rsidR="00F45238">
        <w:t>Covid-19-</w:t>
      </w:r>
      <w:r w:rsidR="00F74F6E">
        <w:t xml:space="preserve">imut atatillugu iluarsaasiinerit malitsigisaannik, gearingsgrad-imut piumasaqaatit iluarsaanneri  </w:t>
      </w:r>
      <w:r w:rsidR="0046789F">
        <w:t>t</w:t>
      </w:r>
      <w:r w:rsidR="00F74F6E">
        <w:t>aamaallaat pisussanngortitaapput, oqartussaasut qititusumik aningaaserivimmut tusarniaanerup kingorna nalunaaruteqar</w:t>
      </w:r>
      <w:r w:rsidR="0046789F">
        <w:t>eer</w:t>
      </w:r>
      <w:r w:rsidR="00F74F6E">
        <w:t xml:space="preserve">pata, </w:t>
      </w:r>
      <w:r w:rsidR="0046789F">
        <w:t xml:space="preserve">aallavigalugu </w:t>
      </w:r>
      <w:r w:rsidR="00F74F6E">
        <w:t>immikkut ittumik, tunngavissaqar</w:t>
      </w:r>
      <w:r w:rsidR="0046789F">
        <w:t>neermik naliliineq</w:t>
      </w:r>
      <w:r w:rsidR="00F74F6E">
        <w:t xml:space="preserve">, </w:t>
      </w:r>
      <w:r w:rsidR="0046789F">
        <w:t xml:space="preserve">taamatut iliornikkut </w:t>
      </w:r>
      <w:r w:rsidR="00F74F6E">
        <w:t>aningaasaqarnermut politikki ikorfartorumallugu</w:t>
      </w:r>
      <w:r w:rsidR="0046789F">
        <w:t>, taamallu periarfissillugu</w:t>
      </w:r>
      <w:r w:rsidR="00F74F6E">
        <w:t xml:space="preserve">  ingerlatsiviup qitiusumik aningaaseri</w:t>
      </w:r>
      <w:r w:rsidR="0046789F">
        <w:t>-</w:t>
      </w:r>
      <w:r w:rsidR="00F74F6E">
        <w:t>vimmut eqquisinnaasut pillugit nalunaarutiginninnissaanik atuutsitsinnginneq</w:t>
      </w:r>
      <w:r w:rsidR="0046789F">
        <w:t xml:space="preserve">. </w:t>
      </w:r>
      <w:r w:rsidR="00A93FA3">
        <w:t>Taava (CRR II-mi taamatut aaliangiisoqartoqarnikuugaluartoq) gearings</w:t>
      </w:r>
      <w:r w:rsidR="0046789F">
        <w:t>g</w:t>
      </w:r>
      <w:r w:rsidR="00A93FA3">
        <w:t>rad-imik piumasaqarnermut atatillugu ingerlaavartumik iluarsaas</w:t>
      </w:r>
      <w:r w:rsidR="0046789F">
        <w:t>-</w:t>
      </w:r>
      <w:r w:rsidR="00A93FA3">
        <w:t>sisoqartassanngilaq, ingerlatsiviusup qitiusumik aningaaserivimmut eqqorneqarsin</w:t>
      </w:r>
      <w:r w:rsidR="0046789F">
        <w:t>naa</w:t>
      </w:r>
      <w:r w:rsidR="00A93FA3">
        <w:t xml:space="preserve">nermut tunngavii allanngoraluarpataluunniit.  </w:t>
      </w:r>
    </w:p>
    <w:p w14:paraId="2323C5A8" w14:textId="77777777" w:rsidR="00DF2FF7" w:rsidRDefault="00DF2FF7" w:rsidP="00DF2FF7"/>
    <w:p w14:paraId="2E6274F5" w14:textId="0B159C0B" w:rsidR="00DF2FF7" w:rsidRDefault="00000000" w:rsidP="00DF2FF7">
      <w:r>
        <w:lastRenderedPageBreak/>
        <w:t xml:space="preserve">CRR </w:t>
      </w:r>
      <w:r w:rsidR="00F45238">
        <w:t>Covid-19-</w:t>
      </w:r>
      <w:r w:rsidR="00A93FA3">
        <w:t>imut atatillugu nalimmassaalluni aaqqissuinerit periarfissiissapput aningaasatigut ingerlatsiviup aningaasaqarnikkut tunuliaqutaqarnerulernissaanut (geatingsgrad-i illuatungaani gearingsgrad-imut piumasaqaatit) taamallu pisoqarneratigut aningaasaqarnermut politikki ikorfartorneqassalluni aammalu ingerlatsiviusoq suliffeqarfinnut inuinnarnullu taarsigassiisinnaanerm</w:t>
      </w:r>
      <w:r w:rsidR="0046789F">
        <w:t>ut</w:t>
      </w:r>
      <w:r w:rsidR="00A93FA3">
        <w:t>t annikillisaa</w:t>
      </w:r>
      <w:r w:rsidR="0046789F">
        <w:t>sussanngussanani</w:t>
      </w:r>
      <w:r w:rsidR="00A93FA3">
        <w:t xml:space="preserve">.  </w:t>
      </w:r>
    </w:p>
    <w:p w14:paraId="122D93F4" w14:textId="77777777" w:rsidR="00572E32" w:rsidRDefault="00572E32" w:rsidP="00DF2FF7"/>
    <w:p w14:paraId="09529C3D" w14:textId="71723ACE" w:rsidR="00A93FA3" w:rsidRPr="008717EC" w:rsidRDefault="00000000" w:rsidP="00A93FA3">
      <w:pPr>
        <w:rPr>
          <w:rFonts w:eastAsiaTheme="majorEastAsia"/>
          <w:i/>
        </w:rPr>
      </w:pPr>
      <w:r>
        <w:rPr>
          <w:rFonts w:eastAsiaTheme="majorEastAsia"/>
          <w:i/>
        </w:rPr>
        <w:t xml:space="preserve">2.3.3.3. </w:t>
      </w:r>
      <w:r>
        <w:rPr>
          <w:i/>
        </w:rPr>
        <w:t xml:space="preserve">Erhvervsministeriap isummersuutai aaqqiissutissatullu siunnersuutigineqartoq. </w:t>
      </w:r>
    </w:p>
    <w:p w14:paraId="4140782C" w14:textId="77777777" w:rsidR="00A93FA3" w:rsidRDefault="00000000" w:rsidP="00A93FA3">
      <w:pPr>
        <w:rPr>
          <w:rFonts w:eastAsiaTheme="majorEastAsia"/>
        </w:rPr>
      </w:pPr>
      <w:r>
        <w:rPr>
          <w:rFonts w:eastAsiaTheme="majorEastAsia"/>
        </w:rPr>
        <w:t xml:space="preserve">Erhvervsministeriap pitsaasutut naleqquttutullu isigivaa aningaaserinermut atatillugu Kalaallit Nunaata  Danmarkimi malittarisaasut aallavigimmagittaaq. </w:t>
      </w:r>
    </w:p>
    <w:p w14:paraId="614F09AC" w14:textId="77777777" w:rsidR="00A93FA3" w:rsidRPr="00374D6B" w:rsidRDefault="00A93FA3" w:rsidP="00A93FA3">
      <w:pPr>
        <w:rPr>
          <w:rFonts w:eastAsiaTheme="majorEastAsia"/>
          <w:i/>
        </w:rPr>
      </w:pPr>
    </w:p>
    <w:p w14:paraId="3032F596" w14:textId="12F7931F" w:rsidR="00A93FA3" w:rsidRDefault="00000000" w:rsidP="00A93FA3">
      <w:pPr>
        <w:rPr>
          <w:rFonts w:eastAsiaTheme="majorEastAsia"/>
        </w:rPr>
      </w:pPr>
      <w:r>
        <w:rPr>
          <w:rFonts w:eastAsiaTheme="majorEastAsia"/>
        </w:rPr>
        <w:t>Taamaattumik siunnersuutigineqarpoq CRR II-mi maleruagassiaasut Ka</w:t>
      </w:r>
      <w:r w:rsidR="0046789F">
        <w:rPr>
          <w:rFonts w:eastAsiaTheme="majorEastAsia"/>
        </w:rPr>
        <w:t>-</w:t>
      </w:r>
      <w:r>
        <w:rPr>
          <w:rFonts w:eastAsiaTheme="majorEastAsia"/>
        </w:rPr>
        <w:t xml:space="preserve">laallit Nunaannut atuutsinneqassasut, tamannalu imm. 2.3.3.2-mi nassuiarneqarpoq. </w:t>
      </w:r>
    </w:p>
    <w:p w14:paraId="78A4B16B" w14:textId="77777777" w:rsidR="0019623C" w:rsidRDefault="0019623C" w:rsidP="00A456AA">
      <w:pPr>
        <w:rPr>
          <w:rFonts w:eastAsiaTheme="majorEastAsia"/>
        </w:rPr>
      </w:pPr>
    </w:p>
    <w:p w14:paraId="3CD0DD7C" w14:textId="4FC092BB" w:rsidR="0019623C" w:rsidRPr="003B0B97" w:rsidRDefault="00000000" w:rsidP="0019623C">
      <w:pPr>
        <w:pStyle w:val="Overskrift1"/>
        <w:rPr>
          <w:rFonts w:cs="Times New Roman"/>
          <w:bCs w:val="0"/>
          <w:iCs/>
          <w:sz w:val="24"/>
          <w:szCs w:val="24"/>
        </w:rPr>
      </w:pPr>
      <w:r>
        <w:rPr>
          <w:rFonts w:cs="Times New Roman"/>
          <w:bCs w:val="0"/>
          <w:iCs/>
          <w:sz w:val="24"/>
          <w:szCs w:val="24"/>
        </w:rPr>
        <w:t>3</w:t>
      </w:r>
      <w:r w:rsidRPr="003B0B97">
        <w:rPr>
          <w:rFonts w:cs="Times New Roman"/>
          <w:bCs w:val="0"/>
          <w:iCs/>
          <w:sz w:val="24"/>
          <w:szCs w:val="24"/>
        </w:rPr>
        <w:t>. </w:t>
      </w:r>
      <w:r>
        <w:rPr>
          <w:rFonts w:cs="Times New Roman"/>
          <w:bCs w:val="0"/>
          <w:iCs/>
          <w:sz w:val="24"/>
          <w:szCs w:val="24"/>
        </w:rPr>
        <w:t xml:space="preserve"> </w:t>
      </w:r>
      <w:r w:rsidR="00417206">
        <w:rPr>
          <w:rFonts w:cs="Times New Roman"/>
          <w:bCs w:val="0"/>
          <w:iCs/>
          <w:sz w:val="24"/>
          <w:szCs w:val="24"/>
        </w:rPr>
        <w:t>Naalagaaffeqatigiinnermut sunniutaasussat</w:t>
      </w:r>
    </w:p>
    <w:p w14:paraId="18B4011B" w14:textId="7736EE76" w:rsidR="0019623C" w:rsidRDefault="00000000" w:rsidP="000348F0">
      <w:pPr>
        <w:rPr>
          <w:rFonts w:cs="Times New Roman"/>
          <w:szCs w:val="24"/>
        </w:rPr>
      </w:pPr>
      <w:r>
        <w:t>Inatsisissatut siunnersuutit Danmarkimi Kala</w:t>
      </w:r>
      <w:r w:rsidR="0046789F">
        <w:t>a</w:t>
      </w:r>
      <w:r>
        <w:t>llillu Nunaanni malittarisassat assigiissassava</w:t>
      </w:r>
      <w:r w:rsidR="0046789F">
        <w:t>at</w:t>
      </w:r>
      <w:r>
        <w:t>. Malittarisassat assigiissarneqarpata naalagaaffeqati</w:t>
      </w:r>
      <w:r w:rsidR="0046789F">
        <w:t>-</w:t>
      </w:r>
      <w:r>
        <w:t>giinnermi killigititaasut aporfissiisinnaanerat millilerneqassapput</w:t>
      </w:r>
      <w:r w:rsidR="0046789F">
        <w:t>.</w:t>
      </w:r>
      <w:r>
        <w:t xml:space="preserve"> Taamaattumik naatsorsuutigineqarpoq, inatsisissatut siunnersuut naalagaaffeqati</w:t>
      </w:r>
      <w:r w:rsidR="0046789F">
        <w:t>-</w:t>
      </w:r>
      <w:r>
        <w:t xml:space="preserve">giinnermut pitsaasunik kinguneqartitsissasoq.  </w:t>
      </w:r>
    </w:p>
    <w:p w14:paraId="51F8E402" w14:textId="77777777" w:rsidR="00DA0267" w:rsidRPr="008342A3" w:rsidRDefault="00DA0267" w:rsidP="00A456AA"/>
    <w:p w14:paraId="286BA467" w14:textId="3B76610F" w:rsidR="00F0531D" w:rsidRPr="003B0B97" w:rsidRDefault="00000000" w:rsidP="00A456AA">
      <w:pPr>
        <w:pStyle w:val="Overskrift1"/>
        <w:rPr>
          <w:rFonts w:cs="Times New Roman"/>
          <w:bCs w:val="0"/>
          <w:iCs/>
          <w:sz w:val="24"/>
          <w:szCs w:val="24"/>
        </w:rPr>
      </w:pPr>
      <w:bookmarkStart w:id="166" w:name="_Toc505180549"/>
      <w:bookmarkStart w:id="167" w:name="_Toc505690202"/>
      <w:bookmarkStart w:id="168" w:name="_Toc505701755"/>
      <w:bookmarkStart w:id="169" w:name="_Toc505759547"/>
      <w:bookmarkStart w:id="170" w:name="_Toc505759564"/>
      <w:bookmarkStart w:id="171" w:name="_Toc505762657"/>
      <w:bookmarkStart w:id="172" w:name="_Toc505785997"/>
      <w:bookmarkStart w:id="173" w:name="_Toc506799582"/>
      <w:bookmarkStart w:id="174" w:name="_Toc506799599"/>
      <w:bookmarkStart w:id="175" w:name="_Toc506894558"/>
      <w:bookmarkStart w:id="176" w:name="_Toc507486295"/>
      <w:bookmarkStart w:id="177" w:name="_Toc515271230"/>
      <w:bookmarkStart w:id="178" w:name="_Toc515271553"/>
      <w:bookmarkStart w:id="179" w:name="_Toc515271581"/>
      <w:bookmarkStart w:id="180" w:name="_Toc515280489"/>
      <w:bookmarkStart w:id="181" w:name="_Toc515280640"/>
      <w:bookmarkStart w:id="182" w:name="_Toc515352792"/>
      <w:bookmarkStart w:id="183" w:name="_Toc515540865"/>
      <w:bookmarkStart w:id="184" w:name="_Toc515543705"/>
      <w:bookmarkStart w:id="185" w:name="_Toc515543890"/>
      <w:bookmarkStart w:id="186" w:name="_Toc515551691"/>
      <w:bookmarkStart w:id="187" w:name="_Toc515627633"/>
      <w:bookmarkStart w:id="188" w:name="_Toc516039943"/>
      <w:bookmarkStart w:id="189" w:name="_Toc516155366"/>
      <w:bookmarkStart w:id="190" w:name="_Toc516490267"/>
      <w:bookmarkStart w:id="191" w:name="_Toc518037949"/>
      <w:bookmarkStart w:id="192" w:name="_Toc524599601"/>
      <w:bookmarkStart w:id="193" w:name="_Toc526154934"/>
      <w:bookmarkStart w:id="194" w:name="_Toc526155480"/>
      <w:bookmarkStart w:id="195" w:name="_Toc526155553"/>
      <w:bookmarkStart w:id="196" w:name="_Toc526253990"/>
      <w:bookmarkStart w:id="197" w:name="_Toc526348415"/>
      <w:bookmarkStart w:id="198" w:name="_Toc526374606"/>
      <w:bookmarkStart w:id="199" w:name="_Toc526374622"/>
      <w:bookmarkStart w:id="200" w:name="_Toc526406485"/>
      <w:bookmarkStart w:id="201" w:name="_Toc526409511"/>
      <w:bookmarkStart w:id="202" w:name="_Toc526491410"/>
      <w:bookmarkStart w:id="203" w:name="_Toc526505522"/>
      <w:bookmarkStart w:id="204" w:name="_Toc526756614"/>
      <w:r>
        <w:rPr>
          <w:rFonts w:cs="Times New Roman"/>
          <w:bCs w:val="0"/>
          <w:iCs/>
          <w:sz w:val="24"/>
          <w:szCs w:val="24"/>
        </w:rPr>
        <w:t>4</w:t>
      </w:r>
      <w:r w:rsidR="005F1F5A">
        <w:rPr>
          <w:rFonts w:cs="Times New Roman"/>
          <w:bCs w:val="0"/>
          <w:iCs/>
          <w:sz w:val="24"/>
          <w:szCs w:val="24"/>
        </w:rPr>
        <w:t>.</w:t>
      </w:r>
      <w:r w:rsidRPr="003B0B97">
        <w:rPr>
          <w:rFonts w:cs="Times New Roman"/>
          <w:bCs w:val="0"/>
          <w:iCs/>
          <w:sz w:val="24"/>
          <w:szCs w:val="24"/>
        </w:rPr>
        <w:t> </w:t>
      </w:r>
      <w:r w:rsidR="006024A5">
        <w:rPr>
          <w:rFonts w:cs="Times New Roman"/>
          <w:bCs w:val="0"/>
          <w:iCs/>
          <w:sz w:val="24"/>
          <w:szCs w:val="24"/>
        </w:rPr>
        <w:t>Aningaasaqarnermut kingunerusinnaasut aammalu p</w:t>
      </w:r>
      <w:r w:rsidR="0046789F">
        <w:rPr>
          <w:rFonts w:cs="Times New Roman"/>
          <w:bCs w:val="0"/>
          <w:iCs/>
          <w:sz w:val="24"/>
          <w:szCs w:val="24"/>
        </w:rPr>
        <w:t xml:space="preserve">isortanut </w:t>
      </w:r>
      <w:r w:rsidR="006024A5">
        <w:rPr>
          <w:rFonts w:cs="Times New Roman"/>
          <w:bCs w:val="0"/>
          <w:iCs/>
          <w:sz w:val="24"/>
          <w:szCs w:val="24"/>
        </w:rPr>
        <w:t xml:space="preserve">atuuttsitsiniarnermi kingunerusussat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DFDD6BD" w14:textId="77777777" w:rsidR="0046789F" w:rsidRDefault="00000000" w:rsidP="0058002D">
      <w:r>
        <w:t>Nalilerneqarpoq inatsisissatut siunnersuut ervhvervsministeriap ataani oqartussaaffinnut aningaasaqarnikkut qaffassaataalaarumaartut</w:t>
      </w:r>
      <w:r w:rsidR="00EB3B3D">
        <w:t>, tassa nakkutil</w:t>
      </w:r>
      <w:r>
        <w:t>-</w:t>
      </w:r>
      <w:r w:rsidR="00EB3B3D">
        <w:t>liinermik suliassat annertusilaartussaassammata piginnaaninngorsa</w:t>
      </w:r>
      <w:r>
        <w:t xml:space="preserve">anissallu pisussaassallutik </w:t>
      </w:r>
      <w:r w:rsidR="00EB3B3D">
        <w:t xml:space="preserve">inatsisissatut siunnersuutip imarisai peqqutigalugit.  </w:t>
      </w:r>
    </w:p>
    <w:p w14:paraId="7A8C0BE6" w14:textId="7F223F52" w:rsidR="00C277EA" w:rsidRDefault="00EB3B3D" w:rsidP="0058002D">
      <w:r>
        <w:t xml:space="preserve">Kiisalu inatsisissatut siunnersuutip imarissavai oqartussaaffinnut nalunaaruteqaqqusaalernissaq paasissutissat annertunerusut misissorneqarumaartussat pillugit.  </w:t>
      </w:r>
    </w:p>
    <w:p w14:paraId="0C9A52FC" w14:textId="77777777" w:rsidR="00C277EA" w:rsidRDefault="00C277EA" w:rsidP="0058002D"/>
    <w:p w14:paraId="77E6DA2D" w14:textId="77777777" w:rsidR="0046789F" w:rsidRDefault="00000000" w:rsidP="0058002D">
      <w:r>
        <w:t xml:space="preserve">Kisiannili inatsissamik siunnersuut peqqutigalugu aningaasartuutaanerulersussat killeqartussaapput. Tamatumunnga peqqutaavoq oqartussaasut suleriusissaat ingerlatseriaasissallu aningaaseriviit eqqarsaatigalugit inatsisissamik siunnersuteqarneq tunngavigalugu naleqqussarneqareernikuummata. Danmarkip Kalaallit Nunaata assigiissagaasunik malittarisassaqalernerat aqqutigalugu nakkutilliinermut atatillugu oqartussaasut suliassat iluini suleriusissat atoruminarsisinnaassavaat.  </w:t>
      </w:r>
    </w:p>
    <w:p w14:paraId="6B51525E" w14:textId="623E6828" w:rsidR="0058002D" w:rsidRDefault="00000000" w:rsidP="0058002D">
      <w:r>
        <w:lastRenderedPageBreak/>
        <w:t xml:space="preserve">Taamaattumik </w:t>
      </w:r>
      <w:r w:rsidR="00F86449">
        <w:t xml:space="preserve">naaatsorsuutigineqarpoq </w:t>
      </w:r>
      <w:r>
        <w:t>akitsorsaataa</w:t>
      </w:r>
      <w:r w:rsidR="00F86449">
        <w:t xml:space="preserve">sinnaasut </w:t>
      </w:r>
      <w:r>
        <w:t xml:space="preserve"> Erhvervsministeriap ataanilu oqartussaaffeqarfiit aningaasaqartitaanikkut sinaakku</w:t>
      </w:r>
      <w:r w:rsidR="00F86449">
        <w:t>tigerii</w:t>
      </w:r>
      <w:r>
        <w:t xml:space="preserve">gaasa iluini </w:t>
      </w:r>
      <w:r w:rsidR="00F86449">
        <w:t xml:space="preserve">akitspinnaasut </w:t>
      </w:r>
      <w:r>
        <w:t>matuneqarsinnaassasut</w:t>
      </w:r>
      <w:r w:rsidR="00F86449">
        <w:t>.</w:t>
      </w:r>
    </w:p>
    <w:p w14:paraId="36976C7D" w14:textId="77777777" w:rsidR="00F0531D" w:rsidRPr="00A97EC1" w:rsidRDefault="00F0531D" w:rsidP="00A456AA">
      <w:pPr>
        <w:rPr>
          <w:rFonts w:cs="Times New Roman"/>
          <w:szCs w:val="24"/>
        </w:rPr>
      </w:pPr>
    </w:p>
    <w:p w14:paraId="6A29BD64" w14:textId="1334DD5A" w:rsidR="00F0531D" w:rsidRPr="003B0B97" w:rsidRDefault="00000000" w:rsidP="00A456AA">
      <w:pPr>
        <w:pStyle w:val="Overskrift1"/>
        <w:rPr>
          <w:rFonts w:cs="Times New Roman"/>
          <w:bCs w:val="0"/>
          <w:iCs/>
          <w:sz w:val="24"/>
          <w:szCs w:val="24"/>
        </w:rPr>
      </w:pPr>
      <w:bookmarkStart w:id="205" w:name="_Toc515271231"/>
      <w:bookmarkStart w:id="206" w:name="_Toc515271554"/>
      <w:bookmarkStart w:id="207" w:name="_Toc515271582"/>
      <w:bookmarkStart w:id="208" w:name="_Toc515280490"/>
      <w:bookmarkStart w:id="209" w:name="_Toc515280641"/>
      <w:bookmarkStart w:id="210" w:name="_Toc515352793"/>
      <w:bookmarkStart w:id="211" w:name="_Toc515540866"/>
      <w:bookmarkStart w:id="212" w:name="_Toc515543706"/>
      <w:bookmarkStart w:id="213" w:name="_Toc515543891"/>
      <w:bookmarkStart w:id="214" w:name="_Toc515551692"/>
      <w:bookmarkStart w:id="215" w:name="_Toc515627634"/>
      <w:bookmarkStart w:id="216" w:name="_Toc516039944"/>
      <w:bookmarkStart w:id="217" w:name="_Toc516155367"/>
      <w:bookmarkStart w:id="218" w:name="_Toc516490268"/>
      <w:bookmarkStart w:id="219" w:name="_Toc518037950"/>
      <w:bookmarkStart w:id="220" w:name="_Toc524599602"/>
      <w:bookmarkStart w:id="221" w:name="_Toc526154935"/>
      <w:bookmarkStart w:id="222" w:name="_Toc526155481"/>
      <w:bookmarkStart w:id="223" w:name="_Toc526155554"/>
      <w:bookmarkStart w:id="224" w:name="_Toc526253991"/>
      <w:bookmarkStart w:id="225" w:name="_Toc526348416"/>
      <w:bookmarkStart w:id="226" w:name="_Toc526374607"/>
      <w:bookmarkStart w:id="227" w:name="_Toc526374623"/>
      <w:bookmarkStart w:id="228" w:name="_Toc526406486"/>
      <w:bookmarkStart w:id="229" w:name="_Toc526409512"/>
      <w:bookmarkStart w:id="230" w:name="_Toc526491411"/>
      <w:bookmarkStart w:id="231" w:name="_Toc526505523"/>
      <w:bookmarkStart w:id="232" w:name="_Toc526756615"/>
      <w:r>
        <w:rPr>
          <w:rFonts w:cs="Times New Roman"/>
          <w:bCs w:val="0"/>
          <w:iCs/>
          <w:sz w:val="24"/>
          <w:szCs w:val="24"/>
        </w:rPr>
        <w:t>5</w:t>
      </w:r>
      <w:r w:rsidRPr="003B0B97">
        <w:rPr>
          <w:rFonts w:cs="Times New Roman"/>
          <w:bCs w:val="0"/>
          <w:iCs/>
          <w:sz w:val="24"/>
          <w:szCs w:val="24"/>
        </w:rPr>
        <w:t>. </w:t>
      </w:r>
      <w:r w:rsidR="00EB3B3D">
        <w:rPr>
          <w:rFonts w:cs="Times New Roman"/>
          <w:bCs w:val="0"/>
          <w:iCs/>
          <w:sz w:val="24"/>
          <w:szCs w:val="24"/>
        </w:rPr>
        <w:t xml:space="preserve">Inuutissarsiortunut il.il aningaasaqarnikkut allaffissornikkullu sunniutaasinnaasut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6960FCF" w14:textId="02B6D133" w:rsidR="00EB3B3D" w:rsidRDefault="00000000" w:rsidP="00A456AA">
      <w:pPr>
        <w:rPr>
          <w:rFonts w:eastAsia="Calibri" w:cs="Times New Roman"/>
          <w:szCs w:val="24"/>
        </w:rPr>
      </w:pPr>
      <w:r>
        <w:rPr>
          <w:rFonts w:eastAsia="Calibri" w:cs="Times New Roman"/>
          <w:szCs w:val="24"/>
        </w:rPr>
        <w:t>Inatsisissatut siunnersuut qallunaat suliffeqarfiinik toqqaannartumik eqq</w:t>
      </w:r>
      <w:r w:rsidR="00F86449">
        <w:rPr>
          <w:rFonts w:eastAsia="Calibri" w:cs="Times New Roman"/>
          <w:szCs w:val="24"/>
        </w:rPr>
        <w:t xml:space="preserve">uinavianngilaq. </w:t>
      </w:r>
    </w:p>
    <w:p w14:paraId="48027B19" w14:textId="34BD26A0" w:rsidR="00F0531D" w:rsidRDefault="00000000" w:rsidP="00A456AA">
      <w:pPr>
        <w:rPr>
          <w:rFonts w:eastAsia="Calibri" w:cs="Times New Roman"/>
          <w:szCs w:val="24"/>
        </w:rPr>
      </w:pPr>
      <w:r>
        <w:rPr>
          <w:rFonts w:eastAsia="Calibri" w:cs="Times New Roman"/>
          <w:szCs w:val="24"/>
        </w:rPr>
        <w:t>Kalaallit Nunaannili inatsisissatut siunnersuut inuutissarsiornermik ingerlataqartunut allaffissornikkut sunniuteqartussaassaaq</w:t>
      </w:r>
      <w:r w:rsidR="00F86449">
        <w:rPr>
          <w:rFonts w:eastAsia="Calibri" w:cs="Times New Roman"/>
          <w:szCs w:val="24"/>
        </w:rPr>
        <w:t>.</w:t>
      </w:r>
      <w:r>
        <w:rPr>
          <w:rFonts w:eastAsia="Calibri" w:cs="Times New Roman"/>
          <w:szCs w:val="24"/>
        </w:rPr>
        <w:t xml:space="preserve"> Taakkuli 4 mio. kr.-nik annertunerunissaat naatsorsuutigineqanngilaq, qallunaa</w:t>
      </w:r>
      <w:r w:rsidR="00F86449">
        <w:rPr>
          <w:rFonts w:eastAsia="Calibri" w:cs="Times New Roman"/>
          <w:szCs w:val="24"/>
        </w:rPr>
        <w:t>lli</w:t>
      </w:r>
      <w:r>
        <w:rPr>
          <w:rFonts w:eastAsia="Calibri" w:cs="Times New Roman"/>
          <w:szCs w:val="24"/>
        </w:rPr>
        <w:t xml:space="preserve"> suliffeqarfii eqqorneqarsimagaluarpata annertunerusumik kinguneqarsimassasorinarpoq.  </w:t>
      </w:r>
    </w:p>
    <w:p w14:paraId="4BC9AD7D" w14:textId="77777777" w:rsidR="00A6043D" w:rsidRPr="003B0B97" w:rsidRDefault="00A6043D" w:rsidP="00A456AA">
      <w:pPr>
        <w:rPr>
          <w:rFonts w:cs="Times New Roman"/>
          <w:szCs w:val="24"/>
        </w:rPr>
      </w:pPr>
    </w:p>
    <w:p w14:paraId="22394C1F" w14:textId="2DBAF5CF" w:rsidR="00F0531D" w:rsidRPr="003B0B97" w:rsidRDefault="00000000" w:rsidP="00A456AA">
      <w:pPr>
        <w:pStyle w:val="Overskrift1"/>
        <w:rPr>
          <w:rFonts w:cs="Times New Roman"/>
          <w:bCs w:val="0"/>
          <w:iCs/>
          <w:sz w:val="24"/>
          <w:szCs w:val="24"/>
        </w:rPr>
      </w:pPr>
      <w:bookmarkStart w:id="233" w:name="_Toc329931204"/>
      <w:bookmarkStart w:id="234" w:name="_Toc329931315"/>
      <w:bookmarkStart w:id="235" w:name="_Toc442277390"/>
      <w:bookmarkStart w:id="236" w:name="_Toc442281308"/>
      <w:bookmarkStart w:id="237" w:name="_Toc442281338"/>
      <w:bookmarkStart w:id="238" w:name="_Toc442777848"/>
      <w:bookmarkStart w:id="239" w:name="_Toc442787245"/>
      <w:bookmarkStart w:id="240" w:name="_Toc442787537"/>
      <w:bookmarkStart w:id="241" w:name="_Toc442953243"/>
      <w:bookmarkStart w:id="242" w:name="_Toc443047627"/>
      <w:bookmarkStart w:id="243" w:name="_Toc444095987"/>
      <w:bookmarkStart w:id="244" w:name="_Toc444244513"/>
      <w:bookmarkStart w:id="245" w:name="_Toc498557228"/>
      <w:bookmarkStart w:id="246" w:name="_Toc498557298"/>
      <w:bookmarkStart w:id="247" w:name="_Toc498590032"/>
      <w:bookmarkStart w:id="248" w:name="_Toc498681515"/>
      <w:bookmarkStart w:id="249" w:name="_Toc499152787"/>
      <w:bookmarkStart w:id="250" w:name="_Toc499158746"/>
      <w:bookmarkStart w:id="251" w:name="_Toc499648619"/>
      <w:bookmarkStart w:id="252" w:name="_Toc499728112"/>
      <w:bookmarkStart w:id="253" w:name="_Toc499732960"/>
      <w:bookmarkStart w:id="254" w:name="_Toc499736991"/>
      <w:bookmarkStart w:id="255" w:name="_Toc499812931"/>
      <w:bookmarkStart w:id="256" w:name="_Toc499813734"/>
      <w:bookmarkStart w:id="257" w:name="_Toc500921481"/>
      <w:bookmarkStart w:id="258" w:name="_Toc500921507"/>
      <w:bookmarkStart w:id="259" w:name="_Toc500921618"/>
      <w:bookmarkStart w:id="260" w:name="_Toc501019228"/>
      <w:bookmarkStart w:id="261" w:name="_Toc504483873"/>
      <w:bookmarkStart w:id="262" w:name="_Toc505180551"/>
      <w:bookmarkStart w:id="263" w:name="_Toc505690204"/>
      <w:bookmarkStart w:id="264" w:name="_Toc505701757"/>
      <w:bookmarkStart w:id="265" w:name="_Toc505759549"/>
      <w:bookmarkStart w:id="266" w:name="_Toc505759566"/>
      <w:bookmarkStart w:id="267" w:name="_Toc505762659"/>
      <w:bookmarkStart w:id="268" w:name="_Toc505785999"/>
      <w:bookmarkStart w:id="269" w:name="_Toc506799584"/>
      <w:bookmarkStart w:id="270" w:name="_Toc506799601"/>
      <w:bookmarkStart w:id="271" w:name="_Toc506894560"/>
      <w:bookmarkStart w:id="272" w:name="_Toc507486297"/>
      <w:bookmarkStart w:id="273" w:name="_Toc515271232"/>
      <w:bookmarkStart w:id="274" w:name="_Toc515271555"/>
      <w:bookmarkStart w:id="275" w:name="_Toc515271583"/>
      <w:bookmarkStart w:id="276" w:name="_Toc515280491"/>
      <w:bookmarkStart w:id="277" w:name="_Toc515280642"/>
      <w:bookmarkStart w:id="278" w:name="_Toc515352794"/>
      <w:bookmarkStart w:id="279" w:name="_Toc515540867"/>
      <w:bookmarkStart w:id="280" w:name="_Toc515543707"/>
      <w:bookmarkStart w:id="281" w:name="_Toc515543892"/>
      <w:bookmarkStart w:id="282" w:name="_Toc515551693"/>
      <w:bookmarkStart w:id="283" w:name="_Toc515627635"/>
      <w:bookmarkStart w:id="284" w:name="_Toc516039945"/>
      <w:bookmarkStart w:id="285" w:name="_Toc516155368"/>
      <w:bookmarkStart w:id="286" w:name="_Toc516490269"/>
      <w:bookmarkStart w:id="287" w:name="_Toc518037951"/>
      <w:bookmarkStart w:id="288" w:name="_Toc524599603"/>
      <w:bookmarkStart w:id="289" w:name="_Toc526154936"/>
      <w:bookmarkStart w:id="290" w:name="_Toc526155482"/>
      <w:bookmarkStart w:id="291" w:name="_Toc526155555"/>
      <w:bookmarkStart w:id="292" w:name="_Toc526253992"/>
      <w:bookmarkStart w:id="293" w:name="_Toc526348417"/>
      <w:bookmarkStart w:id="294" w:name="_Toc526374608"/>
      <w:bookmarkStart w:id="295" w:name="_Toc526374624"/>
      <w:bookmarkStart w:id="296" w:name="_Toc526406487"/>
      <w:bookmarkStart w:id="297" w:name="_Toc526409513"/>
      <w:bookmarkStart w:id="298" w:name="_Toc526491412"/>
      <w:bookmarkStart w:id="299" w:name="_Toc526505524"/>
      <w:bookmarkStart w:id="300" w:name="_Toc526756616"/>
      <w:r>
        <w:rPr>
          <w:rFonts w:cs="Times New Roman"/>
          <w:bCs w:val="0"/>
          <w:iCs/>
          <w:sz w:val="24"/>
          <w:szCs w:val="24"/>
        </w:rPr>
        <w:t>6</w:t>
      </w:r>
      <w:r w:rsidR="005F1F5A">
        <w:rPr>
          <w:rFonts w:cs="Times New Roman"/>
          <w:bCs w:val="0"/>
          <w:iCs/>
          <w:sz w:val="24"/>
          <w:szCs w:val="24"/>
        </w:rPr>
        <w:t>.</w:t>
      </w:r>
      <w:r w:rsidRPr="003B0B97">
        <w:rPr>
          <w:rFonts w:cs="Times New Roman"/>
          <w:bCs w:val="0"/>
          <w:iCs/>
          <w:sz w:val="24"/>
          <w:szCs w:val="24"/>
        </w:rPr>
        <w:t> </w:t>
      </w:r>
      <w:r w:rsidR="001F71A8">
        <w:rPr>
          <w:rFonts w:cs="Times New Roman"/>
          <w:bCs w:val="0"/>
          <w:iCs/>
          <w:sz w:val="24"/>
          <w:szCs w:val="24"/>
        </w:rPr>
        <w:t xml:space="preserve">Innuttaasunut allaffissornikkut sunniutaasussat. </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8F9960F" w14:textId="2B4B33E7" w:rsidR="0058002D" w:rsidRPr="00B26487" w:rsidRDefault="00000000" w:rsidP="0058002D">
      <w:pPr>
        <w:rPr>
          <w:sz w:val="23"/>
        </w:rPr>
      </w:pPr>
      <w:r w:rsidRPr="00B26487">
        <w:rPr>
          <w:sz w:val="23"/>
        </w:rPr>
        <w:t>Inatsisissatut siunnersuut innuttaasunut allaff</w:t>
      </w:r>
      <w:r w:rsidR="00F86449" w:rsidRPr="00B26487">
        <w:rPr>
          <w:sz w:val="23"/>
        </w:rPr>
        <w:t>iss</w:t>
      </w:r>
      <w:r w:rsidRPr="00B26487">
        <w:rPr>
          <w:sz w:val="23"/>
        </w:rPr>
        <w:t xml:space="preserve">ornikkut eqquinavianngilaq. </w:t>
      </w:r>
    </w:p>
    <w:p w14:paraId="63626B0C" w14:textId="77777777" w:rsidR="00166D68" w:rsidRPr="00B26487" w:rsidRDefault="00166D68" w:rsidP="00A456AA">
      <w:pPr>
        <w:rPr>
          <w:rFonts w:cs="Times New Roman"/>
          <w:szCs w:val="24"/>
        </w:rPr>
      </w:pPr>
    </w:p>
    <w:p w14:paraId="51B18E90" w14:textId="0043F863" w:rsidR="00F0531D" w:rsidRPr="003B0B97" w:rsidRDefault="00000000" w:rsidP="00A456AA">
      <w:pPr>
        <w:pStyle w:val="Overskrift1"/>
        <w:rPr>
          <w:rFonts w:cs="Times New Roman"/>
          <w:bCs w:val="0"/>
          <w:iCs/>
          <w:sz w:val="24"/>
          <w:szCs w:val="24"/>
        </w:rPr>
      </w:pPr>
      <w:bookmarkStart w:id="301" w:name="_Toc329931205"/>
      <w:bookmarkStart w:id="302" w:name="_Toc329931316"/>
      <w:bookmarkStart w:id="303" w:name="_Toc442277391"/>
      <w:bookmarkStart w:id="304" w:name="_Toc442281309"/>
      <w:bookmarkStart w:id="305" w:name="_Toc442281339"/>
      <w:bookmarkStart w:id="306" w:name="_Toc442777849"/>
      <w:bookmarkStart w:id="307" w:name="_Toc442787246"/>
      <w:bookmarkStart w:id="308" w:name="_Toc442787538"/>
      <w:bookmarkStart w:id="309" w:name="_Toc442953244"/>
      <w:bookmarkStart w:id="310" w:name="_Toc443047628"/>
      <w:bookmarkStart w:id="311" w:name="_Toc444095988"/>
      <w:bookmarkStart w:id="312" w:name="_Toc444244514"/>
      <w:bookmarkStart w:id="313" w:name="_Toc498557229"/>
      <w:bookmarkStart w:id="314" w:name="_Toc498557299"/>
      <w:bookmarkStart w:id="315" w:name="_Toc498590033"/>
      <w:bookmarkStart w:id="316" w:name="_Toc498681516"/>
      <w:bookmarkStart w:id="317" w:name="_Toc499152788"/>
      <w:bookmarkStart w:id="318" w:name="_Toc499158747"/>
      <w:bookmarkStart w:id="319" w:name="_Toc499648620"/>
      <w:bookmarkStart w:id="320" w:name="_Toc499728113"/>
      <w:bookmarkStart w:id="321" w:name="_Toc499732961"/>
      <w:bookmarkStart w:id="322" w:name="_Toc499736992"/>
      <w:bookmarkStart w:id="323" w:name="_Toc499812932"/>
      <w:bookmarkStart w:id="324" w:name="_Toc499813735"/>
      <w:bookmarkStart w:id="325" w:name="_Toc500921482"/>
      <w:bookmarkStart w:id="326" w:name="_Toc500921508"/>
      <w:bookmarkStart w:id="327" w:name="_Toc500921619"/>
      <w:bookmarkStart w:id="328" w:name="_Toc501019229"/>
      <w:bookmarkStart w:id="329" w:name="_Toc504483874"/>
      <w:bookmarkStart w:id="330" w:name="_Toc505180552"/>
      <w:bookmarkStart w:id="331" w:name="_Toc505690205"/>
      <w:bookmarkStart w:id="332" w:name="_Toc505701758"/>
      <w:bookmarkStart w:id="333" w:name="_Toc505759550"/>
      <w:bookmarkStart w:id="334" w:name="_Toc505759567"/>
      <w:bookmarkStart w:id="335" w:name="_Toc505762660"/>
      <w:bookmarkStart w:id="336" w:name="_Toc505786000"/>
      <w:bookmarkStart w:id="337" w:name="_Toc506799585"/>
      <w:bookmarkStart w:id="338" w:name="_Toc506799602"/>
      <w:bookmarkStart w:id="339" w:name="_Toc506894561"/>
      <w:bookmarkStart w:id="340" w:name="_Toc507486298"/>
      <w:bookmarkStart w:id="341" w:name="_Toc515271233"/>
      <w:bookmarkStart w:id="342" w:name="_Toc515271556"/>
      <w:bookmarkStart w:id="343" w:name="_Toc515271584"/>
      <w:bookmarkStart w:id="344" w:name="_Toc515280492"/>
      <w:bookmarkStart w:id="345" w:name="_Toc515280643"/>
      <w:bookmarkStart w:id="346" w:name="_Toc515352795"/>
      <w:bookmarkStart w:id="347" w:name="_Toc515540868"/>
      <w:bookmarkStart w:id="348" w:name="_Toc515543708"/>
      <w:bookmarkStart w:id="349" w:name="_Toc515543893"/>
      <w:bookmarkStart w:id="350" w:name="_Toc515551694"/>
      <w:bookmarkStart w:id="351" w:name="_Toc515627636"/>
      <w:bookmarkStart w:id="352" w:name="_Toc516039946"/>
      <w:bookmarkStart w:id="353" w:name="_Toc516155369"/>
      <w:bookmarkStart w:id="354" w:name="_Toc516490270"/>
      <w:bookmarkStart w:id="355" w:name="_Toc518037952"/>
      <w:bookmarkStart w:id="356" w:name="_Toc524599604"/>
      <w:bookmarkStart w:id="357" w:name="_Toc526154937"/>
      <w:bookmarkStart w:id="358" w:name="_Toc526155483"/>
      <w:bookmarkStart w:id="359" w:name="_Toc526155556"/>
      <w:bookmarkStart w:id="360" w:name="_Toc526253993"/>
      <w:bookmarkStart w:id="361" w:name="_Toc526348418"/>
      <w:bookmarkStart w:id="362" w:name="_Toc526374609"/>
      <w:bookmarkStart w:id="363" w:name="_Toc526374625"/>
      <w:bookmarkStart w:id="364" w:name="_Toc526406488"/>
      <w:bookmarkStart w:id="365" w:name="_Toc526409514"/>
      <w:bookmarkStart w:id="366" w:name="_Toc526491413"/>
      <w:bookmarkStart w:id="367" w:name="_Toc526505525"/>
      <w:bookmarkStart w:id="368" w:name="_Toc526756617"/>
      <w:r>
        <w:rPr>
          <w:rFonts w:cs="Times New Roman"/>
          <w:bCs w:val="0"/>
          <w:iCs/>
          <w:sz w:val="24"/>
          <w:szCs w:val="24"/>
        </w:rPr>
        <w:t>7</w:t>
      </w:r>
      <w:r w:rsidRPr="003B0B97">
        <w:rPr>
          <w:rFonts w:cs="Times New Roman"/>
          <w:bCs w:val="0"/>
          <w:iCs/>
          <w:sz w:val="24"/>
          <w:szCs w:val="24"/>
        </w:rPr>
        <w:t>. </w:t>
      </w:r>
      <w:r w:rsidR="00052532">
        <w:rPr>
          <w:rFonts w:cs="Times New Roman"/>
          <w:bCs w:val="0"/>
          <w:iCs/>
          <w:sz w:val="24"/>
          <w:szCs w:val="24"/>
        </w:rPr>
        <w:t xml:space="preserve">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001F71A8">
        <w:rPr>
          <w:rFonts w:cs="Times New Roman"/>
          <w:bCs w:val="0"/>
          <w:iCs/>
          <w:sz w:val="24"/>
          <w:szCs w:val="24"/>
        </w:rPr>
        <w:t>Silaannaap qanoq issusianut sunniutaasinnaasut</w:t>
      </w:r>
    </w:p>
    <w:p w14:paraId="3223752E" w14:textId="5E3A9FC6" w:rsidR="0058002D" w:rsidRPr="00242A5E" w:rsidRDefault="00000000" w:rsidP="0058002D">
      <w:r>
        <w:rPr>
          <w:sz w:val="23"/>
        </w:rPr>
        <w:t xml:space="preserve">Inatsisissatut siunnersuut silaannaap qanoq issusianut sunniuteqarnavianngilaq. </w:t>
      </w:r>
    </w:p>
    <w:p w14:paraId="0F9174E3" w14:textId="0C9AC389" w:rsidR="000536E5" w:rsidRDefault="000536E5" w:rsidP="00A456AA">
      <w:pPr>
        <w:rPr>
          <w:rFonts w:cs="Times New Roman"/>
          <w:szCs w:val="24"/>
        </w:rPr>
      </w:pPr>
    </w:p>
    <w:p w14:paraId="467F82C2" w14:textId="46FB1D99" w:rsidR="000536E5" w:rsidRPr="003B0B97" w:rsidRDefault="00000000" w:rsidP="000536E5">
      <w:pPr>
        <w:pStyle w:val="Overskrift1"/>
        <w:rPr>
          <w:rFonts w:cs="Times New Roman"/>
          <w:bCs w:val="0"/>
          <w:iCs/>
          <w:sz w:val="24"/>
          <w:szCs w:val="24"/>
        </w:rPr>
      </w:pPr>
      <w:r>
        <w:rPr>
          <w:rFonts w:cs="Times New Roman"/>
          <w:bCs w:val="0"/>
          <w:iCs/>
          <w:sz w:val="24"/>
          <w:szCs w:val="24"/>
        </w:rPr>
        <w:t>8</w:t>
      </w:r>
      <w:r w:rsidRPr="003B0B97">
        <w:rPr>
          <w:rFonts w:cs="Times New Roman"/>
          <w:bCs w:val="0"/>
          <w:iCs/>
          <w:sz w:val="24"/>
          <w:szCs w:val="24"/>
        </w:rPr>
        <w:t>. </w:t>
      </w:r>
      <w:r>
        <w:rPr>
          <w:rFonts w:cs="Times New Roman"/>
          <w:bCs w:val="0"/>
          <w:iCs/>
          <w:sz w:val="24"/>
          <w:szCs w:val="24"/>
        </w:rPr>
        <w:t xml:space="preserve"> </w:t>
      </w:r>
      <w:r w:rsidR="001F71A8">
        <w:rPr>
          <w:rFonts w:cs="Times New Roman"/>
          <w:bCs w:val="0"/>
          <w:iCs/>
          <w:sz w:val="24"/>
          <w:szCs w:val="24"/>
        </w:rPr>
        <w:t xml:space="preserve">Avatangiisinut pinngortitamullu sunniutaasinnaasut </w:t>
      </w:r>
    </w:p>
    <w:p w14:paraId="7C4048A0" w14:textId="28334325" w:rsidR="0058002D" w:rsidRPr="00B26487" w:rsidRDefault="00000000" w:rsidP="0058002D">
      <w:r w:rsidRPr="00B26487">
        <w:t>Inatsisissatut siunners</w:t>
      </w:r>
      <w:r w:rsidR="00F86449" w:rsidRPr="00B26487">
        <w:t>u</w:t>
      </w:r>
      <w:r w:rsidRPr="00B26487">
        <w:t xml:space="preserve">ut avatangiisinut silaannallu qanoq issusianut sunniuteqarnavianngilaq. </w:t>
      </w:r>
    </w:p>
    <w:p w14:paraId="41FB7D40" w14:textId="77777777" w:rsidR="00933BED" w:rsidRPr="00B26487" w:rsidRDefault="00933BED" w:rsidP="00A456AA">
      <w:pPr>
        <w:rPr>
          <w:rFonts w:cs="Times New Roman"/>
          <w:szCs w:val="24"/>
        </w:rPr>
      </w:pPr>
    </w:p>
    <w:p w14:paraId="6800D6F1" w14:textId="21259C33" w:rsidR="00F0531D" w:rsidRPr="003B0B97" w:rsidRDefault="00000000" w:rsidP="00A456AA">
      <w:pPr>
        <w:pStyle w:val="Overskrift1"/>
        <w:rPr>
          <w:rFonts w:cs="Times New Roman"/>
          <w:bCs w:val="0"/>
          <w:iCs/>
          <w:sz w:val="24"/>
          <w:szCs w:val="24"/>
        </w:rPr>
      </w:pPr>
      <w:bookmarkStart w:id="369" w:name="_Toc329931206"/>
      <w:bookmarkStart w:id="370" w:name="_Toc329931317"/>
      <w:bookmarkStart w:id="371" w:name="_Toc442277392"/>
      <w:bookmarkStart w:id="372" w:name="_Toc442281310"/>
      <w:bookmarkStart w:id="373" w:name="_Toc442281340"/>
      <w:bookmarkStart w:id="374" w:name="_Toc442777850"/>
      <w:bookmarkStart w:id="375" w:name="_Toc442787247"/>
      <w:bookmarkStart w:id="376" w:name="_Toc442787539"/>
      <w:bookmarkStart w:id="377" w:name="_Toc442953245"/>
      <w:bookmarkStart w:id="378" w:name="_Toc443047629"/>
      <w:bookmarkStart w:id="379" w:name="_Toc444095989"/>
      <w:bookmarkStart w:id="380" w:name="_Toc444244515"/>
      <w:bookmarkStart w:id="381" w:name="_Toc498557230"/>
      <w:bookmarkStart w:id="382" w:name="_Toc498557300"/>
      <w:bookmarkStart w:id="383" w:name="_Toc498590034"/>
      <w:bookmarkStart w:id="384" w:name="_Toc498681517"/>
      <w:bookmarkStart w:id="385" w:name="_Toc499152789"/>
      <w:bookmarkStart w:id="386" w:name="_Toc499158748"/>
      <w:bookmarkStart w:id="387" w:name="_Toc499648621"/>
      <w:bookmarkStart w:id="388" w:name="_Toc499728114"/>
      <w:bookmarkStart w:id="389" w:name="_Toc499732962"/>
      <w:bookmarkStart w:id="390" w:name="_Toc499736993"/>
      <w:bookmarkStart w:id="391" w:name="_Toc499812933"/>
      <w:bookmarkStart w:id="392" w:name="_Toc499813736"/>
      <w:bookmarkStart w:id="393" w:name="_Toc500921483"/>
      <w:bookmarkStart w:id="394" w:name="_Toc500921509"/>
      <w:bookmarkStart w:id="395" w:name="_Toc500921620"/>
      <w:bookmarkStart w:id="396" w:name="_Toc501019230"/>
      <w:bookmarkStart w:id="397" w:name="_Toc504483875"/>
      <w:bookmarkStart w:id="398" w:name="_Toc505180553"/>
      <w:bookmarkStart w:id="399" w:name="_Toc505690206"/>
      <w:bookmarkStart w:id="400" w:name="_Toc505701759"/>
      <w:bookmarkStart w:id="401" w:name="_Toc505759551"/>
      <w:bookmarkStart w:id="402" w:name="_Toc505759568"/>
      <w:bookmarkStart w:id="403" w:name="_Toc505762661"/>
      <w:bookmarkStart w:id="404" w:name="_Toc505786001"/>
      <w:bookmarkStart w:id="405" w:name="_Toc506799586"/>
      <w:bookmarkStart w:id="406" w:name="_Toc506799603"/>
      <w:bookmarkStart w:id="407" w:name="_Toc506894562"/>
      <w:bookmarkStart w:id="408" w:name="_Toc507486299"/>
      <w:bookmarkStart w:id="409" w:name="_Toc515271234"/>
      <w:bookmarkStart w:id="410" w:name="_Toc515271557"/>
      <w:bookmarkStart w:id="411" w:name="_Toc515271585"/>
      <w:bookmarkStart w:id="412" w:name="_Toc515280493"/>
      <w:bookmarkStart w:id="413" w:name="_Toc515280644"/>
      <w:bookmarkStart w:id="414" w:name="_Toc515352796"/>
      <w:bookmarkStart w:id="415" w:name="_Toc515540869"/>
      <w:bookmarkStart w:id="416" w:name="_Toc515543709"/>
      <w:bookmarkStart w:id="417" w:name="_Toc515543894"/>
      <w:bookmarkStart w:id="418" w:name="_Toc515551695"/>
      <w:bookmarkStart w:id="419" w:name="_Toc515627637"/>
      <w:bookmarkStart w:id="420" w:name="_Toc516039947"/>
      <w:bookmarkStart w:id="421" w:name="_Toc516155370"/>
      <w:bookmarkStart w:id="422" w:name="_Toc516490271"/>
      <w:bookmarkStart w:id="423" w:name="_Toc518037953"/>
      <w:bookmarkStart w:id="424" w:name="_Toc524599605"/>
      <w:bookmarkStart w:id="425" w:name="_Toc526154938"/>
      <w:bookmarkStart w:id="426" w:name="_Toc526155484"/>
      <w:bookmarkStart w:id="427" w:name="_Toc526155557"/>
      <w:bookmarkStart w:id="428" w:name="_Toc526253994"/>
      <w:bookmarkStart w:id="429" w:name="_Toc526348419"/>
      <w:bookmarkStart w:id="430" w:name="_Toc526374610"/>
      <w:bookmarkStart w:id="431" w:name="_Toc526374626"/>
      <w:bookmarkStart w:id="432" w:name="_Toc526406489"/>
      <w:bookmarkStart w:id="433" w:name="_Toc526409515"/>
      <w:bookmarkStart w:id="434" w:name="_Toc526491414"/>
      <w:bookmarkStart w:id="435" w:name="_Toc526505526"/>
      <w:bookmarkStart w:id="436" w:name="_Toc526756618"/>
      <w:r>
        <w:rPr>
          <w:rFonts w:cs="Times New Roman"/>
          <w:bCs w:val="0"/>
          <w:iCs/>
          <w:sz w:val="24"/>
          <w:szCs w:val="24"/>
        </w:rPr>
        <w:t>9</w:t>
      </w:r>
      <w:r w:rsidRPr="003B0B97">
        <w:rPr>
          <w:rFonts w:cs="Times New Roman"/>
          <w:bCs w:val="0"/>
          <w:iCs/>
          <w:sz w:val="24"/>
          <w:szCs w:val="24"/>
        </w:rPr>
        <w:t>. </w:t>
      </w:r>
      <w:r w:rsidR="001F71A8">
        <w:rPr>
          <w:rFonts w:cs="Times New Roman"/>
          <w:bCs w:val="0"/>
          <w:iCs/>
          <w:sz w:val="24"/>
          <w:szCs w:val="24"/>
        </w:rPr>
        <w:t xml:space="preserve">EU-mi inatsisinut attuumassuteqarnerit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342BB77" w14:textId="3100AE5E" w:rsidR="00933BED" w:rsidRDefault="00000000" w:rsidP="00D73CD1">
      <w:pPr>
        <w:tabs>
          <w:tab w:val="left" w:pos="284"/>
          <w:tab w:val="left" w:pos="567"/>
          <w:tab w:val="left" w:pos="993"/>
          <w:tab w:val="left" w:pos="2765"/>
        </w:tabs>
        <w:rPr>
          <w:rFonts w:cs="Times New Roman"/>
          <w:szCs w:val="24"/>
        </w:rPr>
      </w:pPr>
      <w:r>
        <w:rPr>
          <w:rFonts w:cs="Times New Roman"/>
          <w:szCs w:val="24"/>
        </w:rPr>
        <w:t>Inatsisissatut siunnertsuu</w:t>
      </w:r>
      <w:r w:rsidR="002E5CB7">
        <w:rPr>
          <w:rFonts w:cs="Times New Roman"/>
          <w:szCs w:val="24"/>
        </w:rPr>
        <w:t>t</w:t>
      </w:r>
      <w:r>
        <w:rPr>
          <w:rFonts w:cs="Times New Roman"/>
          <w:szCs w:val="24"/>
        </w:rPr>
        <w:t>ip pilersippai Kala</w:t>
      </w:r>
      <w:r w:rsidR="002E5CB7">
        <w:rPr>
          <w:rFonts w:cs="Times New Roman"/>
          <w:szCs w:val="24"/>
        </w:rPr>
        <w:t>a</w:t>
      </w:r>
      <w:r>
        <w:rPr>
          <w:rFonts w:cs="Times New Roman"/>
          <w:szCs w:val="24"/>
        </w:rPr>
        <w:t xml:space="preserve">llit Nunaannut aalingersakkat, CRRII, NPE aamma CRR Covid-19-imut atatillugu iluarsaassinerit. </w:t>
      </w:r>
    </w:p>
    <w:p w14:paraId="321E6487" w14:textId="77777777" w:rsidR="00933BED" w:rsidRDefault="00933BED" w:rsidP="00D73CD1">
      <w:pPr>
        <w:tabs>
          <w:tab w:val="left" w:pos="284"/>
          <w:tab w:val="left" w:pos="567"/>
          <w:tab w:val="left" w:pos="993"/>
          <w:tab w:val="left" w:pos="2765"/>
        </w:tabs>
        <w:rPr>
          <w:rFonts w:cs="Times New Roman"/>
          <w:szCs w:val="24"/>
        </w:rPr>
      </w:pPr>
    </w:p>
    <w:p w14:paraId="53034D89" w14:textId="54AAF5BD" w:rsidR="00933BED" w:rsidRDefault="00000000" w:rsidP="00D73CD1">
      <w:pPr>
        <w:tabs>
          <w:tab w:val="left" w:pos="284"/>
          <w:tab w:val="left" w:pos="567"/>
          <w:tab w:val="left" w:pos="993"/>
          <w:tab w:val="left" w:pos="2765"/>
        </w:tabs>
        <w:rPr>
          <w:rFonts w:cs="Times New Roman"/>
          <w:szCs w:val="24"/>
        </w:rPr>
      </w:pPr>
      <w:r>
        <w:rPr>
          <w:rFonts w:cs="Times New Roman"/>
          <w:szCs w:val="24"/>
        </w:rPr>
        <w:t>Aningaaserivinnut nakkutilliisoqarfiup nakkutilliinermik suliffeqarfittut i</w:t>
      </w:r>
      <w:r w:rsidR="002E5CB7">
        <w:rPr>
          <w:rFonts w:cs="Times New Roman"/>
          <w:szCs w:val="24"/>
        </w:rPr>
        <w:t>-</w:t>
      </w:r>
      <w:r>
        <w:rPr>
          <w:rFonts w:cs="Times New Roman"/>
          <w:szCs w:val="24"/>
        </w:rPr>
        <w:t>ngerlanermini alaatsinaappai, aningaaseriviit il.il aningaasanut tunngatillugu inatsisil</w:t>
      </w:r>
      <w:r w:rsidR="002E5CB7">
        <w:rPr>
          <w:rFonts w:cs="Times New Roman"/>
          <w:szCs w:val="24"/>
        </w:rPr>
        <w:t>i</w:t>
      </w:r>
      <w:r>
        <w:rPr>
          <w:rFonts w:cs="Times New Roman"/>
          <w:szCs w:val="24"/>
        </w:rPr>
        <w:t xml:space="preserve">aasunik naapertuisumik </w:t>
      </w:r>
      <w:r w:rsidR="002E5CB7">
        <w:rPr>
          <w:rFonts w:cs="Times New Roman"/>
          <w:szCs w:val="24"/>
        </w:rPr>
        <w:t>malinninnerat</w:t>
      </w:r>
      <w:r>
        <w:rPr>
          <w:rFonts w:cs="Times New Roman"/>
          <w:szCs w:val="24"/>
        </w:rPr>
        <w:t>, aamma inatsisit EU-mi inatsisinut attuumassut</w:t>
      </w:r>
      <w:r w:rsidR="002E5CB7">
        <w:rPr>
          <w:rFonts w:cs="Times New Roman"/>
          <w:szCs w:val="24"/>
        </w:rPr>
        <w:t>eqartut</w:t>
      </w:r>
      <w:r>
        <w:rPr>
          <w:rFonts w:cs="Times New Roman"/>
          <w:szCs w:val="24"/>
        </w:rPr>
        <w:t xml:space="preserve"> eqqarsaatigalugit, tunngavigalugit tamakku EU-mi eqqartuussisoqarfimmit isumaqartinneqarnerat. </w:t>
      </w:r>
    </w:p>
    <w:p w14:paraId="40C25DFB" w14:textId="77777777" w:rsidR="00933BED" w:rsidRDefault="00933BED" w:rsidP="00D73CD1">
      <w:pPr>
        <w:tabs>
          <w:tab w:val="left" w:pos="284"/>
          <w:tab w:val="left" w:pos="567"/>
          <w:tab w:val="left" w:pos="993"/>
          <w:tab w:val="left" w:pos="2765"/>
        </w:tabs>
        <w:rPr>
          <w:rFonts w:cs="Times New Roman"/>
          <w:szCs w:val="24"/>
        </w:rPr>
      </w:pPr>
    </w:p>
    <w:p w14:paraId="7B9C3E85" w14:textId="64EC07D3" w:rsidR="00933BED" w:rsidRDefault="00000000" w:rsidP="00D73CD1">
      <w:pPr>
        <w:tabs>
          <w:tab w:val="left" w:pos="284"/>
          <w:tab w:val="left" w:pos="567"/>
          <w:tab w:val="left" w:pos="993"/>
          <w:tab w:val="left" w:pos="2765"/>
        </w:tabs>
        <w:rPr>
          <w:rFonts w:cs="Times New Roman"/>
          <w:szCs w:val="24"/>
        </w:rPr>
      </w:pPr>
      <w:r>
        <w:rPr>
          <w:rFonts w:cs="Times New Roman"/>
          <w:szCs w:val="24"/>
        </w:rPr>
        <w:t>Kal</w:t>
      </w:r>
      <w:r w:rsidR="002E5CB7">
        <w:rPr>
          <w:rFonts w:cs="Times New Roman"/>
          <w:szCs w:val="24"/>
        </w:rPr>
        <w:t>aal</w:t>
      </w:r>
      <w:r>
        <w:rPr>
          <w:rFonts w:cs="Times New Roman"/>
          <w:szCs w:val="24"/>
        </w:rPr>
        <w:t xml:space="preserve">lit Nunaannit aningaaserivinnik il.il misissuisarneq </w:t>
      </w:r>
      <w:r w:rsidR="002E5CB7">
        <w:rPr>
          <w:rFonts w:cs="Times New Roman"/>
          <w:szCs w:val="24"/>
        </w:rPr>
        <w:t xml:space="preserve">nunatsinnit </w:t>
      </w:r>
      <w:r>
        <w:rPr>
          <w:rFonts w:cs="Times New Roman"/>
          <w:szCs w:val="24"/>
        </w:rPr>
        <w:t xml:space="preserve">tiguneqarnikuunngilaq. Tamanna isumaqarpoq maannamut Finanstisynip aningaaserivinnik il.il. Kalaallit Nunaanniittunik misissuisarneranik. Inatsisissatullu siunnersuutip tamanna allannguuteqartittussaanngilaa.  </w:t>
      </w:r>
    </w:p>
    <w:p w14:paraId="34177A70" w14:textId="77777777" w:rsidR="00933BED" w:rsidRDefault="00933BED" w:rsidP="00D73CD1">
      <w:pPr>
        <w:tabs>
          <w:tab w:val="left" w:pos="284"/>
          <w:tab w:val="left" w:pos="567"/>
          <w:tab w:val="left" w:pos="993"/>
          <w:tab w:val="left" w:pos="2765"/>
        </w:tabs>
        <w:rPr>
          <w:rFonts w:cs="Times New Roman"/>
          <w:szCs w:val="24"/>
        </w:rPr>
      </w:pPr>
    </w:p>
    <w:p w14:paraId="0BC1AABE" w14:textId="169D94D4" w:rsidR="00C64E65" w:rsidRDefault="00000000" w:rsidP="00D73CD1">
      <w:pPr>
        <w:tabs>
          <w:tab w:val="left" w:pos="284"/>
          <w:tab w:val="left" w:pos="567"/>
          <w:tab w:val="left" w:pos="993"/>
          <w:tab w:val="left" w:pos="2765"/>
        </w:tabs>
        <w:rPr>
          <w:rFonts w:cs="Times New Roman"/>
          <w:szCs w:val="24"/>
        </w:rPr>
      </w:pPr>
      <w:r>
        <w:rPr>
          <w:rFonts w:cs="Times New Roman"/>
          <w:szCs w:val="24"/>
        </w:rPr>
        <w:t>Maanna inatsisip atuuttup § 2-a tunngavigalugu, malittarisassiuussisoqarsinnaavoq EU-</w:t>
      </w:r>
      <w:r w:rsidR="002E5CB7">
        <w:rPr>
          <w:rFonts w:cs="Times New Roman"/>
          <w:szCs w:val="24"/>
        </w:rPr>
        <w:t>mi</w:t>
      </w:r>
      <w:r>
        <w:rPr>
          <w:rFonts w:cs="Times New Roman"/>
          <w:szCs w:val="24"/>
        </w:rPr>
        <w:t xml:space="preserve"> eqqartuussiviup </w:t>
      </w:r>
      <w:r w:rsidR="002E5CB7">
        <w:rPr>
          <w:rFonts w:cs="Times New Roman"/>
          <w:szCs w:val="24"/>
        </w:rPr>
        <w:t xml:space="preserve">CRR-imut atatillugu  </w:t>
      </w:r>
      <w:r>
        <w:rPr>
          <w:rFonts w:cs="Times New Roman"/>
          <w:szCs w:val="24"/>
        </w:rPr>
        <w:t>suleriusaa</w:t>
      </w:r>
      <w:r w:rsidR="002E5CB7">
        <w:rPr>
          <w:rFonts w:cs="Times New Roman"/>
          <w:szCs w:val="24"/>
        </w:rPr>
        <w:t xml:space="preserve"> </w:t>
      </w:r>
      <w:r w:rsidR="002E5CB7">
        <w:rPr>
          <w:rFonts w:cs="Times New Roman"/>
          <w:szCs w:val="24"/>
        </w:rPr>
        <w:lastRenderedPageBreak/>
        <w:t>tunngavigalugu</w:t>
      </w:r>
      <w:r>
        <w:rPr>
          <w:rFonts w:cs="Times New Roman"/>
          <w:szCs w:val="24"/>
        </w:rPr>
        <w:t xml:space="preserve"> - Kalaallit Nunaata EU-mut ilaasortaannginnera taamallu EU-mi eqqartuussiviup aalianginerinut pituttugaannginnera aporfiginagu, </w:t>
      </w:r>
      <w:r w:rsidR="002E5CB7">
        <w:rPr>
          <w:rFonts w:cs="Times New Roman"/>
          <w:szCs w:val="24"/>
        </w:rPr>
        <w:t xml:space="preserve">taamallu </w:t>
      </w:r>
      <w:r>
        <w:rPr>
          <w:rFonts w:cs="Times New Roman"/>
          <w:szCs w:val="24"/>
        </w:rPr>
        <w:t>suleriaasia Kala</w:t>
      </w:r>
      <w:r w:rsidR="002E5CB7">
        <w:rPr>
          <w:rFonts w:cs="Times New Roman"/>
          <w:szCs w:val="24"/>
        </w:rPr>
        <w:t>a</w:t>
      </w:r>
      <w:r>
        <w:rPr>
          <w:rFonts w:cs="Times New Roman"/>
          <w:szCs w:val="24"/>
        </w:rPr>
        <w:t>llit Nunaannut atuutsinneqarsinnaanera. Taamaalilluni Eqqartuussivikkut aaliangiinnerit Finanstilsynip Kala</w:t>
      </w:r>
      <w:r w:rsidR="002E5CB7">
        <w:rPr>
          <w:rFonts w:cs="Times New Roman"/>
          <w:szCs w:val="24"/>
        </w:rPr>
        <w:t>a</w:t>
      </w:r>
      <w:r>
        <w:rPr>
          <w:rFonts w:cs="Times New Roman"/>
          <w:szCs w:val="24"/>
        </w:rPr>
        <w:t xml:space="preserve">llit Nunaanni aningaaaserivinnik il.il. nakkutilliilluni suliaqarneranut pingaaruteqarsinnaapput, peqqutigalugit sulinermi tunngavigineqartut EU-mi eqqartuussivinnit atorneqartutut innerat.  </w:t>
      </w:r>
    </w:p>
    <w:p w14:paraId="3DFFC1E9" w14:textId="77777777" w:rsidR="00C64E65" w:rsidRDefault="00C64E65" w:rsidP="00D73CD1">
      <w:pPr>
        <w:tabs>
          <w:tab w:val="left" w:pos="284"/>
          <w:tab w:val="left" w:pos="567"/>
          <w:tab w:val="left" w:pos="993"/>
          <w:tab w:val="left" w:pos="2765"/>
        </w:tabs>
        <w:rPr>
          <w:rFonts w:cs="Times New Roman"/>
          <w:szCs w:val="24"/>
        </w:rPr>
      </w:pPr>
    </w:p>
    <w:p w14:paraId="03C0F9ED" w14:textId="6F2B6D54" w:rsidR="00933BED" w:rsidRDefault="00000000" w:rsidP="00D73CD1">
      <w:pPr>
        <w:tabs>
          <w:tab w:val="left" w:pos="284"/>
          <w:tab w:val="left" w:pos="567"/>
          <w:tab w:val="left" w:pos="993"/>
          <w:tab w:val="left" w:pos="2765"/>
        </w:tabs>
        <w:rPr>
          <w:rFonts w:cs="Times New Roman"/>
          <w:szCs w:val="24"/>
        </w:rPr>
      </w:pPr>
      <w:r>
        <w:rPr>
          <w:rFonts w:cs="Times New Roman"/>
          <w:szCs w:val="24"/>
        </w:rPr>
        <w:t>Inatsimmi maanna atuuttumi § 2 peqqutigalugu malittariortoqarsinnaavoq</w:t>
      </w:r>
      <w:r w:rsidR="00381078">
        <w:rPr>
          <w:rFonts w:cs="Times New Roman"/>
          <w:szCs w:val="24"/>
        </w:rPr>
        <w:t xml:space="preserve"> naak Kalaallit Nunaat EU-mut ilaasortaanngikkaluartoq taamaammallu EU-mi Eqqartuussiviuåp aaliangigaanik pituttugaanngikkaluartoq, aaliangiinerit Kalaallit Nunaannut aamma atuutissasut. Taamatummi eqqartuussivikkoortumik aaliangiussat Finanstilsynip nunatsinni aningaasarivinnik il.il misissuinissaanut sunniuteqarsinnaammata. </w:t>
      </w:r>
      <w:r w:rsidR="00C64E65">
        <w:rPr>
          <w:rFonts w:cs="Times New Roman"/>
          <w:szCs w:val="24"/>
        </w:rPr>
        <w:t>Taamatuttaaq pis</w:t>
      </w:r>
      <w:r w:rsidR="00381078">
        <w:rPr>
          <w:rFonts w:cs="Times New Roman"/>
          <w:szCs w:val="24"/>
        </w:rPr>
        <w:t xml:space="preserve">oqassaaq </w:t>
      </w:r>
      <w:r w:rsidR="00C64E65">
        <w:rPr>
          <w:rFonts w:cs="Times New Roman"/>
          <w:szCs w:val="24"/>
        </w:rPr>
        <w:t>pineqartillugit aaliangiinerit eqqartuussivikkulluunniit ingerlatinneqartut Kommissionip CRR-illuunniit oqartussaaffigisassa iluini aal</w:t>
      </w:r>
      <w:r w:rsidR="00381078">
        <w:rPr>
          <w:rFonts w:cs="Times New Roman"/>
          <w:szCs w:val="24"/>
        </w:rPr>
        <w:t>iang</w:t>
      </w:r>
      <w:r w:rsidR="00C64E65">
        <w:rPr>
          <w:rFonts w:cs="Times New Roman"/>
          <w:szCs w:val="24"/>
        </w:rPr>
        <w:t>iiffigineqarsinnaasut</w:t>
      </w:r>
      <w:r w:rsidR="00381078">
        <w:rPr>
          <w:rFonts w:cs="Times New Roman"/>
          <w:szCs w:val="24"/>
        </w:rPr>
        <w:t xml:space="preserve"> ta</w:t>
      </w:r>
      <w:r w:rsidR="00C64E65">
        <w:rPr>
          <w:rFonts w:cs="Times New Roman"/>
          <w:szCs w:val="24"/>
        </w:rPr>
        <w:t>makku inatsimmi § 3 tunngavigalugu er</w:t>
      </w:r>
      <w:r w:rsidR="00381078">
        <w:rPr>
          <w:rFonts w:cs="Times New Roman"/>
          <w:szCs w:val="24"/>
        </w:rPr>
        <w:t>h</w:t>
      </w:r>
      <w:r w:rsidR="00C64E65">
        <w:rPr>
          <w:rFonts w:cs="Times New Roman"/>
          <w:szCs w:val="24"/>
        </w:rPr>
        <w:t>versministeriamit allaffissornikkut ingerlanneqartut siunnersuutigineqartut pineqar</w:t>
      </w:r>
      <w:r w:rsidR="00381078">
        <w:rPr>
          <w:rFonts w:cs="Times New Roman"/>
          <w:szCs w:val="24"/>
        </w:rPr>
        <w:t>t</w:t>
      </w:r>
      <w:r w:rsidR="00C64E65">
        <w:rPr>
          <w:rFonts w:cs="Times New Roman"/>
          <w:szCs w:val="24"/>
        </w:rPr>
        <w:t xml:space="preserve">illugit.  </w:t>
      </w:r>
    </w:p>
    <w:p w14:paraId="1D40A768" w14:textId="77777777" w:rsidR="00F0531D" w:rsidRDefault="00F0531D" w:rsidP="004E365B">
      <w:pPr>
        <w:rPr>
          <w:rFonts w:cs="Times New Roman"/>
          <w:szCs w:val="24"/>
        </w:rPr>
      </w:pPr>
    </w:p>
    <w:p w14:paraId="5462FDFF" w14:textId="427E06DB" w:rsidR="00F0531D" w:rsidRPr="003B0B97" w:rsidRDefault="00000000" w:rsidP="00A456AA">
      <w:pPr>
        <w:pStyle w:val="Overskrift1"/>
        <w:rPr>
          <w:rFonts w:cs="Times New Roman"/>
          <w:bCs w:val="0"/>
          <w:iCs/>
          <w:sz w:val="24"/>
          <w:szCs w:val="24"/>
        </w:rPr>
      </w:pPr>
      <w:bookmarkStart w:id="437" w:name="_Toc243705913"/>
      <w:bookmarkStart w:id="438" w:name="_Toc329931207"/>
      <w:bookmarkStart w:id="439" w:name="_Toc329931318"/>
      <w:bookmarkStart w:id="440" w:name="_Toc442277393"/>
      <w:bookmarkStart w:id="441" w:name="_Toc442281311"/>
      <w:bookmarkStart w:id="442" w:name="_Toc442281341"/>
      <w:bookmarkStart w:id="443" w:name="_Toc442777851"/>
      <w:bookmarkStart w:id="444" w:name="_Toc442787248"/>
      <w:bookmarkStart w:id="445" w:name="_Toc442787540"/>
      <w:bookmarkStart w:id="446" w:name="_Toc442953246"/>
      <w:bookmarkStart w:id="447" w:name="_Toc443047630"/>
      <w:bookmarkStart w:id="448" w:name="_Toc444095990"/>
      <w:bookmarkStart w:id="449" w:name="_Toc444244516"/>
      <w:bookmarkStart w:id="450" w:name="_Toc498557231"/>
      <w:bookmarkStart w:id="451" w:name="_Toc498557301"/>
      <w:bookmarkStart w:id="452" w:name="_Toc498590035"/>
      <w:bookmarkStart w:id="453" w:name="_Toc498681518"/>
      <w:bookmarkStart w:id="454" w:name="_Toc499152790"/>
      <w:bookmarkStart w:id="455" w:name="_Toc499158749"/>
      <w:bookmarkStart w:id="456" w:name="_Toc499648622"/>
      <w:bookmarkStart w:id="457" w:name="_Toc499728115"/>
      <w:bookmarkStart w:id="458" w:name="_Toc499732963"/>
      <w:bookmarkStart w:id="459" w:name="_Toc499736994"/>
      <w:bookmarkStart w:id="460" w:name="_Toc499812934"/>
      <w:bookmarkStart w:id="461" w:name="_Toc499813737"/>
      <w:bookmarkStart w:id="462" w:name="_Toc500921484"/>
      <w:bookmarkStart w:id="463" w:name="_Toc500921510"/>
      <w:bookmarkStart w:id="464" w:name="_Toc500921621"/>
      <w:bookmarkStart w:id="465" w:name="_Toc501019231"/>
      <w:bookmarkStart w:id="466" w:name="_Toc504483876"/>
      <w:bookmarkStart w:id="467" w:name="_Toc505180554"/>
      <w:bookmarkStart w:id="468" w:name="_Toc505690207"/>
      <w:bookmarkStart w:id="469" w:name="_Toc505701760"/>
      <w:bookmarkStart w:id="470" w:name="_Toc505759552"/>
      <w:bookmarkStart w:id="471" w:name="_Toc505759569"/>
      <w:bookmarkStart w:id="472" w:name="_Toc505762662"/>
      <w:bookmarkStart w:id="473" w:name="_Toc505786002"/>
      <w:bookmarkStart w:id="474" w:name="_Toc506799587"/>
      <w:bookmarkStart w:id="475" w:name="_Toc506799604"/>
      <w:bookmarkStart w:id="476" w:name="_Toc506894563"/>
      <w:bookmarkStart w:id="477" w:name="_Toc507486300"/>
      <w:bookmarkStart w:id="478" w:name="_Toc515271235"/>
      <w:bookmarkStart w:id="479" w:name="_Toc515271558"/>
      <w:bookmarkStart w:id="480" w:name="_Toc515271586"/>
      <w:bookmarkStart w:id="481" w:name="_Toc515280494"/>
      <w:bookmarkStart w:id="482" w:name="_Toc515280645"/>
      <w:bookmarkStart w:id="483" w:name="_Toc515352797"/>
      <w:bookmarkStart w:id="484" w:name="_Toc515540870"/>
      <w:bookmarkStart w:id="485" w:name="_Toc515543710"/>
      <w:bookmarkStart w:id="486" w:name="_Toc515543895"/>
      <w:bookmarkStart w:id="487" w:name="_Toc515551696"/>
      <w:bookmarkStart w:id="488" w:name="_Toc515627638"/>
      <w:bookmarkStart w:id="489" w:name="_Toc516039948"/>
      <w:bookmarkStart w:id="490" w:name="_Toc516155371"/>
      <w:bookmarkStart w:id="491" w:name="_Toc516490272"/>
      <w:bookmarkStart w:id="492" w:name="_Toc518037954"/>
      <w:bookmarkStart w:id="493" w:name="_Toc524599606"/>
      <w:bookmarkStart w:id="494" w:name="_Toc526154939"/>
      <w:bookmarkStart w:id="495" w:name="_Toc526155485"/>
      <w:bookmarkStart w:id="496" w:name="_Toc526155558"/>
      <w:bookmarkStart w:id="497" w:name="_Toc526253995"/>
      <w:bookmarkStart w:id="498" w:name="_Toc526348420"/>
      <w:bookmarkStart w:id="499" w:name="_Toc526374611"/>
      <w:bookmarkStart w:id="500" w:name="_Toc526374627"/>
      <w:bookmarkStart w:id="501" w:name="_Toc526406490"/>
      <w:bookmarkStart w:id="502" w:name="_Toc526409516"/>
      <w:bookmarkStart w:id="503" w:name="_Toc526491415"/>
      <w:bookmarkStart w:id="504" w:name="_Toc526505527"/>
      <w:bookmarkStart w:id="505" w:name="_Toc526756619"/>
      <w:r>
        <w:rPr>
          <w:rFonts w:cs="Times New Roman"/>
          <w:bCs w:val="0"/>
          <w:iCs/>
          <w:sz w:val="24"/>
          <w:szCs w:val="24"/>
        </w:rPr>
        <w:t>10</w:t>
      </w:r>
      <w:r w:rsidRPr="003B0B97">
        <w:rPr>
          <w:rFonts w:cs="Times New Roman"/>
          <w:bCs w:val="0"/>
          <w:iCs/>
          <w:sz w:val="24"/>
          <w:szCs w:val="24"/>
        </w:rPr>
        <w:t>. </w:t>
      </w:r>
      <w:r w:rsidR="00C64E65">
        <w:rPr>
          <w:rFonts w:cs="Times New Roman"/>
          <w:bCs w:val="0"/>
          <w:iCs/>
          <w:sz w:val="24"/>
          <w:szCs w:val="24"/>
        </w:rPr>
        <w:t xml:space="preserve">Oqatussaaffiit ingerlatseqatigiiffiillu il.il tusarniaaffigineqartut </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4B708D5" w14:textId="77777777" w:rsidR="00F0531D" w:rsidRDefault="00F0531D" w:rsidP="00A456AA">
      <w:pPr>
        <w:rPr>
          <w:rFonts w:cs="Times New Roman"/>
          <w:szCs w:val="24"/>
        </w:rPr>
      </w:pPr>
    </w:p>
    <w:p w14:paraId="2CDAD47B" w14:textId="65812F39" w:rsidR="00DF5063" w:rsidRDefault="00000000" w:rsidP="00DF5063">
      <w:pPr>
        <w:spacing w:line="240" w:lineRule="auto"/>
        <w:rPr>
          <w:rFonts w:eastAsia="Times New Roman"/>
        </w:rPr>
      </w:pPr>
      <w:r>
        <w:rPr>
          <w:rFonts w:cs="Times New Roman"/>
          <w:szCs w:val="24"/>
        </w:rPr>
        <w:t>[</w:t>
      </w:r>
      <w:r w:rsidR="00C64E65">
        <w:rPr>
          <w:rFonts w:cs="Times New Roman"/>
          <w:szCs w:val="24"/>
        </w:rPr>
        <w:t>Tusar</w:t>
      </w:r>
      <w:r w:rsidR="00C45DE3">
        <w:rPr>
          <w:rFonts w:cs="Times New Roman"/>
          <w:szCs w:val="24"/>
        </w:rPr>
        <w:t>niaanermi ilaasut</w:t>
      </w:r>
      <w:r>
        <w:rPr>
          <w:rFonts w:cs="Times New Roman"/>
          <w:szCs w:val="24"/>
        </w:rPr>
        <w:t>]</w:t>
      </w:r>
    </w:p>
    <w:p w14:paraId="62164B52" w14:textId="77777777" w:rsidR="0099496A" w:rsidRDefault="0099496A" w:rsidP="0099496A">
      <w:pPr>
        <w:tabs>
          <w:tab w:val="left" w:pos="284"/>
          <w:tab w:val="left" w:pos="567"/>
          <w:tab w:val="left" w:pos="993"/>
          <w:tab w:val="left" w:pos="2765"/>
        </w:tabs>
        <w:spacing w:line="240" w:lineRule="auto"/>
        <w:rPr>
          <w:rFonts w:cs="Times New Roman"/>
          <w:szCs w:val="24"/>
        </w:rPr>
      </w:pPr>
    </w:p>
    <w:p w14:paraId="521266F9" w14:textId="2DD3A62A" w:rsidR="00F0531D" w:rsidRPr="003B0B97" w:rsidRDefault="00F0531D" w:rsidP="00A456AA">
      <w:pPr>
        <w:rPr>
          <w:rFonts w:cs="Times New Roman"/>
          <w:szCs w:val="24"/>
        </w:rPr>
      </w:pPr>
    </w:p>
    <w:p w14:paraId="27053C32" w14:textId="050C4379" w:rsidR="00F0531D" w:rsidRPr="003B0B97" w:rsidRDefault="00000000" w:rsidP="00A456AA">
      <w:pPr>
        <w:pStyle w:val="Overskrift1"/>
        <w:rPr>
          <w:rFonts w:cs="Times New Roman"/>
          <w:bCs w:val="0"/>
          <w:iCs/>
          <w:sz w:val="24"/>
          <w:szCs w:val="24"/>
        </w:rPr>
      </w:pPr>
      <w:bookmarkStart w:id="506" w:name="_Toc243705914"/>
      <w:bookmarkStart w:id="507" w:name="_Toc329931208"/>
      <w:bookmarkStart w:id="508" w:name="_Toc329931319"/>
      <w:bookmarkStart w:id="509" w:name="_Toc442277394"/>
      <w:bookmarkStart w:id="510" w:name="_Toc442281312"/>
      <w:bookmarkStart w:id="511" w:name="_Toc442281342"/>
      <w:bookmarkStart w:id="512" w:name="_Toc442777852"/>
      <w:bookmarkStart w:id="513" w:name="_Toc442787249"/>
      <w:bookmarkStart w:id="514" w:name="_Toc442787541"/>
      <w:bookmarkStart w:id="515" w:name="_Toc442953247"/>
      <w:bookmarkStart w:id="516" w:name="_Toc443047631"/>
      <w:bookmarkStart w:id="517" w:name="_Toc444095991"/>
      <w:bookmarkStart w:id="518" w:name="_Toc444244517"/>
      <w:bookmarkStart w:id="519" w:name="_Toc498557232"/>
      <w:bookmarkStart w:id="520" w:name="_Toc498557302"/>
      <w:bookmarkStart w:id="521" w:name="_Toc498590036"/>
      <w:bookmarkStart w:id="522" w:name="_Toc498681519"/>
      <w:bookmarkStart w:id="523" w:name="_Toc499152791"/>
      <w:bookmarkStart w:id="524" w:name="_Toc499158750"/>
      <w:bookmarkStart w:id="525" w:name="_Toc499648623"/>
      <w:bookmarkStart w:id="526" w:name="_Toc499728116"/>
      <w:bookmarkStart w:id="527" w:name="_Toc499732964"/>
      <w:bookmarkStart w:id="528" w:name="_Toc499736995"/>
      <w:bookmarkStart w:id="529" w:name="_Toc499812935"/>
      <w:bookmarkStart w:id="530" w:name="_Toc499813738"/>
      <w:bookmarkStart w:id="531" w:name="_Toc500921485"/>
      <w:bookmarkStart w:id="532" w:name="_Toc500921511"/>
      <w:bookmarkStart w:id="533" w:name="_Toc500921622"/>
      <w:bookmarkStart w:id="534" w:name="_Toc501019232"/>
      <w:bookmarkStart w:id="535" w:name="_Toc504483877"/>
      <w:bookmarkStart w:id="536" w:name="_Toc505180555"/>
      <w:bookmarkStart w:id="537" w:name="_Toc505690208"/>
      <w:bookmarkStart w:id="538" w:name="_Toc505701761"/>
      <w:bookmarkStart w:id="539" w:name="_Toc505759553"/>
      <w:bookmarkStart w:id="540" w:name="_Toc505759570"/>
      <w:bookmarkStart w:id="541" w:name="_Toc505762663"/>
      <w:bookmarkStart w:id="542" w:name="_Toc505786003"/>
      <w:bookmarkStart w:id="543" w:name="_Toc506799588"/>
      <w:bookmarkStart w:id="544" w:name="_Toc506799605"/>
      <w:bookmarkStart w:id="545" w:name="_Toc506894564"/>
      <w:bookmarkStart w:id="546" w:name="_Toc507486301"/>
      <w:bookmarkStart w:id="547" w:name="_Toc515271236"/>
      <w:bookmarkStart w:id="548" w:name="_Toc515271559"/>
      <w:bookmarkStart w:id="549" w:name="_Toc515271587"/>
      <w:bookmarkStart w:id="550" w:name="_Toc515280495"/>
      <w:bookmarkStart w:id="551" w:name="_Toc515280646"/>
      <w:bookmarkStart w:id="552" w:name="_Toc515352798"/>
      <w:bookmarkStart w:id="553" w:name="_Toc515540871"/>
      <w:bookmarkStart w:id="554" w:name="_Toc515543711"/>
      <w:bookmarkStart w:id="555" w:name="_Toc515543896"/>
      <w:bookmarkStart w:id="556" w:name="_Toc515551697"/>
      <w:bookmarkStart w:id="557" w:name="_Toc515627639"/>
      <w:bookmarkStart w:id="558" w:name="_Toc516039949"/>
      <w:bookmarkStart w:id="559" w:name="_Toc516155372"/>
      <w:bookmarkStart w:id="560" w:name="_Toc516490273"/>
      <w:bookmarkStart w:id="561" w:name="_Toc518037955"/>
      <w:bookmarkStart w:id="562" w:name="_Toc524599607"/>
      <w:bookmarkStart w:id="563" w:name="_Toc526154940"/>
      <w:bookmarkStart w:id="564" w:name="_Toc526155486"/>
      <w:bookmarkStart w:id="565" w:name="_Toc526155559"/>
      <w:bookmarkStart w:id="566" w:name="_Toc526253996"/>
      <w:bookmarkStart w:id="567" w:name="_Toc526348421"/>
      <w:bookmarkStart w:id="568" w:name="_Toc526374612"/>
      <w:bookmarkStart w:id="569" w:name="_Toc526374628"/>
      <w:bookmarkStart w:id="570" w:name="_Toc526406491"/>
      <w:bookmarkStart w:id="571" w:name="_Toc526409517"/>
      <w:bookmarkStart w:id="572" w:name="_Toc526491416"/>
      <w:bookmarkStart w:id="573" w:name="_Toc526505528"/>
      <w:bookmarkStart w:id="574" w:name="_Toc526756620"/>
      <w:r>
        <w:rPr>
          <w:rFonts w:cs="Times New Roman"/>
          <w:bCs w:val="0"/>
          <w:iCs/>
          <w:sz w:val="24"/>
          <w:szCs w:val="24"/>
        </w:rPr>
        <w:t>11</w:t>
      </w:r>
      <w:r w:rsidRPr="003B0B97">
        <w:rPr>
          <w:rFonts w:cs="Times New Roman"/>
          <w:bCs w:val="0"/>
          <w:iCs/>
          <w:sz w:val="24"/>
          <w:szCs w:val="24"/>
        </w:rPr>
        <w:t>. </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00C45DE3">
        <w:rPr>
          <w:rFonts w:cs="Times New Roman"/>
          <w:bCs w:val="0"/>
          <w:iCs/>
          <w:sz w:val="24"/>
          <w:szCs w:val="24"/>
        </w:rPr>
        <w:t>Skema eqikkaassutaasoq</w:t>
      </w:r>
    </w:p>
    <w:p w14:paraId="0EE3068F" w14:textId="77777777" w:rsidR="00F0531D" w:rsidRDefault="00F0531D" w:rsidP="00A456AA">
      <w:pPr>
        <w:rPr>
          <w:rFonts w:cs="Times New Roman"/>
          <w:szCs w:val="24"/>
        </w:rPr>
      </w:pPr>
    </w:p>
    <w:tbl>
      <w:tblPr>
        <w:tblW w:w="9239" w:type="dxa"/>
        <w:tblInd w:w="-10" w:type="dxa"/>
        <w:tblCellMar>
          <w:top w:w="15" w:type="dxa"/>
          <w:left w:w="15" w:type="dxa"/>
          <w:bottom w:w="15" w:type="dxa"/>
          <w:right w:w="15" w:type="dxa"/>
        </w:tblCellMar>
        <w:tblLook w:val="04A0" w:firstRow="1" w:lastRow="0" w:firstColumn="1" w:lastColumn="0" w:noHBand="0" w:noVBand="1"/>
      </w:tblPr>
      <w:tblGrid>
        <w:gridCol w:w="3272"/>
        <w:gridCol w:w="3107"/>
        <w:gridCol w:w="2860"/>
      </w:tblGrid>
      <w:tr w:rsidR="009875BC" w14:paraId="3AEC5FA4"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367F5EDC" w14:textId="77777777" w:rsidR="00F0531D" w:rsidRPr="00E93993" w:rsidRDefault="00000000" w:rsidP="00A456AA">
            <w:pPr>
              <w:rPr>
                <w:rFonts w:eastAsia="Times New Roman"/>
                <w:color w:val="000000"/>
                <w:szCs w:val="24"/>
                <w:lang w:eastAsia="da-DK"/>
              </w:rPr>
            </w:pPr>
            <w:r w:rsidRPr="00E93993">
              <w:rPr>
                <w:rFonts w:eastAsia="Times New Roman"/>
                <w:color w:val="000000"/>
                <w:szCs w:val="24"/>
                <w:lang w:eastAsia="da-DK"/>
              </w:rPr>
              <w:t> </w:t>
            </w:r>
          </w:p>
        </w:tc>
        <w:tc>
          <w:tcPr>
            <w:tcW w:w="3107" w:type="dxa"/>
            <w:tcBorders>
              <w:top w:val="single" w:sz="8" w:space="0" w:color="000000"/>
              <w:left w:val="single" w:sz="8" w:space="0" w:color="000000"/>
              <w:bottom w:val="single" w:sz="8" w:space="0" w:color="000000"/>
              <w:right w:val="single" w:sz="8" w:space="0" w:color="000000"/>
            </w:tcBorders>
            <w:hideMark/>
          </w:tcPr>
          <w:p w14:paraId="4F66FFA1" w14:textId="1F7FE101" w:rsidR="00F0531D" w:rsidRPr="00E93993" w:rsidRDefault="00000000" w:rsidP="00E93993">
            <w:pPr>
              <w:jc w:val="center"/>
              <w:rPr>
                <w:rFonts w:eastAsia="Times New Roman"/>
                <w:color w:val="000000"/>
                <w:szCs w:val="24"/>
                <w:lang w:eastAsia="da-DK"/>
              </w:rPr>
            </w:pPr>
            <w:r>
              <w:rPr>
                <w:rFonts w:eastAsia="Times New Roman"/>
                <w:color w:val="000000"/>
                <w:szCs w:val="24"/>
                <w:lang w:eastAsia="da-DK"/>
              </w:rPr>
              <w:t>Kinguneri</w:t>
            </w:r>
            <w:r w:rsidR="00381078">
              <w:rPr>
                <w:rFonts w:eastAsia="Times New Roman"/>
                <w:color w:val="000000"/>
                <w:szCs w:val="24"/>
                <w:lang w:eastAsia="da-DK"/>
              </w:rPr>
              <w:t>sat</w:t>
            </w:r>
            <w:r>
              <w:rPr>
                <w:rFonts w:eastAsia="Times New Roman"/>
                <w:color w:val="000000"/>
                <w:szCs w:val="24"/>
                <w:lang w:eastAsia="da-DK"/>
              </w:rPr>
              <w:t xml:space="preserve"> pitsaasut/aningaasartuutit ikinnerit</w:t>
            </w:r>
          </w:p>
          <w:p w14:paraId="5BA59906" w14:textId="42745AEF" w:rsidR="00166D68" w:rsidRDefault="00000000" w:rsidP="00E93993">
            <w:pPr>
              <w:jc w:val="center"/>
              <w:rPr>
                <w:rFonts w:eastAsia="Times New Roman"/>
                <w:color w:val="000000"/>
                <w:szCs w:val="24"/>
                <w:lang w:eastAsia="da-DK"/>
              </w:rPr>
            </w:pPr>
            <w:r w:rsidRPr="00E93993">
              <w:rPr>
                <w:rFonts w:eastAsia="Times New Roman"/>
                <w:color w:val="000000"/>
                <w:szCs w:val="24"/>
                <w:lang w:eastAsia="da-DK"/>
              </w:rPr>
              <w:t>(</w:t>
            </w:r>
            <w:r w:rsidR="00CC1B32">
              <w:rPr>
                <w:rFonts w:eastAsia="Times New Roman"/>
                <w:color w:val="000000"/>
                <w:szCs w:val="24"/>
                <w:lang w:eastAsia="da-DK"/>
              </w:rPr>
              <w:t>taamaappat</w:t>
            </w:r>
            <w:r w:rsidRPr="00E93993">
              <w:rPr>
                <w:rFonts w:eastAsia="Times New Roman"/>
                <w:color w:val="000000"/>
                <w:szCs w:val="24"/>
                <w:lang w:eastAsia="da-DK"/>
              </w:rPr>
              <w:t xml:space="preserve">, </w:t>
            </w:r>
            <w:r w:rsidR="00CC1B32">
              <w:rPr>
                <w:rFonts w:eastAsia="Times New Roman"/>
                <w:color w:val="000000"/>
                <w:szCs w:val="24"/>
                <w:lang w:eastAsia="da-DK"/>
              </w:rPr>
              <w:t>annertussusia allaguk</w:t>
            </w:r>
            <w:r w:rsidRPr="00E93993">
              <w:rPr>
                <w:rFonts w:eastAsia="Times New Roman"/>
                <w:color w:val="000000"/>
                <w:szCs w:val="24"/>
                <w:lang w:eastAsia="da-DK"/>
              </w:rPr>
              <w:t>/</w:t>
            </w:r>
            <w:r w:rsidR="00CC1B32">
              <w:rPr>
                <w:rFonts w:eastAsia="Times New Roman"/>
                <w:color w:val="000000"/>
                <w:szCs w:val="24"/>
                <w:lang w:eastAsia="da-DK"/>
              </w:rPr>
              <w:t>Tamaanngippat ”soqanngilaq” allaguk</w:t>
            </w:r>
          </w:p>
          <w:p w14:paraId="3D6997EF" w14:textId="5B0B4D69" w:rsidR="00CC1B32" w:rsidRPr="00E93993" w:rsidRDefault="00CC1B32" w:rsidP="00E93993">
            <w:pPr>
              <w:jc w:val="center"/>
              <w:rPr>
                <w:rFonts w:eastAsia="Times New Roman"/>
                <w:color w:val="000000"/>
                <w:szCs w:val="24"/>
                <w:lang w:eastAsia="da-DK"/>
              </w:rPr>
            </w:pPr>
          </w:p>
        </w:tc>
        <w:tc>
          <w:tcPr>
            <w:tcW w:w="2860" w:type="dxa"/>
            <w:tcBorders>
              <w:top w:val="single" w:sz="8" w:space="0" w:color="000000"/>
              <w:left w:val="single" w:sz="8" w:space="0" w:color="000000"/>
              <w:bottom w:val="single" w:sz="8" w:space="0" w:color="000000"/>
              <w:right w:val="single" w:sz="8" w:space="0" w:color="000000"/>
            </w:tcBorders>
            <w:hideMark/>
          </w:tcPr>
          <w:p w14:paraId="16F67A80" w14:textId="200A57C8" w:rsidR="00F0531D" w:rsidRPr="00E93993" w:rsidRDefault="00CC1B32" w:rsidP="00E93993">
            <w:pPr>
              <w:jc w:val="center"/>
              <w:rPr>
                <w:rFonts w:eastAsia="Times New Roman" w:cs="Times New Roman"/>
                <w:color w:val="000000"/>
                <w:szCs w:val="24"/>
                <w:lang w:eastAsia="da-DK"/>
              </w:rPr>
            </w:pPr>
            <w:r>
              <w:rPr>
                <w:rFonts w:eastAsia="Times New Roman" w:cs="Times New Roman"/>
                <w:color w:val="000000"/>
                <w:szCs w:val="24"/>
                <w:lang w:eastAsia="da-DK"/>
              </w:rPr>
              <w:t>Eqquinerluutit</w:t>
            </w:r>
            <w:r w:rsidRPr="00E93993">
              <w:rPr>
                <w:rFonts w:eastAsia="Times New Roman" w:cs="Times New Roman"/>
                <w:color w:val="000000"/>
                <w:szCs w:val="24"/>
                <w:lang w:eastAsia="da-DK"/>
              </w:rPr>
              <w:t>/</w:t>
            </w:r>
            <w:r>
              <w:rPr>
                <w:rFonts w:eastAsia="Times New Roman" w:cs="Times New Roman"/>
                <w:color w:val="000000"/>
                <w:szCs w:val="24"/>
                <w:lang w:eastAsia="da-DK"/>
              </w:rPr>
              <w:t>aningaasartuuteqarneruneq</w:t>
            </w:r>
          </w:p>
          <w:p w14:paraId="08C64FB4" w14:textId="1F9D9E69" w:rsidR="00E93993" w:rsidRPr="00E93993" w:rsidRDefault="00000000" w:rsidP="00E93993">
            <w:pPr>
              <w:jc w:val="center"/>
              <w:rPr>
                <w:rFonts w:ascii="Tahoma" w:eastAsia="Times New Roman" w:hAnsi="Tahoma" w:cs="Tahoma"/>
                <w:color w:val="000000"/>
                <w:szCs w:val="24"/>
                <w:lang w:eastAsia="da-DK"/>
              </w:rPr>
            </w:pPr>
            <w:r w:rsidRPr="00E93993">
              <w:rPr>
                <w:rFonts w:eastAsia="Times New Roman"/>
                <w:color w:val="000000"/>
                <w:szCs w:val="24"/>
                <w:lang w:eastAsia="da-DK"/>
              </w:rPr>
              <w:t>(</w:t>
            </w:r>
            <w:r w:rsidR="00CC1B32">
              <w:rPr>
                <w:rFonts w:eastAsia="Times New Roman"/>
                <w:color w:val="000000"/>
                <w:szCs w:val="24"/>
                <w:lang w:eastAsia="da-DK"/>
              </w:rPr>
              <w:t>taamaappat</w:t>
            </w:r>
            <w:r w:rsidRPr="00E93993">
              <w:rPr>
                <w:rFonts w:eastAsia="Times New Roman"/>
                <w:color w:val="000000"/>
                <w:szCs w:val="24"/>
                <w:lang w:eastAsia="da-DK"/>
              </w:rPr>
              <w:t xml:space="preserve">, </w:t>
            </w:r>
            <w:r w:rsidR="00CC1B32">
              <w:rPr>
                <w:rFonts w:eastAsia="Times New Roman"/>
                <w:color w:val="000000"/>
                <w:szCs w:val="24"/>
                <w:lang w:eastAsia="da-DK"/>
              </w:rPr>
              <w:t>annertussusiaq allaguk</w:t>
            </w:r>
            <w:r w:rsidRPr="00E93993">
              <w:rPr>
                <w:rFonts w:eastAsia="Times New Roman"/>
                <w:color w:val="000000"/>
                <w:szCs w:val="24"/>
                <w:lang w:eastAsia="da-DK"/>
              </w:rPr>
              <w:t>/</w:t>
            </w:r>
            <w:r w:rsidR="00CC1B32">
              <w:rPr>
                <w:rFonts w:eastAsia="Times New Roman"/>
                <w:color w:val="000000"/>
                <w:szCs w:val="24"/>
                <w:lang w:eastAsia="da-DK"/>
              </w:rPr>
              <w:t>Taamaanngippat</w:t>
            </w:r>
            <w:r w:rsidRPr="00E93993">
              <w:rPr>
                <w:rFonts w:eastAsia="Times New Roman"/>
                <w:color w:val="000000"/>
                <w:szCs w:val="24"/>
                <w:lang w:eastAsia="da-DK"/>
              </w:rPr>
              <w:t xml:space="preserve">, </w:t>
            </w:r>
            <w:r w:rsidR="00CC1B32">
              <w:rPr>
                <w:rFonts w:eastAsia="Times New Roman"/>
                <w:color w:val="000000"/>
                <w:szCs w:val="24"/>
                <w:lang w:eastAsia="da-DK"/>
              </w:rPr>
              <w:t>allaguk ”soqanngilaq”</w:t>
            </w:r>
          </w:p>
        </w:tc>
      </w:tr>
      <w:tr w:rsidR="009875BC" w14:paraId="7CBE5ED4"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191DF9B6" w14:textId="0F78DC38" w:rsidR="000D1973" w:rsidRPr="00E93993" w:rsidRDefault="00000000" w:rsidP="000D1973">
            <w:pPr>
              <w:rPr>
                <w:rFonts w:eastAsia="Times New Roman"/>
                <w:color w:val="000000"/>
                <w:szCs w:val="24"/>
                <w:lang w:eastAsia="da-DK"/>
              </w:rPr>
            </w:pPr>
            <w:r>
              <w:rPr>
                <w:rFonts w:eastAsia="Times New Roman"/>
                <w:color w:val="000000"/>
                <w:szCs w:val="24"/>
                <w:lang w:eastAsia="da-DK"/>
              </w:rPr>
              <w:t xml:space="preserve">Naalagaaffimmut, kommuninut aamma nunap immikkoortortaanut IT-qarnermut aningaasaqarnikkullu sunniutit </w:t>
            </w:r>
          </w:p>
        </w:tc>
        <w:tc>
          <w:tcPr>
            <w:tcW w:w="3107" w:type="dxa"/>
            <w:tcBorders>
              <w:top w:val="single" w:sz="8" w:space="0" w:color="000000"/>
              <w:left w:val="single" w:sz="8" w:space="0" w:color="000000"/>
              <w:bottom w:val="single" w:sz="8" w:space="0" w:color="000000"/>
              <w:right w:val="single" w:sz="8" w:space="0" w:color="000000"/>
            </w:tcBorders>
            <w:hideMark/>
          </w:tcPr>
          <w:p w14:paraId="2E017A82" w14:textId="64C907D5" w:rsidR="000D1973" w:rsidRPr="00E93993" w:rsidRDefault="00000000" w:rsidP="000D1973">
            <w:pPr>
              <w:rPr>
                <w:rFonts w:eastAsia="Times New Roman"/>
                <w:color w:val="000000"/>
                <w:szCs w:val="24"/>
                <w:lang w:eastAsia="da-DK"/>
              </w:rPr>
            </w:pPr>
            <w:r>
              <w:rPr>
                <w:rFonts w:eastAsia="Times New Roman"/>
                <w:color w:val="000000"/>
                <w:szCs w:val="24"/>
                <w:lang w:eastAsia="da-DK"/>
              </w:rPr>
              <w:t>Aap, naalagaaffimmut suleriutsit atoruminarnerulersut.</w:t>
            </w:r>
          </w:p>
        </w:tc>
        <w:tc>
          <w:tcPr>
            <w:tcW w:w="2860" w:type="dxa"/>
            <w:tcBorders>
              <w:top w:val="single" w:sz="8" w:space="0" w:color="000000"/>
              <w:left w:val="single" w:sz="8" w:space="0" w:color="000000"/>
              <w:bottom w:val="single" w:sz="8" w:space="0" w:color="000000"/>
              <w:right w:val="single" w:sz="8" w:space="0" w:color="000000"/>
            </w:tcBorders>
            <w:hideMark/>
          </w:tcPr>
          <w:p w14:paraId="09C59A55" w14:textId="502F1269" w:rsidR="000D1973" w:rsidRPr="00E93993" w:rsidRDefault="00CC1B32" w:rsidP="00D57EC8">
            <w:pPr>
              <w:rPr>
                <w:rFonts w:eastAsia="Times New Roman"/>
                <w:color w:val="000000"/>
                <w:szCs w:val="24"/>
                <w:lang w:eastAsia="da-DK"/>
              </w:rPr>
            </w:pPr>
            <w:r>
              <w:rPr>
                <w:rFonts w:eastAsia="Times New Roman"/>
                <w:color w:val="000000"/>
                <w:szCs w:val="24"/>
                <w:lang w:eastAsia="da-DK"/>
              </w:rPr>
              <w:t>Aap, kisianni sunniinnerluutit killeqartut.</w:t>
            </w:r>
          </w:p>
        </w:tc>
      </w:tr>
      <w:tr w:rsidR="009875BC" w14:paraId="48F4178A"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2E48F4CF" w14:textId="54C86845" w:rsidR="000D1973" w:rsidRPr="00E93993" w:rsidRDefault="00000000" w:rsidP="000D1973">
            <w:pPr>
              <w:rPr>
                <w:rFonts w:eastAsia="Times New Roman"/>
                <w:color w:val="000000"/>
                <w:szCs w:val="24"/>
                <w:lang w:eastAsia="da-DK"/>
              </w:rPr>
            </w:pPr>
            <w:r>
              <w:rPr>
                <w:rFonts w:eastAsia="Times New Roman"/>
                <w:color w:val="000000"/>
                <w:szCs w:val="24"/>
                <w:lang w:eastAsia="da-DK"/>
              </w:rPr>
              <w:t>Atuuttsitsiniarnermi naalagaaffimmut, kommuninut nunallu immikkoor</w:t>
            </w:r>
            <w:r w:rsidR="00381078">
              <w:rPr>
                <w:rFonts w:eastAsia="Times New Roman"/>
                <w:color w:val="000000"/>
                <w:szCs w:val="24"/>
                <w:lang w:eastAsia="da-DK"/>
              </w:rPr>
              <w:t>to</w:t>
            </w:r>
            <w:r>
              <w:rPr>
                <w:rFonts w:eastAsia="Times New Roman"/>
                <w:color w:val="000000"/>
                <w:szCs w:val="24"/>
                <w:lang w:eastAsia="da-DK"/>
              </w:rPr>
              <w:t xml:space="preserve">rtaanut kingunerusut </w:t>
            </w:r>
          </w:p>
        </w:tc>
        <w:tc>
          <w:tcPr>
            <w:tcW w:w="3107" w:type="dxa"/>
            <w:tcBorders>
              <w:top w:val="single" w:sz="8" w:space="0" w:color="000000"/>
              <w:left w:val="single" w:sz="8" w:space="0" w:color="000000"/>
              <w:bottom w:val="single" w:sz="8" w:space="0" w:color="000000"/>
              <w:right w:val="single" w:sz="8" w:space="0" w:color="000000"/>
            </w:tcBorders>
            <w:hideMark/>
          </w:tcPr>
          <w:p w14:paraId="3FE4848A" w14:textId="08721651" w:rsidR="000D1973" w:rsidRPr="00E93993" w:rsidRDefault="00CC1B32" w:rsidP="000D1973">
            <w:pPr>
              <w:rPr>
                <w:rFonts w:eastAsia="Times New Roman"/>
                <w:color w:val="000000"/>
                <w:szCs w:val="24"/>
                <w:lang w:eastAsia="da-DK"/>
              </w:rPr>
            </w:pPr>
            <w:r>
              <w:rPr>
                <w:rFonts w:eastAsia="Times New Roman"/>
                <w:color w:val="000000"/>
                <w:szCs w:val="24"/>
                <w:lang w:eastAsia="da-DK"/>
              </w:rPr>
              <w:t>Soqanngilaq</w:t>
            </w:r>
          </w:p>
        </w:tc>
        <w:tc>
          <w:tcPr>
            <w:tcW w:w="2860" w:type="dxa"/>
            <w:tcBorders>
              <w:top w:val="single" w:sz="8" w:space="0" w:color="000000"/>
              <w:left w:val="single" w:sz="8" w:space="0" w:color="000000"/>
              <w:bottom w:val="single" w:sz="8" w:space="0" w:color="000000"/>
              <w:right w:val="single" w:sz="8" w:space="0" w:color="000000"/>
            </w:tcBorders>
            <w:hideMark/>
          </w:tcPr>
          <w:p w14:paraId="3CBD65B8" w14:textId="381FEE76" w:rsidR="000D1973" w:rsidRPr="00E93993" w:rsidRDefault="00CC1B32" w:rsidP="00D57EC8">
            <w:pPr>
              <w:rPr>
                <w:rFonts w:eastAsia="Times New Roman"/>
                <w:color w:val="000000"/>
                <w:szCs w:val="24"/>
                <w:lang w:eastAsia="da-DK"/>
              </w:rPr>
            </w:pPr>
            <w:r>
              <w:rPr>
                <w:rFonts w:eastAsia="Times New Roman"/>
                <w:color w:val="000000"/>
                <w:szCs w:val="24"/>
                <w:lang w:eastAsia="da-DK"/>
              </w:rPr>
              <w:t xml:space="preserve">Aap, kisianni sunniinerluutit killeqartut. </w:t>
            </w:r>
          </w:p>
        </w:tc>
      </w:tr>
      <w:tr w:rsidR="009875BC" w14:paraId="3D6CF750"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5737DEDA" w14:textId="2DBC3B57" w:rsidR="000D1973" w:rsidRPr="00E93993" w:rsidRDefault="00000000" w:rsidP="000D1973">
            <w:pPr>
              <w:rPr>
                <w:rFonts w:eastAsia="Times New Roman"/>
                <w:color w:val="000000"/>
                <w:szCs w:val="24"/>
                <w:lang w:eastAsia="da-DK"/>
              </w:rPr>
            </w:pPr>
            <w:r>
              <w:rPr>
                <w:rFonts w:eastAsia="Times New Roman"/>
                <w:color w:val="000000"/>
                <w:szCs w:val="24"/>
                <w:lang w:eastAsia="da-DK"/>
              </w:rPr>
              <w:t>Inu</w:t>
            </w:r>
            <w:r w:rsidR="00381078">
              <w:rPr>
                <w:rFonts w:eastAsia="Times New Roman"/>
                <w:color w:val="000000"/>
                <w:szCs w:val="24"/>
                <w:lang w:eastAsia="da-DK"/>
              </w:rPr>
              <w:t>u</w:t>
            </w:r>
            <w:r>
              <w:rPr>
                <w:rFonts w:eastAsia="Times New Roman"/>
                <w:color w:val="000000"/>
                <w:szCs w:val="24"/>
                <w:lang w:eastAsia="da-DK"/>
              </w:rPr>
              <w:t xml:space="preserve">tissarsiortunut aningaasaqarnikkut sunniutit. </w:t>
            </w:r>
          </w:p>
        </w:tc>
        <w:tc>
          <w:tcPr>
            <w:tcW w:w="3107" w:type="dxa"/>
            <w:tcBorders>
              <w:top w:val="single" w:sz="8" w:space="0" w:color="000000"/>
              <w:left w:val="single" w:sz="8" w:space="0" w:color="000000"/>
              <w:bottom w:val="single" w:sz="8" w:space="0" w:color="000000"/>
              <w:right w:val="single" w:sz="8" w:space="0" w:color="000000"/>
            </w:tcBorders>
            <w:hideMark/>
          </w:tcPr>
          <w:p w14:paraId="156D233F" w14:textId="18A09548" w:rsidR="000D1973" w:rsidRPr="00E93993" w:rsidRDefault="00000000" w:rsidP="000D1973">
            <w:pPr>
              <w:rPr>
                <w:rFonts w:eastAsia="Times New Roman"/>
                <w:color w:val="000000"/>
                <w:szCs w:val="24"/>
                <w:lang w:eastAsia="da-DK"/>
              </w:rPr>
            </w:pPr>
            <w:r>
              <w:rPr>
                <w:rFonts w:eastAsia="Times New Roman"/>
                <w:color w:val="000000"/>
                <w:szCs w:val="24"/>
                <w:lang w:eastAsia="da-DK"/>
              </w:rPr>
              <w:t xml:space="preserve"> </w:t>
            </w:r>
            <w:r w:rsidR="00CC1B32">
              <w:rPr>
                <w:rFonts w:eastAsia="Times New Roman"/>
                <w:color w:val="000000"/>
                <w:szCs w:val="24"/>
                <w:lang w:eastAsia="da-DK"/>
              </w:rPr>
              <w:t>Soqanngilaq</w:t>
            </w:r>
          </w:p>
        </w:tc>
        <w:tc>
          <w:tcPr>
            <w:tcW w:w="2860" w:type="dxa"/>
            <w:tcBorders>
              <w:top w:val="single" w:sz="8" w:space="0" w:color="000000"/>
              <w:left w:val="single" w:sz="8" w:space="0" w:color="000000"/>
              <w:bottom w:val="single" w:sz="8" w:space="0" w:color="000000"/>
              <w:right w:val="single" w:sz="8" w:space="0" w:color="000000"/>
            </w:tcBorders>
            <w:hideMark/>
          </w:tcPr>
          <w:p w14:paraId="16EDD765" w14:textId="42C6DB44" w:rsidR="000D1973" w:rsidRPr="00E93993" w:rsidRDefault="00000000" w:rsidP="000D1973">
            <w:pPr>
              <w:rPr>
                <w:rFonts w:eastAsia="Times New Roman"/>
                <w:color w:val="000000"/>
                <w:szCs w:val="24"/>
                <w:lang w:eastAsia="da-DK"/>
              </w:rPr>
            </w:pPr>
            <w:r>
              <w:rPr>
                <w:rFonts w:eastAsia="Times New Roman"/>
                <w:color w:val="000000"/>
                <w:szCs w:val="24"/>
                <w:lang w:eastAsia="da-DK"/>
              </w:rPr>
              <w:t>Aap, kisiannili sunniuteqarnerluutit killeqartut. Nalilerneqarpoq tamanna 4 mill. kr.-</w:t>
            </w:r>
            <w:r>
              <w:rPr>
                <w:rFonts w:eastAsia="Times New Roman"/>
                <w:color w:val="000000"/>
                <w:szCs w:val="24"/>
                <w:lang w:eastAsia="da-DK"/>
              </w:rPr>
              <w:lastRenderedPageBreak/>
              <w:t xml:space="preserve">nik appasinnerusumik nanertuusiissasoq. </w:t>
            </w:r>
          </w:p>
        </w:tc>
      </w:tr>
      <w:tr w:rsidR="009875BC" w14:paraId="7DB27C0F"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185885B1" w14:textId="4D9605A5" w:rsidR="000D1973" w:rsidRPr="00E93993" w:rsidRDefault="00CC1B32" w:rsidP="000D1973">
            <w:pPr>
              <w:rPr>
                <w:rFonts w:eastAsia="Times New Roman"/>
                <w:color w:val="000000"/>
                <w:szCs w:val="24"/>
                <w:lang w:eastAsia="da-DK"/>
              </w:rPr>
            </w:pPr>
            <w:r>
              <w:rPr>
                <w:rFonts w:eastAsia="Times New Roman"/>
                <w:color w:val="000000"/>
                <w:szCs w:val="24"/>
                <w:lang w:eastAsia="da-DK"/>
              </w:rPr>
              <w:lastRenderedPageBreak/>
              <w:t>Allaffissornikkut inuutissarsiuteqartunut sunniutit.</w:t>
            </w:r>
          </w:p>
        </w:tc>
        <w:tc>
          <w:tcPr>
            <w:tcW w:w="3107" w:type="dxa"/>
            <w:tcBorders>
              <w:top w:val="single" w:sz="8" w:space="0" w:color="000000"/>
              <w:left w:val="single" w:sz="8" w:space="0" w:color="000000"/>
              <w:bottom w:val="single" w:sz="8" w:space="0" w:color="000000"/>
              <w:right w:val="single" w:sz="8" w:space="0" w:color="000000"/>
            </w:tcBorders>
            <w:hideMark/>
          </w:tcPr>
          <w:p w14:paraId="170D91AC" w14:textId="7E318D2E" w:rsidR="000D1973" w:rsidRPr="00E93993" w:rsidRDefault="00CC1B32" w:rsidP="000D1973">
            <w:pPr>
              <w:rPr>
                <w:rFonts w:eastAsia="Times New Roman"/>
                <w:color w:val="000000"/>
                <w:szCs w:val="24"/>
                <w:lang w:eastAsia="da-DK"/>
              </w:rPr>
            </w:pPr>
            <w:r>
              <w:rPr>
                <w:rFonts w:eastAsia="Times New Roman"/>
                <w:color w:val="000000"/>
                <w:szCs w:val="24"/>
                <w:lang w:eastAsia="da-DK"/>
              </w:rPr>
              <w:t>Soqanngilaq</w:t>
            </w:r>
          </w:p>
        </w:tc>
        <w:tc>
          <w:tcPr>
            <w:tcW w:w="2860" w:type="dxa"/>
            <w:tcBorders>
              <w:top w:val="single" w:sz="8" w:space="0" w:color="000000"/>
              <w:left w:val="single" w:sz="8" w:space="0" w:color="000000"/>
              <w:bottom w:val="single" w:sz="8" w:space="0" w:color="000000"/>
              <w:right w:val="single" w:sz="8" w:space="0" w:color="000000"/>
            </w:tcBorders>
            <w:hideMark/>
          </w:tcPr>
          <w:p w14:paraId="7E9A3A10" w14:textId="58EF23C8" w:rsidR="000D1973" w:rsidRPr="00E93993" w:rsidRDefault="00000000" w:rsidP="00581518">
            <w:pPr>
              <w:rPr>
                <w:rFonts w:eastAsia="Times New Roman"/>
                <w:color w:val="000000"/>
                <w:szCs w:val="24"/>
                <w:lang w:eastAsia="da-DK"/>
              </w:rPr>
            </w:pPr>
            <w:r>
              <w:rPr>
                <w:rFonts w:eastAsia="Times New Roman"/>
                <w:color w:val="000000"/>
                <w:szCs w:val="24"/>
                <w:lang w:eastAsia="da-DK"/>
              </w:rPr>
              <w:t xml:space="preserve">Aap, kisiannili sunniuteqarnerluutit killeqartut. Nalilerneqarpoq tamanna 4 mill. kr.-nik appasinnerusumik nanertuusiissasoq. </w:t>
            </w:r>
          </w:p>
        </w:tc>
      </w:tr>
      <w:tr w:rsidR="009875BC" w14:paraId="47520DFC" w14:textId="77777777" w:rsidTr="00701132">
        <w:tc>
          <w:tcPr>
            <w:tcW w:w="3272" w:type="dxa"/>
            <w:tcBorders>
              <w:top w:val="single" w:sz="8" w:space="0" w:color="000000"/>
              <w:left w:val="single" w:sz="8" w:space="0" w:color="000000"/>
              <w:bottom w:val="single" w:sz="8" w:space="0" w:color="000000"/>
              <w:right w:val="single" w:sz="8" w:space="0" w:color="000000"/>
            </w:tcBorders>
            <w:hideMark/>
          </w:tcPr>
          <w:p w14:paraId="434E3C37" w14:textId="15BADA52" w:rsidR="000D1973" w:rsidRPr="00E93993" w:rsidRDefault="00000000" w:rsidP="000D1973">
            <w:pPr>
              <w:rPr>
                <w:rFonts w:eastAsia="Times New Roman"/>
                <w:color w:val="000000"/>
                <w:szCs w:val="24"/>
                <w:lang w:eastAsia="da-DK"/>
              </w:rPr>
            </w:pPr>
            <w:r>
              <w:rPr>
                <w:rFonts w:eastAsia="Times New Roman"/>
                <w:color w:val="000000"/>
                <w:szCs w:val="24"/>
                <w:lang w:eastAsia="da-DK"/>
              </w:rPr>
              <w:t>Allaffissornikkut innuttaasunut sunniutit.</w:t>
            </w:r>
          </w:p>
        </w:tc>
        <w:tc>
          <w:tcPr>
            <w:tcW w:w="3107" w:type="dxa"/>
            <w:tcBorders>
              <w:top w:val="single" w:sz="8" w:space="0" w:color="000000"/>
              <w:left w:val="single" w:sz="8" w:space="0" w:color="000000"/>
              <w:bottom w:val="single" w:sz="8" w:space="0" w:color="000000"/>
              <w:right w:val="single" w:sz="8" w:space="0" w:color="000000"/>
            </w:tcBorders>
            <w:hideMark/>
          </w:tcPr>
          <w:p w14:paraId="2B68F20F" w14:textId="229A7290" w:rsidR="000D1973" w:rsidRPr="00E93993" w:rsidRDefault="00381078" w:rsidP="000D1973">
            <w:pPr>
              <w:rPr>
                <w:rFonts w:eastAsia="Times New Roman"/>
                <w:color w:val="000000"/>
                <w:szCs w:val="24"/>
                <w:lang w:eastAsia="da-DK"/>
              </w:rPr>
            </w:pPr>
            <w:r>
              <w:rPr>
                <w:rFonts w:eastAsia="Times New Roman"/>
                <w:color w:val="000000"/>
                <w:szCs w:val="24"/>
                <w:lang w:eastAsia="da-DK"/>
              </w:rPr>
              <w:t>Soqanngilaq</w:t>
            </w:r>
          </w:p>
        </w:tc>
        <w:tc>
          <w:tcPr>
            <w:tcW w:w="2860" w:type="dxa"/>
            <w:tcBorders>
              <w:top w:val="single" w:sz="8" w:space="0" w:color="000000"/>
              <w:left w:val="single" w:sz="8" w:space="0" w:color="000000"/>
              <w:bottom w:val="single" w:sz="8" w:space="0" w:color="000000"/>
              <w:right w:val="single" w:sz="8" w:space="0" w:color="000000"/>
            </w:tcBorders>
            <w:hideMark/>
          </w:tcPr>
          <w:p w14:paraId="741AE863" w14:textId="1ACA91EF" w:rsidR="000D1973" w:rsidRPr="00E93993" w:rsidRDefault="00381078" w:rsidP="000D1973">
            <w:pPr>
              <w:rPr>
                <w:rFonts w:eastAsia="Times New Roman"/>
                <w:color w:val="000000"/>
                <w:szCs w:val="24"/>
                <w:lang w:eastAsia="da-DK"/>
              </w:rPr>
            </w:pPr>
            <w:r>
              <w:rPr>
                <w:rFonts w:eastAsia="Times New Roman"/>
                <w:color w:val="000000"/>
                <w:szCs w:val="24"/>
                <w:lang w:eastAsia="da-DK"/>
              </w:rPr>
              <w:t>Soqanngilaq</w:t>
            </w:r>
          </w:p>
        </w:tc>
      </w:tr>
      <w:tr w:rsidR="009875BC" w14:paraId="77589AD6" w14:textId="77777777" w:rsidTr="00701132">
        <w:tc>
          <w:tcPr>
            <w:tcW w:w="3272" w:type="dxa"/>
            <w:tcBorders>
              <w:top w:val="single" w:sz="8" w:space="0" w:color="000000"/>
              <w:left w:val="single" w:sz="8" w:space="0" w:color="000000"/>
              <w:bottom w:val="single" w:sz="8" w:space="0" w:color="000000"/>
              <w:right w:val="single" w:sz="8" w:space="0" w:color="000000"/>
            </w:tcBorders>
          </w:tcPr>
          <w:p w14:paraId="6911FE99" w14:textId="1C7E726D" w:rsidR="0019623C" w:rsidRPr="00E93993" w:rsidRDefault="00381078" w:rsidP="000D1973">
            <w:pPr>
              <w:rPr>
                <w:rFonts w:eastAsia="Times New Roman"/>
                <w:color w:val="000000"/>
                <w:szCs w:val="24"/>
                <w:lang w:eastAsia="da-DK"/>
              </w:rPr>
            </w:pPr>
            <w:r>
              <w:rPr>
                <w:rFonts w:eastAsia="Times New Roman"/>
                <w:color w:val="000000"/>
                <w:szCs w:val="24"/>
                <w:lang w:eastAsia="da-DK"/>
              </w:rPr>
              <w:t>Silaannarmut atatillugu sunniutit</w:t>
            </w:r>
          </w:p>
        </w:tc>
        <w:tc>
          <w:tcPr>
            <w:tcW w:w="3107" w:type="dxa"/>
            <w:tcBorders>
              <w:top w:val="single" w:sz="8" w:space="0" w:color="000000"/>
              <w:left w:val="single" w:sz="8" w:space="0" w:color="000000"/>
              <w:bottom w:val="single" w:sz="8" w:space="0" w:color="000000"/>
              <w:right w:val="single" w:sz="8" w:space="0" w:color="000000"/>
            </w:tcBorders>
          </w:tcPr>
          <w:p w14:paraId="726133C8" w14:textId="6BD80322" w:rsidR="0019623C" w:rsidRDefault="00381078" w:rsidP="000D1973">
            <w:pPr>
              <w:rPr>
                <w:rFonts w:eastAsia="Times New Roman"/>
                <w:color w:val="000000"/>
                <w:szCs w:val="24"/>
                <w:lang w:eastAsia="da-DK"/>
              </w:rPr>
            </w:pPr>
            <w:r>
              <w:rPr>
                <w:rFonts w:eastAsia="Times New Roman"/>
                <w:color w:val="000000"/>
                <w:szCs w:val="24"/>
                <w:lang w:eastAsia="da-DK"/>
              </w:rPr>
              <w:t>Soqanngilaq</w:t>
            </w:r>
          </w:p>
        </w:tc>
        <w:tc>
          <w:tcPr>
            <w:tcW w:w="2860" w:type="dxa"/>
            <w:tcBorders>
              <w:top w:val="single" w:sz="8" w:space="0" w:color="000000"/>
              <w:left w:val="single" w:sz="8" w:space="0" w:color="000000"/>
              <w:bottom w:val="single" w:sz="8" w:space="0" w:color="000000"/>
              <w:right w:val="single" w:sz="8" w:space="0" w:color="000000"/>
            </w:tcBorders>
          </w:tcPr>
          <w:p w14:paraId="160C77B2" w14:textId="2D86CC2B" w:rsidR="0019623C" w:rsidRDefault="00381078" w:rsidP="000D1973">
            <w:pPr>
              <w:rPr>
                <w:rFonts w:eastAsia="Times New Roman"/>
                <w:color w:val="000000"/>
                <w:szCs w:val="24"/>
                <w:lang w:eastAsia="da-DK"/>
              </w:rPr>
            </w:pPr>
            <w:r>
              <w:rPr>
                <w:rFonts w:eastAsia="Times New Roman"/>
                <w:color w:val="000000"/>
                <w:szCs w:val="24"/>
                <w:lang w:eastAsia="da-DK"/>
              </w:rPr>
              <w:t>Soqanngilaq</w:t>
            </w:r>
          </w:p>
        </w:tc>
      </w:tr>
      <w:tr w:rsidR="009875BC" w14:paraId="32F8D54E" w14:textId="77777777" w:rsidTr="00701132">
        <w:tc>
          <w:tcPr>
            <w:tcW w:w="3272" w:type="dxa"/>
            <w:tcBorders>
              <w:top w:val="single" w:sz="8" w:space="0" w:color="000000"/>
              <w:left w:val="single" w:sz="8" w:space="0" w:color="000000"/>
              <w:bottom w:val="single" w:sz="18" w:space="0" w:color="auto"/>
              <w:right w:val="single" w:sz="8" w:space="0" w:color="000000"/>
            </w:tcBorders>
            <w:hideMark/>
          </w:tcPr>
          <w:p w14:paraId="31EF454E" w14:textId="2DE6FD37" w:rsidR="000D1973" w:rsidRPr="00E93993" w:rsidRDefault="00000000" w:rsidP="0019623C">
            <w:pPr>
              <w:rPr>
                <w:rFonts w:eastAsia="Times New Roman"/>
                <w:color w:val="000000"/>
                <w:szCs w:val="24"/>
                <w:lang w:eastAsia="da-DK"/>
              </w:rPr>
            </w:pPr>
            <w:r>
              <w:rPr>
                <w:rFonts w:eastAsia="Times New Roman"/>
                <w:color w:val="000000"/>
                <w:szCs w:val="24"/>
                <w:lang w:eastAsia="da-DK"/>
              </w:rPr>
              <w:t xml:space="preserve">Avatangiisinut pinngortitamullu attuumassuteqartunut sunniutaasinnaasut </w:t>
            </w:r>
          </w:p>
        </w:tc>
        <w:tc>
          <w:tcPr>
            <w:tcW w:w="3107" w:type="dxa"/>
            <w:tcBorders>
              <w:top w:val="single" w:sz="8" w:space="0" w:color="000000"/>
              <w:left w:val="single" w:sz="8" w:space="0" w:color="000000"/>
              <w:bottom w:val="single" w:sz="18" w:space="0" w:color="auto"/>
              <w:right w:val="single" w:sz="8" w:space="0" w:color="000000"/>
            </w:tcBorders>
            <w:hideMark/>
          </w:tcPr>
          <w:p w14:paraId="43428320" w14:textId="16EC261B" w:rsidR="000D1973" w:rsidRPr="00E93993" w:rsidRDefault="00716750" w:rsidP="000D1973">
            <w:pPr>
              <w:rPr>
                <w:rFonts w:eastAsia="Times New Roman"/>
                <w:color w:val="000000"/>
                <w:szCs w:val="24"/>
                <w:lang w:eastAsia="da-DK"/>
              </w:rPr>
            </w:pPr>
            <w:r>
              <w:rPr>
                <w:rFonts w:eastAsia="Times New Roman"/>
                <w:color w:val="000000"/>
                <w:szCs w:val="24"/>
                <w:lang w:eastAsia="da-DK"/>
              </w:rPr>
              <w:t>Soqanngilaq</w:t>
            </w:r>
          </w:p>
        </w:tc>
        <w:tc>
          <w:tcPr>
            <w:tcW w:w="2860" w:type="dxa"/>
            <w:tcBorders>
              <w:top w:val="single" w:sz="8" w:space="0" w:color="000000"/>
              <w:left w:val="single" w:sz="8" w:space="0" w:color="000000"/>
              <w:bottom w:val="single" w:sz="18" w:space="0" w:color="auto"/>
              <w:right w:val="single" w:sz="8" w:space="0" w:color="000000"/>
            </w:tcBorders>
            <w:hideMark/>
          </w:tcPr>
          <w:p w14:paraId="69AD2888" w14:textId="7587B208" w:rsidR="000D1973" w:rsidRPr="00E93993" w:rsidRDefault="00716750" w:rsidP="000D1973">
            <w:pPr>
              <w:rPr>
                <w:rFonts w:eastAsia="Times New Roman"/>
                <w:color w:val="000000"/>
                <w:szCs w:val="24"/>
                <w:lang w:eastAsia="da-DK"/>
              </w:rPr>
            </w:pPr>
            <w:r>
              <w:rPr>
                <w:rFonts w:eastAsia="Times New Roman"/>
                <w:color w:val="000000"/>
                <w:szCs w:val="24"/>
                <w:lang w:eastAsia="da-DK"/>
              </w:rPr>
              <w:t>Soqanngilaq</w:t>
            </w:r>
          </w:p>
        </w:tc>
      </w:tr>
      <w:tr w:rsidR="009875BC" w14:paraId="2956C4B3" w14:textId="77777777" w:rsidTr="00701132">
        <w:tc>
          <w:tcPr>
            <w:tcW w:w="3272" w:type="dxa"/>
            <w:tcBorders>
              <w:top w:val="single" w:sz="18" w:space="0" w:color="auto"/>
              <w:left w:val="single" w:sz="8" w:space="0" w:color="000000"/>
              <w:bottom w:val="single" w:sz="4" w:space="0" w:color="auto"/>
              <w:right w:val="single" w:sz="8" w:space="0" w:color="000000"/>
            </w:tcBorders>
            <w:hideMark/>
          </w:tcPr>
          <w:p w14:paraId="0F1BDA65" w14:textId="16AA07FA" w:rsidR="000D1973" w:rsidRPr="00E93993" w:rsidRDefault="00716750" w:rsidP="000D1973">
            <w:pPr>
              <w:rPr>
                <w:rFonts w:eastAsia="Times New Roman"/>
                <w:color w:val="000000"/>
                <w:szCs w:val="24"/>
                <w:lang w:eastAsia="da-DK"/>
              </w:rPr>
            </w:pPr>
            <w:r>
              <w:rPr>
                <w:rFonts w:eastAsia="Times New Roman"/>
                <w:color w:val="000000"/>
                <w:szCs w:val="24"/>
                <w:lang w:eastAsia="da-DK"/>
              </w:rPr>
              <w:t>EU-mi eqqartuussiveqarnermut attuumassuteqartut</w:t>
            </w:r>
          </w:p>
        </w:tc>
        <w:tc>
          <w:tcPr>
            <w:tcW w:w="5967" w:type="dxa"/>
            <w:gridSpan w:val="2"/>
            <w:tcBorders>
              <w:top w:val="single" w:sz="18" w:space="0" w:color="auto"/>
              <w:left w:val="single" w:sz="8" w:space="0" w:color="000000"/>
              <w:bottom w:val="single" w:sz="4" w:space="0" w:color="auto"/>
              <w:right w:val="single" w:sz="8" w:space="0" w:color="000000"/>
            </w:tcBorders>
            <w:hideMark/>
          </w:tcPr>
          <w:p w14:paraId="3A960BFD" w14:textId="77777777" w:rsidR="000D1973" w:rsidRPr="00E93993" w:rsidRDefault="000D1973" w:rsidP="000D1973">
            <w:pPr>
              <w:rPr>
                <w:szCs w:val="24"/>
              </w:rPr>
            </w:pPr>
          </w:p>
        </w:tc>
      </w:tr>
      <w:tr w:rsidR="009875BC" w14:paraId="3524433A" w14:textId="77777777" w:rsidTr="00701132">
        <w:tc>
          <w:tcPr>
            <w:tcW w:w="3272" w:type="dxa"/>
            <w:tcBorders>
              <w:top w:val="single" w:sz="4" w:space="0" w:color="auto"/>
              <w:left w:val="single" w:sz="8" w:space="0" w:color="000000"/>
              <w:bottom w:val="single" w:sz="8" w:space="0" w:color="000000"/>
              <w:right w:val="single" w:sz="8" w:space="0" w:color="000000"/>
            </w:tcBorders>
          </w:tcPr>
          <w:p w14:paraId="2CDA788B" w14:textId="7E96902A" w:rsidR="000D1973" w:rsidRPr="00E93993" w:rsidRDefault="00000000" w:rsidP="00716750">
            <w:pPr>
              <w:rPr>
                <w:rFonts w:eastAsia="Times New Roman"/>
                <w:color w:val="000000"/>
                <w:szCs w:val="24"/>
                <w:lang w:eastAsia="da-DK"/>
              </w:rPr>
            </w:pPr>
            <w:r>
              <w:rPr>
                <w:rFonts w:eastAsia="Times New Roman"/>
                <w:color w:val="000000"/>
                <w:szCs w:val="24"/>
                <w:lang w:eastAsia="da-DK"/>
              </w:rPr>
              <w:t xml:space="preserve">Aaqqiineq naapertuutinngilaq EU-mi inuutissarsiuteqarnermut sammisutigut tunngavissiaasunut/ EU-mi aaqqinniarnermut atasumik piumasaqaatinik minnerpaaffiliinermi ingerlaqqippoq </w:t>
            </w:r>
            <w:r w:rsidR="00381078">
              <w:rPr>
                <w:rFonts w:eastAsia="Times New Roman"/>
                <w:color w:val="000000"/>
                <w:szCs w:val="24"/>
                <w:lang w:eastAsia="da-DK"/>
              </w:rPr>
              <w:t>(</w:t>
            </w:r>
            <w:r>
              <w:rPr>
                <w:rFonts w:eastAsia="Times New Roman"/>
                <w:color w:val="000000"/>
                <w:szCs w:val="24"/>
                <w:lang w:eastAsia="da-DK"/>
              </w:rPr>
              <w:t xml:space="preserve">X-iliigit) </w:t>
            </w:r>
          </w:p>
        </w:tc>
        <w:tc>
          <w:tcPr>
            <w:tcW w:w="5967" w:type="dxa"/>
            <w:gridSpan w:val="2"/>
            <w:tcBorders>
              <w:top w:val="single" w:sz="4" w:space="0" w:color="auto"/>
              <w:left w:val="single" w:sz="8" w:space="0" w:color="000000"/>
              <w:bottom w:val="single" w:sz="8" w:space="0" w:color="000000"/>
              <w:right w:val="single" w:sz="8" w:space="0" w:color="000000"/>
            </w:tcBorders>
          </w:tcPr>
          <w:p w14:paraId="544F4882" w14:textId="77777777" w:rsidR="000D1973" w:rsidRDefault="000D1973" w:rsidP="000D1973">
            <w:pPr>
              <w:rPr>
                <w:szCs w:val="24"/>
              </w:rPr>
            </w:pPr>
          </w:p>
          <w:p w14:paraId="009D7F2B" w14:textId="33398E05" w:rsidR="000D1973" w:rsidRPr="00E93993" w:rsidRDefault="00000000" w:rsidP="000D1973">
            <w:pPr>
              <w:rPr>
                <w:szCs w:val="24"/>
              </w:rPr>
            </w:pPr>
            <w:r>
              <w:rPr>
                <w:szCs w:val="24"/>
              </w:rPr>
              <w:t xml:space="preserve">                            </w:t>
            </w:r>
            <w:r w:rsidR="00716750">
              <w:rPr>
                <w:szCs w:val="24"/>
              </w:rPr>
              <w:t>Aap                                               Naamik</w:t>
            </w:r>
            <w:r w:rsidR="006075A9">
              <w:rPr>
                <w:szCs w:val="24"/>
              </w:rPr>
              <w:t xml:space="preserve"> X</w:t>
            </w:r>
          </w:p>
        </w:tc>
      </w:tr>
    </w:tbl>
    <w:p w14:paraId="4B33E129" w14:textId="77777777" w:rsidR="001567B9" w:rsidRDefault="001567B9" w:rsidP="00A456AA">
      <w:pPr>
        <w:rPr>
          <w:rFonts w:eastAsia="Calibri" w:cs="Times New Roman"/>
          <w:szCs w:val="24"/>
        </w:rPr>
      </w:pPr>
    </w:p>
    <w:p w14:paraId="2051C61D" w14:textId="77777777" w:rsidR="001567B9" w:rsidRDefault="00000000">
      <w:pPr>
        <w:spacing w:after="200" w:line="276" w:lineRule="auto"/>
        <w:jc w:val="left"/>
        <w:rPr>
          <w:rFonts w:eastAsia="Calibri" w:cs="Times New Roman"/>
          <w:szCs w:val="24"/>
        </w:rPr>
      </w:pPr>
      <w:r>
        <w:rPr>
          <w:rFonts w:eastAsia="Calibri" w:cs="Times New Roman"/>
          <w:szCs w:val="24"/>
        </w:rPr>
        <w:br w:type="page"/>
      </w:r>
    </w:p>
    <w:p w14:paraId="7C2A0B04" w14:textId="77777777" w:rsidR="00F0531D" w:rsidRPr="00E93993" w:rsidRDefault="00F0531D" w:rsidP="00A456AA">
      <w:pPr>
        <w:rPr>
          <w:rFonts w:eastAsia="Calibri" w:cs="Times New Roman"/>
          <w:szCs w:val="24"/>
        </w:rPr>
      </w:pPr>
    </w:p>
    <w:p w14:paraId="73F59967" w14:textId="77777777" w:rsidR="00F0531D" w:rsidRPr="003B0B97" w:rsidRDefault="00F0531D" w:rsidP="00A456AA">
      <w:pPr>
        <w:rPr>
          <w:rFonts w:eastAsia="Calibri" w:cs="Times New Roman"/>
          <w:szCs w:val="24"/>
        </w:rPr>
      </w:pPr>
    </w:p>
    <w:p w14:paraId="300AF57C" w14:textId="06F0E871" w:rsidR="00F0531D" w:rsidRPr="0020125C" w:rsidRDefault="00000000" w:rsidP="00A456AA">
      <w:pPr>
        <w:jc w:val="center"/>
        <w:rPr>
          <w:rFonts w:eastAsia="Calibri" w:cs="Times New Roman"/>
          <w:i/>
          <w:szCs w:val="24"/>
        </w:rPr>
      </w:pPr>
      <w:r>
        <w:rPr>
          <w:rFonts w:eastAsia="Calibri" w:cs="Times New Roman"/>
          <w:i/>
          <w:szCs w:val="24"/>
        </w:rPr>
        <w:t>S</w:t>
      </w:r>
      <w:r w:rsidR="0059559A">
        <w:rPr>
          <w:rFonts w:eastAsia="Calibri" w:cs="Times New Roman"/>
          <w:i/>
          <w:szCs w:val="24"/>
        </w:rPr>
        <w:t xml:space="preserve">iunnersuummi aaliangersakkanut atasiakkaanut atatillugu oqaatigiumasat </w:t>
      </w:r>
    </w:p>
    <w:p w14:paraId="2F7873A2" w14:textId="77777777" w:rsidR="00F0531D" w:rsidRPr="003B0B97" w:rsidRDefault="00F0531D" w:rsidP="00A456AA">
      <w:pPr>
        <w:rPr>
          <w:rFonts w:eastAsia="Calibri" w:cs="Times New Roman"/>
          <w:szCs w:val="24"/>
        </w:rPr>
      </w:pPr>
    </w:p>
    <w:p w14:paraId="3AF8E2AC" w14:textId="6AD19E8D" w:rsidR="00F0531D" w:rsidRPr="005768D7" w:rsidRDefault="00000000" w:rsidP="00A456AA">
      <w:pPr>
        <w:jc w:val="center"/>
        <w:rPr>
          <w:rFonts w:eastAsia="Calibri" w:cs="Times New Roman"/>
          <w:i/>
          <w:szCs w:val="24"/>
        </w:rPr>
      </w:pPr>
      <w:r w:rsidRPr="005768D7">
        <w:rPr>
          <w:rFonts w:eastAsia="Calibri" w:cs="Times New Roman"/>
          <w:i/>
          <w:szCs w:val="24"/>
        </w:rPr>
        <w:t>§ 1</w:t>
      </w:r>
      <w:r w:rsidR="0059559A">
        <w:rPr>
          <w:rFonts w:eastAsia="Calibri" w:cs="Times New Roman"/>
          <w:i/>
          <w:szCs w:val="24"/>
        </w:rPr>
        <w:t xml:space="preserve">-imut </w:t>
      </w:r>
    </w:p>
    <w:p w14:paraId="791CABA2" w14:textId="77777777" w:rsidR="00F0531D" w:rsidRPr="0020125C" w:rsidRDefault="00F0531D" w:rsidP="00A456AA">
      <w:pPr>
        <w:jc w:val="center"/>
        <w:rPr>
          <w:rFonts w:eastAsia="Calibri" w:cs="Times New Roman"/>
          <w:szCs w:val="24"/>
        </w:rPr>
      </w:pPr>
    </w:p>
    <w:p w14:paraId="5BF16D2C" w14:textId="68A71914" w:rsidR="00F0531D" w:rsidRDefault="00000000" w:rsidP="00A456AA">
      <w:pPr>
        <w:rPr>
          <w:rFonts w:eastAsia="Calibri" w:cs="Times New Roman"/>
          <w:szCs w:val="24"/>
        </w:rPr>
      </w:pPr>
      <w:r>
        <w:rPr>
          <w:rFonts w:eastAsia="Calibri" w:cs="Times New Roman"/>
          <w:szCs w:val="24"/>
        </w:rPr>
        <w:t xml:space="preserve">Nr. </w:t>
      </w:r>
      <w:r w:rsidR="005768D7">
        <w:rPr>
          <w:rFonts w:eastAsia="Calibri" w:cs="Times New Roman"/>
          <w:szCs w:val="24"/>
        </w:rPr>
        <w:t>1</w:t>
      </w:r>
      <w:r>
        <w:rPr>
          <w:rFonts w:eastAsia="Calibri" w:cs="Times New Roman"/>
          <w:szCs w:val="24"/>
        </w:rPr>
        <w:t>-imut</w:t>
      </w:r>
      <w:r w:rsidR="005F1F5A">
        <w:rPr>
          <w:rFonts w:eastAsia="Calibri" w:cs="Times New Roman"/>
          <w:szCs w:val="24"/>
        </w:rPr>
        <w:t xml:space="preserve"> </w:t>
      </w:r>
    </w:p>
    <w:p w14:paraId="57F60C9F" w14:textId="66B57D06" w:rsidR="00AE135C" w:rsidRDefault="00000000" w:rsidP="00D73CD1">
      <w:pPr>
        <w:rPr>
          <w:rFonts w:eastAsia="Calibri" w:cs="Times New Roman"/>
          <w:szCs w:val="24"/>
        </w:rPr>
      </w:pPr>
      <w:r>
        <w:rPr>
          <w:rFonts w:eastAsia="Calibri" w:cs="Times New Roman"/>
          <w:szCs w:val="24"/>
        </w:rPr>
        <w:t>Kala</w:t>
      </w:r>
      <w:r w:rsidR="000760FD">
        <w:rPr>
          <w:rFonts w:eastAsia="Calibri" w:cs="Times New Roman"/>
          <w:szCs w:val="24"/>
        </w:rPr>
        <w:t>a</w:t>
      </w:r>
      <w:r>
        <w:rPr>
          <w:rFonts w:eastAsia="Calibri" w:cs="Times New Roman"/>
          <w:szCs w:val="24"/>
        </w:rPr>
        <w:t>llit Nunaanni taarsigassarsisitsisarfiit aningaasaliisarfiillu aningaasaateqarnissamut misissuisarnissamullu atatillugu piumasaqarfigineqarneranni  § 1 naapertorlugu, allassimavoq Europarlamentimi Rådimilu peqqussut (EU) nr. 575/2013 naapertorlugu</w:t>
      </w:r>
      <w:r w:rsidR="00E05E86">
        <w:rPr>
          <w:rFonts w:eastAsia="Calibri" w:cs="Times New Roman"/>
          <w:szCs w:val="24"/>
        </w:rPr>
        <w:t xml:space="preserve"> ingerlasoqassasoq</w:t>
      </w:r>
      <w:r>
        <w:rPr>
          <w:rFonts w:eastAsia="Calibri" w:cs="Times New Roman"/>
          <w:szCs w:val="24"/>
        </w:rPr>
        <w:t>, tak. tassunga inatsisiliamut ilanngussaq, Kala</w:t>
      </w:r>
      <w:r w:rsidR="00E05E86">
        <w:rPr>
          <w:rFonts w:eastAsia="Calibri" w:cs="Times New Roman"/>
          <w:szCs w:val="24"/>
        </w:rPr>
        <w:t>a</w:t>
      </w:r>
      <w:r>
        <w:rPr>
          <w:rFonts w:eastAsia="Calibri" w:cs="Times New Roman"/>
          <w:szCs w:val="24"/>
        </w:rPr>
        <w:t>llit Nunaannut atuuttoq.</w:t>
      </w:r>
    </w:p>
    <w:p w14:paraId="154F0F39" w14:textId="77777777" w:rsidR="00091B9E" w:rsidRPr="005768D7" w:rsidRDefault="00091B9E" w:rsidP="00A456AA">
      <w:pPr>
        <w:rPr>
          <w:rFonts w:eastAsia="Calibri" w:cs="Times New Roman"/>
          <w:szCs w:val="24"/>
        </w:rPr>
      </w:pPr>
    </w:p>
    <w:p w14:paraId="1507C0EC" w14:textId="72F69E12" w:rsidR="003A1EFD" w:rsidRDefault="00000000" w:rsidP="003A1EFD">
      <w:pPr>
        <w:rPr>
          <w:rFonts w:eastAsia="Calibri" w:cs="Times New Roman"/>
          <w:szCs w:val="24"/>
        </w:rPr>
      </w:pPr>
      <w:r>
        <w:rPr>
          <w:rFonts w:eastAsia="Calibri" w:cs="Times New Roman"/>
          <w:szCs w:val="24"/>
        </w:rPr>
        <w:t xml:space="preserve">Siunnersuutigineqarpoq § 1 nr. 1 nutaamik oqaasertalerneqassasoq, </w:t>
      </w:r>
      <w:r w:rsidR="000760FD">
        <w:rPr>
          <w:rFonts w:eastAsia="Calibri" w:cs="Times New Roman"/>
          <w:szCs w:val="24"/>
        </w:rPr>
        <w:t>taamatut iliornikkut</w:t>
      </w:r>
      <w:r w:rsidR="00E05E86">
        <w:rPr>
          <w:rFonts w:eastAsia="Calibri" w:cs="Times New Roman"/>
          <w:szCs w:val="24"/>
        </w:rPr>
        <w:t xml:space="preserve"> </w:t>
      </w:r>
      <w:r w:rsidR="000760FD">
        <w:rPr>
          <w:rFonts w:eastAsia="Calibri" w:cs="Times New Roman"/>
          <w:szCs w:val="24"/>
        </w:rPr>
        <w:t>taarsigassiisarfinnik aningaasa</w:t>
      </w:r>
      <w:r w:rsidR="00E05E86">
        <w:rPr>
          <w:rFonts w:eastAsia="Calibri" w:cs="Times New Roman"/>
          <w:szCs w:val="24"/>
        </w:rPr>
        <w:t>l</w:t>
      </w:r>
      <w:r w:rsidR="000760FD">
        <w:rPr>
          <w:rFonts w:eastAsia="Calibri" w:cs="Times New Roman"/>
          <w:szCs w:val="24"/>
        </w:rPr>
        <w:t>iisarfinnillu nakkutilliinissamik piumasaqaammi Europa Parlamentimit Rådimillu peqqussu</w:t>
      </w:r>
      <w:r w:rsidR="00E05E86">
        <w:rPr>
          <w:rFonts w:eastAsia="Calibri" w:cs="Times New Roman"/>
          <w:szCs w:val="24"/>
        </w:rPr>
        <w:t xml:space="preserve">taasumi </w:t>
      </w:r>
      <w:r w:rsidR="000760FD">
        <w:rPr>
          <w:rFonts w:eastAsia="Calibri" w:cs="Times New Roman"/>
          <w:szCs w:val="24"/>
        </w:rPr>
        <w:t>(EU nr. 575/2013m 26. juni 2913-imersumi EU-tidende nr. L 176m qupp. 1imi (CRR)</w:t>
      </w:r>
      <w:r w:rsidR="00E05E86">
        <w:rPr>
          <w:rFonts w:eastAsia="Calibri" w:cs="Times New Roman"/>
          <w:szCs w:val="24"/>
        </w:rPr>
        <w:t>,</w:t>
      </w:r>
      <w:r w:rsidR="000760FD">
        <w:rPr>
          <w:rFonts w:eastAsia="Calibri" w:cs="Times New Roman"/>
          <w:szCs w:val="24"/>
        </w:rPr>
        <w:t xml:space="preserve"> allassimasut Kalaallit Nunaannut atuutilersi</w:t>
      </w:r>
      <w:r w:rsidR="00E05E86">
        <w:rPr>
          <w:rFonts w:eastAsia="Calibri" w:cs="Times New Roman"/>
          <w:szCs w:val="24"/>
        </w:rPr>
        <w:t>nneqassasut</w:t>
      </w:r>
      <w:r w:rsidR="000760FD">
        <w:rPr>
          <w:rFonts w:eastAsia="Calibri" w:cs="Times New Roman"/>
          <w:szCs w:val="24"/>
        </w:rPr>
        <w:t xml:space="preserve">.  </w:t>
      </w:r>
    </w:p>
    <w:p w14:paraId="6580CE96" w14:textId="77777777" w:rsidR="003A1EFD" w:rsidRPr="003A1EFD" w:rsidRDefault="003A1EFD" w:rsidP="003A1EFD">
      <w:pPr>
        <w:rPr>
          <w:rFonts w:eastAsia="Calibri" w:cs="Times New Roman"/>
          <w:szCs w:val="24"/>
        </w:rPr>
      </w:pPr>
    </w:p>
    <w:p w14:paraId="19823AD1" w14:textId="70E7A3CA" w:rsidR="003A1EFD" w:rsidRDefault="00000000" w:rsidP="003A1EFD">
      <w:pPr>
        <w:rPr>
          <w:rFonts w:eastAsia="Calibri" w:cs="Times New Roman"/>
          <w:szCs w:val="24"/>
        </w:rPr>
      </w:pPr>
      <w:r>
        <w:rPr>
          <w:rFonts w:eastAsia="Calibri" w:cs="Times New Roman"/>
          <w:szCs w:val="24"/>
        </w:rPr>
        <w:t>Inatsisissamik siunnersuutip akuerineqarneratigut CRR-imut ilangullugu aaqqiissut CRR, 2. august 2013, EU-tidende nr. L 208, qupp. 68-imi takuneqarsin</w:t>
      </w:r>
      <w:r w:rsidR="00E05E86">
        <w:rPr>
          <w:rFonts w:eastAsia="Calibri" w:cs="Times New Roman"/>
          <w:szCs w:val="24"/>
        </w:rPr>
        <w:t>naa</w:t>
      </w:r>
      <w:r>
        <w:rPr>
          <w:rFonts w:eastAsia="Calibri" w:cs="Times New Roman"/>
          <w:szCs w:val="24"/>
        </w:rPr>
        <w:t>soq aammalu CRR-imut naqqiut, 30. november 2013 pillugu EU tidende nr. L 321 qupp. 6-imi atuarneqarsinnaasoq</w:t>
      </w:r>
      <w:r w:rsidR="00E05E86">
        <w:rPr>
          <w:rFonts w:eastAsia="Calibri" w:cs="Times New Roman"/>
          <w:szCs w:val="24"/>
        </w:rPr>
        <w:t>,</w:t>
      </w:r>
      <w:r>
        <w:rPr>
          <w:rFonts w:eastAsia="Calibri" w:cs="Times New Roman"/>
          <w:szCs w:val="24"/>
        </w:rPr>
        <w:t xml:space="preserve"> suli ilanngussatut takuneqarlutik atuarneqarsinnaassapput.  </w:t>
      </w:r>
    </w:p>
    <w:p w14:paraId="3417341A" w14:textId="77777777" w:rsidR="003A1EFD" w:rsidRPr="003A1EFD" w:rsidRDefault="003A1EFD" w:rsidP="003A1EFD">
      <w:pPr>
        <w:rPr>
          <w:rFonts w:eastAsia="Calibri" w:cs="Times New Roman"/>
          <w:szCs w:val="24"/>
        </w:rPr>
      </w:pPr>
    </w:p>
    <w:p w14:paraId="79368A8E" w14:textId="1859E65E" w:rsidR="00F0531D" w:rsidRDefault="00000000" w:rsidP="003A1EFD">
      <w:pPr>
        <w:rPr>
          <w:rFonts w:eastAsia="Calibri" w:cs="Times New Roman"/>
          <w:szCs w:val="24"/>
        </w:rPr>
      </w:pPr>
      <w:r w:rsidRPr="003A1EFD">
        <w:rPr>
          <w:rFonts w:eastAsia="Calibri" w:cs="Times New Roman"/>
          <w:szCs w:val="24"/>
        </w:rPr>
        <w:t>CRR</w:t>
      </w:r>
      <w:r w:rsidR="000760FD">
        <w:rPr>
          <w:rFonts w:eastAsia="Calibri" w:cs="Times New Roman"/>
          <w:szCs w:val="24"/>
        </w:rPr>
        <w:t>-i</w:t>
      </w:r>
      <w:r w:rsidR="00E05E86">
        <w:rPr>
          <w:rFonts w:eastAsia="Calibri" w:cs="Times New Roman"/>
          <w:szCs w:val="24"/>
        </w:rPr>
        <w:t>mi</w:t>
      </w:r>
      <w:r w:rsidR="000760FD">
        <w:rPr>
          <w:rFonts w:eastAsia="Calibri" w:cs="Times New Roman"/>
          <w:szCs w:val="24"/>
        </w:rPr>
        <w:t xml:space="preserve"> imarisaapput taarsigass</w:t>
      </w:r>
      <w:r w:rsidR="00E05E86">
        <w:rPr>
          <w:rFonts w:eastAsia="Calibri" w:cs="Times New Roman"/>
          <w:szCs w:val="24"/>
        </w:rPr>
        <w:t>arsisitsisarfinnut</w:t>
      </w:r>
      <w:r w:rsidR="000760FD">
        <w:rPr>
          <w:rFonts w:eastAsia="Calibri" w:cs="Times New Roman"/>
          <w:szCs w:val="24"/>
        </w:rPr>
        <w:t xml:space="preserve"> aningaasaliiffigisartakkanullu pingaarnertut piumasaqaatigineqartut (i)</w:t>
      </w:r>
      <w:r w:rsidR="00E05E86">
        <w:rPr>
          <w:rFonts w:eastAsia="Calibri" w:cs="Times New Roman"/>
          <w:szCs w:val="24"/>
        </w:rPr>
        <w:t>,</w:t>
      </w:r>
      <w:r w:rsidR="000760FD">
        <w:rPr>
          <w:rFonts w:eastAsia="Calibri" w:cs="Times New Roman"/>
          <w:szCs w:val="24"/>
        </w:rPr>
        <w:t xml:space="preserve"> pineqarlutik tunngaviusumik aningaasaateqarnerit /CRR-imi tunngaviusumik aningaasaatigisatut taaneqartut), (ii) aningaasaatigisassanut piumasaqaatit (CRR-imi tunngaviusumik aningaasaatigisassatut piumasaqaatitut taaneqartut) (iii) ingerlanneqartut angisuut (CCR-imi </w:t>
      </w:r>
      <w:r w:rsidR="00690F8E">
        <w:rPr>
          <w:rFonts w:eastAsia="Calibri" w:cs="Times New Roman"/>
          <w:szCs w:val="24"/>
        </w:rPr>
        <w:t xml:space="preserve">annertuumik eqqorneqaataasinnaasutut taaneqartut) (iv) gearing aammalu (vi) ilisimatitsissuteqarnissamut piumasarisat. </w:t>
      </w:r>
      <w:r w:rsidRPr="003A1EFD">
        <w:rPr>
          <w:rFonts w:eastAsia="Calibri" w:cs="Times New Roman"/>
          <w:szCs w:val="24"/>
        </w:rPr>
        <w:t xml:space="preserve"> </w:t>
      </w:r>
    </w:p>
    <w:p w14:paraId="3C6E63DF" w14:textId="77777777" w:rsidR="008827CB" w:rsidRDefault="008827CB" w:rsidP="003A1EFD">
      <w:pPr>
        <w:rPr>
          <w:rFonts w:eastAsia="Calibri" w:cs="Times New Roman"/>
          <w:szCs w:val="24"/>
        </w:rPr>
      </w:pPr>
    </w:p>
    <w:p w14:paraId="249B111D" w14:textId="6FAB992A" w:rsidR="00062AA1" w:rsidRDefault="00000000" w:rsidP="003A1EFD">
      <w:pPr>
        <w:rPr>
          <w:rFonts w:eastAsia="Calibri" w:cs="Times New Roman"/>
          <w:szCs w:val="24"/>
        </w:rPr>
      </w:pPr>
      <w:r>
        <w:rPr>
          <w:rFonts w:eastAsia="Calibri" w:cs="Times New Roman"/>
          <w:szCs w:val="24"/>
        </w:rPr>
        <w:t xml:space="preserve">Allannguut maanna periarfissaasunik ingerlateqqiineruvoq. </w:t>
      </w:r>
    </w:p>
    <w:p w14:paraId="6BEC5CAD" w14:textId="77777777" w:rsidR="00390D55" w:rsidRDefault="00390D55" w:rsidP="003A1EFD">
      <w:pPr>
        <w:rPr>
          <w:rFonts w:eastAsia="Calibri" w:cs="Times New Roman"/>
          <w:szCs w:val="24"/>
        </w:rPr>
      </w:pPr>
    </w:p>
    <w:p w14:paraId="65AC3C33" w14:textId="32CE4D75" w:rsidR="008C51F4" w:rsidRDefault="00000000" w:rsidP="003A1EFD">
      <w:pPr>
        <w:rPr>
          <w:rFonts w:eastAsia="Calibri" w:cs="Times New Roman"/>
          <w:szCs w:val="24"/>
        </w:rPr>
      </w:pPr>
      <w:r>
        <w:rPr>
          <w:rFonts w:eastAsia="Calibri" w:cs="Times New Roman"/>
          <w:szCs w:val="24"/>
        </w:rPr>
        <w:t>§ 1, nr. 2-mi siunnersuutigineqarpoq, Europa-</w:t>
      </w:r>
      <w:r w:rsidR="00E05E86">
        <w:rPr>
          <w:rFonts w:eastAsia="Calibri" w:cs="Times New Roman"/>
          <w:szCs w:val="24"/>
        </w:rPr>
        <w:t>P</w:t>
      </w:r>
      <w:r>
        <w:rPr>
          <w:rFonts w:eastAsia="Calibri" w:cs="Times New Roman"/>
          <w:szCs w:val="24"/>
        </w:rPr>
        <w:t xml:space="preserve">arlamentimit Rådimiillu peqqussummi (EU)  </w:t>
      </w:r>
      <w:r w:rsidRPr="00606432">
        <w:rPr>
          <w:rFonts w:eastAsia="Calibri" w:cs="Times New Roman"/>
          <w:szCs w:val="24"/>
        </w:rPr>
        <w:t>2019/876</w:t>
      </w:r>
      <w:r>
        <w:rPr>
          <w:rFonts w:eastAsia="Calibri" w:cs="Times New Roman"/>
          <w:szCs w:val="24"/>
        </w:rPr>
        <w:t>-imi gearingsgradimik, net stable funding-</w:t>
      </w:r>
      <w:r>
        <w:rPr>
          <w:rFonts w:eastAsia="Calibri" w:cs="Times New Roman"/>
          <w:szCs w:val="24"/>
        </w:rPr>
        <w:lastRenderedPageBreak/>
        <w:t>imik  taaneqartartoq, tunngavisumik aningaasaateqarnissamut piumasaqaataasoq, pigisat nalikillilerneqarsi</w:t>
      </w:r>
      <w:r w:rsidR="00E05E86">
        <w:rPr>
          <w:rFonts w:eastAsia="Calibri" w:cs="Times New Roman"/>
          <w:szCs w:val="24"/>
        </w:rPr>
        <w:t>nn</w:t>
      </w:r>
      <w:r>
        <w:rPr>
          <w:rFonts w:eastAsia="Calibri" w:cs="Times New Roman"/>
          <w:szCs w:val="24"/>
        </w:rPr>
        <w:t>aasut, illuatungiliuttutut inissisimasu</w:t>
      </w:r>
      <w:r w:rsidR="00E05E86">
        <w:rPr>
          <w:rFonts w:eastAsia="Calibri" w:cs="Times New Roman"/>
          <w:szCs w:val="24"/>
        </w:rPr>
        <w:t>n</w:t>
      </w:r>
      <w:r>
        <w:rPr>
          <w:rFonts w:eastAsia="Calibri" w:cs="Times New Roman"/>
          <w:szCs w:val="24"/>
        </w:rPr>
        <w:t>it naviali</w:t>
      </w:r>
      <w:r w:rsidR="00E05E86">
        <w:rPr>
          <w:rFonts w:eastAsia="Calibri" w:cs="Times New Roman"/>
          <w:szCs w:val="24"/>
        </w:rPr>
        <w:t>tinneqarsinnaanerit</w:t>
      </w:r>
      <w:r>
        <w:rPr>
          <w:rFonts w:eastAsia="Calibri" w:cs="Times New Roman"/>
          <w:szCs w:val="24"/>
        </w:rPr>
        <w:t>, nuerfiusumi navialiffiusinnaasut, qitiusumik inissisimasunit navialiffiusin</w:t>
      </w:r>
      <w:r w:rsidR="00E05E86">
        <w:rPr>
          <w:rFonts w:eastAsia="Calibri" w:cs="Times New Roman"/>
          <w:szCs w:val="24"/>
        </w:rPr>
        <w:t>naa</w:t>
      </w:r>
      <w:r>
        <w:rPr>
          <w:rFonts w:eastAsia="Calibri" w:cs="Times New Roman"/>
          <w:szCs w:val="24"/>
        </w:rPr>
        <w:t xml:space="preserve">sut, ataatsimoorluni aningaasaliinermik aaqqiinerit, annertumik eqqorneqaataasinnaasut aammalu nalunaarutiginninissat ilisimatitsissuteqarnissamullu piumasarineqartut aammalu peqqussut (EU) nr. 648/2021, EU-tidendemi nr. L 150, qupp. 1 (CRR II) 25, februar 2021.imeersoq EU-tidende nr. 65 qupp. 62-imi takuneqarsinnaasut pillugit saqqummiunneqartut, Kalaallit Nunaannut atuutissasut. </w:t>
      </w:r>
    </w:p>
    <w:p w14:paraId="1B8E6B56" w14:textId="77777777" w:rsidR="00A745CA" w:rsidRDefault="00A745CA" w:rsidP="003A1EFD">
      <w:pPr>
        <w:rPr>
          <w:rFonts w:eastAsia="Calibri" w:cs="Times New Roman"/>
          <w:szCs w:val="24"/>
        </w:rPr>
      </w:pPr>
    </w:p>
    <w:p w14:paraId="41B890EB" w14:textId="187DC5CC" w:rsidR="00A745CA" w:rsidRDefault="00000000" w:rsidP="00A745CA">
      <w:pPr>
        <w:rPr>
          <w:rFonts w:eastAsia="Calibri" w:cs="Times New Roman"/>
          <w:szCs w:val="24"/>
        </w:rPr>
      </w:pPr>
      <w:r>
        <w:rPr>
          <w:rFonts w:eastAsia="Calibri" w:cs="Times New Roman"/>
          <w:szCs w:val="24"/>
        </w:rPr>
        <w:t xml:space="preserve">Inatsisissamut siunnersuummik akuersinermi inatsimmut CRR II </w:t>
      </w:r>
      <w:r w:rsidR="00E05E86">
        <w:rPr>
          <w:rFonts w:eastAsia="Calibri" w:cs="Times New Roman"/>
          <w:szCs w:val="24"/>
        </w:rPr>
        <w:t xml:space="preserve">ilanngullugu </w:t>
      </w:r>
      <w:r>
        <w:rPr>
          <w:rFonts w:eastAsia="Calibri" w:cs="Times New Roman"/>
          <w:szCs w:val="24"/>
        </w:rPr>
        <w:t>naqiter</w:t>
      </w:r>
      <w:r w:rsidR="00E05E86">
        <w:rPr>
          <w:rFonts w:eastAsia="Calibri" w:cs="Times New Roman"/>
          <w:szCs w:val="24"/>
        </w:rPr>
        <w:t>isoqassaaq</w:t>
      </w:r>
      <w:r>
        <w:rPr>
          <w:rFonts w:eastAsia="Calibri" w:cs="Times New Roman"/>
          <w:szCs w:val="24"/>
        </w:rPr>
        <w:t xml:space="preserve"> </w:t>
      </w:r>
      <w:r w:rsidR="00E05E86">
        <w:rPr>
          <w:rFonts w:eastAsia="Calibri" w:cs="Times New Roman"/>
          <w:szCs w:val="24"/>
        </w:rPr>
        <w:t xml:space="preserve">taanna </w:t>
      </w:r>
      <w:r>
        <w:rPr>
          <w:rFonts w:eastAsia="Calibri" w:cs="Times New Roman"/>
          <w:szCs w:val="24"/>
        </w:rPr>
        <w:t xml:space="preserve">ilanngussaq 2-mik taallugu ilanngullugu CRR II-mut 25. februar 2021-imeersumut, EU-tidende nr. L 65 qupp. 62-imi takuneqarsinnaasutut. </w:t>
      </w:r>
    </w:p>
    <w:p w14:paraId="609C5692" w14:textId="77777777" w:rsidR="00A745CA" w:rsidRDefault="00A745CA" w:rsidP="00A745CA">
      <w:pPr>
        <w:rPr>
          <w:rFonts w:eastAsia="Calibri" w:cs="Times New Roman"/>
          <w:szCs w:val="24"/>
        </w:rPr>
      </w:pPr>
    </w:p>
    <w:p w14:paraId="68B1F8A7" w14:textId="26FDC70B" w:rsidR="00A745CA" w:rsidRPr="00516384" w:rsidRDefault="00000000" w:rsidP="00A745CA">
      <w:pPr>
        <w:rPr>
          <w:szCs w:val="24"/>
          <w:lang w:val="en-US"/>
        </w:rPr>
      </w:pPr>
      <w:r w:rsidRPr="00516384">
        <w:rPr>
          <w:rFonts w:eastAsia="Calibri" w:cs="Times New Roman"/>
          <w:szCs w:val="24"/>
          <w:lang w:val="en-US"/>
        </w:rPr>
        <w:t xml:space="preserve">CRR II </w:t>
      </w:r>
      <w:r w:rsidR="009A4879" w:rsidRPr="00516384">
        <w:rPr>
          <w:rFonts w:eastAsia="Calibri" w:cs="Times New Roman"/>
          <w:szCs w:val="24"/>
          <w:lang w:val="en-US"/>
        </w:rPr>
        <w:t>CRR-imut allannguutitut peqqussusiaavoq.  CRR II aqqutigalugu taarsigass</w:t>
      </w:r>
      <w:r w:rsidR="00E05E86" w:rsidRPr="00516384">
        <w:rPr>
          <w:rFonts w:eastAsia="Calibri" w:cs="Times New Roman"/>
          <w:szCs w:val="24"/>
          <w:lang w:val="en-US"/>
        </w:rPr>
        <w:t>arsisitsisarfiit</w:t>
      </w:r>
      <w:r w:rsidR="009A4879" w:rsidRPr="00516384">
        <w:rPr>
          <w:rFonts w:eastAsia="Calibri" w:cs="Times New Roman"/>
          <w:szCs w:val="24"/>
          <w:lang w:val="en-US"/>
        </w:rPr>
        <w:t xml:space="preserve">t patajaassusiat nukittorsarumaneqarpoq aammalu aningaasaqarnerup patajaassusia, saniatigullu anguniarneqarluni taarsigassarsisisarnermik, alliartortitsinermik suliaqartitsinermillu ikorfartuinissat. </w:t>
      </w:r>
    </w:p>
    <w:p w14:paraId="0E9D01CD" w14:textId="77777777" w:rsidR="00BA30BF" w:rsidRPr="00516384" w:rsidRDefault="00BA30BF" w:rsidP="00A745CA">
      <w:pPr>
        <w:rPr>
          <w:szCs w:val="24"/>
          <w:lang w:val="en-US"/>
        </w:rPr>
      </w:pPr>
    </w:p>
    <w:p w14:paraId="385AD4DD" w14:textId="3562F6D0" w:rsidR="00BA30BF" w:rsidRPr="00516384" w:rsidRDefault="00000000" w:rsidP="00BA30BF">
      <w:pPr>
        <w:rPr>
          <w:rFonts w:eastAsia="Calibri" w:cs="Times New Roman"/>
          <w:szCs w:val="24"/>
          <w:lang w:val="en-US"/>
        </w:rPr>
      </w:pPr>
      <w:r w:rsidRPr="00516384">
        <w:rPr>
          <w:rFonts w:eastAsia="Calibri" w:cs="Times New Roman"/>
          <w:szCs w:val="24"/>
          <w:lang w:val="en-US"/>
        </w:rPr>
        <w:t xml:space="preserve">Peqqussut aqqutigalugu allannguutit misissornerini innersuussissutigineqarpoq imm. 2.1, inatsisissatut siunnersuummut atatillugu nalinginnaasumik oqaatigineqartuni. </w:t>
      </w:r>
    </w:p>
    <w:p w14:paraId="26A3B1FD" w14:textId="7406CBCC" w:rsidR="005B04D8" w:rsidRPr="00516384" w:rsidRDefault="005B04D8" w:rsidP="00BA30BF">
      <w:pPr>
        <w:rPr>
          <w:rFonts w:eastAsia="Calibri" w:cs="Times New Roman"/>
          <w:szCs w:val="24"/>
          <w:lang w:val="en-US"/>
        </w:rPr>
      </w:pPr>
    </w:p>
    <w:p w14:paraId="6A5D291C" w14:textId="5F791CCC" w:rsidR="005B04D8" w:rsidRPr="00516384" w:rsidRDefault="00000000" w:rsidP="005B04D8">
      <w:pPr>
        <w:rPr>
          <w:rFonts w:eastAsia="Calibri" w:cs="Times New Roman"/>
          <w:szCs w:val="24"/>
          <w:lang w:val="en-US"/>
        </w:rPr>
      </w:pPr>
      <w:r w:rsidRPr="00516384">
        <w:rPr>
          <w:rFonts w:eastAsia="Calibri" w:cs="Times New Roman"/>
          <w:szCs w:val="24"/>
          <w:lang w:val="en-US"/>
        </w:rPr>
        <w:t>Maluginiarneqarpoq inatsimmi maanna atuuttumi § 2</w:t>
      </w:r>
      <w:r w:rsidR="00E05E86" w:rsidRPr="00516384">
        <w:rPr>
          <w:rFonts w:eastAsia="Calibri" w:cs="Times New Roman"/>
          <w:szCs w:val="24"/>
          <w:lang w:val="en-US"/>
        </w:rPr>
        <w:t>-mi allassimasut</w:t>
      </w:r>
      <w:r w:rsidRPr="00516384">
        <w:rPr>
          <w:rFonts w:eastAsia="Calibri" w:cs="Times New Roman"/>
          <w:szCs w:val="24"/>
          <w:lang w:val="en-US"/>
        </w:rPr>
        <w:t xml:space="preserve"> malillug</w:t>
      </w:r>
      <w:r w:rsidR="00E05E86" w:rsidRPr="00516384">
        <w:rPr>
          <w:rFonts w:eastAsia="Calibri" w:cs="Times New Roman"/>
          <w:szCs w:val="24"/>
          <w:lang w:val="en-US"/>
        </w:rPr>
        <w:t>it</w:t>
      </w:r>
      <w:r w:rsidRPr="00516384">
        <w:rPr>
          <w:rFonts w:eastAsia="Calibri" w:cs="Times New Roman"/>
          <w:szCs w:val="24"/>
          <w:lang w:val="en-US"/>
        </w:rPr>
        <w:t xml:space="preserve">, </w:t>
      </w:r>
      <w:r w:rsidR="00E05E86" w:rsidRPr="00516384">
        <w:rPr>
          <w:rFonts w:eastAsia="Calibri" w:cs="Times New Roman"/>
          <w:szCs w:val="24"/>
          <w:lang w:val="en-US"/>
        </w:rPr>
        <w:t>E</w:t>
      </w:r>
      <w:r w:rsidRPr="00516384">
        <w:rPr>
          <w:rFonts w:eastAsia="Calibri" w:cs="Times New Roman"/>
          <w:szCs w:val="24"/>
          <w:lang w:val="en-US"/>
        </w:rPr>
        <w:t xml:space="preserve">rhvervsministeria peqqussummi aaliangersakkanik Kalaallit Nunaanni atuutsitsinissaq malitassiuussinnaagaa, tak. § 1, tassani aamma aaliangersakkanut allannguutit Kalaallit Nunaanni pissutsinut </w:t>
      </w:r>
      <w:r w:rsidR="00392125" w:rsidRPr="00516384">
        <w:rPr>
          <w:rFonts w:eastAsia="Calibri" w:cs="Times New Roman"/>
          <w:szCs w:val="24"/>
          <w:lang w:val="en-US"/>
        </w:rPr>
        <w:t>tunngasut</w:t>
      </w:r>
      <w:r w:rsidR="00E05E86" w:rsidRPr="00516384">
        <w:rPr>
          <w:rFonts w:eastAsia="Calibri" w:cs="Times New Roman"/>
          <w:szCs w:val="24"/>
          <w:lang w:val="en-US"/>
        </w:rPr>
        <w:t xml:space="preserve"> eqqarsaatigalugit</w:t>
      </w:r>
      <w:r w:rsidR="00392125" w:rsidRPr="00516384">
        <w:rPr>
          <w:rFonts w:eastAsia="Calibri" w:cs="Times New Roman"/>
          <w:szCs w:val="24"/>
          <w:lang w:val="en-US"/>
        </w:rPr>
        <w:t>. T</w:t>
      </w:r>
      <w:r w:rsidR="00E05E86" w:rsidRPr="00516384">
        <w:rPr>
          <w:rFonts w:eastAsia="Calibri" w:cs="Times New Roman"/>
          <w:szCs w:val="24"/>
          <w:lang w:val="en-US"/>
        </w:rPr>
        <w:t>a</w:t>
      </w:r>
      <w:r w:rsidR="00392125" w:rsidRPr="00516384">
        <w:rPr>
          <w:rFonts w:eastAsia="Calibri" w:cs="Times New Roman"/>
          <w:szCs w:val="24"/>
          <w:lang w:val="en-US"/>
        </w:rPr>
        <w:t>matuma malitsigisaanik Erhvervsministeria peqqussutit allannguuteqartinnerinik ilisimatitsissuteqarsinnaavoq aalla</w:t>
      </w:r>
      <w:r w:rsidR="00E05E86" w:rsidRPr="00516384">
        <w:rPr>
          <w:rFonts w:eastAsia="Calibri" w:cs="Times New Roman"/>
          <w:szCs w:val="24"/>
          <w:lang w:val="en-US"/>
        </w:rPr>
        <w:t>a</w:t>
      </w:r>
      <w:r w:rsidR="00392125" w:rsidRPr="00516384">
        <w:rPr>
          <w:rFonts w:eastAsia="Calibri" w:cs="Times New Roman"/>
          <w:szCs w:val="24"/>
          <w:lang w:val="en-US"/>
        </w:rPr>
        <w:t>vigalugit Kala</w:t>
      </w:r>
      <w:r w:rsidR="00E05E86" w:rsidRPr="00516384">
        <w:rPr>
          <w:rFonts w:eastAsia="Calibri" w:cs="Times New Roman"/>
          <w:szCs w:val="24"/>
          <w:lang w:val="en-US"/>
        </w:rPr>
        <w:t>a</w:t>
      </w:r>
      <w:r w:rsidR="00392125" w:rsidRPr="00516384">
        <w:rPr>
          <w:rFonts w:eastAsia="Calibri" w:cs="Times New Roman"/>
          <w:szCs w:val="24"/>
          <w:lang w:val="en-US"/>
        </w:rPr>
        <w:t xml:space="preserve">llit Nunaannut atuuttunngortinneqarsimasut, tak. 1, </w:t>
      </w:r>
      <w:r w:rsidR="00E05E86" w:rsidRPr="00516384">
        <w:rPr>
          <w:rFonts w:eastAsia="Calibri" w:cs="Times New Roman"/>
          <w:szCs w:val="24"/>
          <w:lang w:val="en-US"/>
        </w:rPr>
        <w:t xml:space="preserve">tamannalu pissaaq </w:t>
      </w:r>
      <w:r w:rsidR="00392125" w:rsidRPr="00516384">
        <w:rPr>
          <w:rFonts w:eastAsia="Calibri" w:cs="Times New Roman"/>
          <w:szCs w:val="24"/>
          <w:lang w:val="en-US"/>
        </w:rPr>
        <w:t xml:space="preserve">Kalaallit Nunaanni pissutsinut tamanna pisariaqartutut isigineqarpat. </w:t>
      </w:r>
    </w:p>
    <w:p w14:paraId="12FF0E9D" w14:textId="77777777" w:rsidR="005B04D8" w:rsidRPr="00516384" w:rsidRDefault="005B04D8" w:rsidP="005B04D8">
      <w:pPr>
        <w:rPr>
          <w:rFonts w:eastAsia="Calibri" w:cs="Times New Roman"/>
          <w:szCs w:val="24"/>
          <w:lang w:val="en-US"/>
        </w:rPr>
      </w:pPr>
    </w:p>
    <w:p w14:paraId="5DE04A24" w14:textId="6DF89DA5" w:rsidR="005B04D8" w:rsidRPr="00516384" w:rsidRDefault="00000000" w:rsidP="005B04D8">
      <w:pPr>
        <w:rPr>
          <w:rFonts w:eastAsia="Calibri" w:cs="Times New Roman"/>
          <w:szCs w:val="24"/>
          <w:lang w:val="en-US"/>
        </w:rPr>
      </w:pPr>
      <w:r w:rsidRPr="00516384">
        <w:rPr>
          <w:rFonts w:eastAsia="Calibri" w:cs="Times New Roman"/>
          <w:szCs w:val="24"/>
          <w:lang w:val="en-US"/>
        </w:rPr>
        <w:t xml:space="preserve">Peqqussut aqqutigalugu allannguutinik misissuinissami innersuussutigineqarpoq imm. 2.3 inatsisissatut siunnersuusiamut atatillugu nalinginnaasumik oqaasertaliunneqartuni. </w:t>
      </w:r>
    </w:p>
    <w:p w14:paraId="51EF61DA" w14:textId="77777777" w:rsidR="0085374E" w:rsidRPr="00516384" w:rsidRDefault="0085374E" w:rsidP="005B04D8">
      <w:pPr>
        <w:rPr>
          <w:lang w:val="en-US"/>
        </w:rPr>
      </w:pPr>
    </w:p>
    <w:p w14:paraId="0FC98843" w14:textId="27F2C256" w:rsidR="005174F1" w:rsidRPr="00516384" w:rsidRDefault="00000000" w:rsidP="005B04D8">
      <w:pPr>
        <w:rPr>
          <w:lang w:val="en-US"/>
        </w:rPr>
      </w:pPr>
      <w:r w:rsidRPr="00516384">
        <w:rPr>
          <w:lang w:val="en-US"/>
        </w:rPr>
        <w:t xml:space="preserve">CRR II, NPE </w:t>
      </w:r>
      <w:r w:rsidR="00392125" w:rsidRPr="00516384">
        <w:rPr>
          <w:lang w:val="en-US"/>
        </w:rPr>
        <w:t xml:space="preserve">aamma </w:t>
      </w:r>
      <w:r w:rsidRPr="00516384">
        <w:rPr>
          <w:lang w:val="en-US"/>
        </w:rPr>
        <w:t>CRR Covid-19-</w:t>
      </w:r>
      <w:r w:rsidR="00392125" w:rsidRPr="00516384">
        <w:rPr>
          <w:lang w:val="en-US"/>
        </w:rPr>
        <w:t xml:space="preserve">imut attuumassuteqartutigut aaqqiissutit iluini ipput ikaarsarnermut atatillugu aaliangersagarpaaluit aammalu </w:t>
      </w:r>
      <w:r w:rsidR="00392125" w:rsidRPr="00516384">
        <w:rPr>
          <w:lang w:val="en-US"/>
        </w:rPr>
        <w:lastRenderedPageBreak/>
        <w:t>atuutsi</w:t>
      </w:r>
      <w:r w:rsidR="00351681" w:rsidRPr="00516384">
        <w:rPr>
          <w:lang w:val="en-US"/>
        </w:rPr>
        <w:t>t</w:t>
      </w:r>
      <w:r w:rsidR="00392125" w:rsidRPr="00516384">
        <w:rPr>
          <w:lang w:val="en-US"/>
        </w:rPr>
        <w:t xml:space="preserve">silernissamut aaliangersaasiaasut. </w:t>
      </w:r>
      <w:r w:rsidRPr="00516384">
        <w:rPr>
          <w:lang w:val="en-US"/>
        </w:rPr>
        <w:t>Ikaarsaarnermut atatillugu aaliangersakkat pineqartut ilaasa imarivaat malittarisassat ullut aalia</w:t>
      </w:r>
      <w:r w:rsidR="00351681" w:rsidRPr="00516384">
        <w:rPr>
          <w:lang w:val="en-US"/>
        </w:rPr>
        <w:t>-</w:t>
      </w:r>
      <w:r w:rsidRPr="00516384">
        <w:rPr>
          <w:lang w:val="en-US"/>
        </w:rPr>
        <w:t xml:space="preserve">ngersarneqarsimasut malillugit eqqukkiartuaarneqassasut </w:t>
      </w:r>
    </w:p>
    <w:p w14:paraId="00892E42" w14:textId="75EF828D" w:rsidR="005B04D8" w:rsidRDefault="00000000" w:rsidP="005B04D8">
      <w:r w:rsidRPr="00516384">
        <w:rPr>
          <w:lang w:val="en-US"/>
        </w:rPr>
        <w:t>Ulluliussat aaliangiunneqarput peqqussutip 26. december 2020 atuutussangornera peqqutigalugu. Ulluliussarlu ministerimit aaliangerneqartussaavoq. Taamaattumik pisa</w:t>
      </w:r>
      <w:r w:rsidR="00351681" w:rsidRPr="00516384">
        <w:rPr>
          <w:lang w:val="en-US"/>
        </w:rPr>
        <w:t>r</w:t>
      </w:r>
      <w:r w:rsidRPr="00516384">
        <w:rPr>
          <w:lang w:val="en-US"/>
        </w:rPr>
        <w:t>iqalersinnaavoq immikkut ittunik ikaarsaarnermut malittari</w:t>
      </w:r>
      <w:r w:rsidR="00351681" w:rsidRPr="00516384">
        <w:rPr>
          <w:lang w:val="en-US"/>
        </w:rPr>
        <w:t>sassi</w:t>
      </w:r>
      <w:r w:rsidRPr="00516384">
        <w:rPr>
          <w:lang w:val="en-US"/>
        </w:rPr>
        <w:t>u</w:t>
      </w:r>
      <w:r w:rsidR="00351681" w:rsidRPr="00516384">
        <w:rPr>
          <w:lang w:val="en-US"/>
        </w:rPr>
        <w:t>u</w:t>
      </w:r>
      <w:r w:rsidRPr="00516384">
        <w:rPr>
          <w:lang w:val="en-US"/>
        </w:rPr>
        <w:t xml:space="preserve">ssinissaq, Kalaallit Nunaanni pissutsinut naleqqussagaasunik.  </w:t>
      </w:r>
      <w:r>
        <w:t xml:space="preserve">Taamaattullu ministerimit inatsimmi atuuttumi § 2-mi allassimasut malillugit atuttussanngortinneqartassapput.  </w:t>
      </w:r>
    </w:p>
    <w:p w14:paraId="29C05206" w14:textId="77777777" w:rsidR="005B04D8" w:rsidRDefault="005B04D8" w:rsidP="005B04D8"/>
    <w:p w14:paraId="43C556EE" w14:textId="00796233" w:rsidR="005B04D8" w:rsidRDefault="00000000" w:rsidP="005B04D8">
      <w:pPr>
        <w:rPr>
          <w:rFonts w:eastAsia="Calibri" w:cs="Times New Roman"/>
          <w:szCs w:val="24"/>
        </w:rPr>
      </w:pPr>
      <w:r>
        <w:t>Makku artike</w:t>
      </w:r>
      <w:r w:rsidR="000E6BA6">
        <w:t>l</w:t>
      </w:r>
      <w:r>
        <w:t xml:space="preserve">it ikaarsaarnermi aaliangersakkanik imaqarput: </w:t>
      </w:r>
      <w:r>
        <w:rPr>
          <w:rFonts w:eastAsia="Calibri" w:cs="Times New Roman"/>
          <w:szCs w:val="24"/>
        </w:rPr>
        <w:t>Artikel 3, a</w:t>
      </w:r>
      <w:r>
        <w:rPr>
          <w:szCs w:val="24"/>
        </w:rPr>
        <w:t>rtikel 469a, artikel 494, artikel 494a, a</w:t>
      </w:r>
      <w:r w:rsidRPr="006E4BA7">
        <w:t xml:space="preserve">rtikel 494b, </w:t>
      </w:r>
      <w:r>
        <w:t>a</w:t>
      </w:r>
      <w:r w:rsidRPr="006E4BA7">
        <w:t>rtikel 497,</w:t>
      </w:r>
      <w:r>
        <w:t xml:space="preserve"> </w:t>
      </w:r>
      <w:r w:rsidRPr="006E4BA7">
        <w:t>stk. 1,</w:t>
      </w:r>
      <w:r w:rsidR="0085374E">
        <w:t xml:space="preserve"> </w:t>
      </w:r>
      <w:r>
        <w:rPr>
          <w:szCs w:val="24"/>
        </w:rPr>
        <w:t>a</w:t>
      </w:r>
      <w:r w:rsidRPr="009441BF">
        <w:t>rtikel 500, stk. 1, 2. afsnit</w:t>
      </w:r>
      <w:r>
        <w:t>, aamma</w:t>
      </w:r>
      <w:r w:rsidRPr="009441BF">
        <w:t xml:space="preserve"> </w:t>
      </w:r>
      <w:r>
        <w:rPr>
          <w:rFonts w:eastAsia="Calibri" w:cs="Times New Roman"/>
          <w:szCs w:val="24"/>
        </w:rPr>
        <w:t>artikel 501b.</w:t>
      </w:r>
    </w:p>
    <w:p w14:paraId="75F18978" w14:textId="2E1DA3AD" w:rsidR="007B3B16" w:rsidRDefault="007B3B16" w:rsidP="005B04D8">
      <w:pPr>
        <w:rPr>
          <w:rFonts w:eastAsia="Calibri" w:cs="Times New Roman"/>
          <w:szCs w:val="24"/>
        </w:rPr>
      </w:pPr>
    </w:p>
    <w:p w14:paraId="6ABB89BB" w14:textId="5CC74DDE" w:rsidR="007B3B16" w:rsidRDefault="00000000" w:rsidP="007B3B16">
      <w:pPr>
        <w:rPr>
          <w:rFonts w:eastAsia="Calibri" w:cs="Times New Roman"/>
          <w:szCs w:val="24"/>
        </w:rPr>
      </w:pPr>
      <w:r>
        <w:rPr>
          <w:rFonts w:eastAsia="Calibri" w:cs="Times New Roman"/>
          <w:szCs w:val="24"/>
        </w:rPr>
        <w:t>Oqaatigineqarpoq, inatsimmi atuuttumi § 3 malillugu, erhvervsministeri Kala</w:t>
      </w:r>
      <w:r w:rsidR="00351681">
        <w:rPr>
          <w:rFonts w:eastAsia="Calibri" w:cs="Times New Roman"/>
          <w:szCs w:val="24"/>
        </w:rPr>
        <w:t>a</w:t>
      </w:r>
      <w:r>
        <w:rPr>
          <w:rFonts w:eastAsia="Calibri" w:cs="Times New Roman"/>
          <w:szCs w:val="24"/>
        </w:rPr>
        <w:t>llit Nunaanni atuuttussanik malittarisassi</w:t>
      </w:r>
      <w:r w:rsidR="00482221">
        <w:rPr>
          <w:rFonts w:eastAsia="Calibri" w:cs="Times New Roman"/>
          <w:szCs w:val="24"/>
        </w:rPr>
        <w:t>o</w:t>
      </w:r>
      <w:r>
        <w:rPr>
          <w:rFonts w:eastAsia="Calibri" w:cs="Times New Roman"/>
          <w:szCs w:val="24"/>
        </w:rPr>
        <w:t>rsinnaasoq</w:t>
      </w:r>
      <w:r w:rsidR="000E6BA6">
        <w:rPr>
          <w:rFonts w:eastAsia="Calibri" w:cs="Times New Roman"/>
          <w:szCs w:val="24"/>
        </w:rPr>
        <w:t xml:space="preserve"> imal. aalia</w:t>
      </w:r>
      <w:r w:rsidR="00351681">
        <w:rPr>
          <w:rFonts w:eastAsia="Calibri" w:cs="Times New Roman"/>
          <w:szCs w:val="24"/>
        </w:rPr>
        <w:t>-</w:t>
      </w:r>
      <w:r w:rsidR="000E6BA6">
        <w:rPr>
          <w:rFonts w:eastAsia="Calibri" w:cs="Times New Roman"/>
          <w:szCs w:val="24"/>
        </w:rPr>
        <w:t xml:space="preserve">ngiisinnaaneq imal. eqqartuussivikkoortitsinernut tunngasut Europa-Kommissionimit imal, Europæiske Banktilsynsmyndigheder (EBA) peqqussut malillugu aaliangiisinnaanngortikkumallugit, tak. § 1, ilanngullugit allannguutit Kalaallit Nunaanni pissutsit naleqqussaavigalugit aaliangiunneqarsimasut. </w:t>
      </w:r>
    </w:p>
    <w:p w14:paraId="379FB555" w14:textId="77777777" w:rsidR="007B3B16" w:rsidRPr="00EF5A24" w:rsidRDefault="007B3B16" w:rsidP="007B3B16">
      <w:pPr>
        <w:rPr>
          <w:rFonts w:eastAsia="Calibri" w:cs="Times New Roman"/>
          <w:szCs w:val="24"/>
        </w:rPr>
      </w:pPr>
    </w:p>
    <w:p w14:paraId="04FC5506" w14:textId="0210E1C2" w:rsidR="007B3B16" w:rsidRPr="00EF5A24" w:rsidRDefault="00000000" w:rsidP="007B3B16">
      <w:pPr>
        <w:rPr>
          <w:rFonts w:eastAsia="Calibri" w:cs="Times New Roman"/>
          <w:szCs w:val="24"/>
        </w:rPr>
      </w:pPr>
      <w:r>
        <w:rPr>
          <w:rFonts w:eastAsia="Calibri" w:cs="Times New Roman"/>
          <w:szCs w:val="24"/>
        </w:rPr>
        <w:t>Aaliangersagaq ikkunneqarpoq erhvervsministeri inatsisitigut pisinnaatikkumallugu, pisari</w:t>
      </w:r>
      <w:r w:rsidR="00351681">
        <w:rPr>
          <w:rFonts w:eastAsia="Calibri" w:cs="Times New Roman"/>
          <w:szCs w:val="24"/>
        </w:rPr>
        <w:t>a</w:t>
      </w:r>
      <w:r>
        <w:rPr>
          <w:rFonts w:eastAsia="Calibri" w:cs="Times New Roman"/>
          <w:szCs w:val="24"/>
        </w:rPr>
        <w:t>qartutut isigineqartillugu, allaffissornikkut aaliangiinerit atuuttussanngortikkumallugit imal. eqqartussivikkut inaarsagaanikut (nive</w:t>
      </w:r>
      <w:r w:rsidR="00351681">
        <w:rPr>
          <w:rFonts w:eastAsia="Calibri" w:cs="Times New Roman"/>
          <w:szCs w:val="24"/>
        </w:rPr>
        <w:t>a</w:t>
      </w:r>
      <w:r>
        <w:rPr>
          <w:rFonts w:eastAsia="Calibri" w:cs="Times New Roman"/>
          <w:szCs w:val="24"/>
        </w:rPr>
        <w:t>u 2 regulering), kommissionimit CRR tunngavigalugu, attuutussanngortitsis</w:t>
      </w:r>
      <w:r w:rsidR="00351681">
        <w:rPr>
          <w:rFonts w:eastAsia="Calibri" w:cs="Times New Roman"/>
          <w:szCs w:val="24"/>
        </w:rPr>
        <w:t>s</w:t>
      </w:r>
      <w:r>
        <w:rPr>
          <w:rFonts w:eastAsia="Calibri" w:cs="Times New Roman"/>
          <w:szCs w:val="24"/>
        </w:rPr>
        <w:t>innaaler</w:t>
      </w:r>
      <w:r w:rsidR="00351681">
        <w:rPr>
          <w:rFonts w:eastAsia="Calibri" w:cs="Times New Roman"/>
          <w:szCs w:val="24"/>
        </w:rPr>
        <w:t>sitsitsinissamut</w:t>
      </w:r>
      <w:r>
        <w:rPr>
          <w:rFonts w:eastAsia="Calibri" w:cs="Times New Roman"/>
          <w:szCs w:val="24"/>
        </w:rPr>
        <w:t xml:space="preserve">. </w:t>
      </w:r>
    </w:p>
    <w:p w14:paraId="5F56842B" w14:textId="77777777" w:rsidR="007B3B16" w:rsidRDefault="007B3B16" w:rsidP="007B3B16">
      <w:pPr>
        <w:rPr>
          <w:rFonts w:eastAsia="Calibri" w:cs="Times New Roman"/>
          <w:szCs w:val="24"/>
        </w:rPr>
      </w:pPr>
    </w:p>
    <w:p w14:paraId="15196048" w14:textId="377566E4" w:rsidR="007B3B16" w:rsidRDefault="000E6BA6" w:rsidP="007B3B16">
      <w:pPr>
        <w:rPr>
          <w:rFonts w:eastAsia="Calibri" w:cs="Times New Roman"/>
          <w:szCs w:val="24"/>
        </w:rPr>
      </w:pPr>
      <w:r>
        <w:rPr>
          <w:rFonts w:eastAsia="Calibri" w:cs="Times New Roman"/>
          <w:szCs w:val="24"/>
        </w:rPr>
        <w:t>Siunnersuut, CRR II, NPE aammalu CRR Covid 19-iumut attuumassuteqartutigut aaqqissuussinerit Kalaallit Nunaannut atuutsinneqalissasut, tak. siunnersuusiami § 1, nr. 2-4, tak. 2-4, tak. inatsisissatut siunnersuummi allassimasut peqqutigalugit inissinneqarportaaq min</w:t>
      </w:r>
      <w:r w:rsidR="00351681">
        <w:rPr>
          <w:rFonts w:eastAsia="Calibri" w:cs="Times New Roman"/>
          <w:szCs w:val="24"/>
        </w:rPr>
        <w:t>i</w:t>
      </w:r>
      <w:r>
        <w:rPr>
          <w:rFonts w:eastAsia="Calibri" w:cs="Times New Roman"/>
          <w:szCs w:val="24"/>
        </w:rPr>
        <w:t>sterip inatsisitigut piginnaassusilerneqarnissaa Kalaallit Nunaannut atuuttussanik maleruagassiuussinissamut, aalla</w:t>
      </w:r>
      <w:r w:rsidR="00351681">
        <w:rPr>
          <w:rFonts w:eastAsia="Calibri" w:cs="Times New Roman"/>
          <w:szCs w:val="24"/>
        </w:rPr>
        <w:t>a</w:t>
      </w:r>
      <w:r>
        <w:rPr>
          <w:rFonts w:eastAsia="Calibri" w:cs="Times New Roman"/>
          <w:szCs w:val="24"/>
        </w:rPr>
        <w:t xml:space="preserve">vigalugit </w:t>
      </w:r>
      <w:r w:rsidR="00351681">
        <w:rPr>
          <w:rFonts w:eastAsia="Calibri" w:cs="Times New Roman"/>
          <w:szCs w:val="24"/>
        </w:rPr>
        <w:t xml:space="preserve">Europa-Kommissionimit imal. EBA-mit CRR II, NPE-iillu </w:t>
      </w:r>
      <w:r>
        <w:rPr>
          <w:rFonts w:eastAsia="Calibri" w:cs="Times New Roman"/>
          <w:szCs w:val="24"/>
        </w:rPr>
        <w:t>pisari</w:t>
      </w:r>
      <w:r w:rsidR="00351681">
        <w:rPr>
          <w:rFonts w:eastAsia="Calibri" w:cs="Times New Roman"/>
          <w:szCs w:val="24"/>
        </w:rPr>
        <w:t>a</w:t>
      </w:r>
      <w:r>
        <w:rPr>
          <w:rFonts w:eastAsia="Calibri" w:cs="Times New Roman"/>
          <w:szCs w:val="24"/>
        </w:rPr>
        <w:t xml:space="preserve">qartutut </w:t>
      </w:r>
      <w:r w:rsidR="00351681">
        <w:rPr>
          <w:rFonts w:eastAsia="Calibri" w:cs="Times New Roman"/>
          <w:szCs w:val="24"/>
        </w:rPr>
        <w:t>nalilerneqartut</w:t>
      </w:r>
      <w:r>
        <w:rPr>
          <w:rFonts w:eastAsia="Calibri" w:cs="Times New Roman"/>
          <w:szCs w:val="24"/>
        </w:rPr>
        <w:t xml:space="preserve"> </w:t>
      </w:r>
      <w:r w:rsidR="00586030">
        <w:rPr>
          <w:rFonts w:eastAsia="Calibri" w:cs="Times New Roman"/>
          <w:szCs w:val="24"/>
        </w:rPr>
        <w:t>aammalu CRR Covid 19-imut atatillugu aaqqi</w:t>
      </w:r>
      <w:r w:rsidR="00351681">
        <w:rPr>
          <w:rFonts w:eastAsia="Calibri" w:cs="Times New Roman"/>
          <w:szCs w:val="24"/>
        </w:rPr>
        <w:t>i</w:t>
      </w:r>
      <w:r w:rsidR="00586030">
        <w:rPr>
          <w:rFonts w:eastAsia="Calibri" w:cs="Times New Roman"/>
          <w:szCs w:val="24"/>
        </w:rPr>
        <w:t>ssutit aaliangersinnaanissaa</w:t>
      </w:r>
      <w:r w:rsidR="00351681">
        <w:rPr>
          <w:rFonts w:eastAsia="Calibri" w:cs="Times New Roman"/>
          <w:szCs w:val="24"/>
        </w:rPr>
        <w:t>t eqqarsaatigalugu.</w:t>
      </w:r>
    </w:p>
    <w:p w14:paraId="098F6AE6" w14:textId="77777777" w:rsidR="007B3B16" w:rsidRDefault="007B3B16" w:rsidP="007B3B16">
      <w:pPr>
        <w:rPr>
          <w:rFonts w:eastAsia="Calibri" w:cs="Times New Roman"/>
          <w:szCs w:val="24"/>
        </w:rPr>
      </w:pPr>
    </w:p>
    <w:p w14:paraId="37C6F5F5" w14:textId="77777777" w:rsidR="002523EA" w:rsidRDefault="00000000" w:rsidP="007B3B16">
      <w:pPr>
        <w:rPr>
          <w:rFonts w:eastAsia="Calibri" w:cs="Times New Roman"/>
          <w:szCs w:val="24"/>
        </w:rPr>
      </w:pPr>
      <w:r>
        <w:rPr>
          <w:rFonts w:eastAsia="Calibri" w:cs="Times New Roman"/>
          <w:szCs w:val="24"/>
        </w:rPr>
        <w:t xml:space="preserve">Allaffissornikkut inissiissutinik aaliangiinissamut Kalaallit Nunaannut atuuttussanngorlugit suliarinerini periusissiaq, tassalu taamaattut kalaallit oqartussaannut naalakkiutigineqartinnagit tusarniutigineqassasut malinneqartussaavoq. </w:t>
      </w:r>
    </w:p>
    <w:p w14:paraId="5E04AAA2" w14:textId="5878BEFF" w:rsidR="007B3B16" w:rsidRDefault="00000000" w:rsidP="007B3B16">
      <w:pPr>
        <w:rPr>
          <w:rFonts w:eastAsia="Calibri" w:cs="Times New Roman"/>
          <w:szCs w:val="24"/>
        </w:rPr>
      </w:pPr>
      <w:r>
        <w:rPr>
          <w:rFonts w:eastAsia="Calibri" w:cs="Times New Roman"/>
          <w:szCs w:val="24"/>
        </w:rPr>
        <w:lastRenderedPageBreak/>
        <w:t>CRR II, NPE, aammalu CRR Covid-19-imut atatillugu aaqqiissusiat pillugit aa</w:t>
      </w:r>
      <w:r w:rsidR="002523EA">
        <w:rPr>
          <w:rFonts w:eastAsia="Calibri" w:cs="Times New Roman"/>
          <w:szCs w:val="24"/>
        </w:rPr>
        <w:t>li</w:t>
      </w:r>
      <w:r>
        <w:rPr>
          <w:rFonts w:eastAsia="Calibri" w:cs="Times New Roman"/>
          <w:szCs w:val="24"/>
        </w:rPr>
        <w:t>angersagaasunik naleqqussaanerit, aaliangiussaq naapertorlugu kala</w:t>
      </w:r>
      <w:r w:rsidR="002523EA">
        <w:rPr>
          <w:rFonts w:eastAsia="Calibri" w:cs="Times New Roman"/>
          <w:szCs w:val="24"/>
        </w:rPr>
        <w:t>a</w:t>
      </w:r>
      <w:r>
        <w:rPr>
          <w:rFonts w:eastAsia="Calibri" w:cs="Times New Roman"/>
          <w:szCs w:val="24"/>
        </w:rPr>
        <w:t xml:space="preserve">llit oqartussaaffii suleqatigalugit isumagineqartussanngortitaapput </w:t>
      </w:r>
      <w:r w:rsidR="002523EA">
        <w:rPr>
          <w:rFonts w:eastAsia="Calibri" w:cs="Times New Roman"/>
          <w:szCs w:val="24"/>
        </w:rPr>
        <w:t>angujumallugu</w:t>
      </w:r>
      <w:r>
        <w:rPr>
          <w:rFonts w:eastAsia="Calibri" w:cs="Times New Roman"/>
          <w:szCs w:val="24"/>
        </w:rPr>
        <w:t xml:space="preserve"> taamaattut pitsaanerpaamik siunertaqartumik atuuttussanngortineqarsinnaanissaat. </w:t>
      </w:r>
    </w:p>
    <w:p w14:paraId="7412E1B7" w14:textId="77777777" w:rsidR="007B3B16" w:rsidRDefault="007B3B16" w:rsidP="007B3B16">
      <w:pPr>
        <w:rPr>
          <w:rFonts w:eastAsia="Calibri" w:cs="Times New Roman"/>
          <w:szCs w:val="24"/>
        </w:rPr>
      </w:pPr>
    </w:p>
    <w:p w14:paraId="136A13A8" w14:textId="735030F6" w:rsidR="007B3B16" w:rsidRDefault="00000000" w:rsidP="007B3B16">
      <w:pPr>
        <w:rPr>
          <w:rFonts w:eastAsia="Calibri" w:cs="Times New Roman"/>
          <w:szCs w:val="24"/>
        </w:rPr>
      </w:pPr>
      <w:r>
        <w:rPr>
          <w:rFonts w:eastAsia="Calibri" w:cs="Times New Roman"/>
          <w:szCs w:val="24"/>
        </w:rPr>
        <w:t>Aaliangiinnerit taaneqartunit aallaveqartut imal. eqqartuussivikkoortumik ingerlasut ilanngussatut aaliangiussap imal. inatsisigut atuuttussanngortitaasup Kala</w:t>
      </w:r>
      <w:r w:rsidR="00F81C35">
        <w:rPr>
          <w:rFonts w:eastAsia="Calibri" w:cs="Times New Roman"/>
          <w:szCs w:val="24"/>
        </w:rPr>
        <w:t>a</w:t>
      </w:r>
      <w:r>
        <w:rPr>
          <w:rFonts w:eastAsia="Calibri" w:cs="Times New Roman"/>
          <w:szCs w:val="24"/>
        </w:rPr>
        <w:t>llit Nunaannut at</w:t>
      </w:r>
      <w:r w:rsidR="002523EA">
        <w:rPr>
          <w:rFonts w:eastAsia="Calibri" w:cs="Times New Roman"/>
          <w:szCs w:val="24"/>
        </w:rPr>
        <w:t>uut</w:t>
      </w:r>
      <w:r>
        <w:rPr>
          <w:rFonts w:eastAsia="Calibri" w:cs="Times New Roman"/>
          <w:szCs w:val="24"/>
        </w:rPr>
        <w:t xml:space="preserve">tussanngortinneranni allaffissornermut tunngavissiaasussatut ilanngussanngorlugit naqinneqassapput. </w:t>
      </w:r>
    </w:p>
    <w:p w14:paraId="6780D657" w14:textId="77777777" w:rsidR="007B3B16" w:rsidRDefault="007B3B16" w:rsidP="007B3B16">
      <w:pPr>
        <w:rPr>
          <w:rFonts w:eastAsia="Calibri" w:cs="Times New Roman"/>
          <w:szCs w:val="24"/>
        </w:rPr>
      </w:pPr>
    </w:p>
    <w:p w14:paraId="421CFF43" w14:textId="076B169E" w:rsidR="007B3B16" w:rsidRDefault="00000000" w:rsidP="007B3B16">
      <w:pPr>
        <w:rPr>
          <w:rFonts w:eastAsia="Calibri" w:cs="Times New Roman"/>
          <w:szCs w:val="24"/>
        </w:rPr>
      </w:pPr>
      <w:r w:rsidRPr="009E72BC">
        <w:rPr>
          <w:rFonts w:eastAsia="Calibri" w:cs="Times New Roman"/>
          <w:szCs w:val="24"/>
        </w:rPr>
        <w:t>CRR II, NPE og CRR Covid-19-</w:t>
      </w:r>
      <w:r w:rsidR="00C81A08">
        <w:rPr>
          <w:rFonts w:eastAsia="Calibri" w:cs="Times New Roman"/>
          <w:szCs w:val="24"/>
        </w:rPr>
        <w:t xml:space="preserve">imullu atatillugu aaqqissuussaasut </w:t>
      </w:r>
      <w:r w:rsidR="00F81C35">
        <w:rPr>
          <w:rFonts w:eastAsia="Calibri" w:cs="Times New Roman"/>
          <w:szCs w:val="24"/>
        </w:rPr>
        <w:t xml:space="preserve">Kalaallit Nunaannut atuutsitsinissamik siunnersuutaasut Kommissionip imal. EBA-p CRR II, NPE aamma CRR Covid 19-imut atatillugu aaqqissuussaasut pillugit periarfissiissutaasut makkunani ilaapput: </w:t>
      </w:r>
      <w:r w:rsidR="0085374E">
        <w:rPr>
          <w:rFonts w:eastAsia="Calibri"/>
          <w:szCs w:val="24"/>
        </w:rPr>
        <w:t>A</w:t>
      </w:r>
      <w:r w:rsidRPr="009E72BC">
        <w:rPr>
          <w:rFonts w:eastAsia="Calibri"/>
          <w:szCs w:val="24"/>
        </w:rPr>
        <w:t>rtikel 4, stk. 4, a</w:t>
      </w:r>
      <w:r w:rsidRPr="009E72BC">
        <w:rPr>
          <w:rFonts w:eastAsia="Calibri" w:cs="Times New Roman"/>
          <w:szCs w:val="24"/>
        </w:rPr>
        <w:t>rtikel 18, stk. 9</w:t>
      </w:r>
      <w:r w:rsidRPr="009E72BC">
        <w:rPr>
          <w:rFonts w:eastAsia="Calibri"/>
          <w:szCs w:val="24"/>
        </w:rPr>
        <w:t>, a</w:t>
      </w:r>
      <w:r w:rsidRPr="009E72BC">
        <w:rPr>
          <w:rFonts w:eastAsia="Calibri" w:cs="Times New Roman"/>
          <w:szCs w:val="24"/>
        </w:rPr>
        <w:t xml:space="preserve">rtikel 26, stk. 3, </w:t>
      </w:r>
      <w:r w:rsidRPr="009E72BC">
        <w:rPr>
          <w:rFonts w:eastAsia="Calibri"/>
          <w:szCs w:val="24"/>
        </w:rPr>
        <w:t>a</w:t>
      </w:r>
      <w:r w:rsidRPr="009E72BC">
        <w:rPr>
          <w:rFonts w:eastAsia="Calibri" w:cs="Times New Roman"/>
          <w:szCs w:val="24"/>
        </w:rPr>
        <w:t xml:space="preserve">rtikel 36, stk. 4, </w:t>
      </w:r>
      <w:r w:rsidRPr="009E72BC">
        <w:rPr>
          <w:rFonts w:eastAsia="Calibri"/>
          <w:szCs w:val="24"/>
        </w:rPr>
        <w:t>a</w:t>
      </w:r>
      <w:r w:rsidRPr="009E72BC">
        <w:rPr>
          <w:rFonts w:eastAsia="Calibri" w:cs="Times New Roman"/>
          <w:szCs w:val="24"/>
        </w:rPr>
        <w:t xml:space="preserve">rtikel 47c, stk. 5, </w:t>
      </w:r>
      <w:r w:rsidRPr="009E72BC">
        <w:rPr>
          <w:rFonts w:eastAsia="Calibri"/>
          <w:szCs w:val="24"/>
        </w:rPr>
        <w:t>a</w:t>
      </w:r>
      <w:r w:rsidRPr="009E72BC">
        <w:rPr>
          <w:rFonts w:eastAsia="Calibri" w:cs="Times New Roman"/>
          <w:szCs w:val="24"/>
        </w:rPr>
        <w:t xml:space="preserve">rtikel 72b, stk. 7, </w:t>
      </w:r>
      <w:r w:rsidRPr="009E72BC">
        <w:rPr>
          <w:rFonts w:eastAsia="Calibri"/>
          <w:szCs w:val="24"/>
        </w:rPr>
        <w:t>a</w:t>
      </w:r>
      <w:r w:rsidRPr="009E72BC">
        <w:rPr>
          <w:rFonts w:eastAsia="Calibri" w:cs="Times New Roman"/>
          <w:szCs w:val="24"/>
        </w:rPr>
        <w:t xml:space="preserve">rtikel 78, stk. 5, </w:t>
      </w:r>
      <w:r w:rsidRPr="009E72BC">
        <w:rPr>
          <w:rFonts w:eastAsia="Calibri"/>
          <w:szCs w:val="24"/>
        </w:rPr>
        <w:t>a</w:t>
      </w:r>
      <w:r w:rsidRPr="009E72BC">
        <w:rPr>
          <w:rFonts w:eastAsia="Calibri" w:cs="Times New Roman"/>
          <w:szCs w:val="24"/>
        </w:rPr>
        <w:t xml:space="preserve">rtikel 78 a, stk. 3, </w:t>
      </w:r>
      <w:r w:rsidRPr="009E72BC">
        <w:rPr>
          <w:rFonts w:eastAsia="Calibri"/>
          <w:szCs w:val="24"/>
        </w:rPr>
        <w:t>a</w:t>
      </w:r>
      <w:r w:rsidRPr="009E72BC">
        <w:rPr>
          <w:rFonts w:eastAsia="Calibri" w:cs="Times New Roman"/>
          <w:szCs w:val="24"/>
        </w:rPr>
        <w:t xml:space="preserve">rtikel 80, stk. 1 og 3, </w:t>
      </w:r>
      <w:r w:rsidRPr="009E72BC">
        <w:rPr>
          <w:rFonts w:eastAsia="Calibri"/>
          <w:szCs w:val="24"/>
        </w:rPr>
        <w:t>a</w:t>
      </w:r>
      <w:r w:rsidRPr="009E72BC">
        <w:rPr>
          <w:rFonts w:eastAsia="Calibri" w:cs="Times New Roman"/>
          <w:szCs w:val="24"/>
        </w:rPr>
        <w:t xml:space="preserve">rtikel 104 a, stk. 1, </w:t>
      </w:r>
      <w:r w:rsidRPr="009E72BC">
        <w:rPr>
          <w:rFonts w:eastAsia="Calibri"/>
          <w:szCs w:val="24"/>
        </w:rPr>
        <w:t>a</w:t>
      </w:r>
      <w:r w:rsidRPr="009E72BC">
        <w:rPr>
          <w:rFonts w:eastAsia="Calibri" w:cs="Times New Roman"/>
          <w:szCs w:val="24"/>
        </w:rPr>
        <w:t xml:space="preserve">rtikel 117, stk. 2, </w:t>
      </w:r>
      <w:r w:rsidRPr="009E72BC">
        <w:rPr>
          <w:rFonts w:eastAsia="Calibri"/>
          <w:szCs w:val="24"/>
        </w:rPr>
        <w:t>a</w:t>
      </w:r>
      <w:r w:rsidRPr="009E72BC">
        <w:rPr>
          <w:rFonts w:eastAsia="Calibri" w:cs="Times New Roman"/>
          <w:szCs w:val="24"/>
        </w:rPr>
        <w:t xml:space="preserve">rtikel 124, stk. 4, </w:t>
      </w:r>
      <w:r w:rsidRPr="009E72BC">
        <w:rPr>
          <w:rFonts w:eastAsia="Calibri"/>
          <w:szCs w:val="24"/>
        </w:rPr>
        <w:t>a</w:t>
      </w:r>
      <w:r w:rsidRPr="009E72BC">
        <w:rPr>
          <w:rFonts w:eastAsia="Calibri" w:cs="Times New Roman"/>
          <w:szCs w:val="24"/>
        </w:rPr>
        <w:t xml:space="preserve">rtikel 132 a, stk. 4, </w:t>
      </w:r>
      <w:r w:rsidRPr="00244931">
        <w:rPr>
          <w:rFonts w:eastAsia="Calibri"/>
          <w:szCs w:val="24"/>
        </w:rPr>
        <w:t>a</w:t>
      </w:r>
      <w:r w:rsidRPr="009E72BC">
        <w:rPr>
          <w:rFonts w:eastAsia="Calibri" w:cs="Times New Roman"/>
          <w:szCs w:val="24"/>
        </w:rPr>
        <w:t xml:space="preserve">rtikel 164, stk. 8, </w:t>
      </w:r>
      <w:r w:rsidRPr="00244931">
        <w:rPr>
          <w:rFonts w:eastAsia="Calibri"/>
          <w:szCs w:val="24"/>
        </w:rPr>
        <w:t>a</w:t>
      </w:r>
      <w:r w:rsidRPr="009E72BC">
        <w:rPr>
          <w:rFonts w:eastAsia="Calibri" w:cs="Times New Roman"/>
          <w:szCs w:val="24"/>
        </w:rPr>
        <w:t xml:space="preserve">rtikel 277, stk. 5, </w:t>
      </w:r>
      <w:r w:rsidRPr="00244931">
        <w:rPr>
          <w:rFonts w:eastAsia="Calibri"/>
          <w:szCs w:val="24"/>
        </w:rPr>
        <w:t>a</w:t>
      </w:r>
      <w:r w:rsidRPr="009E72BC">
        <w:rPr>
          <w:rFonts w:eastAsia="Calibri" w:cs="Times New Roman"/>
          <w:szCs w:val="24"/>
        </w:rPr>
        <w:t xml:space="preserve">rtikel 279 a, stk. 3, </w:t>
      </w:r>
      <w:r w:rsidRPr="009E72BC">
        <w:rPr>
          <w:rFonts w:eastAsia="Calibri"/>
          <w:szCs w:val="24"/>
        </w:rPr>
        <w:t>a</w:t>
      </w:r>
      <w:r w:rsidRPr="009E72BC">
        <w:rPr>
          <w:rFonts w:eastAsia="Calibri" w:cs="Times New Roman"/>
          <w:szCs w:val="24"/>
        </w:rPr>
        <w:t xml:space="preserve">rtikel 325, stk. 9, </w:t>
      </w:r>
      <w:r w:rsidRPr="00244931">
        <w:rPr>
          <w:rFonts w:eastAsia="Calibri"/>
          <w:szCs w:val="24"/>
        </w:rPr>
        <w:t>a</w:t>
      </w:r>
      <w:r w:rsidRPr="009E72BC">
        <w:rPr>
          <w:rFonts w:eastAsia="Calibri" w:cs="Times New Roman"/>
          <w:szCs w:val="24"/>
        </w:rPr>
        <w:t xml:space="preserve">rtikel 325 u, stk. 5, </w:t>
      </w:r>
      <w:r w:rsidRPr="00244931">
        <w:rPr>
          <w:rFonts w:eastAsia="Calibri"/>
          <w:szCs w:val="24"/>
        </w:rPr>
        <w:t>a</w:t>
      </w:r>
      <w:r w:rsidRPr="009E72BC">
        <w:rPr>
          <w:rFonts w:eastAsia="Calibri" w:cs="Times New Roman"/>
          <w:szCs w:val="24"/>
        </w:rPr>
        <w:t xml:space="preserve">rtikel 325 w, stk. 8, </w:t>
      </w:r>
      <w:r w:rsidRPr="009E72BC">
        <w:rPr>
          <w:rFonts w:eastAsia="Calibri"/>
          <w:szCs w:val="24"/>
        </w:rPr>
        <w:t>a</w:t>
      </w:r>
      <w:r w:rsidRPr="00244931">
        <w:rPr>
          <w:rFonts w:eastAsia="Calibri" w:cs="Times New Roman"/>
          <w:szCs w:val="24"/>
        </w:rPr>
        <w:t xml:space="preserve">rtikel 325 ap, stk. 3, </w:t>
      </w:r>
      <w:r w:rsidRPr="00244931">
        <w:rPr>
          <w:rFonts w:eastAsia="Calibri"/>
          <w:szCs w:val="24"/>
        </w:rPr>
        <w:t>a</w:t>
      </w:r>
      <w:r w:rsidRPr="009E72BC">
        <w:rPr>
          <w:rFonts w:eastAsia="Calibri" w:cs="Times New Roman"/>
          <w:szCs w:val="24"/>
        </w:rPr>
        <w:t xml:space="preserve">rtikel 325 az, stk. 8, </w:t>
      </w:r>
      <w:r w:rsidRPr="009E72BC">
        <w:rPr>
          <w:rFonts w:eastAsia="Calibri"/>
          <w:szCs w:val="24"/>
        </w:rPr>
        <w:t>a</w:t>
      </w:r>
      <w:r w:rsidRPr="009E72BC">
        <w:rPr>
          <w:rFonts w:eastAsia="Calibri" w:cs="Times New Roman"/>
          <w:szCs w:val="24"/>
        </w:rPr>
        <w:t xml:space="preserve">rtikel 325 az, stk. 9, </w:t>
      </w:r>
      <w:r w:rsidRPr="00244931">
        <w:rPr>
          <w:rFonts w:eastAsia="Calibri"/>
          <w:szCs w:val="24"/>
        </w:rPr>
        <w:t>a</w:t>
      </w:r>
      <w:r w:rsidRPr="009E72BC">
        <w:rPr>
          <w:rFonts w:eastAsia="Calibri" w:cs="Times New Roman"/>
          <w:szCs w:val="24"/>
        </w:rPr>
        <w:t xml:space="preserve">rtikel 325 bd, stk. 7, </w:t>
      </w:r>
      <w:r w:rsidRPr="00244931">
        <w:rPr>
          <w:rFonts w:eastAsia="Calibri"/>
          <w:szCs w:val="24"/>
        </w:rPr>
        <w:t>a</w:t>
      </w:r>
      <w:r w:rsidRPr="009E72BC">
        <w:rPr>
          <w:rFonts w:eastAsia="Calibri" w:cs="Times New Roman"/>
          <w:szCs w:val="24"/>
        </w:rPr>
        <w:t xml:space="preserve">rtikel 325 be, stk. 3, </w:t>
      </w:r>
      <w:r w:rsidRPr="00244931">
        <w:rPr>
          <w:rFonts w:eastAsia="Calibri"/>
          <w:szCs w:val="24"/>
        </w:rPr>
        <w:t>a</w:t>
      </w:r>
      <w:r w:rsidRPr="009E72BC">
        <w:rPr>
          <w:rFonts w:eastAsia="Calibri" w:cs="Times New Roman"/>
          <w:szCs w:val="24"/>
        </w:rPr>
        <w:t>rtikel 325 bf, stk. 9</w:t>
      </w:r>
      <w:r w:rsidRPr="009E72BC">
        <w:rPr>
          <w:rFonts w:eastAsia="Calibri"/>
          <w:szCs w:val="24"/>
        </w:rPr>
        <w:t xml:space="preserve">, </w:t>
      </w:r>
      <w:r w:rsidRPr="00244931">
        <w:rPr>
          <w:rFonts w:eastAsia="Calibri"/>
          <w:szCs w:val="24"/>
        </w:rPr>
        <w:t>a</w:t>
      </w:r>
      <w:r w:rsidRPr="009E72BC">
        <w:rPr>
          <w:rFonts w:eastAsia="Calibri" w:cs="Times New Roman"/>
          <w:szCs w:val="24"/>
        </w:rPr>
        <w:t xml:space="preserve">rtikel 325 bg, stk. 4, </w:t>
      </w:r>
      <w:r w:rsidRPr="009E72BC">
        <w:rPr>
          <w:rFonts w:eastAsia="Calibri"/>
          <w:szCs w:val="24"/>
        </w:rPr>
        <w:t>a</w:t>
      </w:r>
      <w:r w:rsidRPr="009E72BC">
        <w:rPr>
          <w:rFonts w:eastAsia="Calibri" w:cs="Times New Roman"/>
          <w:szCs w:val="24"/>
        </w:rPr>
        <w:t xml:space="preserve">rtikel 325 bh, stk. 3, </w:t>
      </w:r>
      <w:r w:rsidRPr="00244931">
        <w:rPr>
          <w:rFonts w:eastAsia="Calibri"/>
          <w:szCs w:val="24"/>
        </w:rPr>
        <w:t>a</w:t>
      </w:r>
      <w:r w:rsidRPr="009E72BC">
        <w:rPr>
          <w:rFonts w:eastAsia="Calibri" w:cs="Times New Roman"/>
          <w:szCs w:val="24"/>
        </w:rPr>
        <w:t xml:space="preserve">rtikel 325 bk, stk. 3, </w:t>
      </w:r>
      <w:r w:rsidRPr="009E72BC">
        <w:rPr>
          <w:rFonts w:eastAsia="Calibri"/>
          <w:szCs w:val="24"/>
        </w:rPr>
        <w:t>a</w:t>
      </w:r>
      <w:r w:rsidRPr="009E72BC">
        <w:rPr>
          <w:rFonts w:eastAsia="Calibri" w:cs="Times New Roman"/>
          <w:szCs w:val="24"/>
        </w:rPr>
        <w:t xml:space="preserve">rtikel 325 bp, stk. 12, </w:t>
      </w:r>
      <w:r w:rsidRPr="00244931">
        <w:rPr>
          <w:rFonts w:eastAsia="Calibri"/>
          <w:szCs w:val="24"/>
        </w:rPr>
        <w:t>a</w:t>
      </w:r>
      <w:r w:rsidRPr="009E72BC">
        <w:rPr>
          <w:rFonts w:eastAsia="Calibri" w:cs="Times New Roman"/>
          <w:szCs w:val="24"/>
        </w:rPr>
        <w:t xml:space="preserve">rtikel 390, stk. 8, </w:t>
      </w:r>
      <w:r w:rsidRPr="009E72BC">
        <w:rPr>
          <w:rFonts w:eastAsia="Calibri"/>
          <w:szCs w:val="24"/>
        </w:rPr>
        <w:t>a</w:t>
      </w:r>
      <w:r w:rsidRPr="009E72BC">
        <w:rPr>
          <w:rFonts w:eastAsia="Calibri" w:cs="Times New Roman"/>
          <w:szCs w:val="24"/>
        </w:rPr>
        <w:t xml:space="preserve">rtikel 390, stk. 9, </w:t>
      </w:r>
      <w:r w:rsidRPr="009E72BC">
        <w:rPr>
          <w:rFonts w:eastAsia="Calibri"/>
          <w:szCs w:val="24"/>
        </w:rPr>
        <w:t>a</w:t>
      </w:r>
      <w:r w:rsidRPr="009E72BC">
        <w:rPr>
          <w:rFonts w:eastAsia="Calibri" w:cs="Times New Roman"/>
          <w:szCs w:val="24"/>
        </w:rPr>
        <w:t>rtikel 391</w:t>
      </w:r>
      <w:r w:rsidRPr="009E72BC">
        <w:rPr>
          <w:rFonts w:eastAsia="Calibri"/>
          <w:szCs w:val="24"/>
        </w:rPr>
        <w:t>,</w:t>
      </w:r>
      <w:r w:rsidRPr="009E72BC">
        <w:rPr>
          <w:rFonts w:eastAsia="Calibri" w:cs="Times New Roman"/>
          <w:szCs w:val="24"/>
        </w:rPr>
        <w:t xml:space="preserve"> </w:t>
      </w:r>
      <w:r w:rsidRPr="009E72BC">
        <w:rPr>
          <w:rFonts w:eastAsia="Calibri"/>
          <w:szCs w:val="24"/>
        </w:rPr>
        <w:t>a</w:t>
      </w:r>
      <w:r w:rsidRPr="009E72BC">
        <w:rPr>
          <w:rFonts w:eastAsia="Calibri" w:cs="Times New Roman"/>
          <w:szCs w:val="24"/>
        </w:rPr>
        <w:t xml:space="preserve">rtikel 394, stk. 4, </w:t>
      </w:r>
      <w:r w:rsidRPr="009E72BC">
        <w:rPr>
          <w:rFonts w:eastAsia="Calibri"/>
          <w:szCs w:val="24"/>
        </w:rPr>
        <w:t>a</w:t>
      </w:r>
      <w:r w:rsidRPr="009E72BC">
        <w:rPr>
          <w:rFonts w:eastAsia="Calibri" w:cs="Times New Roman"/>
          <w:szCs w:val="24"/>
        </w:rPr>
        <w:t xml:space="preserve">rtikel 396, stk. 3, </w:t>
      </w:r>
      <w:r w:rsidRPr="009E72BC">
        <w:rPr>
          <w:rFonts w:eastAsia="Calibri"/>
          <w:szCs w:val="24"/>
        </w:rPr>
        <w:t>a</w:t>
      </w:r>
      <w:r w:rsidRPr="009E72BC">
        <w:rPr>
          <w:rFonts w:eastAsia="Calibri" w:cs="Times New Roman"/>
          <w:szCs w:val="24"/>
        </w:rPr>
        <w:t xml:space="preserve">rtikel 403, stk. 4, </w:t>
      </w:r>
      <w:r w:rsidRPr="009E72BC">
        <w:rPr>
          <w:rFonts w:eastAsia="Calibri"/>
          <w:szCs w:val="24"/>
        </w:rPr>
        <w:t>a</w:t>
      </w:r>
      <w:r w:rsidRPr="009E72BC">
        <w:rPr>
          <w:rFonts w:eastAsia="Calibri" w:cs="Times New Roman"/>
          <w:szCs w:val="24"/>
        </w:rPr>
        <w:t xml:space="preserve">rtikel 415, stk. 3, </w:t>
      </w:r>
      <w:r w:rsidRPr="009E72BC">
        <w:rPr>
          <w:rFonts w:eastAsia="Calibri"/>
          <w:szCs w:val="24"/>
        </w:rPr>
        <w:t>a</w:t>
      </w:r>
      <w:r w:rsidRPr="009E72BC">
        <w:rPr>
          <w:rFonts w:eastAsia="Calibri" w:cs="Times New Roman"/>
          <w:szCs w:val="24"/>
        </w:rPr>
        <w:t xml:space="preserve">rtikel 415, nr. 3 a, </w:t>
      </w:r>
      <w:r w:rsidRPr="009E72BC">
        <w:rPr>
          <w:rFonts w:eastAsia="Calibri"/>
          <w:szCs w:val="24"/>
        </w:rPr>
        <w:t>a</w:t>
      </w:r>
      <w:r w:rsidRPr="009E72BC">
        <w:rPr>
          <w:rFonts w:eastAsia="Calibri" w:cs="Times New Roman"/>
          <w:szCs w:val="24"/>
        </w:rPr>
        <w:t xml:space="preserve">rtikel 419, stk. 5, </w:t>
      </w:r>
      <w:r w:rsidRPr="00244931">
        <w:rPr>
          <w:rFonts w:eastAsia="Calibri"/>
          <w:szCs w:val="24"/>
        </w:rPr>
        <w:t>a</w:t>
      </w:r>
      <w:r w:rsidRPr="009E72BC">
        <w:rPr>
          <w:rFonts w:eastAsia="Calibri" w:cs="Times New Roman"/>
          <w:szCs w:val="24"/>
        </w:rPr>
        <w:t xml:space="preserve">rtikel 423, stk. 3, </w:t>
      </w:r>
      <w:r w:rsidRPr="009E72BC">
        <w:rPr>
          <w:rFonts w:eastAsia="Calibri"/>
          <w:szCs w:val="24"/>
        </w:rPr>
        <w:t>a</w:t>
      </w:r>
      <w:r w:rsidRPr="009E72BC">
        <w:rPr>
          <w:rFonts w:eastAsia="Calibri" w:cs="Times New Roman"/>
          <w:szCs w:val="24"/>
        </w:rPr>
        <w:t xml:space="preserve">rtikel 430, stk. 7, </w:t>
      </w:r>
      <w:r w:rsidRPr="009E72BC">
        <w:rPr>
          <w:rFonts w:eastAsia="Calibri"/>
          <w:szCs w:val="24"/>
        </w:rPr>
        <w:t>a</w:t>
      </w:r>
      <w:r w:rsidRPr="009E72BC">
        <w:rPr>
          <w:rFonts w:eastAsia="Calibri" w:cs="Times New Roman"/>
          <w:szCs w:val="24"/>
        </w:rPr>
        <w:t xml:space="preserve">rtikel 430, stk. 9, </w:t>
      </w:r>
      <w:r w:rsidRPr="009E72BC">
        <w:rPr>
          <w:rFonts w:eastAsia="Calibri"/>
          <w:szCs w:val="24"/>
        </w:rPr>
        <w:t>a</w:t>
      </w:r>
      <w:r w:rsidRPr="009E72BC">
        <w:rPr>
          <w:rFonts w:eastAsia="Calibri" w:cs="Times New Roman"/>
          <w:szCs w:val="24"/>
        </w:rPr>
        <w:t xml:space="preserve">rtikel 430 b, stk. 6, </w:t>
      </w:r>
      <w:r w:rsidRPr="00244931">
        <w:rPr>
          <w:rFonts w:eastAsia="Calibri"/>
          <w:szCs w:val="24"/>
        </w:rPr>
        <w:t>a</w:t>
      </w:r>
      <w:r w:rsidRPr="009E72BC">
        <w:rPr>
          <w:rFonts w:eastAsia="Calibri" w:cs="Times New Roman"/>
          <w:szCs w:val="24"/>
        </w:rPr>
        <w:t xml:space="preserve">rtikel 432, stk. 1, </w:t>
      </w:r>
      <w:r w:rsidRPr="00244931">
        <w:rPr>
          <w:rFonts w:eastAsia="Calibri"/>
          <w:szCs w:val="24"/>
        </w:rPr>
        <w:t>a</w:t>
      </w:r>
      <w:r w:rsidRPr="009E72BC">
        <w:rPr>
          <w:rFonts w:eastAsia="Calibri" w:cs="Times New Roman"/>
          <w:szCs w:val="24"/>
        </w:rPr>
        <w:t xml:space="preserve">rtikel 432, stk. 2, </w:t>
      </w:r>
      <w:r w:rsidRPr="009E72BC">
        <w:rPr>
          <w:rFonts w:eastAsia="Calibri"/>
          <w:szCs w:val="24"/>
        </w:rPr>
        <w:t>a</w:t>
      </w:r>
      <w:r w:rsidRPr="009E72BC">
        <w:rPr>
          <w:rFonts w:eastAsia="Calibri" w:cs="Times New Roman"/>
          <w:szCs w:val="24"/>
        </w:rPr>
        <w:t xml:space="preserve">rtikel 434 a, stk. 1, </w:t>
      </w:r>
      <w:r w:rsidRPr="009E72BC">
        <w:rPr>
          <w:rFonts w:eastAsia="Calibri"/>
          <w:szCs w:val="24"/>
        </w:rPr>
        <w:t>a</w:t>
      </w:r>
      <w:r w:rsidRPr="009E72BC">
        <w:rPr>
          <w:rFonts w:eastAsia="Calibri" w:cs="Times New Roman"/>
          <w:szCs w:val="24"/>
        </w:rPr>
        <w:t xml:space="preserve">rtikel 460, stk. 1 og 3, </w:t>
      </w:r>
      <w:r w:rsidRPr="00244931">
        <w:rPr>
          <w:rFonts w:eastAsia="Calibri"/>
          <w:szCs w:val="24"/>
        </w:rPr>
        <w:t>a</w:t>
      </w:r>
      <w:r w:rsidRPr="00244931">
        <w:rPr>
          <w:rFonts w:eastAsia="Calibri" w:cs="Times New Roman"/>
          <w:szCs w:val="24"/>
        </w:rPr>
        <w:t>rtikel 461 a,</w:t>
      </w:r>
      <w:r w:rsidRPr="009E72BC">
        <w:rPr>
          <w:rFonts w:eastAsia="Calibri" w:cs="Times New Roman"/>
          <w:szCs w:val="24"/>
        </w:rPr>
        <w:t xml:space="preserve"> </w:t>
      </w:r>
      <w:r w:rsidRPr="009E72BC">
        <w:rPr>
          <w:rFonts w:eastAsia="Calibri"/>
          <w:szCs w:val="24"/>
        </w:rPr>
        <w:t>a</w:t>
      </w:r>
      <w:r w:rsidRPr="009E72BC">
        <w:rPr>
          <w:rFonts w:eastAsia="Calibri" w:cs="Times New Roman"/>
          <w:szCs w:val="24"/>
        </w:rPr>
        <w:t>rtikel 462</w:t>
      </w:r>
      <w:r>
        <w:rPr>
          <w:rFonts w:eastAsia="Calibri"/>
          <w:szCs w:val="24"/>
        </w:rPr>
        <w:t xml:space="preserve"> </w:t>
      </w:r>
      <w:r w:rsidR="00F52AC6">
        <w:rPr>
          <w:rFonts w:eastAsia="Calibri"/>
          <w:szCs w:val="24"/>
        </w:rPr>
        <w:t xml:space="preserve">aamma </w:t>
      </w:r>
      <w:r w:rsidRPr="009E72BC">
        <w:rPr>
          <w:rFonts w:eastAsia="Calibri"/>
          <w:szCs w:val="24"/>
        </w:rPr>
        <w:t>a</w:t>
      </w:r>
      <w:r w:rsidRPr="009E72BC">
        <w:rPr>
          <w:rFonts w:eastAsia="Calibri" w:cs="Times New Roman"/>
          <w:szCs w:val="24"/>
        </w:rPr>
        <w:t>rtikel 497, stk. 3</w:t>
      </w:r>
      <w:r w:rsidRPr="009E72BC">
        <w:rPr>
          <w:rFonts w:eastAsia="Calibri"/>
          <w:szCs w:val="24"/>
        </w:rPr>
        <w:t>.</w:t>
      </w:r>
    </w:p>
    <w:p w14:paraId="0FA4EF64" w14:textId="77777777" w:rsidR="00BA30BF" w:rsidRPr="00F00D6D" w:rsidRDefault="00BA30BF" w:rsidP="00A745CA">
      <w:pPr>
        <w:rPr>
          <w:szCs w:val="24"/>
        </w:rPr>
      </w:pPr>
    </w:p>
    <w:p w14:paraId="45807F48" w14:textId="5D6D366B" w:rsidR="002C133D" w:rsidRDefault="00000000" w:rsidP="003A1EFD">
      <w:pPr>
        <w:rPr>
          <w:rFonts w:eastAsia="Calibri" w:cs="Times New Roman"/>
          <w:szCs w:val="24"/>
        </w:rPr>
      </w:pPr>
      <w:r>
        <w:rPr>
          <w:rFonts w:eastAsia="Calibri" w:cs="Times New Roman"/>
          <w:szCs w:val="24"/>
        </w:rPr>
        <w:t xml:space="preserve">Europa-Parlamentip Rådillu peqqussutaani </w:t>
      </w:r>
      <w:r w:rsidRPr="009000C7">
        <w:rPr>
          <w:rFonts w:eastAsia="Calibri" w:cs="Times New Roman"/>
          <w:szCs w:val="24"/>
        </w:rPr>
        <w:t>2019/630</w:t>
      </w:r>
      <w:r>
        <w:rPr>
          <w:rFonts w:eastAsia="Calibri" w:cs="Times New Roman"/>
          <w:szCs w:val="24"/>
        </w:rPr>
        <w:t>/EU,</w:t>
      </w:r>
      <w:r w:rsidRPr="009000C7">
        <w:rPr>
          <w:rFonts w:eastAsia="Calibri" w:cs="Times New Roman"/>
          <w:szCs w:val="24"/>
        </w:rPr>
        <w:t xml:space="preserve"> 17. april 2019</w:t>
      </w:r>
      <w:r>
        <w:rPr>
          <w:rFonts w:eastAsia="Calibri" w:cs="Times New Roman"/>
          <w:szCs w:val="24"/>
        </w:rPr>
        <w:t xml:space="preserve">-imeersumi peqqussutip </w:t>
      </w:r>
      <w:r w:rsidRPr="009000C7">
        <w:rPr>
          <w:rFonts w:eastAsia="Calibri" w:cs="Times New Roman"/>
          <w:szCs w:val="24"/>
        </w:rPr>
        <w:t>(EU) nr. 575/2013</w:t>
      </w:r>
      <w:r>
        <w:rPr>
          <w:rFonts w:eastAsia="Calibri" w:cs="Times New Roman"/>
          <w:szCs w:val="24"/>
        </w:rPr>
        <w:t>-ip</w:t>
      </w:r>
      <w:r w:rsidR="00EA2669">
        <w:rPr>
          <w:rFonts w:eastAsia="Calibri" w:cs="Times New Roman"/>
          <w:szCs w:val="24"/>
        </w:rPr>
        <w:t xml:space="preserve"> </w:t>
      </w:r>
      <w:r>
        <w:rPr>
          <w:rFonts w:eastAsia="Calibri" w:cs="Times New Roman"/>
          <w:szCs w:val="24"/>
        </w:rPr>
        <w:t>1 nr. 3-ani  allanngortitsisoqarnissaq siunnersuutigineqarpoq, tassani pineqarlutik tunngavissiaasumik malinninneqqissaannginnerit peqqutigalugit annaasanut minnerpaaffiligaasumik matussu</w:t>
      </w:r>
      <w:r w:rsidR="00EA2669">
        <w:rPr>
          <w:rFonts w:eastAsia="Calibri" w:cs="Times New Roman"/>
          <w:szCs w:val="24"/>
        </w:rPr>
        <w:t>tissaqar</w:t>
      </w:r>
      <w:r w:rsidR="001951B8">
        <w:rPr>
          <w:rFonts w:eastAsia="Calibri" w:cs="Times New Roman"/>
          <w:szCs w:val="24"/>
        </w:rPr>
        <w:t>ti</w:t>
      </w:r>
      <w:r w:rsidR="007679AD">
        <w:rPr>
          <w:rFonts w:eastAsia="Calibri" w:cs="Times New Roman"/>
          <w:szCs w:val="24"/>
        </w:rPr>
        <w:t>tsisoqarnissaq</w:t>
      </w:r>
      <w:r w:rsidR="00EA2669">
        <w:rPr>
          <w:rFonts w:eastAsia="Calibri" w:cs="Times New Roman"/>
          <w:szCs w:val="24"/>
        </w:rPr>
        <w:t>, EU-Tidende nr. L 111, qupp. 4 (NPE) takuneqarsinnaasoq, Kala</w:t>
      </w:r>
      <w:r w:rsidR="001951B8">
        <w:rPr>
          <w:rFonts w:eastAsia="Calibri" w:cs="Times New Roman"/>
          <w:szCs w:val="24"/>
        </w:rPr>
        <w:t>a</w:t>
      </w:r>
      <w:r w:rsidR="00EA2669">
        <w:rPr>
          <w:rFonts w:eastAsia="Calibri" w:cs="Times New Roman"/>
          <w:szCs w:val="24"/>
        </w:rPr>
        <w:t>lli</w:t>
      </w:r>
      <w:r w:rsidR="001951B8">
        <w:rPr>
          <w:rFonts w:eastAsia="Calibri" w:cs="Times New Roman"/>
          <w:szCs w:val="24"/>
        </w:rPr>
        <w:t>llu</w:t>
      </w:r>
      <w:r w:rsidR="00EA2669">
        <w:rPr>
          <w:rFonts w:eastAsia="Calibri" w:cs="Times New Roman"/>
          <w:szCs w:val="24"/>
        </w:rPr>
        <w:t xml:space="preserve"> Nunaannu</w:t>
      </w:r>
      <w:r w:rsidR="001951B8">
        <w:rPr>
          <w:rFonts w:eastAsia="Calibri" w:cs="Times New Roman"/>
          <w:szCs w:val="24"/>
        </w:rPr>
        <w:t>t</w:t>
      </w:r>
      <w:r w:rsidR="00EA2669">
        <w:rPr>
          <w:rFonts w:eastAsia="Calibri" w:cs="Times New Roman"/>
          <w:szCs w:val="24"/>
        </w:rPr>
        <w:t xml:space="preserve"> aamma atuutsinneqartuusoq.  </w:t>
      </w:r>
      <w:r>
        <w:rPr>
          <w:rFonts w:eastAsia="Calibri" w:cs="Times New Roman"/>
          <w:szCs w:val="24"/>
        </w:rPr>
        <w:t xml:space="preserve"> </w:t>
      </w:r>
    </w:p>
    <w:p w14:paraId="6D9FD095" w14:textId="77777777" w:rsidR="00060ECA" w:rsidRDefault="00060ECA" w:rsidP="003A1EFD">
      <w:pPr>
        <w:rPr>
          <w:rFonts w:eastAsia="Calibri" w:cs="Times New Roman"/>
          <w:szCs w:val="24"/>
        </w:rPr>
      </w:pPr>
    </w:p>
    <w:p w14:paraId="2711E5C2" w14:textId="55E01506" w:rsidR="00AF0AD2" w:rsidRDefault="00000000" w:rsidP="00AF0AD2">
      <w:pPr>
        <w:rPr>
          <w:rFonts w:eastAsia="Calibri" w:cs="Times New Roman"/>
          <w:szCs w:val="24"/>
        </w:rPr>
      </w:pPr>
      <w:r>
        <w:rPr>
          <w:rFonts w:eastAsia="Calibri" w:cs="Times New Roman"/>
          <w:szCs w:val="24"/>
        </w:rPr>
        <w:t>Inatsisissatut siunnersuut akuerineqanerpat NPE inatsimmut ilanngussaq 3-tut allanneqassaaq ilanngullugu NPE pillugu naqqiissut 13. april 2020-imeersoq, EU-tidende nr. L 335 qupp. 20-imi atu</w:t>
      </w:r>
      <w:r w:rsidR="007679AD">
        <w:rPr>
          <w:rFonts w:eastAsia="Calibri" w:cs="Times New Roman"/>
          <w:szCs w:val="24"/>
        </w:rPr>
        <w:t>ar</w:t>
      </w:r>
      <w:r>
        <w:rPr>
          <w:rFonts w:eastAsia="Calibri" w:cs="Times New Roman"/>
          <w:szCs w:val="24"/>
        </w:rPr>
        <w:t xml:space="preserve">neqarsinnaasoq. </w:t>
      </w:r>
    </w:p>
    <w:p w14:paraId="74A8003E" w14:textId="77777777" w:rsidR="00BA30BF" w:rsidRDefault="00BA30BF" w:rsidP="00AF0AD2">
      <w:pPr>
        <w:rPr>
          <w:rFonts w:eastAsia="Calibri" w:cs="Times New Roman"/>
          <w:szCs w:val="24"/>
        </w:rPr>
      </w:pPr>
    </w:p>
    <w:p w14:paraId="6C1E3046" w14:textId="56C2459A" w:rsidR="00BA30BF" w:rsidRDefault="00000000" w:rsidP="00AF0AD2">
      <w:pPr>
        <w:rPr>
          <w:rFonts w:eastAsia="Calibri" w:cs="Times New Roman"/>
          <w:szCs w:val="24"/>
        </w:rPr>
      </w:pPr>
      <w:r>
        <w:rPr>
          <w:rFonts w:eastAsia="Calibri" w:cs="Times New Roman"/>
          <w:szCs w:val="24"/>
        </w:rPr>
        <w:lastRenderedPageBreak/>
        <w:t>Peqqussut peqqutigalugu allanngu</w:t>
      </w:r>
      <w:r w:rsidR="007679AD">
        <w:rPr>
          <w:rFonts w:eastAsia="Calibri" w:cs="Times New Roman"/>
          <w:szCs w:val="24"/>
        </w:rPr>
        <w:t>u</w:t>
      </w:r>
      <w:r>
        <w:rPr>
          <w:rFonts w:eastAsia="Calibri" w:cs="Times New Roman"/>
          <w:szCs w:val="24"/>
        </w:rPr>
        <w:t xml:space="preserve">tit misissornerini innersuussutigineqarput imm. 2.2 inatsimmut atatillugu nalinginnaasumik oqaatigineqartut. </w:t>
      </w:r>
    </w:p>
    <w:p w14:paraId="5D2EE10B" w14:textId="77777777" w:rsidR="00AF0AD2" w:rsidRPr="006252E4" w:rsidRDefault="00AF0AD2" w:rsidP="003A1EFD">
      <w:pPr>
        <w:rPr>
          <w:rFonts w:eastAsia="Calibri" w:cs="Times New Roman"/>
          <w:szCs w:val="24"/>
        </w:rPr>
      </w:pPr>
    </w:p>
    <w:p w14:paraId="6A7C4753" w14:textId="4389FF2E" w:rsidR="002C133D" w:rsidRDefault="00000000" w:rsidP="003A1EFD">
      <w:pPr>
        <w:rPr>
          <w:rFonts w:eastAsia="Calibri" w:cs="Times New Roman"/>
          <w:szCs w:val="24"/>
        </w:rPr>
      </w:pPr>
      <w:r>
        <w:rPr>
          <w:rFonts w:eastAsia="Calibri" w:cs="Times New Roman"/>
          <w:szCs w:val="24"/>
        </w:rPr>
        <w:t xml:space="preserve">§ 1 nr. 4-mi siunnersuutigineqarpoq, Europa-Parlamentip Rådillu peqqussutaanni  </w:t>
      </w:r>
      <w:r w:rsidRPr="002C133D">
        <w:rPr>
          <w:rFonts w:eastAsia="Calibri" w:cs="Times New Roman"/>
          <w:szCs w:val="24"/>
        </w:rPr>
        <w:t>2020/873 af 24. juni 2020</w:t>
      </w:r>
      <w:r>
        <w:rPr>
          <w:rFonts w:eastAsia="Calibri" w:cs="Times New Roman"/>
          <w:szCs w:val="24"/>
        </w:rPr>
        <w:t xml:space="preserve">-imeersumi peqqussutit </w:t>
      </w:r>
      <w:r w:rsidRPr="002C133D">
        <w:rPr>
          <w:rFonts w:eastAsia="Calibri" w:cs="Times New Roman"/>
          <w:szCs w:val="24"/>
        </w:rPr>
        <w:t xml:space="preserve">(EU) nr. 575/2013 </w:t>
      </w:r>
      <w:r>
        <w:rPr>
          <w:rFonts w:eastAsia="Calibri" w:cs="Times New Roman"/>
          <w:szCs w:val="24"/>
        </w:rPr>
        <w:t>aamma</w:t>
      </w:r>
      <w:r w:rsidRPr="002C133D">
        <w:rPr>
          <w:rFonts w:eastAsia="Calibri" w:cs="Times New Roman"/>
          <w:szCs w:val="24"/>
        </w:rPr>
        <w:t xml:space="preserve"> (EU) 2019/876, </w:t>
      </w:r>
      <w:r>
        <w:rPr>
          <w:rFonts w:eastAsia="Calibri" w:cs="Times New Roman"/>
          <w:szCs w:val="24"/>
        </w:rPr>
        <w:t>allanngor</w:t>
      </w:r>
      <w:r w:rsidR="007679AD">
        <w:rPr>
          <w:rFonts w:eastAsia="Calibri" w:cs="Times New Roman"/>
          <w:szCs w:val="24"/>
        </w:rPr>
        <w:t>in</w:t>
      </w:r>
      <w:r>
        <w:rPr>
          <w:rFonts w:eastAsia="Calibri" w:cs="Times New Roman"/>
          <w:szCs w:val="24"/>
        </w:rPr>
        <w:t>neqarnissaat, eqqarsaatigalugit covid-19-eqarnermut qisuariaatitut naqqiissutit ilaat EU-tidende nr. L 204 qupp. 4-mi atuarneqarsinnaasut. Kala</w:t>
      </w:r>
      <w:r w:rsidR="007679AD">
        <w:rPr>
          <w:rFonts w:eastAsia="Calibri" w:cs="Times New Roman"/>
          <w:szCs w:val="24"/>
        </w:rPr>
        <w:t>a</w:t>
      </w:r>
      <w:r>
        <w:rPr>
          <w:rFonts w:eastAsia="Calibri" w:cs="Times New Roman"/>
          <w:szCs w:val="24"/>
        </w:rPr>
        <w:t xml:space="preserve">llit Nunaannut </w:t>
      </w:r>
      <w:r w:rsidR="007679AD">
        <w:rPr>
          <w:rFonts w:eastAsia="Calibri" w:cs="Times New Roman"/>
          <w:szCs w:val="24"/>
        </w:rPr>
        <w:t xml:space="preserve">inatsisissatut siunnersuummi </w:t>
      </w:r>
      <w:r>
        <w:rPr>
          <w:rFonts w:eastAsia="Calibri" w:cs="Times New Roman"/>
          <w:szCs w:val="24"/>
        </w:rPr>
        <w:t xml:space="preserve">atuuttut, tak. ilanngussaq 3.  </w:t>
      </w:r>
    </w:p>
    <w:p w14:paraId="3CC91D4F" w14:textId="77777777" w:rsidR="00512E91" w:rsidRDefault="00512E91" w:rsidP="003A1EFD">
      <w:pPr>
        <w:rPr>
          <w:rFonts w:eastAsia="Calibri" w:cs="Times New Roman"/>
          <w:szCs w:val="24"/>
        </w:rPr>
      </w:pPr>
    </w:p>
    <w:p w14:paraId="0A763798" w14:textId="4E4DB5AC" w:rsidR="00512E91" w:rsidRPr="002C133D" w:rsidRDefault="00000000" w:rsidP="003A1EFD">
      <w:pPr>
        <w:rPr>
          <w:rFonts w:eastAsia="Calibri" w:cs="Times New Roman"/>
          <w:szCs w:val="24"/>
        </w:rPr>
      </w:pPr>
      <w:r>
        <w:rPr>
          <w:rFonts w:eastAsia="Calibri" w:cs="Times New Roman"/>
          <w:szCs w:val="24"/>
        </w:rPr>
        <w:t xml:space="preserve">Inatsisissatut siunnersuutip akunerineqarnerani CRR Covid -19-imut atatillugu naqqiutit inatsimmi ilanngussaq 4-atut naqinneqassapput. </w:t>
      </w:r>
    </w:p>
    <w:p w14:paraId="56F1FF76" w14:textId="77777777" w:rsidR="00F0531D" w:rsidRDefault="00F0531D" w:rsidP="00244931">
      <w:pPr>
        <w:rPr>
          <w:rFonts w:eastAsia="Calibri" w:cs="Times New Roman"/>
        </w:rPr>
      </w:pPr>
    </w:p>
    <w:p w14:paraId="1CE245B5" w14:textId="1B5A4148" w:rsidR="009F1AB0" w:rsidRDefault="00E827A7" w:rsidP="00A456AA">
      <w:pPr>
        <w:rPr>
          <w:rFonts w:eastAsia="Calibri" w:cs="Times New Roman"/>
        </w:rPr>
      </w:pPr>
      <w:r>
        <w:rPr>
          <w:rFonts w:eastAsia="Calibri" w:cs="Times New Roman"/>
        </w:rPr>
        <w:t>Nr. 2-mut</w:t>
      </w:r>
    </w:p>
    <w:p w14:paraId="2F99038D" w14:textId="11744F89" w:rsidR="009F1AB0" w:rsidRDefault="00000000" w:rsidP="00A456AA">
      <w:r>
        <w:rPr>
          <w:rFonts w:eastAsia="Calibri" w:cs="Times New Roman"/>
        </w:rPr>
        <w:t>Kalaallit Nunaanni Taarsigass</w:t>
      </w:r>
      <w:r w:rsidR="007679AD">
        <w:rPr>
          <w:rFonts w:eastAsia="Calibri" w:cs="Times New Roman"/>
        </w:rPr>
        <w:t>arsisitsisarfiit</w:t>
      </w:r>
      <w:r>
        <w:rPr>
          <w:rFonts w:eastAsia="Calibri" w:cs="Times New Roman"/>
        </w:rPr>
        <w:t xml:space="preserve"> aningaasaliisarfiillu pillugit aningaasaateqarnissamik nakkutigineqarnissamillu inatsimmi</w:t>
      </w:r>
      <w:r w:rsidR="007679AD">
        <w:rPr>
          <w:rFonts w:eastAsia="Calibri" w:cs="Times New Roman"/>
        </w:rPr>
        <w:t xml:space="preserve"> § </w:t>
      </w:r>
      <w:r>
        <w:rPr>
          <w:rFonts w:eastAsia="Calibri" w:cs="Times New Roman"/>
        </w:rPr>
        <w:t>2 naapertorlugu, erhvervsmisteri peqqussummi aaliangersaatit naapertorlugit Kala</w:t>
      </w:r>
      <w:r w:rsidR="007679AD">
        <w:rPr>
          <w:rFonts w:eastAsia="Calibri" w:cs="Times New Roman"/>
        </w:rPr>
        <w:t>a</w:t>
      </w:r>
      <w:r>
        <w:rPr>
          <w:rFonts w:eastAsia="Calibri" w:cs="Times New Roman"/>
        </w:rPr>
        <w:t>llit Nunaanni maleruagassanik aaliangiisinnaatitaavoq, tak. § 1, ilanngullugit aaliangersakkani allannguutit, Kala</w:t>
      </w:r>
      <w:r w:rsidR="0052327D">
        <w:rPr>
          <w:rFonts w:eastAsia="Calibri" w:cs="Times New Roman"/>
        </w:rPr>
        <w:t>a</w:t>
      </w:r>
      <w:r>
        <w:rPr>
          <w:rFonts w:eastAsia="Calibri" w:cs="Times New Roman"/>
        </w:rPr>
        <w:t xml:space="preserve">llit Nunaanni pissutsit </w:t>
      </w:r>
      <w:r w:rsidR="007679AD">
        <w:rPr>
          <w:rFonts w:eastAsia="Calibri" w:cs="Times New Roman"/>
        </w:rPr>
        <w:t>aallaavigalugit</w:t>
      </w:r>
      <w:r>
        <w:rPr>
          <w:rFonts w:eastAsia="Calibri" w:cs="Times New Roman"/>
        </w:rPr>
        <w:t xml:space="preserve"> </w:t>
      </w:r>
      <w:r w:rsidR="007679AD">
        <w:rPr>
          <w:rFonts w:eastAsia="Calibri" w:cs="Times New Roman"/>
        </w:rPr>
        <w:t>p</w:t>
      </w:r>
      <w:r>
        <w:rPr>
          <w:rFonts w:eastAsia="Calibri" w:cs="Times New Roman"/>
        </w:rPr>
        <w:t>isari</w:t>
      </w:r>
      <w:r w:rsidR="007679AD">
        <w:rPr>
          <w:rFonts w:eastAsia="Calibri" w:cs="Times New Roman"/>
        </w:rPr>
        <w:t>a</w:t>
      </w:r>
      <w:r>
        <w:rPr>
          <w:rFonts w:eastAsia="Calibri" w:cs="Times New Roman"/>
        </w:rPr>
        <w:t xml:space="preserve">qartinneqartut. </w:t>
      </w:r>
    </w:p>
    <w:p w14:paraId="1C2A070D" w14:textId="77777777" w:rsidR="008827CB" w:rsidRDefault="008827CB" w:rsidP="00A456AA"/>
    <w:p w14:paraId="135D3480" w14:textId="0EF677BC" w:rsidR="008827CB" w:rsidRDefault="00000000" w:rsidP="00A456AA">
      <w:r>
        <w:t>§ 3 naapertorlugu erhvervsministeri Kalaallit Nunaannut malittarisassanik aaliangiisinnaavoq Euro-Kommissionimit akuerisaasumik aaliangikkat inatsisitigullu tunngavissiaasut malinneqarnissaannut naapertorlugit peqqussusiaasut</w:t>
      </w:r>
      <w:r w:rsidR="007679AD">
        <w:t xml:space="preserve"> pisariaqartunik pineqartillugit</w:t>
      </w:r>
      <w:r>
        <w:t>, tak. § 1, ilanngullugit aaliangiissutit inatsisillu tunngavigalugit aaliangiussat allannguutaat, Ka</w:t>
      </w:r>
      <w:r w:rsidR="007679AD">
        <w:t>la</w:t>
      </w:r>
      <w:r>
        <w:t xml:space="preserve">allit Nunaanni pissutsit </w:t>
      </w:r>
      <w:r w:rsidR="007679AD">
        <w:t>aallaavigalugit</w:t>
      </w:r>
      <w:r>
        <w:t xml:space="preserve"> pisari</w:t>
      </w:r>
      <w:r w:rsidR="007679AD">
        <w:t>a</w:t>
      </w:r>
      <w:r>
        <w:t xml:space="preserve">qartinneqartut. </w:t>
      </w:r>
    </w:p>
    <w:p w14:paraId="79B3BD81" w14:textId="77777777" w:rsidR="008827CB" w:rsidRDefault="008827CB" w:rsidP="00A456AA"/>
    <w:p w14:paraId="7F7A081A" w14:textId="13CF6210" w:rsidR="008827CB" w:rsidRDefault="00000000" w:rsidP="00A456AA">
      <w:pPr>
        <w:rPr>
          <w:rFonts w:eastAsia="Calibri" w:cs="Times New Roman"/>
          <w:szCs w:val="24"/>
        </w:rPr>
      </w:pPr>
      <w:r>
        <w:t xml:space="preserve">Siunnersuutigineqarpoq, §§-ini 2 aamma 3-mi allassimasup ”peqqussut” qasseersiutinngorlugu ”peqqussutit”-nngorlugu allanngortinneqarnissaa.  </w:t>
      </w:r>
    </w:p>
    <w:p w14:paraId="0795D299" w14:textId="77777777" w:rsidR="000F07E5" w:rsidRDefault="000F07E5" w:rsidP="00A456AA">
      <w:pPr>
        <w:rPr>
          <w:rFonts w:eastAsia="Calibri" w:cs="Times New Roman"/>
          <w:szCs w:val="24"/>
        </w:rPr>
      </w:pPr>
    </w:p>
    <w:p w14:paraId="04D1E141" w14:textId="2ED1C9F1" w:rsidR="00D148A2" w:rsidRDefault="00000000" w:rsidP="00A456AA">
      <w:r>
        <w:rPr>
          <w:rFonts w:eastAsia="Calibri" w:cs="Times New Roman"/>
          <w:szCs w:val="24"/>
        </w:rPr>
        <w:t>§ 2-mi allannguuti</w:t>
      </w:r>
      <w:r w:rsidR="007679AD">
        <w:rPr>
          <w:rFonts w:eastAsia="Calibri" w:cs="Times New Roman"/>
          <w:szCs w:val="24"/>
        </w:rPr>
        <w:t xml:space="preserve">p </w:t>
      </w:r>
      <w:r w:rsidR="00A87E13">
        <w:rPr>
          <w:rFonts w:eastAsia="Calibri" w:cs="Times New Roman"/>
          <w:szCs w:val="24"/>
        </w:rPr>
        <w:t>kingunerisaanik, Erhvervsministeri Kala</w:t>
      </w:r>
      <w:r w:rsidR="007679AD">
        <w:rPr>
          <w:rFonts w:eastAsia="Calibri" w:cs="Times New Roman"/>
          <w:szCs w:val="24"/>
        </w:rPr>
        <w:t>a</w:t>
      </w:r>
      <w:r w:rsidR="00A87E13">
        <w:rPr>
          <w:rFonts w:eastAsia="Calibri" w:cs="Times New Roman"/>
          <w:szCs w:val="24"/>
        </w:rPr>
        <w:t>llit Nunaannut maleru</w:t>
      </w:r>
      <w:r w:rsidR="007679AD">
        <w:rPr>
          <w:rFonts w:eastAsia="Calibri" w:cs="Times New Roman"/>
          <w:szCs w:val="24"/>
        </w:rPr>
        <w:t>a</w:t>
      </w:r>
      <w:r w:rsidR="00A87E13">
        <w:rPr>
          <w:rFonts w:eastAsia="Calibri" w:cs="Times New Roman"/>
          <w:szCs w:val="24"/>
        </w:rPr>
        <w:t>gassiorsinnaavoq peqqussutini tamani aalia</w:t>
      </w:r>
      <w:r w:rsidR="007679AD">
        <w:rPr>
          <w:rFonts w:eastAsia="Calibri" w:cs="Times New Roman"/>
          <w:szCs w:val="24"/>
        </w:rPr>
        <w:t>ngiunneqartut</w:t>
      </w:r>
      <w:r w:rsidR="00A87E13">
        <w:rPr>
          <w:rFonts w:eastAsia="Calibri" w:cs="Times New Roman"/>
          <w:szCs w:val="24"/>
        </w:rPr>
        <w:t xml:space="preserve"> atorneqarlutik malinneqassasut, § 1-imi allassimasut malillugit, ilanngullugit aaliangersakkani allannguutit, Kala</w:t>
      </w:r>
      <w:r w:rsidR="007679AD">
        <w:rPr>
          <w:rFonts w:eastAsia="Calibri" w:cs="Times New Roman"/>
          <w:szCs w:val="24"/>
        </w:rPr>
        <w:t>a</w:t>
      </w:r>
      <w:r w:rsidR="00A87E13">
        <w:rPr>
          <w:rFonts w:eastAsia="Calibri" w:cs="Times New Roman"/>
          <w:szCs w:val="24"/>
        </w:rPr>
        <w:t>llit Nunaanni pisari</w:t>
      </w:r>
      <w:r w:rsidR="007679AD">
        <w:rPr>
          <w:rFonts w:eastAsia="Calibri" w:cs="Times New Roman"/>
          <w:szCs w:val="24"/>
        </w:rPr>
        <w:t>a</w:t>
      </w:r>
      <w:r w:rsidR="00A87E13">
        <w:rPr>
          <w:rFonts w:eastAsia="Calibri" w:cs="Times New Roman"/>
          <w:szCs w:val="24"/>
        </w:rPr>
        <w:t>qartinneqartut.</w:t>
      </w:r>
      <w:r>
        <w:t xml:space="preserve"> </w:t>
      </w:r>
    </w:p>
    <w:p w14:paraId="5C8A5B00" w14:textId="13211B6A" w:rsidR="00D148A2" w:rsidRDefault="00D148A2" w:rsidP="00A456AA"/>
    <w:p w14:paraId="688AEA9B" w14:textId="77777777" w:rsidR="0052327D" w:rsidRDefault="00221350" w:rsidP="00D148A2">
      <w:r>
        <w:t>Tamanna isumaqarpoq, erhvervsministeri atuutsitsinissamut malerugassiorsinnaasoq Europa-Parlam</w:t>
      </w:r>
      <w:r w:rsidR="007679AD">
        <w:t>e</w:t>
      </w:r>
      <w:r>
        <w:t xml:space="preserve">ntip Rådillu peqqussutaatigut </w:t>
      </w:r>
      <w:r>
        <w:rPr>
          <w:rFonts w:cs="Times New Roman"/>
          <w:szCs w:val="24"/>
        </w:rPr>
        <w:t>2013/575/EU , 26. juni 2013</w:t>
      </w:r>
      <w:r w:rsidR="007679AD">
        <w:rPr>
          <w:rFonts w:cs="Times New Roman"/>
          <w:szCs w:val="24"/>
        </w:rPr>
        <w:t>-</w:t>
      </w:r>
      <w:r>
        <w:rPr>
          <w:rFonts w:cs="Times New Roman"/>
          <w:szCs w:val="24"/>
        </w:rPr>
        <w:t>imeersukkut</w:t>
      </w:r>
      <w:r w:rsidR="007679AD">
        <w:rPr>
          <w:rFonts w:cs="Times New Roman"/>
          <w:szCs w:val="24"/>
        </w:rPr>
        <w:t>,</w:t>
      </w:r>
      <w:r>
        <w:rPr>
          <w:rFonts w:cs="Times New Roman"/>
          <w:szCs w:val="24"/>
        </w:rPr>
        <w:t xml:space="preserve"> pillugit taarsigass</w:t>
      </w:r>
      <w:r w:rsidR="007679AD">
        <w:rPr>
          <w:rFonts w:cs="Times New Roman"/>
          <w:szCs w:val="24"/>
        </w:rPr>
        <w:t>arsisitsisarfinnit</w:t>
      </w:r>
      <w:r>
        <w:rPr>
          <w:rFonts w:cs="Times New Roman"/>
          <w:szCs w:val="24"/>
        </w:rPr>
        <w:t xml:space="preserve"> aningaasaliisarfinni</w:t>
      </w:r>
      <w:r w:rsidR="007679AD">
        <w:rPr>
          <w:rFonts w:cs="Times New Roman"/>
          <w:szCs w:val="24"/>
        </w:rPr>
        <w:t>i</w:t>
      </w:r>
      <w:r>
        <w:rPr>
          <w:rFonts w:cs="Times New Roman"/>
          <w:szCs w:val="24"/>
        </w:rPr>
        <w:t xml:space="preserve">llu nakkutilliinissat pillugu Europa-Parlamentip Rådillu peqqussutaata </w:t>
      </w:r>
      <w:r w:rsidRPr="00606432">
        <w:rPr>
          <w:rFonts w:eastAsia="Calibri" w:cs="Times New Roman"/>
          <w:szCs w:val="24"/>
        </w:rPr>
        <w:t>2019/876</w:t>
      </w:r>
      <w:r>
        <w:rPr>
          <w:rFonts w:eastAsia="Calibri" w:cs="Times New Roman"/>
          <w:szCs w:val="24"/>
        </w:rPr>
        <w:t xml:space="preserve">/EU,  20. maj 2019-imeersup peqqussummik  </w:t>
      </w:r>
      <w:r w:rsidRPr="00606432">
        <w:rPr>
          <w:rFonts w:eastAsia="Calibri" w:cs="Times New Roman"/>
          <w:szCs w:val="24"/>
        </w:rPr>
        <w:t>2013</w:t>
      </w:r>
      <w:r>
        <w:rPr>
          <w:rFonts w:eastAsia="Calibri" w:cs="Times New Roman"/>
          <w:szCs w:val="24"/>
        </w:rPr>
        <w:t xml:space="preserve">/575/EU-mik </w:t>
      </w:r>
      <w:r>
        <w:rPr>
          <w:rFonts w:eastAsia="Calibri" w:cs="Times New Roman"/>
          <w:szCs w:val="24"/>
        </w:rPr>
        <w:lastRenderedPageBreak/>
        <w:t>allannguinissa</w:t>
      </w:r>
      <w:r w:rsidR="007679AD">
        <w:rPr>
          <w:rFonts w:eastAsia="Calibri" w:cs="Times New Roman"/>
          <w:szCs w:val="24"/>
        </w:rPr>
        <w:t>mut tunngasut</w:t>
      </w:r>
      <w:r>
        <w:rPr>
          <w:rFonts w:eastAsia="Calibri" w:cs="Times New Roman"/>
          <w:szCs w:val="24"/>
        </w:rPr>
        <w:t xml:space="preserve">, tassani pineqarlutik </w:t>
      </w:r>
      <w:r w:rsidRPr="00606432">
        <w:rPr>
          <w:rFonts w:eastAsia="Calibri" w:cs="Times New Roman"/>
          <w:szCs w:val="24"/>
        </w:rPr>
        <w:t xml:space="preserve">gearingsgrad, net stable funding ratio, </w:t>
      </w:r>
      <w:r w:rsidR="007679AD">
        <w:rPr>
          <w:rFonts w:eastAsia="Calibri" w:cs="Times New Roman"/>
          <w:szCs w:val="24"/>
        </w:rPr>
        <w:t>t</w:t>
      </w:r>
      <w:r>
        <w:rPr>
          <w:rFonts w:eastAsia="Calibri" w:cs="Times New Roman"/>
          <w:szCs w:val="24"/>
        </w:rPr>
        <w:t>unngaviusumik aningaasaateqarnissamut piumasaqaatit, pigisat akornanni nalikillisarneqarsinnaasut, illuatungiliuttut</w:t>
      </w:r>
      <w:r w:rsidR="007679AD">
        <w:rPr>
          <w:rFonts w:eastAsia="Calibri" w:cs="Times New Roman"/>
          <w:szCs w:val="24"/>
        </w:rPr>
        <w:t>ut</w:t>
      </w:r>
      <w:r>
        <w:rPr>
          <w:rFonts w:eastAsia="Calibri" w:cs="Times New Roman"/>
          <w:szCs w:val="24"/>
        </w:rPr>
        <w:t xml:space="preserve"> inissisimasut </w:t>
      </w:r>
      <w:r w:rsidR="007679AD">
        <w:rPr>
          <w:rFonts w:eastAsia="Calibri" w:cs="Times New Roman"/>
          <w:szCs w:val="24"/>
        </w:rPr>
        <w:t>p</w:t>
      </w:r>
      <w:r>
        <w:rPr>
          <w:rFonts w:eastAsia="Calibri" w:cs="Times New Roman"/>
          <w:szCs w:val="24"/>
        </w:rPr>
        <w:t>issutigalugit naviuliffiusinnaasut, niuerfiusumi</w:t>
      </w:r>
      <w:r w:rsidR="007679AD">
        <w:rPr>
          <w:rFonts w:eastAsia="Calibri" w:cs="Times New Roman"/>
          <w:szCs w:val="24"/>
        </w:rPr>
        <w:t>t</w:t>
      </w:r>
      <w:r>
        <w:rPr>
          <w:rFonts w:eastAsia="Calibri" w:cs="Times New Roman"/>
          <w:szCs w:val="24"/>
        </w:rPr>
        <w:t xml:space="preserve"> navialiffiusinnaasut, qitiusumik illuatingiliuttut pissutigalugit navialisinnaanerit, eqqorneqaataasinnaasut ataatsimoor</w:t>
      </w:r>
      <w:r w:rsidR="00E827A7">
        <w:rPr>
          <w:rFonts w:eastAsia="Calibri" w:cs="Times New Roman"/>
          <w:szCs w:val="24"/>
        </w:rPr>
        <w:t>l</w:t>
      </w:r>
      <w:r>
        <w:rPr>
          <w:rFonts w:eastAsia="Calibri" w:cs="Times New Roman"/>
          <w:szCs w:val="24"/>
        </w:rPr>
        <w:t xml:space="preserve">uni aningaasaliiffigisaasut aqqutigalugit aammalu nalunaarusiortarnissamut ilisimatitsisarnissamullu tunngasut aammalu peqqussut </w:t>
      </w:r>
      <w:r w:rsidR="00C81A08" w:rsidRPr="00606432">
        <w:rPr>
          <w:rFonts w:eastAsia="Calibri" w:cs="Times New Roman"/>
          <w:szCs w:val="24"/>
        </w:rPr>
        <w:t>2012</w:t>
      </w:r>
      <w:r w:rsidR="00C81A08">
        <w:rPr>
          <w:rFonts w:eastAsia="Calibri" w:cs="Times New Roman"/>
          <w:szCs w:val="24"/>
        </w:rPr>
        <w:t xml:space="preserve">/648/EU, Europa- Parlamentimit Rådimiillu peqqussut  </w:t>
      </w:r>
      <w:r w:rsidR="00C81A08" w:rsidRPr="009000C7">
        <w:rPr>
          <w:rFonts w:eastAsia="Calibri" w:cs="Times New Roman"/>
          <w:szCs w:val="24"/>
        </w:rPr>
        <w:t>2019/630</w:t>
      </w:r>
      <w:r w:rsidR="00C81A08">
        <w:rPr>
          <w:rFonts w:eastAsia="Calibri" w:cs="Times New Roman"/>
          <w:szCs w:val="24"/>
        </w:rPr>
        <w:t>/EU,</w:t>
      </w:r>
      <w:r w:rsidR="00C81A08" w:rsidRPr="009000C7">
        <w:rPr>
          <w:rFonts w:eastAsia="Calibri" w:cs="Times New Roman"/>
          <w:szCs w:val="24"/>
        </w:rPr>
        <w:t xml:space="preserve"> 17. april 2019</w:t>
      </w:r>
      <w:r w:rsidR="00C81A08">
        <w:rPr>
          <w:rFonts w:eastAsia="Calibri" w:cs="Times New Roman"/>
          <w:szCs w:val="24"/>
        </w:rPr>
        <w:t>-imeersoq tunngavinnik malinnaatitsinnginnerit peqqutigalugit eqqorneqaataasinnaasut minnerpaaffiligaasumik annaasinnaasanut matussutissaqar</w:t>
      </w:r>
      <w:r w:rsidR="007679AD">
        <w:rPr>
          <w:rFonts w:eastAsia="Calibri" w:cs="Times New Roman"/>
          <w:szCs w:val="24"/>
        </w:rPr>
        <w:t>tinnissaannik</w:t>
      </w:r>
      <w:r w:rsidR="00C81A08">
        <w:rPr>
          <w:rFonts w:eastAsia="Calibri" w:cs="Times New Roman"/>
          <w:szCs w:val="24"/>
        </w:rPr>
        <w:t xml:space="preserve"> imaqartoq </w:t>
      </w:r>
      <w:r w:rsidR="00C81A08" w:rsidRPr="009000C7">
        <w:rPr>
          <w:rFonts w:eastAsia="Calibri" w:cs="Times New Roman"/>
          <w:szCs w:val="24"/>
        </w:rPr>
        <w:t xml:space="preserve"> (EU) nr. 575/2013</w:t>
      </w:r>
      <w:r w:rsidR="00C81A08">
        <w:rPr>
          <w:rFonts w:eastAsia="Calibri" w:cs="Times New Roman"/>
          <w:szCs w:val="24"/>
        </w:rPr>
        <w:t xml:space="preserve"> aammalu peqqussusiat  </w:t>
      </w:r>
      <w:r w:rsidR="00C81A08" w:rsidRPr="00DB5856">
        <w:rPr>
          <w:rFonts w:eastAsia="Calibri" w:cs="Times New Roman"/>
          <w:szCs w:val="24"/>
        </w:rPr>
        <w:t>2013</w:t>
      </w:r>
      <w:r w:rsidR="00C81A08">
        <w:rPr>
          <w:rFonts w:eastAsia="Calibri" w:cs="Times New Roman"/>
          <w:szCs w:val="24"/>
        </w:rPr>
        <w:t>/575/EU</w:t>
      </w:r>
      <w:r w:rsidR="00C81A08" w:rsidRPr="00DB5856">
        <w:rPr>
          <w:rFonts w:eastAsia="Calibri" w:cs="Times New Roman"/>
          <w:szCs w:val="24"/>
        </w:rPr>
        <w:t xml:space="preserve"> </w:t>
      </w:r>
      <w:r w:rsidR="00C81A08">
        <w:rPr>
          <w:rFonts w:eastAsia="Calibri" w:cs="Times New Roman"/>
          <w:szCs w:val="24"/>
        </w:rPr>
        <w:t>aamma</w:t>
      </w:r>
      <w:r w:rsidR="00C81A08" w:rsidRPr="00DB5856">
        <w:rPr>
          <w:rFonts w:eastAsia="Calibri" w:cs="Times New Roman"/>
          <w:szCs w:val="24"/>
        </w:rPr>
        <w:t xml:space="preserve"> 2019/876</w:t>
      </w:r>
      <w:r w:rsidR="00C81A08">
        <w:rPr>
          <w:rFonts w:eastAsia="Calibri" w:cs="Times New Roman"/>
          <w:szCs w:val="24"/>
        </w:rPr>
        <w:t>/EU</w:t>
      </w:r>
      <w:r w:rsidR="00C81A08" w:rsidRPr="00DB5856">
        <w:rPr>
          <w:rFonts w:eastAsia="Calibri" w:cs="Times New Roman"/>
          <w:szCs w:val="24"/>
        </w:rPr>
        <w:t xml:space="preserve"> </w:t>
      </w:r>
      <w:r w:rsidR="00C81A08">
        <w:rPr>
          <w:rFonts w:eastAsia="Calibri" w:cs="Times New Roman"/>
          <w:szCs w:val="24"/>
        </w:rPr>
        <w:t xml:space="preserve">allannguinissat </w:t>
      </w:r>
      <w:r>
        <w:rPr>
          <w:rFonts w:eastAsia="Calibri" w:cs="Times New Roman"/>
          <w:szCs w:val="24"/>
        </w:rPr>
        <w:t>pillugit</w:t>
      </w:r>
      <w:r w:rsidRPr="00606432">
        <w:rPr>
          <w:rFonts w:eastAsia="Calibri" w:cs="Times New Roman"/>
          <w:szCs w:val="24"/>
        </w:rPr>
        <w:t xml:space="preserve"> </w:t>
      </w:r>
      <w:r w:rsidR="00C81A08">
        <w:rPr>
          <w:rFonts w:eastAsia="Calibri" w:cs="Times New Roman"/>
          <w:szCs w:val="24"/>
        </w:rPr>
        <w:t xml:space="preserve">Europa-Parlamentip Rådillu peqqussusiaat </w:t>
      </w:r>
      <w:r w:rsidR="00C81A08" w:rsidRPr="00DB5856">
        <w:rPr>
          <w:rFonts w:eastAsia="Calibri" w:cs="Times New Roman"/>
          <w:szCs w:val="24"/>
        </w:rPr>
        <w:t>2020/873</w:t>
      </w:r>
      <w:r w:rsidR="00C81A08">
        <w:rPr>
          <w:rFonts w:eastAsia="Calibri" w:cs="Times New Roman"/>
          <w:szCs w:val="24"/>
        </w:rPr>
        <w:t>/EU, 24. juni 2020-imeersoq covid-19-imik taallugu nappaalanersuarmut atatillugu aaqqiissusiornerit,  pillugit saqqummiunneqarsimasut. Taaneqartuni aamma ilaapput aaliangersakkat allannguutaat Kala</w:t>
      </w:r>
      <w:r>
        <w:rPr>
          <w:rFonts w:eastAsia="Calibri" w:cs="Times New Roman"/>
          <w:szCs w:val="24"/>
        </w:rPr>
        <w:t>a</w:t>
      </w:r>
      <w:r w:rsidR="00C81A08">
        <w:rPr>
          <w:rFonts w:eastAsia="Calibri" w:cs="Times New Roman"/>
          <w:szCs w:val="24"/>
        </w:rPr>
        <w:t xml:space="preserve">llit Nunaanni pissutsit </w:t>
      </w:r>
      <w:r w:rsidR="007679AD">
        <w:rPr>
          <w:rFonts w:eastAsia="Calibri" w:cs="Times New Roman"/>
          <w:szCs w:val="24"/>
        </w:rPr>
        <w:t xml:space="preserve">tunngavigalugit </w:t>
      </w:r>
      <w:r w:rsidR="00C81A08">
        <w:rPr>
          <w:rFonts w:eastAsia="Calibri" w:cs="Times New Roman"/>
          <w:szCs w:val="24"/>
        </w:rPr>
        <w:t>naleqqussagaasut</w:t>
      </w:r>
      <w:r>
        <w:rPr>
          <w:rFonts w:eastAsia="Calibri" w:cs="Times New Roman"/>
          <w:szCs w:val="24"/>
        </w:rPr>
        <w:t xml:space="preserve"> tunngavigalugit pisari</w:t>
      </w:r>
      <w:r w:rsidR="007679AD">
        <w:rPr>
          <w:rFonts w:eastAsia="Calibri" w:cs="Times New Roman"/>
          <w:szCs w:val="24"/>
        </w:rPr>
        <w:t>a</w:t>
      </w:r>
      <w:r>
        <w:rPr>
          <w:rFonts w:eastAsia="Calibri" w:cs="Times New Roman"/>
          <w:szCs w:val="24"/>
        </w:rPr>
        <w:t>qartinneqartut.</w:t>
      </w:r>
    </w:p>
    <w:p w14:paraId="47F0C939" w14:textId="27E5F13D" w:rsidR="00993163" w:rsidRDefault="00993163" w:rsidP="00D148A2"/>
    <w:p w14:paraId="0D636AFE" w14:textId="169A78CD" w:rsidR="00993163" w:rsidRDefault="00000000" w:rsidP="00A456AA">
      <w:r>
        <w:rPr>
          <w:rFonts w:eastAsia="Calibri" w:cs="Times New Roman"/>
          <w:szCs w:val="24"/>
        </w:rPr>
        <w:t xml:space="preserve">§ 3-p allanngortinneqarneratigut erhvervsministerimit aaliangerneqarsinnaapput malittarisassat  Kalaallit Nunaanni, aaliangiussanik assigisaannillu peqqussutit § 1-imi taaneqartut Europa-Kommissionimit akuerineqartut   malinnissaannut eqqunneqarnissaannulluunniit </w:t>
      </w:r>
      <w:r w:rsidR="00BB5B15">
        <w:rPr>
          <w:rFonts w:eastAsia="Calibri" w:cs="Times New Roman"/>
          <w:szCs w:val="24"/>
        </w:rPr>
        <w:t>p</w:t>
      </w:r>
      <w:r>
        <w:rPr>
          <w:rFonts w:eastAsia="Calibri" w:cs="Times New Roman"/>
          <w:szCs w:val="24"/>
        </w:rPr>
        <w:t>isari</w:t>
      </w:r>
      <w:r w:rsidR="00BB5B15">
        <w:rPr>
          <w:rFonts w:eastAsia="Calibri" w:cs="Times New Roman"/>
          <w:szCs w:val="24"/>
        </w:rPr>
        <w:t>a</w:t>
      </w:r>
      <w:r>
        <w:rPr>
          <w:rFonts w:eastAsia="Calibri" w:cs="Times New Roman"/>
          <w:szCs w:val="24"/>
        </w:rPr>
        <w:t>qartut, ilanngullugit aa</w:t>
      </w:r>
      <w:r w:rsidR="007679AD">
        <w:rPr>
          <w:rFonts w:eastAsia="Calibri" w:cs="Times New Roman"/>
          <w:szCs w:val="24"/>
        </w:rPr>
        <w:t>l</w:t>
      </w:r>
      <w:r>
        <w:rPr>
          <w:rFonts w:eastAsia="Calibri" w:cs="Times New Roman"/>
          <w:szCs w:val="24"/>
        </w:rPr>
        <w:t>iangersagaanikut allannguutit assigisaallu Kala</w:t>
      </w:r>
      <w:r w:rsidR="007679AD">
        <w:rPr>
          <w:rFonts w:eastAsia="Calibri" w:cs="Times New Roman"/>
          <w:szCs w:val="24"/>
        </w:rPr>
        <w:t>a</w:t>
      </w:r>
      <w:r>
        <w:rPr>
          <w:rFonts w:eastAsia="Calibri" w:cs="Times New Roman"/>
          <w:szCs w:val="24"/>
        </w:rPr>
        <w:t xml:space="preserve">llit Nunaanni pissutsit </w:t>
      </w:r>
      <w:r w:rsidR="00087AAB">
        <w:rPr>
          <w:rFonts w:eastAsia="Calibri" w:cs="Times New Roman"/>
          <w:szCs w:val="24"/>
        </w:rPr>
        <w:t>aalaavigalugit</w:t>
      </w:r>
      <w:r>
        <w:rPr>
          <w:rFonts w:eastAsia="Calibri" w:cs="Times New Roman"/>
          <w:szCs w:val="24"/>
        </w:rPr>
        <w:t xml:space="preserve"> pisariaqartinneqartut. </w:t>
      </w:r>
    </w:p>
    <w:p w14:paraId="78256D4C" w14:textId="14AEB506" w:rsidR="00D148A2" w:rsidRPr="00A6043D" w:rsidRDefault="00000000" w:rsidP="00A456AA">
      <w:pPr>
        <w:rPr>
          <w:rFonts w:eastAsia="Calibri" w:cs="Times New Roman"/>
          <w:szCs w:val="24"/>
        </w:rPr>
      </w:pPr>
      <w:r>
        <w:rPr>
          <w:rFonts w:eastAsia="Calibri" w:cs="Times New Roman"/>
          <w:szCs w:val="24"/>
        </w:rPr>
        <w:t xml:space="preserve"> </w:t>
      </w:r>
      <w:r>
        <w:t xml:space="preserve"> </w:t>
      </w:r>
    </w:p>
    <w:p w14:paraId="19BCE285" w14:textId="570D4795" w:rsidR="000F07E5" w:rsidRDefault="00000000" w:rsidP="00A456AA">
      <w:pPr>
        <w:rPr>
          <w:rFonts w:eastAsia="Calibri" w:cs="Times New Roman"/>
        </w:rPr>
      </w:pPr>
      <w:r>
        <w:rPr>
          <w:rFonts w:eastAsia="Calibri" w:cs="Times New Roman"/>
          <w:szCs w:val="24"/>
        </w:rPr>
        <w:t xml:space="preserve">Tamanna isumaqarpoq, Erhvervsministeri malittarisassanik aaliangiisinnaasoq, Europa-Parlamentip Rådillu peqqussutaat  </w:t>
      </w:r>
      <w:r>
        <w:rPr>
          <w:rFonts w:cs="Times New Roman"/>
          <w:szCs w:val="24"/>
        </w:rPr>
        <w:t xml:space="preserve">2013/575/EU, 26. juni 2013-meersup atornissaanut ingerlannissaanulluunniit pisariaqartunik, tassani pineqarlutik taarsigassarsisitsisarfinnut aningaasaliisarfinnullu piumasaqaataasut malillugit taaneqartunit peqqussusiaq   </w:t>
      </w:r>
      <w:r w:rsidRPr="00606432">
        <w:rPr>
          <w:rFonts w:eastAsia="Calibri" w:cs="Times New Roman"/>
          <w:szCs w:val="24"/>
        </w:rPr>
        <w:t>2019/876</w:t>
      </w:r>
      <w:r>
        <w:rPr>
          <w:rFonts w:eastAsia="Calibri" w:cs="Times New Roman"/>
          <w:szCs w:val="24"/>
        </w:rPr>
        <w:t xml:space="preserve">/EU, 20. maj 2019-imeeersoq </w:t>
      </w:r>
      <w:r w:rsidR="00087AAB">
        <w:rPr>
          <w:rFonts w:eastAsia="Calibri" w:cs="Times New Roman"/>
          <w:szCs w:val="24"/>
        </w:rPr>
        <w:t xml:space="preserve">taassani </w:t>
      </w:r>
      <w:r>
        <w:rPr>
          <w:rFonts w:eastAsia="Calibri" w:cs="Times New Roman"/>
          <w:szCs w:val="24"/>
        </w:rPr>
        <w:t xml:space="preserve">aaliangerneqarluni peqqussusiamik  </w:t>
      </w:r>
      <w:r w:rsidRPr="00606432">
        <w:rPr>
          <w:rFonts w:eastAsia="Calibri" w:cs="Times New Roman"/>
          <w:szCs w:val="24"/>
        </w:rPr>
        <w:t>2013</w:t>
      </w:r>
      <w:r>
        <w:rPr>
          <w:rFonts w:eastAsia="Calibri" w:cs="Times New Roman"/>
          <w:szCs w:val="24"/>
        </w:rPr>
        <w:t>/575/EU-imik allannguinissaq</w:t>
      </w:r>
      <w:r w:rsidR="00087AAB">
        <w:rPr>
          <w:rFonts w:eastAsia="Calibri" w:cs="Times New Roman"/>
          <w:szCs w:val="24"/>
        </w:rPr>
        <w:t>,</w:t>
      </w:r>
      <w:r>
        <w:rPr>
          <w:rFonts w:eastAsia="Calibri" w:cs="Times New Roman"/>
          <w:szCs w:val="24"/>
        </w:rPr>
        <w:t xml:space="preserve">  pillugit</w:t>
      </w:r>
      <w:r w:rsidR="00087AAB">
        <w:rPr>
          <w:rFonts w:eastAsia="Calibri" w:cs="Times New Roman"/>
          <w:szCs w:val="24"/>
        </w:rPr>
        <w:t>:</w:t>
      </w:r>
      <w:r>
        <w:rPr>
          <w:rFonts w:eastAsia="Calibri" w:cs="Times New Roman"/>
          <w:szCs w:val="24"/>
        </w:rPr>
        <w:t xml:space="preserve"> </w:t>
      </w:r>
      <w:r w:rsidRPr="00606432">
        <w:rPr>
          <w:rFonts w:eastAsia="Calibri" w:cs="Times New Roman"/>
          <w:szCs w:val="24"/>
        </w:rPr>
        <w:t xml:space="preserve"> </w:t>
      </w:r>
      <w:r w:rsidR="00D704E6">
        <w:rPr>
          <w:rFonts w:eastAsia="Calibri" w:cs="Times New Roman"/>
          <w:szCs w:val="24"/>
        </w:rPr>
        <w:t>geraringsgrad, net stable funding, tunngaviusumnik ani</w:t>
      </w:r>
      <w:r w:rsidR="00087AAB">
        <w:rPr>
          <w:rFonts w:eastAsia="Calibri" w:cs="Times New Roman"/>
          <w:szCs w:val="24"/>
        </w:rPr>
        <w:t>n</w:t>
      </w:r>
      <w:r w:rsidR="00D704E6">
        <w:rPr>
          <w:rFonts w:eastAsia="Calibri" w:cs="Times New Roman"/>
          <w:szCs w:val="24"/>
        </w:rPr>
        <w:t>gaasaateqarnissaq, pigisat nalikillisarneqarsinnaasut, illuatungiliuttut peqqutigalugit navialisinnaanerit, niuerfiusumi navialiffiusinnaasut, qitiusumik illuatungiliuttutut inissisimasut peqqutigalugit navialiffiusinnaasut, ataatsimoorluni aningaasaliinermik aaqqi</w:t>
      </w:r>
      <w:r w:rsidR="00087AAB">
        <w:rPr>
          <w:rFonts w:eastAsia="Calibri" w:cs="Times New Roman"/>
          <w:szCs w:val="24"/>
        </w:rPr>
        <w:t>inertigut</w:t>
      </w:r>
      <w:r w:rsidR="00D704E6">
        <w:rPr>
          <w:rFonts w:eastAsia="Calibri" w:cs="Times New Roman"/>
          <w:szCs w:val="24"/>
        </w:rPr>
        <w:t>t eqquisinnaa</w:t>
      </w:r>
      <w:r w:rsidR="00087AAB">
        <w:rPr>
          <w:rFonts w:eastAsia="Calibri" w:cs="Times New Roman"/>
          <w:szCs w:val="24"/>
        </w:rPr>
        <w:t>sut</w:t>
      </w:r>
      <w:r w:rsidR="00D704E6">
        <w:rPr>
          <w:rFonts w:eastAsia="Calibri" w:cs="Times New Roman"/>
          <w:szCs w:val="24"/>
        </w:rPr>
        <w:t>, eqqorneqaataasinnaasut angisuut aammalu nalunaarusiortarnissam</w:t>
      </w:r>
      <w:r w:rsidR="00087AAB">
        <w:rPr>
          <w:rFonts w:eastAsia="Calibri" w:cs="Times New Roman"/>
          <w:szCs w:val="24"/>
        </w:rPr>
        <w:t>ik</w:t>
      </w:r>
      <w:r w:rsidR="00D704E6">
        <w:rPr>
          <w:rFonts w:eastAsia="Calibri" w:cs="Times New Roman"/>
          <w:szCs w:val="24"/>
        </w:rPr>
        <w:t xml:space="preserve"> ilisimatitsissuteqartarnissamullu piumasaqaatit aammalu peqqussut </w:t>
      </w:r>
      <w:r w:rsidRPr="00606432">
        <w:rPr>
          <w:rFonts w:eastAsia="Calibri" w:cs="Times New Roman"/>
          <w:szCs w:val="24"/>
        </w:rPr>
        <w:t xml:space="preserve"> 2012</w:t>
      </w:r>
      <w:r>
        <w:rPr>
          <w:rFonts w:eastAsia="Calibri" w:cs="Times New Roman"/>
          <w:szCs w:val="24"/>
        </w:rPr>
        <w:t xml:space="preserve">/648/EU, </w:t>
      </w:r>
      <w:r w:rsidRPr="009000C7">
        <w:rPr>
          <w:rFonts w:eastAsia="Calibri" w:cs="Times New Roman"/>
          <w:szCs w:val="24"/>
        </w:rPr>
        <w:t>Europa-Parlame</w:t>
      </w:r>
      <w:r>
        <w:rPr>
          <w:rFonts w:eastAsia="Calibri" w:cs="Times New Roman"/>
          <w:szCs w:val="24"/>
        </w:rPr>
        <w:t>nte</w:t>
      </w:r>
      <w:r w:rsidR="00D704E6">
        <w:rPr>
          <w:rFonts w:eastAsia="Calibri" w:cs="Times New Roman"/>
          <w:szCs w:val="24"/>
        </w:rPr>
        <w:t xml:space="preserve">ip Rådillu peqqussusiaat </w:t>
      </w:r>
      <w:r>
        <w:rPr>
          <w:rFonts w:eastAsia="Calibri" w:cs="Times New Roman"/>
          <w:szCs w:val="24"/>
        </w:rPr>
        <w:t xml:space="preserve"> </w:t>
      </w:r>
      <w:r w:rsidRPr="009000C7">
        <w:rPr>
          <w:rFonts w:eastAsia="Calibri" w:cs="Times New Roman"/>
          <w:szCs w:val="24"/>
        </w:rPr>
        <w:t>2019/630</w:t>
      </w:r>
      <w:r>
        <w:rPr>
          <w:rFonts w:eastAsia="Calibri" w:cs="Times New Roman"/>
          <w:szCs w:val="24"/>
        </w:rPr>
        <w:t>/EU</w:t>
      </w:r>
      <w:r w:rsidR="00D704E6">
        <w:rPr>
          <w:rFonts w:eastAsia="Calibri" w:cs="Times New Roman"/>
          <w:szCs w:val="24"/>
        </w:rPr>
        <w:t>,</w:t>
      </w:r>
      <w:r w:rsidRPr="009000C7">
        <w:rPr>
          <w:rFonts w:eastAsia="Calibri" w:cs="Times New Roman"/>
          <w:szCs w:val="24"/>
        </w:rPr>
        <w:t xml:space="preserve"> 17. april 2019</w:t>
      </w:r>
      <w:r w:rsidR="00087AAB">
        <w:rPr>
          <w:rFonts w:eastAsia="Calibri" w:cs="Times New Roman"/>
          <w:szCs w:val="24"/>
        </w:rPr>
        <w:t>-</w:t>
      </w:r>
      <w:r w:rsidR="00D704E6">
        <w:rPr>
          <w:rFonts w:eastAsia="Calibri" w:cs="Times New Roman"/>
          <w:szCs w:val="24"/>
        </w:rPr>
        <w:t>imeersoq</w:t>
      </w:r>
      <w:r w:rsidR="00087AAB">
        <w:rPr>
          <w:rFonts w:eastAsia="Calibri" w:cs="Times New Roman"/>
          <w:szCs w:val="24"/>
        </w:rPr>
        <w:t>,</w:t>
      </w:r>
      <w:r w:rsidR="00D704E6">
        <w:rPr>
          <w:rFonts w:eastAsia="Calibri" w:cs="Times New Roman"/>
          <w:szCs w:val="24"/>
        </w:rPr>
        <w:t xml:space="preserve"> pillugu peqqussummik </w:t>
      </w:r>
      <w:r w:rsidRPr="009000C7">
        <w:rPr>
          <w:rFonts w:eastAsia="Calibri" w:cs="Times New Roman"/>
          <w:szCs w:val="24"/>
        </w:rPr>
        <w:t>(EU) nr. 575/2013</w:t>
      </w:r>
      <w:r w:rsidR="00D704E6">
        <w:rPr>
          <w:rFonts w:eastAsia="Calibri" w:cs="Times New Roman"/>
          <w:szCs w:val="24"/>
        </w:rPr>
        <w:t xml:space="preserve"> allannguinissaq</w:t>
      </w:r>
      <w:r w:rsidRPr="009000C7">
        <w:rPr>
          <w:rFonts w:eastAsia="Calibri" w:cs="Times New Roman"/>
          <w:szCs w:val="24"/>
        </w:rPr>
        <w:t xml:space="preserve">, </w:t>
      </w:r>
      <w:r w:rsidR="00D704E6">
        <w:rPr>
          <w:rFonts w:eastAsia="Calibri" w:cs="Times New Roman"/>
          <w:szCs w:val="24"/>
        </w:rPr>
        <w:t>eqqarsaatigalugit eqquissutaasinnaasut tun</w:t>
      </w:r>
      <w:r w:rsidR="00087AAB">
        <w:rPr>
          <w:rFonts w:eastAsia="Calibri" w:cs="Times New Roman"/>
          <w:szCs w:val="24"/>
        </w:rPr>
        <w:t>-</w:t>
      </w:r>
      <w:r w:rsidR="00D704E6">
        <w:rPr>
          <w:rFonts w:eastAsia="Calibri" w:cs="Times New Roman"/>
          <w:szCs w:val="24"/>
        </w:rPr>
        <w:lastRenderedPageBreak/>
        <w:t xml:space="preserve">ngavissianik malinnaalluannginnerit peqqutigalugit annaasinnaasanut matussutissanik minnerpaaffiliinissamik piumasaqaatit  aammalu </w:t>
      </w:r>
      <w:r w:rsidRPr="00DB5856">
        <w:rPr>
          <w:rFonts w:eastAsia="Calibri" w:cs="Times New Roman"/>
          <w:szCs w:val="24"/>
        </w:rPr>
        <w:t>Europa-Parlamentet</w:t>
      </w:r>
      <w:r w:rsidR="00D704E6">
        <w:rPr>
          <w:rFonts w:eastAsia="Calibri" w:cs="Times New Roman"/>
          <w:szCs w:val="24"/>
        </w:rPr>
        <w:t xml:space="preserve">ip </w:t>
      </w:r>
      <w:r w:rsidR="00D704E6" w:rsidRPr="00DB5856">
        <w:rPr>
          <w:rFonts w:eastAsia="Calibri" w:cs="Times New Roman"/>
          <w:szCs w:val="24"/>
        </w:rPr>
        <w:t>Råd</w:t>
      </w:r>
      <w:r w:rsidR="00D704E6">
        <w:rPr>
          <w:rFonts w:eastAsia="Calibri" w:cs="Times New Roman"/>
          <w:szCs w:val="24"/>
        </w:rPr>
        <w:t>illu peqqussusiaa</w:t>
      </w:r>
      <w:r w:rsidR="00D704E6" w:rsidRPr="00DB5856">
        <w:rPr>
          <w:rFonts w:eastAsia="Calibri" w:cs="Times New Roman"/>
          <w:szCs w:val="24"/>
        </w:rPr>
        <w:t xml:space="preserve"> </w:t>
      </w:r>
      <w:r w:rsidRPr="00DB5856">
        <w:rPr>
          <w:rFonts w:eastAsia="Calibri" w:cs="Times New Roman"/>
          <w:szCs w:val="24"/>
        </w:rPr>
        <w:t>2020/873</w:t>
      </w:r>
      <w:r>
        <w:rPr>
          <w:rFonts w:eastAsia="Calibri" w:cs="Times New Roman"/>
          <w:szCs w:val="24"/>
        </w:rPr>
        <w:t>/EU</w:t>
      </w:r>
      <w:r w:rsidR="00D704E6">
        <w:rPr>
          <w:rFonts w:eastAsia="Calibri" w:cs="Times New Roman"/>
          <w:szCs w:val="24"/>
        </w:rPr>
        <w:t>,</w:t>
      </w:r>
      <w:r>
        <w:rPr>
          <w:rFonts w:eastAsia="Calibri" w:cs="Times New Roman"/>
          <w:szCs w:val="24"/>
        </w:rPr>
        <w:t xml:space="preserve"> 24. juni 2020</w:t>
      </w:r>
      <w:r w:rsidR="00D704E6">
        <w:rPr>
          <w:rFonts w:eastAsia="Calibri" w:cs="Times New Roman"/>
          <w:szCs w:val="24"/>
        </w:rPr>
        <w:t xml:space="preserve"> pillugu </w:t>
      </w:r>
      <w:r>
        <w:rPr>
          <w:rFonts w:eastAsia="Calibri" w:cs="Times New Roman"/>
          <w:szCs w:val="24"/>
        </w:rPr>
        <w:t xml:space="preserve"> </w:t>
      </w:r>
      <w:r w:rsidR="00D704E6">
        <w:rPr>
          <w:rFonts w:eastAsia="Calibri" w:cs="Times New Roman"/>
          <w:szCs w:val="24"/>
        </w:rPr>
        <w:t xml:space="preserve">peqqussutinik </w:t>
      </w:r>
      <w:r w:rsidR="00D704E6" w:rsidRPr="00DB5856">
        <w:rPr>
          <w:rFonts w:eastAsia="Calibri" w:cs="Times New Roman"/>
          <w:szCs w:val="24"/>
        </w:rPr>
        <w:t>2013</w:t>
      </w:r>
      <w:r w:rsidR="00D704E6">
        <w:rPr>
          <w:rFonts w:eastAsia="Calibri" w:cs="Times New Roman"/>
          <w:szCs w:val="24"/>
        </w:rPr>
        <w:t>/575/EU</w:t>
      </w:r>
      <w:r w:rsidR="00D704E6" w:rsidRPr="00DB5856">
        <w:rPr>
          <w:rFonts w:eastAsia="Calibri" w:cs="Times New Roman"/>
          <w:szCs w:val="24"/>
        </w:rPr>
        <w:t xml:space="preserve"> </w:t>
      </w:r>
      <w:r w:rsidR="00D704E6">
        <w:rPr>
          <w:rFonts w:eastAsia="Calibri" w:cs="Times New Roman"/>
          <w:szCs w:val="24"/>
        </w:rPr>
        <w:t>aamma</w:t>
      </w:r>
      <w:r w:rsidR="00D704E6" w:rsidRPr="00DB5856">
        <w:rPr>
          <w:rFonts w:eastAsia="Calibri" w:cs="Times New Roman"/>
          <w:szCs w:val="24"/>
        </w:rPr>
        <w:t xml:space="preserve"> 2019/876</w:t>
      </w:r>
      <w:r w:rsidR="00D704E6">
        <w:rPr>
          <w:rFonts w:eastAsia="Calibri" w:cs="Times New Roman"/>
          <w:szCs w:val="24"/>
        </w:rPr>
        <w:t xml:space="preserve">/EU-nik allannguinissat eqqarsaatigalugit </w:t>
      </w:r>
      <w:r w:rsidR="00087AAB">
        <w:rPr>
          <w:rFonts w:eastAsia="Calibri" w:cs="Times New Roman"/>
          <w:szCs w:val="24"/>
        </w:rPr>
        <w:t>n</w:t>
      </w:r>
      <w:r w:rsidR="00D704E6">
        <w:rPr>
          <w:rFonts w:eastAsia="Calibri" w:cs="Times New Roman"/>
          <w:szCs w:val="24"/>
        </w:rPr>
        <w:t xml:space="preserve">appaassuarmut covid 19-imut atatillugu qisuariaatitut naqqiissusiat. Tassani aamma ilaatinneqarput </w:t>
      </w:r>
      <w:r w:rsidR="00512730">
        <w:rPr>
          <w:rFonts w:eastAsia="Calibri" w:cs="Times New Roman"/>
          <w:szCs w:val="24"/>
        </w:rPr>
        <w:t>aaliangiussanut atatillugu allannguutit, Kala</w:t>
      </w:r>
      <w:r w:rsidR="005A2AF0">
        <w:rPr>
          <w:rFonts w:eastAsia="Calibri" w:cs="Times New Roman"/>
          <w:szCs w:val="24"/>
        </w:rPr>
        <w:t>a</w:t>
      </w:r>
      <w:r w:rsidR="00512730">
        <w:rPr>
          <w:rFonts w:eastAsia="Calibri" w:cs="Times New Roman"/>
          <w:szCs w:val="24"/>
        </w:rPr>
        <w:t xml:space="preserve">llit Nunaanni pissutsit </w:t>
      </w:r>
      <w:r w:rsidR="00087AAB">
        <w:rPr>
          <w:rFonts w:eastAsia="Calibri" w:cs="Times New Roman"/>
          <w:szCs w:val="24"/>
        </w:rPr>
        <w:t>aallaavigalugit</w:t>
      </w:r>
      <w:r w:rsidR="00512730">
        <w:rPr>
          <w:rFonts w:eastAsia="Calibri" w:cs="Times New Roman"/>
          <w:szCs w:val="24"/>
        </w:rPr>
        <w:t xml:space="preserve"> pisari</w:t>
      </w:r>
      <w:r w:rsidR="005A2AF0">
        <w:rPr>
          <w:rFonts w:eastAsia="Calibri" w:cs="Times New Roman"/>
          <w:szCs w:val="24"/>
        </w:rPr>
        <w:t>a</w:t>
      </w:r>
      <w:r w:rsidR="00512730">
        <w:rPr>
          <w:rFonts w:eastAsia="Calibri" w:cs="Times New Roman"/>
          <w:szCs w:val="24"/>
        </w:rPr>
        <w:t>qartinneqartut</w:t>
      </w:r>
      <w:r w:rsidR="00087AAB">
        <w:rPr>
          <w:rFonts w:eastAsia="Calibri" w:cs="Times New Roman"/>
          <w:szCs w:val="24"/>
        </w:rPr>
        <w:t>ut nalilerneqartut</w:t>
      </w:r>
      <w:r w:rsidR="00512730">
        <w:rPr>
          <w:rFonts w:eastAsia="Calibri" w:cs="Times New Roman"/>
          <w:szCs w:val="24"/>
        </w:rPr>
        <w:t xml:space="preserve">. </w:t>
      </w:r>
    </w:p>
    <w:p w14:paraId="7E4ABEDC" w14:textId="77777777" w:rsidR="009F1AB0" w:rsidRPr="001F6E1D" w:rsidRDefault="009F1AB0" w:rsidP="00A456AA">
      <w:pPr>
        <w:rPr>
          <w:rFonts w:eastAsia="Calibri" w:cs="Times New Roman"/>
        </w:rPr>
      </w:pPr>
    </w:p>
    <w:p w14:paraId="1489071E" w14:textId="51145F08" w:rsidR="00F0531D" w:rsidRDefault="00A87E13" w:rsidP="00A456AA">
      <w:pPr>
        <w:rPr>
          <w:rFonts w:eastAsia="Calibri" w:cs="Times New Roman"/>
          <w:szCs w:val="24"/>
        </w:rPr>
      </w:pPr>
      <w:r>
        <w:rPr>
          <w:rFonts w:cs="Times New Roman"/>
          <w:szCs w:val="24"/>
        </w:rPr>
        <w:t>Nr. 3-mut</w:t>
      </w:r>
    </w:p>
    <w:p w14:paraId="03E636C1" w14:textId="2DC52A78" w:rsidR="006655F2" w:rsidRDefault="00000000" w:rsidP="00A456AA">
      <w:pPr>
        <w:rPr>
          <w:rFonts w:eastAsia="Calibri" w:cs="Times New Roman"/>
          <w:szCs w:val="24"/>
        </w:rPr>
      </w:pPr>
      <w:r>
        <w:rPr>
          <w:rFonts w:eastAsia="Calibri" w:cs="Times New Roman"/>
          <w:szCs w:val="24"/>
        </w:rPr>
        <w:t xml:space="preserve">Inatsisissatut siunnersuummi </w:t>
      </w:r>
      <w:r w:rsidR="00087AAB">
        <w:rPr>
          <w:rFonts w:eastAsia="Calibri" w:cs="Times New Roman"/>
          <w:szCs w:val="24"/>
        </w:rPr>
        <w:t xml:space="preserve">1-itut </w:t>
      </w:r>
      <w:r>
        <w:rPr>
          <w:rFonts w:eastAsia="Calibri" w:cs="Times New Roman"/>
          <w:szCs w:val="24"/>
        </w:rPr>
        <w:t>ilanngussaq, inatsimmi ilanngussa</w:t>
      </w:r>
      <w:r w:rsidR="00087AAB">
        <w:rPr>
          <w:rFonts w:eastAsia="Calibri" w:cs="Times New Roman"/>
          <w:szCs w:val="24"/>
        </w:rPr>
        <w:t>tut</w:t>
      </w:r>
      <w:r>
        <w:rPr>
          <w:rFonts w:eastAsia="Calibri" w:cs="Times New Roman"/>
          <w:szCs w:val="24"/>
        </w:rPr>
        <w:t xml:space="preserve"> 2-tut </w:t>
      </w:r>
      <w:r w:rsidR="00087AAB">
        <w:rPr>
          <w:rFonts w:eastAsia="Calibri" w:cs="Times New Roman"/>
          <w:szCs w:val="24"/>
        </w:rPr>
        <w:t>taasami ilaavoq</w:t>
      </w:r>
      <w:r>
        <w:rPr>
          <w:rFonts w:eastAsia="Calibri" w:cs="Times New Roman"/>
          <w:szCs w:val="24"/>
        </w:rPr>
        <w:t xml:space="preserve"> </w:t>
      </w:r>
      <w:r w:rsidR="00F1192B" w:rsidRPr="003A1EFD">
        <w:rPr>
          <w:rFonts w:eastAsia="Calibri" w:cs="Times New Roman"/>
          <w:szCs w:val="24"/>
        </w:rPr>
        <w:t>Europa-</w:t>
      </w:r>
      <w:r w:rsidRPr="003A1EFD">
        <w:rPr>
          <w:rFonts w:eastAsia="Calibri" w:cs="Times New Roman"/>
          <w:szCs w:val="24"/>
        </w:rPr>
        <w:t>Parlament</w:t>
      </w:r>
      <w:r>
        <w:rPr>
          <w:rFonts w:eastAsia="Calibri" w:cs="Times New Roman"/>
          <w:szCs w:val="24"/>
        </w:rPr>
        <w:t>ip</w:t>
      </w:r>
      <w:r w:rsidRPr="003A1EFD">
        <w:rPr>
          <w:rFonts w:eastAsia="Calibri" w:cs="Times New Roman"/>
          <w:szCs w:val="24"/>
        </w:rPr>
        <w:t xml:space="preserve"> </w:t>
      </w:r>
      <w:r>
        <w:rPr>
          <w:rFonts w:eastAsia="Calibri" w:cs="Times New Roman"/>
          <w:szCs w:val="24"/>
        </w:rPr>
        <w:t>aamma</w:t>
      </w:r>
      <w:r w:rsidRPr="003A1EFD">
        <w:rPr>
          <w:rFonts w:eastAsia="Calibri" w:cs="Times New Roman"/>
          <w:szCs w:val="24"/>
        </w:rPr>
        <w:t xml:space="preserve"> </w:t>
      </w:r>
      <w:r w:rsidR="00F1192B" w:rsidRPr="003A1EFD">
        <w:rPr>
          <w:rFonts w:eastAsia="Calibri" w:cs="Times New Roman"/>
          <w:szCs w:val="24"/>
        </w:rPr>
        <w:t>Råd</w:t>
      </w:r>
      <w:r>
        <w:rPr>
          <w:rFonts w:eastAsia="Calibri" w:cs="Times New Roman"/>
          <w:szCs w:val="24"/>
        </w:rPr>
        <w:t xml:space="preserve">ip peqqussusiaat </w:t>
      </w:r>
      <w:r w:rsidR="00F1192B" w:rsidRPr="003A1EFD">
        <w:rPr>
          <w:rFonts w:eastAsia="Calibri" w:cs="Times New Roman"/>
          <w:szCs w:val="24"/>
        </w:rPr>
        <w:t>(EU)</w:t>
      </w:r>
      <w:r w:rsidR="00F1192B">
        <w:rPr>
          <w:rFonts w:eastAsia="Calibri" w:cs="Times New Roman"/>
          <w:szCs w:val="24"/>
        </w:rPr>
        <w:t xml:space="preserve"> </w:t>
      </w:r>
      <w:r w:rsidR="00F1192B" w:rsidRPr="00606432">
        <w:rPr>
          <w:rFonts w:eastAsia="Calibri" w:cs="Times New Roman"/>
          <w:szCs w:val="24"/>
        </w:rPr>
        <w:t xml:space="preserve">2019/876 </w:t>
      </w:r>
      <w:r>
        <w:rPr>
          <w:rFonts w:eastAsia="Calibri" w:cs="Times New Roman"/>
          <w:szCs w:val="24"/>
        </w:rPr>
        <w:t xml:space="preserve">imaralugu </w:t>
      </w:r>
      <w:r w:rsidRPr="00606432">
        <w:rPr>
          <w:rFonts w:eastAsia="Calibri" w:cs="Times New Roman"/>
          <w:szCs w:val="24"/>
        </w:rPr>
        <w:t>(EU) nr. 575/2013</w:t>
      </w:r>
      <w:r>
        <w:rPr>
          <w:rFonts w:eastAsia="Calibri" w:cs="Times New Roman"/>
          <w:szCs w:val="24"/>
        </w:rPr>
        <w:t>-mik</w:t>
      </w:r>
      <w:r w:rsidRPr="00606432">
        <w:rPr>
          <w:rFonts w:eastAsia="Calibri" w:cs="Times New Roman"/>
          <w:szCs w:val="24"/>
        </w:rPr>
        <w:t xml:space="preserve"> </w:t>
      </w:r>
      <w:r>
        <w:rPr>
          <w:rFonts w:eastAsia="Calibri" w:cs="Times New Roman"/>
          <w:szCs w:val="24"/>
        </w:rPr>
        <w:t xml:space="preserve">allannguinissaq makku pillugit </w:t>
      </w:r>
      <w:r w:rsidRPr="00606432">
        <w:rPr>
          <w:rFonts w:eastAsia="Calibri" w:cs="Times New Roman"/>
          <w:szCs w:val="24"/>
        </w:rPr>
        <w:t xml:space="preserve">gearingsgrad, net stable funding ratio, </w:t>
      </w:r>
      <w:r w:rsidR="00087AAB">
        <w:rPr>
          <w:rFonts w:eastAsia="Calibri" w:cs="Times New Roman"/>
          <w:szCs w:val="24"/>
        </w:rPr>
        <w:t>t</w:t>
      </w:r>
      <w:r>
        <w:rPr>
          <w:rFonts w:eastAsia="Calibri" w:cs="Times New Roman"/>
          <w:szCs w:val="24"/>
        </w:rPr>
        <w:t>unngaviusumik aningaasaateqarnissamut piumasaqaatit, pigisat akornanni nalikillisarneqarsinnaasut, illuatungiliuttut</w:t>
      </w:r>
      <w:r w:rsidR="00087AAB">
        <w:rPr>
          <w:rFonts w:eastAsia="Calibri" w:cs="Times New Roman"/>
          <w:szCs w:val="24"/>
        </w:rPr>
        <w:t>ut</w:t>
      </w:r>
      <w:r>
        <w:rPr>
          <w:rFonts w:eastAsia="Calibri" w:cs="Times New Roman"/>
          <w:szCs w:val="24"/>
        </w:rPr>
        <w:t xml:space="preserve"> inissisimasut </w:t>
      </w:r>
      <w:r w:rsidR="00087AAB">
        <w:rPr>
          <w:rFonts w:eastAsia="Calibri" w:cs="Times New Roman"/>
          <w:szCs w:val="24"/>
        </w:rPr>
        <w:t>p</w:t>
      </w:r>
      <w:r>
        <w:rPr>
          <w:rFonts w:eastAsia="Calibri" w:cs="Times New Roman"/>
          <w:szCs w:val="24"/>
        </w:rPr>
        <w:t xml:space="preserve">issutigalugit naviulaiffiusinnaasut, niuerfiusumik navialiffiusinnaasut, qitiusumik illuatingiliuttut pissutigalugit navialisinnaanerit, ataatsimoorluni aningaasaliiffigisaasut aqqutigalugit </w:t>
      </w:r>
      <w:r w:rsidR="00087AAB">
        <w:rPr>
          <w:rFonts w:eastAsia="Calibri" w:cs="Times New Roman"/>
          <w:szCs w:val="24"/>
        </w:rPr>
        <w:t xml:space="preserve">eqqorneqaataasinnaasut </w:t>
      </w:r>
      <w:r>
        <w:rPr>
          <w:rFonts w:eastAsia="Calibri" w:cs="Times New Roman"/>
          <w:szCs w:val="24"/>
        </w:rPr>
        <w:t>aammalu nalunaarusiortarnissamut ilisimatitsisarnissamullu tunngasut aammalu peqqussut , aamma peqqussut</w:t>
      </w:r>
      <w:r w:rsidR="00F1192B" w:rsidRPr="00606432">
        <w:rPr>
          <w:rFonts w:eastAsia="Calibri" w:cs="Times New Roman"/>
          <w:szCs w:val="24"/>
        </w:rPr>
        <w:t xml:space="preserve"> (EU) nr. 648/2012</w:t>
      </w:r>
      <w:r w:rsidR="00F1192B">
        <w:rPr>
          <w:rFonts w:eastAsia="Calibri" w:cs="Times New Roman"/>
          <w:szCs w:val="24"/>
        </w:rPr>
        <w:t xml:space="preserve">, EU-Tidende nr. L 150, </w:t>
      </w:r>
      <w:r>
        <w:rPr>
          <w:rFonts w:eastAsia="Calibri" w:cs="Times New Roman"/>
          <w:szCs w:val="24"/>
        </w:rPr>
        <w:t>qupp.</w:t>
      </w:r>
      <w:r w:rsidR="00F1192B">
        <w:rPr>
          <w:rFonts w:eastAsia="Calibri" w:cs="Times New Roman"/>
          <w:szCs w:val="24"/>
        </w:rPr>
        <w:t>1</w:t>
      </w:r>
      <w:r>
        <w:rPr>
          <w:rFonts w:eastAsia="Calibri" w:cs="Times New Roman"/>
          <w:szCs w:val="24"/>
        </w:rPr>
        <w:t>-imi</w:t>
      </w:r>
      <w:r w:rsidR="00F1192B">
        <w:rPr>
          <w:rFonts w:eastAsia="Calibri" w:cs="Times New Roman"/>
          <w:szCs w:val="24"/>
        </w:rPr>
        <w:t xml:space="preserve"> (CRR II)</w:t>
      </w:r>
      <w:r w:rsidR="009F1AB0">
        <w:rPr>
          <w:rFonts w:eastAsia="Calibri" w:cs="Times New Roman"/>
          <w:szCs w:val="24"/>
        </w:rPr>
        <w:t xml:space="preserve"> </w:t>
      </w:r>
      <w:r>
        <w:rPr>
          <w:rFonts w:eastAsia="Calibri" w:cs="Times New Roman"/>
          <w:szCs w:val="24"/>
        </w:rPr>
        <w:t>takuneqqarsinnaasoq aammalu CRR II-imut</w:t>
      </w:r>
      <w:r w:rsidR="009F1AB0">
        <w:rPr>
          <w:rFonts w:eastAsia="Calibri" w:cs="Times New Roman"/>
          <w:szCs w:val="24"/>
        </w:rPr>
        <w:t xml:space="preserve"> 25. februar 2021, EU-tidende nr. L 65, s. 62</w:t>
      </w:r>
      <w:r>
        <w:rPr>
          <w:rFonts w:eastAsia="Calibri" w:cs="Times New Roman"/>
          <w:szCs w:val="24"/>
        </w:rPr>
        <w:t xml:space="preserve">-imiittumut </w:t>
      </w:r>
      <w:r w:rsidR="005A2AF0">
        <w:rPr>
          <w:rFonts w:eastAsia="Calibri" w:cs="Times New Roman"/>
          <w:szCs w:val="24"/>
        </w:rPr>
        <w:t>allannguut</w:t>
      </w:r>
      <w:r w:rsidR="00F1192B">
        <w:rPr>
          <w:rFonts w:eastAsia="Calibri" w:cs="Times New Roman"/>
          <w:szCs w:val="24"/>
        </w:rPr>
        <w:t>.</w:t>
      </w:r>
    </w:p>
    <w:p w14:paraId="31CF3473" w14:textId="77777777" w:rsidR="007B0480" w:rsidRDefault="007B0480" w:rsidP="00A456AA">
      <w:pPr>
        <w:rPr>
          <w:rFonts w:eastAsia="Calibri" w:cs="Times New Roman"/>
          <w:szCs w:val="24"/>
        </w:rPr>
      </w:pPr>
    </w:p>
    <w:p w14:paraId="751BEB4D" w14:textId="3035B5FD" w:rsidR="007B0480" w:rsidRDefault="00000000" w:rsidP="00A456AA">
      <w:pPr>
        <w:rPr>
          <w:rFonts w:eastAsia="Calibri" w:cs="Times New Roman"/>
          <w:szCs w:val="24"/>
        </w:rPr>
      </w:pPr>
      <w:r>
        <w:rPr>
          <w:rFonts w:eastAsia="Calibri" w:cs="Times New Roman"/>
          <w:szCs w:val="24"/>
        </w:rPr>
        <w:t>Inatsisissamut siunnersuummi ilanngussaq 2, inatsimmi</w:t>
      </w:r>
      <w:r w:rsidR="00087AAB">
        <w:rPr>
          <w:rFonts w:eastAsia="Calibri" w:cs="Times New Roman"/>
          <w:szCs w:val="24"/>
        </w:rPr>
        <w:t>lu</w:t>
      </w:r>
      <w:r>
        <w:rPr>
          <w:rFonts w:eastAsia="Calibri" w:cs="Times New Roman"/>
          <w:szCs w:val="24"/>
        </w:rPr>
        <w:t xml:space="preserve"> ilanngussaq 3-nngortussami imarisaavoq </w:t>
      </w:r>
      <w:r w:rsidRPr="009000C7">
        <w:rPr>
          <w:rFonts w:eastAsia="Calibri" w:cs="Times New Roman"/>
          <w:szCs w:val="24"/>
        </w:rPr>
        <w:t>Europa-Parlame</w:t>
      </w:r>
      <w:r>
        <w:rPr>
          <w:rFonts w:eastAsia="Calibri" w:cs="Times New Roman"/>
          <w:szCs w:val="24"/>
        </w:rPr>
        <w:t xml:space="preserve">ntip Rådillu </w:t>
      </w:r>
      <w:r w:rsidR="00087AAB">
        <w:rPr>
          <w:rFonts w:eastAsia="Calibri" w:cs="Times New Roman"/>
          <w:szCs w:val="24"/>
        </w:rPr>
        <w:t>p</w:t>
      </w:r>
      <w:r>
        <w:rPr>
          <w:rFonts w:eastAsia="Calibri" w:cs="Times New Roman"/>
          <w:szCs w:val="24"/>
        </w:rPr>
        <w:t xml:space="preserve">eqqussutaat  </w:t>
      </w:r>
      <w:r w:rsidRPr="009000C7">
        <w:rPr>
          <w:rFonts w:eastAsia="Calibri" w:cs="Times New Roman"/>
          <w:szCs w:val="24"/>
        </w:rPr>
        <w:t>2019/630</w:t>
      </w:r>
      <w:r>
        <w:rPr>
          <w:rFonts w:eastAsia="Calibri" w:cs="Times New Roman"/>
          <w:szCs w:val="24"/>
        </w:rPr>
        <w:t>/EU,</w:t>
      </w:r>
      <w:r w:rsidRPr="009000C7">
        <w:rPr>
          <w:rFonts w:eastAsia="Calibri" w:cs="Times New Roman"/>
          <w:szCs w:val="24"/>
        </w:rPr>
        <w:t xml:space="preserve"> 17. april 2019</w:t>
      </w:r>
      <w:r>
        <w:rPr>
          <w:rFonts w:eastAsia="Calibri" w:cs="Times New Roman"/>
          <w:szCs w:val="24"/>
        </w:rPr>
        <w:t>-imeersoq</w:t>
      </w:r>
      <w:r w:rsidR="00087AAB">
        <w:rPr>
          <w:rFonts w:eastAsia="Calibri" w:cs="Times New Roman"/>
          <w:szCs w:val="24"/>
        </w:rPr>
        <w:t>,</w:t>
      </w:r>
      <w:r>
        <w:rPr>
          <w:rFonts w:eastAsia="Calibri" w:cs="Times New Roman"/>
          <w:szCs w:val="24"/>
        </w:rPr>
        <w:t xml:space="preserve"> tassani imarisaalluni </w:t>
      </w:r>
      <w:r w:rsidR="00087AAB">
        <w:rPr>
          <w:rFonts w:eastAsia="Calibri" w:cs="Times New Roman"/>
          <w:szCs w:val="24"/>
        </w:rPr>
        <w:t xml:space="preserve">peqqussummik </w:t>
      </w:r>
      <w:r w:rsidR="00087AAB" w:rsidRPr="009000C7">
        <w:rPr>
          <w:rFonts w:eastAsia="Calibri" w:cs="Times New Roman"/>
          <w:szCs w:val="24"/>
        </w:rPr>
        <w:t>(EU) nr. 575/2013</w:t>
      </w:r>
      <w:r w:rsidR="00087AAB">
        <w:rPr>
          <w:rFonts w:eastAsia="Calibri" w:cs="Times New Roman"/>
          <w:szCs w:val="24"/>
        </w:rPr>
        <w:t xml:space="preserve">-imik </w:t>
      </w:r>
      <w:r>
        <w:rPr>
          <w:rFonts w:eastAsia="Calibri" w:cs="Times New Roman"/>
          <w:szCs w:val="24"/>
        </w:rPr>
        <w:t>allannguinissaq</w:t>
      </w:r>
      <w:r w:rsidRPr="009000C7">
        <w:rPr>
          <w:rFonts w:eastAsia="Calibri" w:cs="Times New Roman"/>
          <w:szCs w:val="24"/>
        </w:rPr>
        <w:t xml:space="preserve">, </w:t>
      </w:r>
      <w:r>
        <w:rPr>
          <w:rFonts w:eastAsia="Calibri" w:cs="Times New Roman"/>
          <w:szCs w:val="24"/>
        </w:rPr>
        <w:t xml:space="preserve">pillugu </w:t>
      </w:r>
      <w:r w:rsidR="00087AAB">
        <w:rPr>
          <w:rFonts w:eastAsia="Calibri" w:cs="Times New Roman"/>
          <w:szCs w:val="24"/>
        </w:rPr>
        <w:t xml:space="preserve">annaasatut </w:t>
      </w:r>
      <w:r>
        <w:rPr>
          <w:rFonts w:eastAsia="Calibri" w:cs="Times New Roman"/>
          <w:szCs w:val="24"/>
        </w:rPr>
        <w:t>eqqorneqaataasinnaasunut matussutissanik minnerpaaffiliinissaq, EU-tidende nr. L 111 qupp. 4-mi (NPE)-mi takuneqarsinnaasoq aammalu NPE-mut</w:t>
      </w:r>
      <w:r w:rsidR="009F1AB0">
        <w:rPr>
          <w:rFonts w:eastAsia="Calibri" w:cs="Times New Roman"/>
          <w:szCs w:val="24"/>
        </w:rPr>
        <w:t xml:space="preserve"> 13. april 2020</w:t>
      </w:r>
      <w:r>
        <w:rPr>
          <w:rFonts w:eastAsia="Calibri" w:cs="Times New Roman"/>
          <w:szCs w:val="24"/>
        </w:rPr>
        <w:t>-meersumut</w:t>
      </w:r>
      <w:r w:rsidR="009F1AB0">
        <w:rPr>
          <w:rFonts w:eastAsia="Calibri" w:cs="Times New Roman"/>
          <w:szCs w:val="24"/>
        </w:rPr>
        <w:t xml:space="preserve">, EU-tidende nr. L 335, </w:t>
      </w:r>
      <w:r>
        <w:rPr>
          <w:rFonts w:eastAsia="Calibri" w:cs="Times New Roman"/>
          <w:szCs w:val="24"/>
        </w:rPr>
        <w:t>qupp</w:t>
      </w:r>
      <w:r w:rsidR="009F1AB0">
        <w:rPr>
          <w:rFonts w:eastAsia="Calibri" w:cs="Times New Roman"/>
          <w:szCs w:val="24"/>
        </w:rPr>
        <w:t>. 20</w:t>
      </w:r>
      <w:r>
        <w:rPr>
          <w:rFonts w:eastAsia="Calibri" w:cs="Times New Roman"/>
          <w:szCs w:val="24"/>
        </w:rPr>
        <w:t>-imi takuneqarsin</w:t>
      </w:r>
      <w:r w:rsidR="00087AAB">
        <w:rPr>
          <w:rFonts w:eastAsia="Calibri" w:cs="Times New Roman"/>
          <w:szCs w:val="24"/>
        </w:rPr>
        <w:t>-n</w:t>
      </w:r>
      <w:r>
        <w:rPr>
          <w:rFonts w:eastAsia="Calibri" w:cs="Times New Roman"/>
          <w:szCs w:val="24"/>
        </w:rPr>
        <w:t>aasumut naqqiissut.</w:t>
      </w:r>
    </w:p>
    <w:p w14:paraId="4B1EECC5" w14:textId="77777777" w:rsidR="00F1192B" w:rsidRDefault="00F1192B" w:rsidP="00A456AA">
      <w:pPr>
        <w:rPr>
          <w:rFonts w:eastAsia="Calibri" w:cs="Times New Roman"/>
          <w:szCs w:val="24"/>
        </w:rPr>
      </w:pPr>
    </w:p>
    <w:p w14:paraId="7C6E2EE2" w14:textId="04430CF0" w:rsidR="001E696A" w:rsidRDefault="00000000" w:rsidP="00C83052">
      <w:pPr>
        <w:rPr>
          <w:rFonts w:cs="Times New Roman"/>
          <w:szCs w:val="24"/>
        </w:rPr>
      </w:pPr>
      <w:r>
        <w:rPr>
          <w:rFonts w:eastAsia="Calibri" w:cs="Times New Roman"/>
          <w:szCs w:val="24"/>
        </w:rPr>
        <w:t>Inatsisissatut siunnersuummi ilanngussaq 3-mi, inaatsimmi ilanngussaq 4-</w:t>
      </w:r>
      <w:r w:rsidR="00087AAB">
        <w:rPr>
          <w:rFonts w:eastAsia="Calibri" w:cs="Times New Roman"/>
          <w:szCs w:val="24"/>
        </w:rPr>
        <w:t>nngortussami</w:t>
      </w:r>
      <w:r>
        <w:rPr>
          <w:rFonts w:eastAsia="Calibri" w:cs="Times New Roman"/>
          <w:szCs w:val="24"/>
        </w:rPr>
        <w:t xml:space="preserve"> imarisaavoq </w:t>
      </w:r>
      <w:r w:rsidR="002400F9">
        <w:rPr>
          <w:rFonts w:eastAsia="Calibri" w:cs="Times New Roman"/>
          <w:szCs w:val="24"/>
        </w:rPr>
        <w:t xml:space="preserve"> </w:t>
      </w:r>
      <w:r w:rsidR="00C83052" w:rsidRPr="002C133D">
        <w:rPr>
          <w:rFonts w:eastAsia="Calibri" w:cs="Times New Roman"/>
          <w:szCs w:val="24"/>
        </w:rPr>
        <w:t>Europa-</w:t>
      </w:r>
      <w:r w:rsidR="002400F9" w:rsidRPr="002C133D">
        <w:rPr>
          <w:rFonts w:eastAsia="Calibri" w:cs="Times New Roman"/>
          <w:szCs w:val="24"/>
        </w:rPr>
        <w:t>Parlament</w:t>
      </w:r>
      <w:r w:rsidR="002400F9">
        <w:rPr>
          <w:rFonts w:eastAsia="Calibri" w:cs="Times New Roman"/>
          <w:szCs w:val="24"/>
        </w:rPr>
        <w:t>ip</w:t>
      </w:r>
      <w:r w:rsidR="002400F9" w:rsidRPr="002C133D">
        <w:rPr>
          <w:rFonts w:eastAsia="Calibri" w:cs="Times New Roman"/>
          <w:szCs w:val="24"/>
        </w:rPr>
        <w:t xml:space="preserve"> </w:t>
      </w:r>
      <w:r w:rsidR="00C83052" w:rsidRPr="002C133D">
        <w:rPr>
          <w:rFonts w:eastAsia="Calibri" w:cs="Times New Roman"/>
          <w:szCs w:val="24"/>
        </w:rPr>
        <w:t>Råd</w:t>
      </w:r>
      <w:r w:rsidR="002400F9">
        <w:rPr>
          <w:rFonts w:eastAsia="Calibri" w:cs="Times New Roman"/>
          <w:szCs w:val="24"/>
        </w:rPr>
        <w:t xml:space="preserve">-illu peqqussusiaat </w:t>
      </w:r>
      <w:r w:rsidR="00C83052" w:rsidRPr="002C133D">
        <w:rPr>
          <w:rFonts w:eastAsia="Calibri" w:cs="Times New Roman"/>
          <w:szCs w:val="24"/>
        </w:rPr>
        <w:t xml:space="preserve"> 2020/873</w:t>
      </w:r>
      <w:r w:rsidR="002400F9">
        <w:rPr>
          <w:rFonts w:eastAsia="Calibri" w:cs="Times New Roman"/>
          <w:szCs w:val="24"/>
        </w:rPr>
        <w:t>,</w:t>
      </w:r>
      <w:r w:rsidR="00C83052" w:rsidRPr="002C133D">
        <w:rPr>
          <w:rFonts w:eastAsia="Calibri" w:cs="Times New Roman"/>
          <w:szCs w:val="24"/>
        </w:rPr>
        <w:t xml:space="preserve"> 24. juni 2020</w:t>
      </w:r>
      <w:r w:rsidR="002400F9">
        <w:rPr>
          <w:rFonts w:eastAsia="Calibri" w:cs="Times New Roman"/>
          <w:szCs w:val="24"/>
        </w:rPr>
        <w:t xml:space="preserve">-meersoq pillugu </w:t>
      </w:r>
      <w:r w:rsidR="00C83052" w:rsidRPr="002C133D">
        <w:rPr>
          <w:rFonts w:eastAsia="Calibri" w:cs="Times New Roman"/>
          <w:szCs w:val="24"/>
        </w:rPr>
        <w:t xml:space="preserve"> </w:t>
      </w:r>
      <w:r w:rsidR="002400F9">
        <w:rPr>
          <w:rFonts w:eastAsia="Calibri" w:cs="Times New Roman"/>
          <w:szCs w:val="24"/>
        </w:rPr>
        <w:t xml:space="preserve">peqqussutinik </w:t>
      </w:r>
      <w:r w:rsidR="00C83052" w:rsidRPr="002C133D">
        <w:rPr>
          <w:rFonts w:eastAsia="Calibri" w:cs="Times New Roman"/>
          <w:szCs w:val="24"/>
        </w:rPr>
        <w:t xml:space="preserve">(EU) nr. 575/2013 </w:t>
      </w:r>
      <w:r w:rsidR="002400F9">
        <w:rPr>
          <w:rFonts w:eastAsia="Calibri" w:cs="Times New Roman"/>
          <w:szCs w:val="24"/>
        </w:rPr>
        <w:t>aamma</w:t>
      </w:r>
      <w:r w:rsidR="002400F9" w:rsidRPr="002C133D">
        <w:rPr>
          <w:rFonts w:eastAsia="Calibri" w:cs="Times New Roman"/>
          <w:szCs w:val="24"/>
        </w:rPr>
        <w:t xml:space="preserve"> </w:t>
      </w:r>
      <w:r w:rsidR="00C83052" w:rsidRPr="002C133D">
        <w:rPr>
          <w:rFonts w:eastAsia="Calibri" w:cs="Times New Roman"/>
          <w:szCs w:val="24"/>
        </w:rPr>
        <w:t>(EU) 2019/876</w:t>
      </w:r>
      <w:r w:rsidR="002400F9">
        <w:rPr>
          <w:rFonts w:eastAsia="Calibri" w:cs="Times New Roman"/>
          <w:szCs w:val="24"/>
        </w:rPr>
        <w:t>-mut</w:t>
      </w:r>
      <w:r w:rsidR="002400F9" w:rsidRPr="002400F9">
        <w:rPr>
          <w:rFonts w:eastAsia="Calibri" w:cs="Times New Roman"/>
          <w:szCs w:val="24"/>
        </w:rPr>
        <w:t xml:space="preserve"> </w:t>
      </w:r>
      <w:r w:rsidR="002400F9">
        <w:rPr>
          <w:rFonts w:eastAsia="Calibri" w:cs="Times New Roman"/>
          <w:szCs w:val="24"/>
        </w:rPr>
        <w:t>allannguinissat, pillugit covid-19-eqarnermi qisuariaatitut aaqqissutaasimasut</w:t>
      </w:r>
      <w:r w:rsidR="00C83052">
        <w:rPr>
          <w:rFonts w:eastAsia="Calibri" w:cs="Times New Roman"/>
          <w:szCs w:val="24"/>
        </w:rPr>
        <w:t xml:space="preserve"> (CRR </w:t>
      </w:r>
      <w:r w:rsidR="00F45238">
        <w:rPr>
          <w:rFonts w:eastAsia="Calibri" w:cs="Times New Roman"/>
          <w:szCs w:val="24"/>
        </w:rPr>
        <w:t>Covid-19</w:t>
      </w:r>
      <w:r w:rsidR="002400F9">
        <w:rPr>
          <w:rFonts w:eastAsia="Calibri" w:cs="Times New Roman"/>
          <w:szCs w:val="24"/>
        </w:rPr>
        <w:t>-imut atatillugu aaqqiissutit).</w:t>
      </w:r>
    </w:p>
    <w:p w14:paraId="2A0994D4" w14:textId="27CD09AD" w:rsidR="001E696A" w:rsidRDefault="001E696A" w:rsidP="00A456AA">
      <w:pPr>
        <w:jc w:val="center"/>
        <w:rPr>
          <w:rFonts w:cs="Times New Roman"/>
          <w:szCs w:val="24"/>
        </w:rPr>
      </w:pPr>
    </w:p>
    <w:p w14:paraId="7FF909CF" w14:textId="77777777" w:rsidR="00087AAB" w:rsidRDefault="00087AAB" w:rsidP="00A456AA">
      <w:pPr>
        <w:jc w:val="center"/>
        <w:rPr>
          <w:rFonts w:cs="Times New Roman"/>
          <w:szCs w:val="24"/>
        </w:rPr>
      </w:pPr>
    </w:p>
    <w:p w14:paraId="4C9F6540" w14:textId="4F9A3ED8" w:rsidR="00F0531D" w:rsidRPr="005768D7" w:rsidRDefault="00000000" w:rsidP="00A456AA">
      <w:pPr>
        <w:jc w:val="center"/>
        <w:rPr>
          <w:rFonts w:cs="Times New Roman"/>
          <w:i/>
          <w:szCs w:val="24"/>
        </w:rPr>
      </w:pPr>
      <w:r w:rsidRPr="005768D7">
        <w:rPr>
          <w:rFonts w:cs="Times New Roman"/>
          <w:i/>
          <w:szCs w:val="24"/>
        </w:rPr>
        <w:lastRenderedPageBreak/>
        <w:t>§ 2</w:t>
      </w:r>
      <w:r w:rsidR="002400F9">
        <w:rPr>
          <w:rFonts w:cs="Times New Roman"/>
          <w:i/>
          <w:szCs w:val="24"/>
        </w:rPr>
        <w:t>-mut</w:t>
      </w:r>
    </w:p>
    <w:p w14:paraId="19FC3918" w14:textId="77777777" w:rsidR="00AB1523" w:rsidRDefault="00AB1523" w:rsidP="00C83052">
      <w:pPr>
        <w:rPr>
          <w:rFonts w:cs="Times New Roman"/>
          <w:szCs w:val="24"/>
        </w:rPr>
      </w:pPr>
    </w:p>
    <w:p w14:paraId="32A35430" w14:textId="77777777" w:rsidR="005A2AF0" w:rsidRDefault="00000000" w:rsidP="00C256A3">
      <w:pPr>
        <w:rPr>
          <w:rFonts w:eastAsia="Calibri" w:cs="Times New Roman"/>
          <w:szCs w:val="24"/>
        </w:rPr>
      </w:pPr>
      <w:r>
        <w:rPr>
          <w:rFonts w:cs="Times New Roman"/>
          <w:szCs w:val="24"/>
        </w:rPr>
        <w:t>Siunnersuutigineqarpoq erhvervsmin</w:t>
      </w:r>
      <w:r w:rsidR="00087AAB">
        <w:rPr>
          <w:rFonts w:cs="Times New Roman"/>
          <w:szCs w:val="24"/>
        </w:rPr>
        <w:t>i</w:t>
      </w:r>
      <w:r>
        <w:rPr>
          <w:rFonts w:cs="Times New Roman"/>
          <w:szCs w:val="24"/>
        </w:rPr>
        <w:t>sterip aal</w:t>
      </w:r>
      <w:r w:rsidR="00087AAB">
        <w:rPr>
          <w:rFonts w:cs="Times New Roman"/>
          <w:szCs w:val="24"/>
        </w:rPr>
        <w:t>ia</w:t>
      </w:r>
      <w:r>
        <w:rPr>
          <w:rFonts w:cs="Times New Roman"/>
          <w:szCs w:val="24"/>
        </w:rPr>
        <w:t xml:space="preserve">ngiiffigissagaa inatsisip qaqugukkut atuutsinneqalernissaa.  </w:t>
      </w:r>
    </w:p>
    <w:p w14:paraId="7C271652" w14:textId="45142FE5" w:rsidR="00C256A3" w:rsidRDefault="00000000" w:rsidP="00C256A3">
      <w:pPr>
        <w:rPr>
          <w:rFonts w:eastAsiaTheme="majorEastAsia"/>
        </w:rPr>
      </w:pPr>
      <w:r>
        <w:rPr>
          <w:sz w:val="23"/>
          <w:szCs w:val="23"/>
        </w:rPr>
        <w:t xml:space="preserve">CRR II-mi aaliangersakkat, Kalaallit Nunaannut atuutilissapput, </w:t>
      </w:r>
      <w:r w:rsidR="00087AAB">
        <w:rPr>
          <w:sz w:val="23"/>
          <w:szCs w:val="23"/>
        </w:rPr>
        <w:t>t</w:t>
      </w:r>
      <w:r w:rsidR="00B323AC">
        <w:rPr>
          <w:sz w:val="23"/>
          <w:szCs w:val="23"/>
        </w:rPr>
        <w:t>arsigass</w:t>
      </w:r>
      <w:r w:rsidR="00087AAB">
        <w:rPr>
          <w:sz w:val="23"/>
          <w:szCs w:val="23"/>
        </w:rPr>
        <w:t>ar</w:t>
      </w:r>
      <w:r w:rsidR="00B323AC">
        <w:rPr>
          <w:sz w:val="23"/>
          <w:szCs w:val="23"/>
        </w:rPr>
        <w:t>si</w:t>
      </w:r>
      <w:r w:rsidR="00087AAB">
        <w:rPr>
          <w:sz w:val="23"/>
          <w:szCs w:val="23"/>
        </w:rPr>
        <w:t>sitsi</w:t>
      </w:r>
      <w:r w:rsidR="00B323AC">
        <w:rPr>
          <w:sz w:val="23"/>
          <w:szCs w:val="23"/>
        </w:rPr>
        <w:t>fittut ingerlatsisinnaaneq aammalu taarsiga</w:t>
      </w:r>
      <w:r w:rsidR="00087AAB">
        <w:rPr>
          <w:sz w:val="23"/>
          <w:szCs w:val="23"/>
        </w:rPr>
        <w:t>ssarsisitsisar</w:t>
      </w:r>
      <w:r w:rsidR="00B323AC">
        <w:rPr>
          <w:sz w:val="23"/>
          <w:szCs w:val="23"/>
        </w:rPr>
        <w:t>finni aningaasaliisarfinnillu nakkutilliisarn</w:t>
      </w:r>
      <w:r w:rsidR="00087AAB">
        <w:rPr>
          <w:sz w:val="23"/>
          <w:szCs w:val="23"/>
        </w:rPr>
        <w:t>issat</w:t>
      </w:r>
      <w:r w:rsidR="00B323AC">
        <w:rPr>
          <w:sz w:val="23"/>
          <w:szCs w:val="23"/>
        </w:rPr>
        <w:t xml:space="preserve"> (CRD V) aammalu</w:t>
      </w:r>
      <w:r w:rsidR="00087AAB">
        <w:rPr>
          <w:sz w:val="23"/>
          <w:szCs w:val="23"/>
        </w:rPr>
        <w:t xml:space="preserve"> i</w:t>
      </w:r>
      <w:r w:rsidR="00B323AC">
        <w:rPr>
          <w:sz w:val="23"/>
          <w:szCs w:val="23"/>
        </w:rPr>
        <w:t>ngerla</w:t>
      </w:r>
      <w:r w:rsidR="00087AAB">
        <w:rPr>
          <w:sz w:val="23"/>
          <w:szCs w:val="23"/>
        </w:rPr>
        <w:t>ataasunik</w:t>
      </w:r>
      <w:r w:rsidR="00B323AC">
        <w:rPr>
          <w:sz w:val="23"/>
          <w:szCs w:val="23"/>
        </w:rPr>
        <w:t xml:space="preserve"> nappaaqqissii</w:t>
      </w:r>
      <w:r w:rsidR="00DB4E13">
        <w:rPr>
          <w:sz w:val="23"/>
          <w:szCs w:val="23"/>
        </w:rPr>
        <w:t>sinnaanerit</w:t>
      </w:r>
      <w:r w:rsidR="00B323AC">
        <w:rPr>
          <w:sz w:val="23"/>
          <w:szCs w:val="23"/>
        </w:rPr>
        <w:t xml:space="preserve"> atorunnaarsitsisinnaaner</w:t>
      </w:r>
      <w:r w:rsidR="00DB4E13">
        <w:rPr>
          <w:sz w:val="23"/>
          <w:szCs w:val="23"/>
        </w:rPr>
        <w:t>il</w:t>
      </w:r>
      <w:r w:rsidR="00B323AC">
        <w:rPr>
          <w:sz w:val="23"/>
          <w:szCs w:val="23"/>
        </w:rPr>
        <w:t xml:space="preserve">lu (BRRDII) pillugit </w:t>
      </w:r>
      <w:r>
        <w:rPr>
          <w:sz w:val="23"/>
          <w:szCs w:val="23"/>
        </w:rPr>
        <w:t>naalakki</w:t>
      </w:r>
      <w:r w:rsidR="00B323AC">
        <w:rPr>
          <w:sz w:val="23"/>
          <w:szCs w:val="23"/>
        </w:rPr>
        <w:t>ut</w:t>
      </w:r>
      <w:r w:rsidR="00DB4E13">
        <w:rPr>
          <w:sz w:val="23"/>
          <w:szCs w:val="23"/>
        </w:rPr>
        <w:t>it</w:t>
      </w:r>
      <w:r w:rsidR="00B323AC">
        <w:rPr>
          <w:sz w:val="23"/>
          <w:szCs w:val="23"/>
        </w:rPr>
        <w:t xml:space="preserve"> Kalaallit Nunaannut atuutsinneqalerniariarpat</w:t>
      </w:r>
      <w:r w:rsidR="00DB4E13">
        <w:rPr>
          <w:sz w:val="23"/>
          <w:szCs w:val="23"/>
        </w:rPr>
        <w:t>a</w:t>
      </w:r>
      <w:r w:rsidR="00B323AC">
        <w:rPr>
          <w:sz w:val="23"/>
          <w:szCs w:val="23"/>
        </w:rPr>
        <w:t xml:space="preserve">. </w:t>
      </w:r>
    </w:p>
    <w:p w14:paraId="0290485F" w14:textId="77777777" w:rsidR="00C256A3" w:rsidRDefault="00C256A3" w:rsidP="00C256A3">
      <w:pPr>
        <w:rPr>
          <w:rFonts w:eastAsiaTheme="majorEastAsia"/>
        </w:rPr>
      </w:pPr>
    </w:p>
    <w:p w14:paraId="7E10E9FA" w14:textId="4B26D44B" w:rsidR="00DE3478" w:rsidRDefault="00000000" w:rsidP="00C83052">
      <w:pPr>
        <w:rPr>
          <w:rFonts w:cs="Times New Roman"/>
          <w:szCs w:val="24"/>
        </w:rPr>
      </w:pPr>
      <w:r>
        <w:rPr>
          <w:rFonts w:eastAsiaTheme="majorEastAsia"/>
        </w:rPr>
        <w:t>Taaneqartut qallunaat inatsisitigut tunngaviinut ivertinneqarnikuupput inatsimmut allanngutinik aningaaserinermik ingerlatsinermut sammisunik inatsisiliornikkut</w:t>
      </w:r>
      <w:r w:rsidR="00DB4E13">
        <w:rPr>
          <w:rFonts w:eastAsiaTheme="majorEastAsia"/>
        </w:rPr>
        <w:t>,</w:t>
      </w:r>
      <w:r>
        <w:rPr>
          <w:rFonts w:eastAsiaTheme="majorEastAsia"/>
        </w:rPr>
        <w:t xml:space="preserve"> tassani pineqarlutik aningaaserivittut ingerlasinnaanermut inatsit, nutaamik aaqqissueqqissinnaanermut inatsit aammalu ingerlatsivittut unitsitsisinnaanermut inatsisit. Taakku Kunngip peqqussuteqarneratigut Kalaallit Nunaannut atuuttussanngortinneqartussaapput. Naatsorsuutigineqarporlu peqqussutissat atuutsinneqalissasut 1. juni 2</w:t>
      </w:r>
      <w:r w:rsidR="00B26487">
        <w:rPr>
          <w:rFonts w:eastAsiaTheme="majorEastAsia"/>
        </w:rPr>
        <w:t>0</w:t>
      </w:r>
      <w:r>
        <w:rPr>
          <w:rFonts w:eastAsiaTheme="majorEastAsia"/>
        </w:rPr>
        <w:t xml:space="preserve">23 aallartiffigalugu.  </w:t>
      </w:r>
      <w:r w:rsidR="00B065D6">
        <w:rPr>
          <w:rFonts w:eastAsiaTheme="majorEastAsia"/>
        </w:rPr>
        <w:t>Peqqussutilli atuuttussanngortinneqarneranni Kala</w:t>
      </w:r>
      <w:r w:rsidR="00DB4E13">
        <w:rPr>
          <w:rFonts w:eastAsiaTheme="majorEastAsia"/>
        </w:rPr>
        <w:t>a</w:t>
      </w:r>
      <w:r w:rsidR="00B065D6">
        <w:rPr>
          <w:rFonts w:eastAsiaTheme="majorEastAsia"/>
        </w:rPr>
        <w:t>llit Nunaanni Namminersorlutik Oqartussat oqaaseaqateqartinneqaqqaassapput. Suli ilisimaneqanngilaq qaqugu oqaaseqaat pineqartoq saqqummiunneqarumaanersoq, taamaattumik erseqqissumik oqaatigineqarsinnaanngilaq ilumut atuu</w:t>
      </w:r>
      <w:r w:rsidR="00DB4E13">
        <w:rPr>
          <w:rFonts w:eastAsiaTheme="majorEastAsia"/>
        </w:rPr>
        <w:t>-</w:t>
      </w:r>
      <w:r w:rsidR="00B065D6">
        <w:rPr>
          <w:rFonts w:eastAsiaTheme="majorEastAsia"/>
        </w:rPr>
        <w:t xml:space="preserve">tsilernissaannut ulloq ilumut 1. juni 2023-ussanersoq. </w:t>
      </w:r>
      <w:r w:rsidR="006E12E8">
        <w:rPr>
          <w:rFonts w:eastAsiaTheme="majorEastAsia"/>
        </w:rPr>
        <w:t xml:space="preserve"> </w:t>
      </w:r>
    </w:p>
    <w:p w14:paraId="1EBBE533" w14:textId="0CC8860A" w:rsidR="007D1B1F" w:rsidRDefault="007D1B1F" w:rsidP="00C83052">
      <w:pPr>
        <w:rPr>
          <w:rFonts w:cs="Times New Roman"/>
          <w:szCs w:val="24"/>
        </w:rPr>
      </w:pPr>
    </w:p>
    <w:p w14:paraId="03CAED40" w14:textId="061A7613" w:rsidR="007D1B1F" w:rsidRDefault="00000000" w:rsidP="00C83052">
      <w:pPr>
        <w:rPr>
          <w:rFonts w:cs="Times New Roman"/>
          <w:szCs w:val="24"/>
        </w:rPr>
      </w:pPr>
      <w:r>
        <w:rPr>
          <w:rFonts w:cs="Times New Roman"/>
          <w:szCs w:val="24"/>
        </w:rPr>
        <w:t>Tamanna peqqutigalugu siunnersuutigineqarpoq, erhvervsministerip aaliangiutissagaa, inaatsit pineqartoq qaqugu</w:t>
      </w:r>
      <w:r w:rsidR="00DB4E13">
        <w:rPr>
          <w:rFonts w:cs="Times New Roman"/>
          <w:szCs w:val="24"/>
        </w:rPr>
        <w:t>kkut</w:t>
      </w:r>
      <w:r>
        <w:rPr>
          <w:rFonts w:cs="Times New Roman"/>
          <w:szCs w:val="24"/>
        </w:rPr>
        <w:t xml:space="preserve"> atuut</w:t>
      </w:r>
      <w:r w:rsidR="00DB4E13">
        <w:rPr>
          <w:rFonts w:cs="Times New Roman"/>
          <w:szCs w:val="24"/>
        </w:rPr>
        <w:t>sinneqalissasoq</w:t>
      </w:r>
      <w:r>
        <w:rPr>
          <w:rFonts w:cs="Times New Roman"/>
          <w:szCs w:val="24"/>
        </w:rPr>
        <w:t>. Atuutsi</w:t>
      </w:r>
      <w:r w:rsidR="00DB4E13">
        <w:rPr>
          <w:rFonts w:cs="Times New Roman"/>
          <w:szCs w:val="24"/>
        </w:rPr>
        <w:t>-</w:t>
      </w:r>
      <w:r>
        <w:rPr>
          <w:rFonts w:cs="Times New Roman"/>
          <w:szCs w:val="24"/>
        </w:rPr>
        <w:t xml:space="preserve">tsilerneq pisaaq, aningaaserinermik suliffeqarfinngorsinnaanermut aammalu nutaamik aaqqissusinnaanermut kiisalu taamaatut ilaasa  </w:t>
      </w:r>
      <w:r w:rsidR="00DB4E13">
        <w:rPr>
          <w:rFonts w:cs="Times New Roman"/>
          <w:szCs w:val="24"/>
        </w:rPr>
        <w:t>a</w:t>
      </w:r>
      <w:r>
        <w:rPr>
          <w:rFonts w:cs="Times New Roman"/>
          <w:szCs w:val="24"/>
        </w:rPr>
        <w:t>torunnaarsitsisinnaner</w:t>
      </w:r>
      <w:r w:rsidR="00DB4E13">
        <w:rPr>
          <w:rFonts w:cs="Times New Roman"/>
          <w:szCs w:val="24"/>
        </w:rPr>
        <w:t>annut</w:t>
      </w:r>
      <w:r>
        <w:rPr>
          <w:rFonts w:cs="Times New Roman"/>
          <w:szCs w:val="24"/>
        </w:rPr>
        <w:t xml:space="preserve"> inatsimmut allannguutissat attuumassuteqartut Kunngip peqqussuteqarneratigut Kalaallit Nunaannut atuuttussangortinneqarpata.  </w:t>
      </w:r>
    </w:p>
    <w:p w14:paraId="6A14BBA7" w14:textId="77777777" w:rsidR="004874A6" w:rsidRDefault="004874A6" w:rsidP="00A456AA"/>
    <w:sectPr w:rsidR="004874A6" w:rsidSect="00D712BA">
      <w:headerReference w:type="even" r:id="rId7"/>
      <w:headerReference w:type="default" r:id="rId8"/>
      <w:footerReference w:type="default" r:id="rId9"/>
      <w:headerReference w:type="first" r:id="rId10"/>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3388" w14:textId="77777777" w:rsidR="001C34B5" w:rsidRDefault="001C34B5">
      <w:pPr>
        <w:spacing w:line="240" w:lineRule="auto"/>
      </w:pPr>
      <w:r>
        <w:separator/>
      </w:r>
    </w:p>
  </w:endnote>
  <w:endnote w:type="continuationSeparator" w:id="0">
    <w:p w14:paraId="3DFCE1C0" w14:textId="77777777" w:rsidR="001C34B5" w:rsidRDefault="001C3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9875BC" w14:paraId="3B8F7B48" w14:textId="77777777" w:rsidTr="007112C6">
      <w:trPr>
        <w:trHeight w:val="255"/>
      </w:trPr>
      <w:tc>
        <w:tcPr>
          <w:tcW w:w="1418" w:type="dxa"/>
          <w:hideMark/>
        </w:tcPr>
        <w:p w14:paraId="6C3B5742" w14:textId="4B368B7D" w:rsidR="000840AD" w:rsidRPr="006A1B98" w:rsidRDefault="00000000">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7A640A">
            <w:rPr>
              <w:rStyle w:val="Sidetal"/>
              <w:noProof/>
              <w:sz w:val="16"/>
              <w:szCs w:val="16"/>
            </w:rPr>
            <w:t>5</w:t>
          </w:r>
          <w:r w:rsidRPr="006A1B98">
            <w:rPr>
              <w:rStyle w:val="Sidetal"/>
              <w:sz w:val="16"/>
              <w:szCs w:val="16"/>
            </w:rPr>
            <w:fldChar w:fldCharType="end"/>
          </w:r>
        </w:p>
      </w:tc>
    </w:tr>
  </w:tbl>
  <w:p w14:paraId="0A796030" w14:textId="77777777" w:rsidR="000840AD" w:rsidRDefault="000840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ED45" w14:textId="77777777" w:rsidR="001C34B5" w:rsidRDefault="001C34B5">
      <w:pPr>
        <w:spacing w:line="240" w:lineRule="auto"/>
      </w:pPr>
      <w:r>
        <w:separator/>
      </w:r>
    </w:p>
  </w:footnote>
  <w:footnote w:type="continuationSeparator" w:id="0">
    <w:p w14:paraId="4BC3A9E6" w14:textId="77777777" w:rsidR="001C34B5" w:rsidRDefault="001C3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B6D9" w14:textId="77777777" w:rsidR="000840AD" w:rsidRDefault="00000000">
    <w:pPr>
      <w:pStyle w:val="Sidehoved"/>
    </w:pPr>
    <w:r>
      <w:rPr>
        <w:noProof/>
      </w:rPr>
      <w:pict w14:anchorId="64F9D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5" o:spid="_x0000_s3073" type="#_x0000_t136" style="position:absolute;left:0;text-align:left;margin-left:0;margin-top:0;width:382.1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029C" w14:textId="77777777" w:rsidR="000840AD" w:rsidRDefault="00000000">
    <w:pPr>
      <w:pStyle w:val="Sidehoved"/>
    </w:pPr>
    <w:r>
      <w:rPr>
        <w:noProof/>
      </w:rPr>
      <w:pict w14:anchorId="355F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6" o:spid="_x0000_s3074" type="#_x0000_t136" style="position:absolute;left:0;text-align:left;margin-left:0;margin-top:0;width:382.1pt;height:127.35pt;rotation:315;z-index:-251656192;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p>
  <w:p w14:paraId="2C44D75E" w14:textId="7BB788B1" w:rsidR="000840AD" w:rsidRPr="004A7268" w:rsidRDefault="00BD3B15" w:rsidP="004A7268">
    <w:pPr>
      <w:pStyle w:val="Sidehoved"/>
      <w:jc w:val="center"/>
      <w:rPr>
        <w:b/>
      </w:rPr>
    </w:pPr>
    <w:r>
      <w:rPr>
        <w:b/>
      </w:rPr>
      <w:t>Missiliuut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C6D8" w14:textId="39B4CA2A" w:rsidR="000840AD" w:rsidRPr="004A7268" w:rsidRDefault="00000000" w:rsidP="004A7268">
    <w:pPr>
      <w:pStyle w:val="Sidehoved"/>
      <w:jc w:val="center"/>
      <w:rPr>
        <w:b/>
      </w:rPr>
    </w:pPr>
    <w:r>
      <w:rPr>
        <w:noProof/>
      </w:rPr>
      <w:pict w14:anchorId="5546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984" o:spid="_x0000_s3075" type="#_x0000_t136" style="position:absolute;left:0;text-align:left;margin-left:0;margin-top:0;width:382.1pt;height:127.35pt;rotation:315;z-index:-251658240;mso-position-horizontal:center;mso-position-horizontal-relative:margin;mso-position-vertical:center;mso-position-vertical-relative:margin" o:allowincell="f" fillcolor="silver" stroked="f">
          <v:fill opacity=".5"/>
          <v:textpath style="font-family:&quot;Times New Roman&quot;;font-size:1pt" string="UDKAST"/>
          <w10:wrap anchorx="margin" anchory="margin"/>
        </v:shape>
      </w:pict>
    </w:r>
    <w:r w:rsidR="007347AA">
      <w:rPr>
        <w:noProof/>
      </w:rPr>
      <w:t>Missi</w:t>
    </w:r>
    <w:r w:rsidR="00BD3B15">
      <w:rPr>
        <w:noProof/>
      </w:rPr>
      <w:t>liuut</w:t>
    </w:r>
  </w:p>
  <w:p w14:paraId="74073657" w14:textId="77777777" w:rsidR="000840AD" w:rsidRDefault="000840AD">
    <w:pPr>
      <w:pStyle w:val="Sidehoved"/>
    </w:pPr>
  </w:p>
  <w:p w14:paraId="53BC9AB2" w14:textId="77777777" w:rsidR="000840AD" w:rsidRDefault="000840AD" w:rsidP="00B60A17">
    <w:pPr>
      <w:pStyle w:val="Sidehoved"/>
      <w:tabs>
        <w:tab w:val="clear" w:pos="4819"/>
        <w:tab w:val="clear" w:pos="9638"/>
        <w:tab w:val="left" w:pos="2070"/>
      </w:tabs>
    </w:pPr>
  </w:p>
  <w:p w14:paraId="05877882" w14:textId="77777777" w:rsidR="000840AD" w:rsidRDefault="000840AD">
    <w:pPr>
      <w:pStyle w:val="Sidehoved"/>
    </w:pPr>
  </w:p>
  <w:p w14:paraId="3926BE89" w14:textId="77777777" w:rsidR="000840AD" w:rsidRDefault="000840AD">
    <w:pPr>
      <w:pStyle w:val="Sidehoved"/>
    </w:pPr>
  </w:p>
  <w:p w14:paraId="1E686729" w14:textId="77777777" w:rsidR="000840AD" w:rsidRDefault="000840AD">
    <w:pPr>
      <w:pStyle w:val="Sidehoved"/>
    </w:pPr>
  </w:p>
  <w:p w14:paraId="264A5E1F" w14:textId="77777777" w:rsidR="000840AD" w:rsidRDefault="000840AD">
    <w:pPr>
      <w:pStyle w:val="Sidehoved"/>
    </w:pPr>
  </w:p>
  <w:p w14:paraId="0E099705" w14:textId="77777777" w:rsidR="000840AD" w:rsidRDefault="000840AD">
    <w:pPr>
      <w:pStyle w:val="Sidehoved"/>
    </w:pPr>
  </w:p>
  <w:p w14:paraId="20F3406F" w14:textId="77777777" w:rsidR="000840AD" w:rsidRDefault="000840AD">
    <w:pPr>
      <w:pStyle w:val="Sidehoved"/>
    </w:pPr>
  </w:p>
  <w:p w14:paraId="2EFB9CD8" w14:textId="77777777" w:rsidR="000840AD" w:rsidRDefault="000840AD">
    <w:pPr>
      <w:pStyle w:val="Sidehoved"/>
    </w:pPr>
  </w:p>
  <w:p w14:paraId="05BCDEFE" w14:textId="77777777" w:rsidR="000840AD" w:rsidRDefault="000840AD">
    <w:pPr>
      <w:pStyle w:val="Sidehoved"/>
    </w:pPr>
  </w:p>
  <w:p w14:paraId="39C3658E" w14:textId="77777777" w:rsidR="000840AD" w:rsidRDefault="000840AD">
    <w:pPr>
      <w:pStyle w:val="Sidehoved"/>
    </w:pPr>
  </w:p>
  <w:p w14:paraId="181BC3AB" w14:textId="77777777" w:rsidR="000840AD" w:rsidRDefault="000840AD">
    <w:pPr>
      <w:pStyle w:val="Sidehoved"/>
    </w:pPr>
  </w:p>
  <w:p w14:paraId="7C2E2ABE" w14:textId="77777777" w:rsidR="000840AD" w:rsidRDefault="000840AD">
    <w:pPr>
      <w:pStyle w:val="Sidehoved"/>
    </w:pPr>
  </w:p>
  <w:p w14:paraId="122AC100" w14:textId="77777777" w:rsidR="000840AD" w:rsidRDefault="000840AD">
    <w:pPr>
      <w:pStyle w:val="Sidehoved"/>
    </w:pPr>
  </w:p>
  <w:p w14:paraId="0D3AC7CA" w14:textId="77777777" w:rsidR="000840AD" w:rsidRDefault="000840AD">
    <w:pPr>
      <w:pStyle w:val="Sidehoved"/>
    </w:pPr>
  </w:p>
  <w:p w14:paraId="230F38FF" w14:textId="77777777" w:rsidR="000840AD" w:rsidRDefault="000840AD">
    <w:pPr>
      <w:pStyle w:val="Sidehoved"/>
    </w:pPr>
  </w:p>
  <w:p w14:paraId="1A0A5359" w14:textId="77777777" w:rsidR="000840AD" w:rsidRDefault="000840AD">
    <w:pPr>
      <w:pStyle w:val="Sidehoved"/>
    </w:pPr>
  </w:p>
  <w:p w14:paraId="192C4677" w14:textId="77777777" w:rsidR="000840AD" w:rsidRDefault="000840AD"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8A08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B7494"/>
    <w:multiLevelType w:val="hybridMultilevel"/>
    <w:tmpl w:val="51BE3AEE"/>
    <w:lvl w:ilvl="0" w:tplc="B8C282A8">
      <w:start w:val="1"/>
      <w:numFmt w:val="bullet"/>
      <w:lvlText w:val=""/>
      <w:lvlJc w:val="left"/>
      <w:pPr>
        <w:ind w:left="784" w:hanging="360"/>
      </w:pPr>
      <w:rPr>
        <w:rFonts w:ascii="Symbol" w:hAnsi="Symbol" w:hint="default"/>
      </w:rPr>
    </w:lvl>
    <w:lvl w:ilvl="1" w:tplc="E63E60F0" w:tentative="1">
      <w:start w:val="1"/>
      <w:numFmt w:val="bullet"/>
      <w:lvlText w:val="o"/>
      <w:lvlJc w:val="left"/>
      <w:pPr>
        <w:ind w:left="1504" w:hanging="360"/>
      </w:pPr>
      <w:rPr>
        <w:rFonts w:ascii="Courier New" w:hAnsi="Courier New" w:cs="Courier New" w:hint="default"/>
      </w:rPr>
    </w:lvl>
    <w:lvl w:ilvl="2" w:tplc="488234F2" w:tentative="1">
      <w:start w:val="1"/>
      <w:numFmt w:val="bullet"/>
      <w:lvlText w:val=""/>
      <w:lvlJc w:val="left"/>
      <w:pPr>
        <w:ind w:left="2224" w:hanging="360"/>
      </w:pPr>
      <w:rPr>
        <w:rFonts w:ascii="Wingdings" w:hAnsi="Wingdings" w:hint="default"/>
      </w:rPr>
    </w:lvl>
    <w:lvl w:ilvl="3" w:tplc="AB4ACC10" w:tentative="1">
      <w:start w:val="1"/>
      <w:numFmt w:val="bullet"/>
      <w:lvlText w:val=""/>
      <w:lvlJc w:val="left"/>
      <w:pPr>
        <w:ind w:left="2944" w:hanging="360"/>
      </w:pPr>
      <w:rPr>
        <w:rFonts w:ascii="Symbol" w:hAnsi="Symbol" w:hint="default"/>
      </w:rPr>
    </w:lvl>
    <w:lvl w:ilvl="4" w:tplc="FB8E2D3E" w:tentative="1">
      <w:start w:val="1"/>
      <w:numFmt w:val="bullet"/>
      <w:lvlText w:val="o"/>
      <w:lvlJc w:val="left"/>
      <w:pPr>
        <w:ind w:left="3664" w:hanging="360"/>
      </w:pPr>
      <w:rPr>
        <w:rFonts w:ascii="Courier New" w:hAnsi="Courier New" w:cs="Courier New" w:hint="default"/>
      </w:rPr>
    </w:lvl>
    <w:lvl w:ilvl="5" w:tplc="2A729A5A" w:tentative="1">
      <w:start w:val="1"/>
      <w:numFmt w:val="bullet"/>
      <w:lvlText w:val=""/>
      <w:lvlJc w:val="left"/>
      <w:pPr>
        <w:ind w:left="4384" w:hanging="360"/>
      </w:pPr>
      <w:rPr>
        <w:rFonts w:ascii="Wingdings" w:hAnsi="Wingdings" w:hint="default"/>
      </w:rPr>
    </w:lvl>
    <w:lvl w:ilvl="6" w:tplc="10642956" w:tentative="1">
      <w:start w:val="1"/>
      <w:numFmt w:val="bullet"/>
      <w:lvlText w:val=""/>
      <w:lvlJc w:val="left"/>
      <w:pPr>
        <w:ind w:left="5104" w:hanging="360"/>
      </w:pPr>
      <w:rPr>
        <w:rFonts w:ascii="Symbol" w:hAnsi="Symbol" w:hint="default"/>
      </w:rPr>
    </w:lvl>
    <w:lvl w:ilvl="7" w:tplc="2AD82598" w:tentative="1">
      <w:start w:val="1"/>
      <w:numFmt w:val="bullet"/>
      <w:lvlText w:val="o"/>
      <w:lvlJc w:val="left"/>
      <w:pPr>
        <w:ind w:left="5824" w:hanging="360"/>
      </w:pPr>
      <w:rPr>
        <w:rFonts w:ascii="Courier New" w:hAnsi="Courier New" w:cs="Courier New" w:hint="default"/>
      </w:rPr>
    </w:lvl>
    <w:lvl w:ilvl="8" w:tplc="99BAE97A" w:tentative="1">
      <w:start w:val="1"/>
      <w:numFmt w:val="bullet"/>
      <w:lvlText w:val=""/>
      <w:lvlJc w:val="left"/>
      <w:pPr>
        <w:ind w:left="6544" w:hanging="360"/>
      </w:pPr>
      <w:rPr>
        <w:rFonts w:ascii="Wingdings" w:hAnsi="Wingdings" w:hint="default"/>
      </w:rPr>
    </w:lvl>
  </w:abstractNum>
  <w:abstractNum w:abstractNumId="2" w15:restartNumberingAfterBreak="0">
    <w:nsid w:val="06B204AD"/>
    <w:multiLevelType w:val="hybridMultilevel"/>
    <w:tmpl w:val="AE8003CC"/>
    <w:lvl w:ilvl="0" w:tplc="53A43864">
      <w:start w:val="1"/>
      <w:numFmt w:val="decimal"/>
      <w:lvlText w:val="%1."/>
      <w:lvlJc w:val="left"/>
      <w:pPr>
        <w:ind w:left="360" w:hanging="360"/>
      </w:pPr>
      <w:rPr>
        <w:rFonts w:hint="default"/>
        <w:b/>
      </w:rPr>
    </w:lvl>
    <w:lvl w:ilvl="1" w:tplc="DCD6AE6E" w:tentative="1">
      <w:start w:val="1"/>
      <w:numFmt w:val="lowerLetter"/>
      <w:lvlText w:val="%2."/>
      <w:lvlJc w:val="left"/>
      <w:pPr>
        <w:ind w:left="1080" w:hanging="360"/>
      </w:pPr>
    </w:lvl>
    <w:lvl w:ilvl="2" w:tplc="55E245C4" w:tentative="1">
      <w:start w:val="1"/>
      <w:numFmt w:val="lowerRoman"/>
      <w:lvlText w:val="%3."/>
      <w:lvlJc w:val="right"/>
      <w:pPr>
        <w:ind w:left="1800" w:hanging="180"/>
      </w:pPr>
    </w:lvl>
    <w:lvl w:ilvl="3" w:tplc="CB76EBF0" w:tentative="1">
      <w:start w:val="1"/>
      <w:numFmt w:val="decimal"/>
      <w:lvlText w:val="%4."/>
      <w:lvlJc w:val="left"/>
      <w:pPr>
        <w:ind w:left="2520" w:hanging="360"/>
      </w:pPr>
    </w:lvl>
    <w:lvl w:ilvl="4" w:tplc="1ED2D380" w:tentative="1">
      <w:start w:val="1"/>
      <w:numFmt w:val="lowerLetter"/>
      <w:lvlText w:val="%5."/>
      <w:lvlJc w:val="left"/>
      <w:pPr>
        <w:ind w:left="3240" w:hanging="360"/>
      </w:pPr>
    </w:lvl>
    <w:lvl w:ilvl="5" w:tplc="52969B42" w:tentative="1">
      <w:start w:val="1"/>
      <w:numFmt w:val="lowerRoman"/>
      <w:lvlText w:val="%6."/>
      <w:lvlJc w:val="right"/>
      <w:pPr>
        <w:ind w:left="3960" w:hanging="180"/>
      </w:pPr>
    </w:lvl>
    <w:lvl w:ilvl="6" w:tplc="BE320BB6" w:tentative="1">
      <w:start w:val="1"/>
      <w:numFmt w:val="decimal"/>
      <w:lvlText w:val="%7."/>
      <w:lvlJc w:val="left"/>
      <w:pPr>
        <w:ind w:left="4680" w:hanging="360"/>
      </w:pPr>
    </w:lvl>
    <w:lvl w:ilvl="7" w:tplc="9CB8B6C4" w:tentative="1">
      <w:start w:val="1"/>
      <w:numFmt w:val="lowerLetter"/>
      <w:lvlText w:val="%8."/>
      <w:lvlJc w:val="left"/>
      <w:pPr>
        <w:ind w:left="5400" w:hanging="360"/>
      </w:pPr>
    </w:lvl>
    <w:lvl w:ilvl="8" w:tplc="0E8A113E" w:tentative="1">
      <w:start w:val="1"/>
      <w:numFmt w:val="lowerRoman"/>
      <w:lvlText w:val="%9."/>
      <w:lvlJc w:val="right"/>
      <w:pPr>
        <w:ind w:left="6120" w:hanging="180"/>
      </w:pPr>
    </w:lvl>
  </w:abstractNum>
  <w:abstractNum w:abstractNumId="3" w15:restartNumberingAfterBreak="0">
    <w:nsid w:val="0BD766C3"/>
    <w:multiLevelType w:val="hybridMultilevel"/>
    <w:tmpl w:val="4850952C"/>
    <w:lvl w:ilvl="0" w:tplc="50706336">
      <w:start w:val="1"/>
      <w:numFmt w:val="decimal"/>
      <w:lvlText w:val="%1."/>
      <w:lvlJc w:val="left"/>
      <w:pPr>
        <w:ind w:left="838" w:hanging="360"/>
      </w:pPr>
      <w:rPr>
        <w:rFonts w:ascii="Times New Roman" w:hAnsi="Times New Roman" w:cs="Times New Roman" w:hint="default"/>
        <w:b/>
        <w:sz w:val="24"/>
        <w:szCs w:val="24"/>
      </w:rPr>
    </w:lvl>
    <w:lvl w:ilvl="1" w:tplc="97506FEE" w:tentative="1">
      <w:start w:val="1"/>
      <w:numFmt w:val="lowerLetter"/>
      <w:lvlText w:val="%2."/>
      <w:lvlJc w:val="left"/>
      <w:pPr>
        <w:ind w:left="1499" w:hanging="360"/>
      </w:pPr>
    </w:lvl>
    <w:lvl w:ilvl="2" w:tplc="7BC00B66" w:tentative="1">
      <w:start w:val="1"/>
      <w:numFmt w:val="lowerRoman"/>
      <w:lvlText w:val="%3."/>
      <w:lvlJc w:val="right"/>
      <w:pPr>
        <w:ind w:left="2219" w:hanging="180"/>
      </w:pPr>
    </w:lvl>
    <w:lvl w:ilvl="3" w:tplc="B73E76A2" w:tentative="1">
      <w:start w:val="1"/>
      <w:numFmt w:val="decimal"/>
      <w:lvlText w:val="%4."/>
      <w:lvlJc w:val="left"/>
      <w:pPr>
        <w:ind w:left="2939" w:hanging="360"/>
      </w:pPr>
    </w:lvl>
    <w:lvl w:ilvl="4" w:tplc="BAAE5150" w:tentative="1">
      <w:start w:val="1"/>
      <w:numFmt w:val="lowerLetter"/>
      <w:lvlText w:val="%5."/>
      <w:lvlJc w:val="left"/>
      <w:pPr>
        <w:ind w:left="3659" w:hanging="360"/>
      </w:pPr>
    </w:lvl>
    <w:lvl w:ilvl="5" w:tplc="BA12D85E" w:tentative="1">
      <w:start w:val="1"/>
      <w:numFmt w:val="lowerRoman"/>
      <w:lvlText w:val="%6."/>
      <w:lvlJc w:val="right"/>
      <w:pPr>
        <w:ind w:left="4379" w:hanging="180"/>
      </w:pPr>
    </w:lvl>
    <w:lvl w:ilvl="6" w:tplc="05C252FE" w:tentative="1">
      <w:start w:val="1"/>
      <w:numFmt w:val="decimal"/>
      <w:lvlText w:val="%7."/>
      <w:lvlJc w:val="left"/>
      <w:pPr>
        <w:ind w:left="5099" w:hanging="360"/>
      </w:pPr>
    </w:lvl>
    <w:lvl w:ilvl="7" w:tplc="2B4A1F36" w:tentative="1">
      <w:start w:val="1"/>
      <w:numFmt w:val="lowerLetter"/>
      <w:lvlText w:val="%8."/>
      <w:lvlJc w:val="left"/>
      <w:pPr>
        <w:ind w:left="5819" w:hanging="360"/>
      </w:pPr>
    </w:lvl>
    <w:lvl w:ilvl="8" w:tplc="E6BEBFA4" w:tentative="1">
      <w:start w:val="1"/>
      <w:numFmt w:val="lowerRoman"/>
      <w:lvlText w:val="%9."/>
      <w:lvlJc w:val="right"/>
      <w:pPr>
        <w:ind w:left="6539" w:hanging="180"/>
      </w:pPr>
    </w:lvl>
  </w:abstractNum>
  <w:abstractNum w:abstractNumId="4"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DA0421E"/>
    <w:multiLevelType w:val="hybridMultilevel"/>
    <w:tmpl w:val="61986180"/>
    <w:lvl w:ilvl="0" w:tplc="8DCAF830">
      <w:start w:val="1"/>
      <w:numFmt w:val="decimal"/>
      <w:lvlText w:val="%1)"/>
      <w:lvlJc w:val="left"/>
      <w:pPr>
        <w:ind w:left="720" w:hanging="360"/>
      </w:pPr>
      <w:rPr>
        <w:rFonts w:hint="default"/>
      </w:rPr>
    </w:lvl>
    <w:lvl w:ilvl="1" w:tplc="E884B186" w:tentative="1">
      <w:start w:val="1"/>
      <w:numFmt w:val="lowerLetter"/>
      <w:lvlText w:val="%2."/>
      <w:lvlJc w:val="left"/>
      <w:pPr>
        <w:ind w:left="1440" w:hanging="360"/>
      </w:pPr>
    </w:lvl>
    <w:lvl w:ilvl="2" w:tplc="D10A2B8E" w:tentative="1">
      <w:start w:val="1"/>
      <w:numFmt w:val="lowerRoman"/>
      <w:lvlText w:val="%3."/>
      <w:lvlJc w:val="right"/>
      <w:pPr>
        <w:ind w:left="2160" w:hanging="180"/>
      </w:pPr>
    </w:lvl>
    <w:lvl w:ilvl="3" w:tplc="4062654A" w:tentative="1">
      <w:start w:val="1"/>
      <w:numFmt w:val="decimal"/>
      <w:lvlText w:val="%4."/>
      <w:lvlJc w:val="left"/>
      <w:pPr>
        <w:ind w:left="2880" w:hanging="360"/>
      </w:pPr>
    </w:lvl>
    <w:lvl w:ilvl="4" w:tplc="2CC4CF68" w:tentative="1">
      <w:start w:val="1"/>
      <w:numFmt w:val="lowerLetter"/>
      <w:lvlText w:val="%5."/>
      <w:lvlJc w:val="left"/>
      <w:pPr>
        <w:ind w:left="3600" w:hanging="360"/>
      </w:pPr>
    </w:lvl>
    <w:lvl w:ilvl="5" w:tplc="5B64657C" w:tentative="1">
      <w:start w:val="1"/>
      <w:numFmt w:val="lowerRoman"/>
      <w:lvlText w:val="%6."/>
      <w:lvlJc w:val="right"/>
      <w:pPr>
        <w:ind w:left="4320" w:hanging="180"/>
      </w:pPr>
    </w:lvl>
    <w:lvl w:ilvl="6" w:tplc="DF322D82" w:tentative="1">
      <w:start w:val="1"/>
      <w:numFmt w:val="decimal"/>
      <w:lvlText w:val="%7."/>
      <w:lvlJc w:val="left"/>
      <w:pPr>
        <w:ind w:left="5040" w:hanging="360"/>
      </w:pPr>
    </w:lvl>
    <w:lvl w:ilvl="7" w:tplc="3350109A" w:tentative="1">
      <w:start w:val="1"/>
      <w:numFmt w:val="lowerLetter"/>
      <w:lvlText w:val="%8."/>
      <w:lvlJc w:val="left"/>
      <w:pPr>
        <w:ind w:left="5760" w:hanging="360"/>
      </w:pPr>
    </w:lvl>
    <w:lvl w:ilvl="8" w:tplc="47D8763C" w:tentative="1">
      <w:start w:val="1"/>
      <w:numFmt w:val="lowerRoman"/>
      <w:lvlText w:val="%9."/>
      <w:lvlJc w:val="right"/>
      <w:pPr>
        <w:ind w:left="6480" w:hanging="180"/>
      </w:pPr>
    </w:lvl>
  </w:abstractNum>
  <w:abstractNum w:abstractNumId="6" w15:restartNumberingAfterBreak="0">
    <w:nsid w:val="1EE866C3"/>
    <w:multiLevelType w:val="multilevel"/>
    <w:tmpl w:val="0D749554"/>
    <w:lvl w:ilvl="0">
      <w:start w:val="1"/>
      <w:numFmt w:val="decimal"/>
      <w:pStyle w:val="Underoverskrif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699E"/>
    <w:multiLevelType w:val="hybridMultilevel"/>
    <w:tmpl w:val="2968CED4"/>
    <w:lvl w:ilvl="0" w:tplc="63808750">
      <w:start w:val="1"/>
      <w:numFmt w:val="decimal"/>
      <w:lvlText w:val="%1."/>
      <w:lvlJc w:val="left"/>
      <w:pPr>
        <w:ind w:left="360" w:hanging="360"/>
      </w:pPr>
      <w:rPr>
        <w:rFonts w:hint="default"/>
      </w:rPr>
    </w:lvl>
    <w:lvl w:ilvl="1" w:tplc="A836C1C4">
      <w:start w:val="1"/>
      <w:numFmt w:val="lowerLetter"/>
      <w:lvlText w:val="%2."/>
      <w:lvlJc w:val="left"/>
      <w:pPr>
        <w:ind w:left="1080" w:hanging="360"/>
      </w:pPr>
    </w:lvl>
    <w:lvl w:ilvl="2" w:tplc="ED824832" w:tentative="1">
      <w:start w:val="1"/>
      <w:numFmt w:val="lowerRoman"/>
      <w:lvlText w:val="%3."/>
      <w:lvlJc w:val="right"/>
      <w:pPr>
        <w:ind w:left="1800" w:hanging="180"/>
      </w:pPr>
    </w:lvl>
    <w:lvl w:ilvl="3" w:tplc="37786092" w:tentative="1">
      <w:start w:val="1"/>
      <w:numFmt w:val="decimal"/>
      <w:lvlText w:val="%4."/>
      <w:lvlJc w:val="left"/>
      <w:pPr>
        <w:ind w:left="2520" w:hanging="360"/>
      </w:pPr>
    </w:lvl>
    <w:lvl w:ilvl="4" w:tplc="2B0A9E7C" w:tentative="1">
      <w:start w:val="1"/>
      <w:numFmt w:val="lowerLetter"/>
      <w:lvlText w:val="%5."/>
      <w:lvlJc w:val="left"/>
      <w:pPr>
        <w:ind w:left="3240" w:hanging="360"/>
      </w:pPr>
    </w:lvl>
    <w:lvl w:ilvl="5" w:tplc="9DD8CF30" w:tentative="1">
      <w:start w:val="1"/>
      <w:numFmt w:val="lowerRoman"/>
      <w:lvlText w:val="%6."/>
      <w:lvlJc w:val="right"/>
      <w:pPr>
        <w:ind w:left="3960" w:hanging="180"/>
      </w:pPr>
    </w:lvl>
    <w:lvl w:ilvl="6" w:tplc="1EC83890" w:tentative="1">
      <w:start w:val="1"/>
      <w:numFmt w:val="decimal"/>
      <w:lvlText w:val="%7."/>
      <w:lvlJc w:val="left"/>
      <w:pPr>
        <w:ind w:left="4680" w:hanging="360"/>
      </w:pPr>
    </w:lvl>
    <w:lvl w:ilvl="7" w:tplc="531A74E0" w:tentative="1">
      <w:start w:val="1"/>
      <w:numFmt w:val="lowerLetter"/>
      <w:lvlText w:val="%8."/>
      <w:lvlJc w:val="left"/>
      <w:pPr>
        <w:ind w:left="5400" w:hanging="360"/>
      </w:pPr>
    </w:lvl>
    <w:lvl w:ilvl="8" w:tplc="17CEB35A" w:tentative="1">
      <w:start w:val="1"/>
      <w:numFmt w:val="lowerRoman"/>
      <w:lvlText w:val="%9."/>
      <w:lvlJc w:val="right"/>
      <w:pPr>
        <w:ind w:left="6120" w:hanging="180"/>
      </w:pPr>
    </w:lvl>
  </w:abstractNum>
  <w:abstractNum w:abstractNumId="8" w15:restartNumberingAfterBreak="0">
    <w:nsid w:val="5DF845EE"/>
    <w:multiLevelType w:val="hybridMultilevel"/>
    <w:tmpl w:val="67300B56"/>
    <w:lvl w:ilvl="0" w:tplc="0CF0D53E">
      <w:start w:val="1"/>
      <w:numFmt w:val="bullet"/>
      <w:lvlText w:val=""/>
      <w:lvlJc w:val="left"/>
      <w:pPr>
        <w:ind w:left="360" w:hanging="360"/>
      </w:pPr>
      <w:rPr>
        <w:rFonts w:ascii="Symbol" w:hAnsi="Symbol" w:hint="default"/>
        <w:u w:val="none"/>
      </w:rPr>
    </w:lvl>
    <w:lvl w:ilvl="1" w:tplc="303E3148" w:tentative="1">
      <w:start w:val="1"/>
      <w:numFmt w:val="bullet"/>
      <w:lvlText w:val="o"/>
      <w:lvlJc w:val="left"/>
      <w:pPr>
        <w:ind w:left="1080" w:hanging="360"/>
      </w:pPr>
      <w:rPr>
        <w:rFonts w:ascii="Courier New" w:hAnsi="Courier New" w:cs="Courier New" w:hint="default"/>
      </w:rPr>
    </w:lvl>
    <w:lvl w:ilvl="2" w:tplc="044C53B6" w:tentative="1">
      <w:start w:val="1"/>
      <w:numFmt w:val="bullet"/>
      <w:lvlText w:val=""/>
      <w:lvlJc w:val="left"/>
      <w:pPr>
        <w:ind w:left="1800" w:hanging="360"/>
      </w:pPr>
      <w:rPr>
        <w:rFonts w:ascii="Wingdings" w:hAnsi="Wingdings" w:hint="default"/>
      </w:rPr>
    </w:lvl>
    <w:lvl w:ilvl="3" w:tplc="C1FC9384" w:tentative="1">
      <w:start w:val="1"/>
      <w:numFmt w:val="bullet"/>
      <w:lvlText w:val=""/>
      <w:lvlJc w:val="left"/>
      <w:pPr>
        <w:ind w:left="2520" w:hanging="360"/>
      </w:pPr>
      <w:rPr>
        <w:rFonts w:ascii="Symbol" w:hAnsi="Symbol" w:hint="default"/>
      </w:rPr>
    </w:lvl>
    <w:lvl w:ilvl="4" w:tplc="98C65C7C" w:tentative="1">
      <w:start w:val="1"/>
      <w:numFmt w:val="bullet"/>
      <w:lvlText w:val="o"/>
      <w:lvlJc w:val="left"/>
      <w:pPr>
        <w:ind w:left="3240" w:hanging="360"/>
      </w:pPr>
      <w:rPr>
        <w:rFonts w:ascii="Courier New" w:hAnsi="Courier New" w:cs="Courier New" w:hint="default"/>
      </w:rPr>
    </w:lvl>
    <w:lvl w:ilvl="5" w:tplc="69509E9A" w:tentative="1">
      <w:start w:val="1"/>
      <w:numFmt w:val="bullet"/>
      <w:lvlText w:val=""/>
      <w:lvlJc w:val="left"/>
      <w:pPr>
        <w:ind w:left="3960" w:hanging="360"/>
      </w:pPr>
      <w:rPr>
        <w:rFonts w:ascii="Wingdings" w:hAnsi="Wingdings" w:hint="default"/>
      </w:rPr>
    </w:lvl>
    <w:lvl w:ilvl="6" w:tplc="EC726210" w:tentative="1">
      <w:start w:val="1"/>
      <w:numFmt w:val="bullet"/>
      <w:lvlText w:val=""/>
      <w:lvlJc w:val="left"/>
      <w:pPr>
        <w:ind w:left="4680" w:hanging="360"/>
      </w:pPr>
      <w:rPr>
        <w:rFonts w:ascii="Symbol" w:hAnsi="Symbol" w:hint="default"/>
      </w:rPr>
    </w:lvl>
    <w:lvl w:ilvl="7" w:tplc="85045DC4" w:tentative="1">
      <w:start w:val="1"/>
      <w:numFmt w:val="bullet"/>
      <w:lvlText w:val="o"/>
      <w:lvlJc w:val="left"/>
      <w:pPr>
        <w:ind w:left="5400" w:hanging="360"/>
      </w:pPr>
      <w:rPr>
        <w:rFonts w:ascii="Courier New" w:hAnsi="Courier New" w:cs="Courier New" w:hint="default"/>
      </w:rPr>
    </w:lvl>
    <w:lvl w:ilvl="8" w:tplc="C0BEE9DE" w:tentative="1">
      <w:start w:val="1"/>
      <w:numFmt w:val="bullet"/>
      <w:lvlText w:val=""/>
      <w:lvlJc w:val="left"/>
      <w:pPr>
        <w:ind w:left="6120" w:hanging="360"/>
      </w:pPr>
      <w:rPr>
        <w:rFonts w:ascii="Wingdings" w:hAnsi="Wingdings" w:hint="default"/>
      </w:rPr>
    </w:lvl>
  </w:abstractNum>
  <w:abstractNum w:abstractNumId="9"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96E6539"/>
    <w:multiLevelType w:val="hybridMultilevel"/>
    <w:tmpl w:val="C186BABE"/>
    <w:lvl w:ilvl="0" w:tplc="7B142520">
      <w:start w:val="1"/>
      <w:numFmt w:val="decimal"/>
      <w:lvlText w:val="%1)"/>
      <w:lvlJc w:val="left"/>
      <w:pPr>
        <w:ind w:left="780" w:hanging="360"/>
      </w:pPr>
      <w:rPr>
        <w:rFonts w:hint="default"/>
      </w:rPr>
    </w:lvl>
    <w:lvl w:ilvl="1" w:tplc="A2C87C56" w:tentative="1">
      <w:start w:val="1"/>
      <w:numFmt w:val="lowerLetter"/>
      <w:lvlText w:val="%2."/>
      <w:lvlJc w:val="left"/>
      <w:pPr>
        <w:ind w:left="1500" w:hanging="360"/>
      </w:pPr>
    </w:lvl>
    <w:lvl w:ilvl="2" w:tplc="61FEECC2" w:tentative="1">
      <w:start w:val="1"/>
      <w:numFmt w:val="lowerRoman"/>
      <w:lvlText w:val="%3."/>
      <w:lvlJc w:val="right"/>
      <w:pPr>
        <w:ind w:left="2220" w:hanging="180"/>
      </w:pPr>
    </w:lvl>
    <w:lvl w:ilvl="3" w:tplc="75002132" w:tentative="1">
      <w:start w:val="1"/>
      <w:numFmt w:val="decimal"/>
      <w:lvlText w:val="%4."/>
      <w:lvlJc w:val="left"/>
      <w:pPr>
        <w:ind w:left="2940" w:hanging="360"/>
      </w:pPr>
    </w:lvl>
    <w:lvl w:ilvl="4" w:tplc="002C0D1A" w:tentative="1">
      <w:start w:val="1"/>
      <w:numFmt w:val="lowerLetter"/>
      <w:lvlText w:val="%5."/>
      <w:lvlJc w:val="left"/>
      <w:pPr>
        <w:ind w:left="3660" w:hanging="360"/>
      </w:pPr>
    </w:lvl>
    <w:lvl w:ilvl="5" w:tplc="E912DC1C" w:tentative="1">
      <w:start w:val="1"/>
      <w:numFmt w:val="lowerRoman"/>
      <w:lvlText w:val="%6."/>
      <w:lvlJc w:val="right"/>
      <w:pPr>
        <w:ind w:left="4380" w:hanging="180"/>
      </w:pPr>
    </w:lvl>
    <w:lvl w:ilvl="6" w:tplc="A79A5996" w:tentative="1">
      <w:start w:val="1"/>
      <w:numFmt w:val="decimal"/>
      <w:lvlText w:val="%7."/>
      <w:lvlJc w:val="left"/>
      <w:pPr>
        <w:ind w:left="5100" w:hanging="360"/>
      </w:pPr>
    </w:lvl>
    <w:lvl w:ilvl="7" w:tplc="5CB27A78" w:tentative="1">
      <w:start w:val="1"/>
      <w:numFmt w:val="lowerLetter"/>
      <w:lvlText w:val="%8."/>
      <w:lvlJc w:val="left"/>
      <w:pPr>
        <w:ind w:left="5820" w:hanging="360"/>
      </w:pPr>
    </w:lvl>
    <w:lvl w:ilvl="8" w:tplc="C76C198C" w:tentative="1">
      <w:start w:val="1"/>
      <w:numFmt w:val="lowerRoman"/>
      <w:lvlText w:val="%9."/>
      <w:lvlJc w:val="right"/>
      <w:pPr>
        <w:ind w:left="6540" w:hanging="180"/>
      </w:pPr>
    </w:lvl>
  </w:abstractNum>
  <w:abstractNum w:abstractNumId="11" w15:restartNumberingAfterBreak="0">
    <w:nsid w:val="6B352897"/>
    <w:multiLevelType w:val="multilevel"/>
    <w:tmpl w:val="E26CD964"/>
    <w:lvl w:ilvl="0">
      <w:start w:val="1"/>
      <w:numFmt w:val="decimal"/>
      <w:lvlText w:val="%1."/>
      <w:lvlJc w:val="left"/>
      <w:pPr>
        <w:ind w:left="779" w:hanging="360"/>
      </w:pPr>
      <w:rPr>
        <w:rFonts w:ascii="Times New Roman" w:hAnsi="Times New Roman" w:cs="Times New Roman" w:hint="default"/>
        <w:b/>
        <w:sz w:val="24"/>
        <w:szCs w:val="24"/>
      </w:rPr>
    </w:lvl>
    <w:lvl w:ilvl="1">
      <w:start w:val="1"/>
      <w:numFmt w:val="decimal"/>
      <w:isLgl/>
      <w:lvlText w:val="%1.%2."/>
      <w:lvlJc w:val="left"/>
      <w:pPr>
        <w:ind w:left="1199" w:hanging="780"/>
      </w:pPr>
      <w:rPr>
        <w:rFonts w:hint="default"/>
      </w:rPr>
    </w:lvl>
    <w:lvl w:ilvl="2">
      <w:start w:val="1"/>
      <w:numFmt w:val="decimal"/>
      <w:isLgl/>
      <w:lvlText w:val="%1.%2.%3."/>
      <w:lvlJc w:val="left"/>
      <w:pPr>
        <w:ind w:left="1199" w:hanging="780"/>
      </w:pPr>
      <w:rPr>
        <w:rFonts w:hint="default"/>
      </w:rPr>
    </w:lvl>
    <w:lvl w:ilvl="3">
      <w:start w:val="2"/>
      <w:numFmt w:val="decimal"/>
      <w:isLgl/>
      <w:lvlText w:val="%1.%2.%3.%4."/>
      <w:lvlJc w:val="left"/>
      <w:pPr>
        <w:ind w:left="1199" w:hanging="78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499" w:hanging="108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1859" w:hanging="1440"/>
      </w:pPr>
      <w:rPr>
        <w:rFonts w:hint="default"/>
      </w:rPr>
    </w:lvl>
    <w:lvl w:ilvl="8">
      <w:start w:val="1"/>
      <w:numFmt w:val="decimal"/>
      <w:isLgl/>
      <w:lvlText w:val="%1.%2.%3.%4.%5.%6.%7.%8.%9."/>
      <w:lvlJc w:val="left"/>
      <w:pPr>
        <w:ind w:left="2219" w:hanging="1800"/>
      </w:pPr>
      <w:rPr>
        <w:rFonts w:hint="default"/>
      </w:rPr>
    </w:lvl>
  </w:abstractNum>
  <w:abstractNum w:abstractNumId="12" w15:restartNumberingAfterBreak="0">
    <w:nsid w:val="7930084B"/>
    <w:multiLevelType w:val="multilevel"/>
    <w:tmpl w:val="B79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2549A"/>
    <w:multiLevelType w:val="hybridMultilevel"/>
    <w:tmpl w:val="B42A3D74"/>
    <w:lvl w:ilvl="0" w:tplc="5E64981A">
      <w:start w:val="1"/>
      <w:numFmt w:val="bullet"/>
      <w:lvlText w:val=""/>
      <w:lvlJc w:val="left"/>
      <w:pPr>
        <w:ind w:left="360" w:hanging="360"/>
      </w:pPr>
      <w:rPr>
        <w:rFonts w:ascii="Symbol" w:hAnsi="Symbol" w:hint="default"/>
      </w:rPr>
    </w:lvl>
    <w:lvl w:ilvl="1" w:tplc="8C261880" w:tentative="1">
      <w:start w:val="1"/>
      <w:numFmt w:val="bullet"/>
      <w:lvlText w:val="o"/>
      <w:lvlJc w:val="left"/>
      <w:pPr>
        <w:ind w:left="1080" w:hanging="360"/>
      </w:pPr>
      <w:rPr>
        <w:rFonts w:ascii="Courier New" w:hAnsi="Courier New" w:cs="Courier New" w:hint="default"/>
      </w:rPr>
    </w:lvl>
    <w:lvl w:ilvl="2" w:tplc="4C74743A" w:tentative="1">
      <w:start w:val="1"/>
      <w:numFmt w:val="bullet"/>
      <w:lvlText w:val=""/>
      <w:lvlJc w:val="left"/>
      <w:pPr>
        <w:ind w:left="1800" w:hanging="360"/>
      </w:pPr>
      <w:rPr>
        <w:rFonts w:ascii="Wingdings" w:hAnsi="Wingdings" w:hint="default"/>
      </w:rPr>
    </w:lvl>
    <w:lvl w:ilvl="3" w:tplc="54362D40" w:tentative="1">
      <w:start w:val="1"/>
      <w:numFmt w:val="bullet"/>
      <w:lvlText w:val=""/>
      <w:lvlJc w:val="left"/>
      <w:pPr>
        <w:ind w:left="2520" w:hanging="360"/>
      </w:pPr>
      <w:rPr>
        <w:rFonts w:ascii="Symbol" w:hAnsi="Symbol" w:hint="default"/>
      </w:rPr>
    </w:lvl>
    <w:lvl w:ilvl="4" w:tplc="4AAE7114" w:tentative="1">
      <w:start w:val="1"/>
      <w:numFmt w:val="bullet"/>
      <w:lvlText w:val="o"/>
      <w:lvlJc w:val="left"/>
      <w:pPr>
        <w:ind w:left="3240" w:hanging="360"/>
      </w:pPr>
      <w:rPr>
        <w:rFonts w:ascii="Courier New" w:hAnsi="Courier New" w:cs="Courier New" w:hint="default"/>
      </w:rPr>
    </w:lvl>
    <w:lvl w:ilvl="5" w:tplc="9BC09E62" w:tentative="1">
      <w:start w:val="1"/>
      <w:numFmt w:val="bullet"/>
      <w:lvlText w:val=""/>
      <w:lvlJc w:val="left"/>
      <w:pPr>
        <w:ind w:left="3960" w:hanging="360"/>
      </w:pPr>
      <w:rPr>
        <w:rFonts w:ascii="Wingdings" w:hAnsi="Wingdings" w:hint="default"/>
      </w:rPr>
    </w:lvl>
    <w:lvl w:ilvl="6" w:tplc="B4E673CE" w:tentative="1">
      <w:start w:val="1"/>
      <w:numFmt w:val="bullet"/>
      <w:lvlText w:val=""/>
      <w:lvlJc w:val="left"/>
      <w:pPr>
        <w:ind w:left="4680" w:hanging="360"/>
      </w:pPr>
      <w:rPr>
        <w:rFonts w:ascii="Symbol" w:hAnsi="Symbol" w:hint="default"/>
      </w:rPr>
    </w:lvl>
    <w:lvl w:ilvl="7" w:tplc="45A65B9E" w:tentative="1">
      <w:start w:val="1"/>
      <w:numFmt w:val="bullet"/>
      <w:lvlText w:val="o"/>
      <w:lvlJc w:val="left"/>
      <w:pPr>
        <w:ind w:left="5400" w:hanging="360"/>
      </w:pPr>
      <w:rPr>
        <w:rFonts w:ascii="Courier New" w:hAnsi="Courier New" w:cs="Courier New" w:hint="default"/>
      </w:rPr>
    </w:lvl>
    <w:lvl w:ilvl="8" w:tplc="52108D24" w:tentative="1">
      <w:start w:val="1"/>
      <w:numFmt w:val="bullet"/>
      <w:lvlText w:val=""/>
      <w:lvlJc w:val="left"/>
      <w:pPr>
        <w:ind w:left="6120" w:hanging="360"/>
      </w:pPr>
      <w:rPr>
        <w:rFonts w:ascii="Wingdings" w:hAnsi="Wingdings" w:hint="default"/>
      </w:rPr>
    </w:lvl>
  </w:abstractNum>
  <w:abstractNum w:abstractNumId="14" w15:restartNumberingAfterBreak="0">
    <w:nsid w:val="7B584366"/>
    <w:multiLevelType w:val="hybridMultilevel"/>
    <w:tmpl w:val="E89AE5DA"/>
    <w:lvl w:ilvl="0" w:tplc="BFE094F2">
      <w:start w:val="1"/>
      <w:numFmt w:val="decimal"/>
      <w:lvlText w:val="%1."/>
      <w:lvlJc w:val="left"/>
      <w:pPr>
        <w:ind w:left="779" w:hanging="360"/>
      </w:pPr>
      <w:rPr>
        <w:rFonts w:ascii="Times New Roman" w:hAnsi="Times New Roman" w:cs="Times New Roman" w:hint="default"/>
        <w:b/>
        <w:sz w:val="24"/>
        <w:szCs w:val="24"/>
      </w:rPr>
    </w:lvl>
    <w:lvl w:ilvl="1" w:tplc="6E4CB8F2" w:tentative="1">
      <w:start w:val="1"/>
      <w:numFmt w:val="lowerLetter"/>
      <w:lvlText w:val="%2."/>
      <w:lvlJc w:val="left"/>
      <w:pPr>
        <w:ind w:left="1440" w:hanging="360"/>
      </w:pPr>
    </w:lvl>
    <w:lvl w:ilvl="2" w:tplc="A15A61A6" w:tentative="1">
      <w:start w:val="1"/>
      <w:numFmt w:val="lowerRoman"/>
      <w:lvlText w:val="%3."/>
      <w:lvlJc w:val="right"/>
      <w:pPr>
        <w:ind w:left="2160" w:hanging="180"/>
      </w:pPr>
    </w:lvl>
    <w:lvl w:ilvl="3" w:tplc="8DA0BDC4" w:tentative="1">
      <w:start w:val="1"/>
      <w:numFmt w:val="decimal"/>
      <w:lvlText w:val="%4."/>
      <w:lvlJc w:val="left"/>
      <w:pPr>
        <w:ind w:left="2880" w:hanging="360"/>
      </w:pPr>
    </w:lvl>
    <w:lvl w:ilvl="4" w:tplc="923A32BC" w:tentative="1">
      <w:start w:val="1"/>
      <w:numFmt w:val="lowerLetter"/>
      <w:lvlText w:val="%5."/>
      <w:lvlJc w:val="left"/>
      <w:pPr>
        <w:ind w:left="3600" w:hanging="360"/>
      </w:pPr>
    </w:lvl>
    <w:lvl w:ilvl="5" w:tplc="C5A4D90E" w:tentative="1">
      <w:start w:val="1"/>
      <w:numFmt w:val="lowerRoman"/>
      <w:lvlText w:val="%6."/>
      <w:lvlJc w:val="right"/>
      <w:pPr>
        <w:ind w:left="4320" w:hanging="180"/>
      </w:pPr>
    </w:lvl>
    <w:lvl w:ilvl="6" w:tplc="8FC29152" w:tentative="1">
      <w:start w:val="1"/>
      <w:numFmt w:val="decimal"/>
      <w:lvlText w:val="%7."/>
      <w:lvlJc w:val="left"/>
      <w:pPr>
        <w:ind w:left="5040" w:hanging="360"/>
      </w:pPr>
    </w:lvl>
    <w:lvl w:ilvl="7" w:tplc="895043BC" w:tentative="1">
      <w:start w:val="1"/>
      <w:numFmt w:val="lowerLetter"/>
      <w:lvlText w:val="%8."/>
      <w:lvlJc w:val="left"/>
      <w:pPr>
        <w:ind w:left="5760" w:hanging="360"/>
      </w:pPr>
    </w:lvl>
    <w:lvl w:ilvl="8" w:tplc="1A4E9BF4" w:tentative="1">
      <w:start w:val="1"/>
      <w:numFmt w:val="lowerRoman"/>
      <w:lvlText w:val="%9."/>
      <w:lvlJc w:val="right"/>
      <w:pPr>
        <w:ind w:left="6480" w:hanging="180"/>
      </w:pPr>
    </w:lvl>
  </w:abstractNum>
  <w:abstractNum w:abstractNumId="15"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67440052">
    <w:abstractNumId w:val="4"/>
  </w:num>
  <w:num w:numId="2" w16cid:durableId="1349911021">
    <w:abstractNumId w:val="2"/>
  </w:num>
  <w:num w:numId="3" w16cid:durableId="302925115">
    <w:abstractNumId w:val="7"/>
  </w:num>
  <w:num w:numId="4" w16cid:durableId="1509759626">
    <w:abstractNumId w:val="9"/>
  </w:num>
  <w:num w:numId="5" w16cid:durableId="1147431364">
    <w:abstractNumId w:val="15"/>
  </w:num>
  <w:num w:numId="6" w16cid:durableId="842555065">
    <w:abstractNumId w:val="11"/>
  </w:num>
  <w:num w:numId="7" w16cid:durableId="2025208210">
    <w:abstractNumId w:val="14"/>
  </w:num>
  <w:num w:numId="8" w16cid:durableId="1561598397">
    <w:abstractNumId w:val="3"/>
  </w:num>
  <w:num w:numId="9" w16cid:durableId="344676038">
    <w:abstractNumId w:val="10"/>
  </w:num>
  <w:num w:numId="10" w16cid:durableId="1824466722">
    <w:abstractNumId w:val="5"/>
  </w:num>
  <w:num w:numId="11" w16cid:durableId="485978117">
    <w:abstractNumId w:val="0"/>
  </w:num>
  <w:num w:numId="12" w16cid:durableId="2026519083">
    <w:abstractNumId w:val="13"/>
  </w:num>
  <w:num w:numId="13" w16cid:durableId="683477076">
    <w:abstractNumId w:val="8"/>
  </w:num>
  <w:num w:numId="14" w16cid:durableId="1314338502">
    <w:abstractNumId w:val="1"/>
  </w:num>
  <w:num w:numId="15" w16cid:durableId="1176117704">
    <w:abstractNumId w:val="6"/>
  </w:num>
  <w:num w:numId="16" w16cid:durableId="847332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autoHyphenation/>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1D"/>
    <w:rsid w:val="0000070D"/>
    <w:rsid w:val="00006305"/>
    <w:rsid w:val="00012F51"/>
    <w:rsid w:val="000139BB"/>
    <w:rsid w:val="000151CB"/>
    <w:rsid w:val="0001629B"/>
    <w:rsid w:val="00016FDC"/>
    <w:rsid w:val="00017296"/>
    <w:rsid w:val="00021B49"/>
    <w:rsid w:val="000261CD"/>
    <w:rsid w:val="00026671"/>
    <w:rsid w:val="000270B8"/>
    <w:rsid w:val="00031B97"/>
    <w:rsid w:val="00033C70"/>
    <w:rsid w:val="000348F0"/>
    <w:rsid w:val="000366D5"/>
    <w:rsid w:val="000447C2"/>
    <w:rsid w:val="00050B07"/>
    <w:rsid w:val="00052532"/>
    <w:rsid w:val="000536E5"/>
    <w:rsid w:val="000568D7"/>
    <w:rsid w:val="00060ECA"/>
    <w:rsid w:val="00061BD7"/>
    <w:rsid w:val="00062452"/>
    <w:rsid w:val="00062AA1"/>
    <w:rsid w:val="0006378A"/>
    <w:rsid w:val="00072FCB"/>
    <w:rsid w:val="0007395B"/>
    <w:rsid w:val="000760FD"/>
    <w:rsid w:val="000773B3"/>
    <w:rsid w:val="000813A7"/>
    <w:rsid w:val="00082460"/>
    <w:rsid w:val="000840AD"/>
    <w:rsid w:val="00084A86"/>
    <w:rsid w:val="00087AAB"/>
    <w:rsid w:val="000900D5"/>
    <w:rsid w:val="00091B9E"/>
    <w:rsid w:val="0009224A"/>
    <w:rsid w:val="00092308"/>
    <w:rsid w:val="000B0060"/>
    <w:rsid w:val="000B2228"/>
    <w:rsid w:val="000B4C92"/>
    <w:rsid w:val="000B5607"/>
    <w:rsid w:val="000C0A5E"/>
    <w:rsid w:val="000C0FEF"/>
    <w:rsid w:val="000C40D5"/>
    <w:rsid w:val="000C52E2"/>
    <w:rsid w:val="000C6F2E"/>
    <w:rsid w:val="000D08B8"/>
    <w:rsid w:val="000D1973"/>
    <w:rsid w:val="000D2389"/>
    <w:rsid w:val="000D6805"/>
    <w:rsid w:val="000E300B"/>
    <w:rsid w:val="000E3052"/>
    <w:rsid w:val="000E6BA6"/>
    <w:rsid w:val="000E7D7C"/>
    <w:rsid w:val="000F064F"/>
    <w:rsid w:val="000F07E5"/>
    <w:rsid w:val="000F13D4"/>
    <w:rsid w:val="000F1678"/>
    <w:rsid w:val="000F3B01"/>
    <w:rsid w:val="000F4956"/>
    <w:rsid w:val="000F72F5"/>
    <w:rsid w:val="000F790D"/>
    <w:rsid w:val="000F791B"/>
    <w:rsid w:val="001008A1"/>
    <w:rsid w:val="00100CC7"/>
    <w:rsid w:val="001026C2"/>
    <w:rsid w:val="0010463D"/>
    <w:rsid w:val="001067E7"/>
    <w:rsid w:val="00111378"/>
    <w:rsid w:val="00111656"/>
    <w:rsid w:val="0011780E"/>
    <w:rsid w:val="001259A7"/>
    <w:rsid w:val="00130E28"/>
    <w:rsid w:val="0013238A"/>
    <w:rsid w:val="0013293E"/>
    <w:rsid w:val="00132ADA"/>
    <w:rsid w:val="001368A3"/>
    <w:rsid w:val="00140470"/>
    <w:rsid w:val="00140A50"/>
    <w:rsid w:val="001464BE"/>
    <w:rsid w:val="0014685F"/>
    <w:rsid w:val="001501D4"/>
    <w:rsid w:val="00150B87"/>
    <w:rsid w:val="00154DDA"/>
    <w:rsid w:val="00155862"/>
    <w:rsid w:val="00155D8F"/>
    <w:rsid w:val="001567B9"/>
    <w:rsid w:val="00156C1F"/>
    <w:rsid w:val="00161984"/>
    <w:rsid w:val="00161DC6"/>
    <w:rsid w:val="001644DB"/>
    <w:rsid w:val="00166D68"/>
    <w:rsid w:val="001741FA"/>
    <w:rsid w:val="001805EB"/>
    <w:rsid w:val="00180699"/>
    <w:rsid w:val="001847A8"/>
    <w:rsid w:val="001859A6"/>
    <w:rsid w:val="00190994"/>
    <w:rsid w:val="001951B8"/>
    <w:rsid w:val="0019623C"/>
    <w:rsid w:val="001A045F"/>
    <w:rsid w:val="001A0DDB"/>
    <w:rsid w:val="001A5B76"/>
    <w:rsid w:val="001A5DF0"/>
    <w:rsid w:val="001B20CC"/>
    <w:rsid w:val="001B6390"/>
    <w:rsid w:val="001B6D91"/>
    <w:rsid w:val="001C10B6"/>
    <w:rsid w:val="001C34B5"/>
    <w:rsid w:val="001D1AF2"/>
    <w:rsid w:val="001D5641"/>
    <w:rsid w:val="001E3738"/>
    <w:rsid w:val="001E696A"/>
    <w:rsid w:val="001F1BEB"/>
    <w:rsid w:val="001F35D4"/>
    <w:rsid w:val="001F3940"/>
    <w:rsid w:val="001F47C3"/>
    <w:rsid w:val="001F6E1D"/>
    <w:rsid w:val="001F71A8"/>
    <w:rsid w:val="0020125C"/>
    <w:rsid w:val="002012CB"/>
    <w:rsid w:val="00210C67"/>
    <w:rsid w:val="00215A3D"/>
    <w:rsid w:val="0021689A"/>
    <w:rsid w:val="00217D27"/>
    <w:rsid w:val="00221350"/>
    <w:rsid w:val="00222C60"/>
    <w:rsid w:val="00222CFC"/>
    <w:rsid w:val="002242AF"/>
    <w:rsid w:val="002271F0"/>
    <w:rsid w:val="0023374C"/>
    <w:rsid w:val="002359A7"/>
    <w:rsid w:val="002377CA"/>
    <w:rsid w:val="002400F9"/>
    <w:rsid w:val="00241030"/>
    <w:rsid w:val="00242189"/>
    <w:rsid w:val="00242727"/>
    <w:rsid w:val="00242A5E"/>
    <w:rsid w:val="00244931"/>
    <w:rsid w:val="00245CF1"/>
    <w:rsid w:val="0024639C"/>
    <w:rsid w:val="002513C0"/>
    <w:rsid w:val="0025222C"/>
    <w:rsid w:val="002523EA"/>
    <w:rsid w:val="00254C13"/>
    <w:rsid w:val="00264B23"/>
    <w:rsid w:val="00267A14"/>
    <w:rsid w:val="0027019F"/>
    <w:rsid w:val="00271901"/>
    <w:rsid w:val="0027384D"/>
    <w:rsid w:val="00273A38"/>
    <w:rsid w:val="00275CD7"/>
    <w:rsid w:val="00277BE2"/>
    <w:rsid w:val="00281599"/>
    <w:rsid w:val="00282625"/>
    <w:rsid w:val="0028319D"/>
    <w:rsid w:val="00285646"/>
    <w:rsid w:val="00285FD9"/>
    <w:rsid w:val="00287361"/>
    <w:rsid w:val="00287630"/>
    <w:rsid w:val="00291340"/>
    <w:rsid w:val="0029446C"/>
    <w:rsid w:val="00297E57"/>
    <w:rsid w:val="002A2761"/>
    <w:rsid w:val="002A5384"/>
    <w:rsid w:val="002A591A"/>
    <w:rsid w:val="002A6373"/>
    <w:rsid w:val="002A6701"/>
    <w:rsid w:val="002B1AA7"/>
    <w:rsid w:val="002B21BA"/>
    <w:rsid w:val="002B5912"/>
    <w:rsid w:val="002B5D11"/>
    <w:rsid w:val="002C133D"/>
    <w:rsid w:val="002C18FE"/>
    <w:rsid w:val="002C4258"/>
    <w:rsid w:val="002C77A2"/>
    <w:rsid w:val="002D038D"/>
    <w:rsid w:val="002D14F8"/>
    <w:rsid w:val="002E0DBA"/>
    <w:rsid w:val="002E3DE6"/>
    <w:rsid w:val="002E3EBF"/>
    <w:rsid w:val="002E41C2"/>
    <w:rsid w:val="002E448F"/>
    <w:rsid w:val="002E4892"/>
    <w:rsid w:val="002E5CB7"/>
    <w:rsid w:val="002E631B"/>
    <w:rsid w:val="002E64DD"/>
    <w:rsid w:val="00303140"/>
    <w:rsid w:val="00303909"/>
    <w:rsid w:val="00312724"/>
    <w:rsid w:val="00313F0A"/>
    <w:rsid w:val="0032083F"/>
    <w:rsid w:val="003210A4"/>
    <w:rsid w:val="0032303D"/>
    <w:rsid w:val="00327972"/>
    <w:rsid w:val="0033706C"/>
    <w:rsid w:val="00337C9D"/>
    <w:rsid w:val="00342538"/>
    <w:rsid w:val="00342C68"/>
    <w:rsid w:val="00344D6C"/>
    <w:rsid w:val="00351681"/>
    <w:rsid w:val="003526CD"/>
    <w:rsid w:val="00353C91"/>
    <w:rsid w:val="00354FB0"/>
    <w:rsid w:val="00363059"/>
    <w:rsid w:val="003646AD"/>
    <w:rsid w:val="003655D0"/>
    <w:rsid w:val="00367237"/>
    <w:rsid w:val="00374BAA"/>
    <w:rsid w:val="00374D6B"/>
    <w:rsid w:val="00381078"/>
    <w:rsid w:val="003819CA"/>
    <w:rsid w:val="003825A8"/>
    <w:rsid w:val="00383BD6"/>
    <w:rsid w:val="00385541"/>
    <w:rsid w:val="00390D55"/>
    <w:rsid w:val="00391282"/>
    <w:rsid w:val="00392125"/>
    <w:rsid w:val="00394DAF"/>
    <w:rsid w:val="003954B2"/>
    <w:rsid w:val="00397D7E"/>
    <w:rsid w:val="003A14A8"/>
    <w:rsid w:val="003A1DD1"/>
    <w:rsid w:val="003A1EFD"/>
    <w:rsid w:val="003A520B"/>
    <w:rsid w:val="003B010F"/>
    <w:rsid w:val="003B0B97"/>
    <w:rsid w:val="003B174B"/>
    <w:rsid w:val="003B22E2"/>
    <w:rsid w:val="003B4BC4"/>
    <w:rsid w:val="003B4EED"/>
    <w:rsid w:val="003B62AF"/>
    <w:rsid w:val="003C4A90"/>
    <w:rsid w:val="003C7820"/>
    <w:rsid w:val="003D0985"/>
    <w:rsid w:val="003D0AD7"/>
    <w:rsid w:val="003D1FF3"/>
    <w:rsid w:val="003D2FF7"/>
    <w:rsid w:val="003D3B69"/>
    <w:rsid w:val="003D4F0A"/>
    <w:rsid w:val="003D59CC"/>
    <w:rsid w:val="003E23A0"/>
    <w:rsid w:val="003E2867"/>
    <w:rsid w:val="003E325B"/>
    <w:rsid w:val="003E5BA0"/>
    <w:rsid w:val="003E6F1B"/>
    <w:rsid w:val="003E7271"/>
    <w:rsid w:val="003E7997"/>
    <w:rsid w:val="003F0026"/>
    <w:rsid w:val="003F03F2"/>
    <w:rsid w:val="003F10E4"/>
    <w:rsid w:val="003F14E9"/>
    <w:rsid w:val="003F2926"/>
    <w:rsid w:val="003F3E1E"/>
    <w:rsid w:val="003F6E73"/>
    <w:rsid w:val="003F7723"/>
    <w:rsid w:val="00402061"/>
    <w:rsid w:val="00402D30"/>
    <w:rsid w:val="00405858"/>
    <w:rsid w:val="00414CBC"/>
    <w:rsid w:val="00415679"/>
    <w:rsid w:val="00417206"/>
    <w:rsid w:val="00417CAC"/>
    <w:rsid w:val="004224E9"/>
    <w:rsid w:val="00425E45"/>
    <w:rsid w:val="00427581"/>
    <w:rsid w:val="00427898"/>
    <w:rsid w:val="00434DDE"/>
    <w:rsid w:val="00437BE9"/>
    <w:rsid w:val="00440709"/>
    <w:rsid w:val="00440C5E"/>
    <w:rsid w:val="00450BA6"/>
    <w:rsid w:val="00454EF0"/>
    <w:rsid w:val="00460E06"/>
    <w:rsid w:val="00461BE0"/>
    <w:rsid w:val="00461D83"/>
    <w:rsid w:val="004632CF"/>
    <w:rsid w:val="0046420A"/>
    <w:rsid w:val="00466B91"/>
    <w:rsid w:val="00466CFB"/>
    <w:rsid w:val="0046741E"/>
    <w:rsid w:val="0046789F"/>
    <w:rsid w:val="004701E3"/>
    <w:rsid w:val="0047220E"/>
    <w:rsid w:val="00474B13"/>
    <w:rsid w:val="004806B8"/>
    <w:rsid w:val="00482221"/>
    <w:rsid w:val="004874A6"/>
    <w:rsid w:val="00487571"/>
    <w:rsid w:val="004915EA"/>
    <w:rsid w:val="00493E75"/>
    <w:rsid w:val="0049426E"/>
    <w:rsid w:val="00494CC3"/>
    <w:rsid w:val="00494E15"/>
    <w:rsid w:val="00495A77"/>
    <w:rsid w:val="004A0881"/>
    <w:rsid w:val="004A0C60"/>
    <w:rsid w:val="004A5D30"/>
    <w:rsid w:val="004A637C"/>
    <w:rsid w:val="004A6B57"/>
    <w:rsid w:val="004A7268"/>
    <w:rsid w:val="004A75DC"/>
    <w:rsid w:val="004B22DC"/>
    <w:rsid w:val="004B2B00"/>
    <w:rsid w:val="004B309A"/>
    <w:rsid w:val="004B3A1A"/>
    <w:rsid w:val="004B79EC"/>
    <w:rsid w:val="004C1484"/>
    <w:rsid w:val="004C1CC1"/>
    <w:rsid w:val="004C5A77"/>
    <w:rsid w:val="004C6E15"/>
    <w:rsid w:val="004D0B08"/>
    <w:rsid w:val="004D3682"/>
    <w:rsid w:val="004D434A"/>
    <w:rsid w:val="004D7C8A"/>
    <w:rsid w:val="004E365B"/>
    <w:rsid w:val="004E3D3D"/>
    <w:rsid w:val="004F4244"/>
    <w:rsid w:val="00502E98"/>
    <w:rsid w:val="0050355B"/>
    <w:rsid w:val="00512730"/>
    <w:rsid w:val="00512E91"/>
    <w:rsid w:val="00515921"/>
    <w:rsid w:val="00516384"/>
    <w:rsid w:val="005174F1"/>
    <w:rsid w:val="00520BE9"/>
    <w:rsid w:val="0052327D"/>
    <w:rsid w:val="005237E6"/>
    <w:rsid w:val="005271F2"/>
    <w:rsid w:val="00527617"/>
    <w:rsid w:val="00527D95"/>
    <w:rsid w:val="00527EAC"/>
    <w:rsid w:val="00530103"/>
    <w:rsid w:val="00530F1F"/>
    <w:rsid w:val="00534E2B"/>
    <w:rsid w:val="005360AE"/>
    <w:rsid w:val="00537312"/>
    <w:rsid w:val="00537D37"/>
    <w:rsid w:val="005512C2"/>
    <w:rsid w:val="00561DA2"/>
    <w:rsid w:val="00566218"/>
    <w:rsid w:val="00572E32"/>
    <w:rsid w:val="00573DB1"/>
    <w:rsid w:val="00575F4A"/>
    <w:rsid w:val="005768D7"/>
    <w:rsid w:val="00577DF5"/>
    <w:rsid w:val="0058002D"/>
    <w:rsid w:val="005813F3"/>
    <w:rsid w:val="00581518"/>
    <w:rsid w:val="005823B7"/>
    <w:rsid w:val="00585F1D"/>
    <w:rsid w:val="00586030"/>
    <w:rsid w:val="00587267"/>
    <w:rsid w:val="00587C6E"/>
    <w:rsid w:val="005931A1"/>
    <w:rsid w:val="00594A23"/>
    <w:rsid w:val="00594F3B"/>
    <w:rsid w:val="00595034"/>
    <w:rsid w:val="0059559A"/>
    <w:rsid w:val="00597EA4"/>
    <w:rsid w:val="005A147D"/>
    <w:rsid w:val="005A2AF0"/>
    <w:rsid w:val="005A38C1"/>
    <w:rsid w:val="005A40D5"/>
    <w:rsid w:val="005A799C"/>
    <w:rsid w:val="005B04D8"/>
    <w:rsid w:val="005B1FB0"/>
    <w:rsid w:val="005C17A4"/>
    <w:rsid w:val="005C5AFC"/>
    <w:rsid w:val="005C78AB"/>
    <w:rsid w:val="005C7F70"/>
    <w:rsid w:val="005D3FCE"/>
    <w:rsid w:val="005D5366"/>
    <w:rsid w:val="005D62A8"/>
    <w:rsid w:val="005D71A2"/>
    <w:rsid w:val="005E04AE"/>
    <w:rsid w:val="005E3394"/>
    <w:rsid w:val="005E70CC"/>
    <w:rsid w:val="005E7182"/>
    <w:rsid w:val="005E7E9F"/>
    <w:rsid w:val="005F1360"/>
    <w:rsid w:val="005F1F5A"/>
    <w:rsid w:val="005F2A7D"/>
    <w:rsid w:val="005F35D5"/>
    <w:rsid w:val="005F600F"/>
    <w:rsid w:val="005F642F"/>
    <w:rsid w:val="005F6CB4"/>
    <w:rsid w:val="006024A5"/>
    <w:rsid w:val="0060306E"/>
    <w:rsid w:val="0060553B"/>
    <w:rsid w:val="00606432"/>
    <w:rsid w:val="006075A9"/>
    <w:rsid w:val="00611CCC"/>
    <w:rsid w:val="00612592"/>
    <w:rsid w:val="00613950"/>
    <w:rsid w:val="00614207"/>
    <w:rsid w:val="00614A33"/>
    <w:rsid w:val="00616416"/>
    <w:rsid w:val="00620A1F"/>
    <w:rsid w:val="00622B10"/>
    <w:rsid w:val="00624BB9"/>
    <w:rsid w:val="006252E4"/>
    <w:rsid w:val="006301C4"/>
    <w:rsid w:val="00643F31"/>
    <w:rsid w:val="00643F35"/>
    <w:rsid w:val="00647047"/>
    <w:rsid w:val="006477CB"/>
    <w:rsid w:val="006502A8"/>
    <w:rsid w:val="006509DB"/>
    <w:rsid w:val="006655F2"/>
    <w:rsid w:val="00666147"/>
    <w:rsid w:val="0066620B"/>
    <w:rsid w:val="00672D98"/>
    <w:rsid w:val="006766DC"/>
    <w:rsid w:val="006817AE"/>
    <w:rsid w:val="00684CA1"/>
    <w:rsid w:val="0068659A"/>
    <w:rsid w:val="00690F8E"/>
    <w:rsid w:val="00694679"/>
    <w:rsid w:val="006A1B98"/>
    <w:rsid w:val="006A3B04"/>
    <w:rsid w:val="006B0216"/>
    <w:rsid w:val="006B3973"/>
    <w:rsid w:val="006B55B1"/>
    <w:rsid w:val="006B6177"/>
    <w:rsid w:val="006C05DF"/>
    <w:rsid w:val="006C0D08"/>
    <w:rsid w:val="006C6F73"/>
    <w:rsid w:val="006D001D"/>
    <w:rsid w:val="006D3EB5"/>
    <w:rsid w:val="006E12E8"/>
    <w:rsid w:val="006E1492"/>
    <w:rsid w:val="006E4BA7"/>
    <w:rsid w:val="006E56AB"/>
    <w:rsid w:val="006F08F8"/>
    <w:rsid w:val="006F0A2D"/>
    <w:rsid w:val="006F0B62"/>
    <w:rsid w:val="006F0F9D"/>
    <w:rsid w:val="006F14E7"/>
    <w:rsid w:val="006F2BCD"/>
    <w:rsid w:val="006F5BD1"/>
    <w:rsid w:val="006F7B38"/>
    <w:rsid w:val="00701132"/>
    <w:rsid w:val="00701520"/>
    <w:rsid w:val="00701CE4"/>
    <w:rsid w:val="00703441"/>
    <w:rsid w:val="00703606"/>
    <w:rsid w:val="00703BFA"/>
    <w:rsid w:val="0070745F"/>
    <w:rsid w:val="007102E2"/>
    <w:rsid w:val="007112C6"/>
    <w:rsid w:val="00711787"/>
    <w:rsid w:val="00711BB6"/>
    <w:rsid w:val="007162AF"/>
    <w:rsid w:val="00716750"/>
    <w:rsid w:val="00716F2A"/>
    <w:rsid w:val="00720979"/>
    <w:rsid w:val="00720AE1"/>
    <w:rsid w:val="00722EF1"/>
    <w:rsid w:val="00724193"/>
    <w:rsid w:val="00727502"/>
    <w:rsid w:val="007306FC"/>
    <w:rsid w:val="00733C5F"/>
    <w:rsid w:val="007347AA"/>
    <w:rsid w:val="00735787"/>
    <w:rsid w:val="00746063"/>
    <w:rsid w:val="00746DD2"/>
    <w:rsid w:val="00747B1A"/>
    <w:rsid w:val="00751348"/>
    <w:rsid w:val="007565C5"/>
    <w:rsid w:val="00757F01"/>
    <w:rsid w:val="0076174C"/>
    <w:rsid w:val="00764E13"/>
    <w:rsid w:val="007659AF"/>
    <w:rsid w:val="007666F8"/>
    <w:rsid w:val="007679AD"/>
    <w:rsid w:val="00770DFC"/>
    <w:rsid w:val="00777BB8"/>
    <w:rsid w:val="00782A8F"/>
    <w:rsid w:val="00787D82"/>
    <w:rsid w:val="007902D2"/>
    <w:rsid w:val="00790568"/>
    <w:rsid w:val="00791460"/>
    <w:rsid w:val="00792660"/>
    <w:rsid w:val="00794401"/>
    <w:rsid w:val="007948A0"/>
    <w:rsid w:val="00795465"/>
    <w:rsid w:val="007A0D7B"/>
    <w:rsid w:val="007A4BC5"/>
    <w:rsid w:val="007A53A1"/>
    <w:rsid w:val="007A640A"/>
    <w:rsid w:val="007A778B"/>
    <w:rsid w:val="007A7FA5"/>
    <w:rsid w:val="007B0480"/>
    <w:rsid w:val="007B13EB"/>
    <w:rsid w:val="007B1B35"/>
    <w:rsid w:val="007B3B01"/>
    <w:rsid w:val="007B3B16"/>
    <w:rsid w:val="007B5D58"/>
    <w:rsid w:val="007C27DC"/>
    <w:rsid w:val="007C4BF4"/>
    <w:rsid w:val="007D0716"/>
    <w:rsid w:val="007D1B1F"/>
    <w:rsid w:val="007D2EA0"/>
    <w:rsid w:val="007D2EA8"/>
    <w:rsid w:val="007D39A8"/>
    <w:rsid w:val="007D7D56"/>
    <w:rsid w:val="007F02B6"/>
    <w:rsid w:val="007F04FC"/>
    <w:rsid w:val="007F49B1"/>
    <w:rsid w:val="007F527D"/>
    <w:rsid w:val="007F6EC4"/>
    <w:rsid w:val="008020E8"/>
    <w:rsid w:val="008034FF"/>
    <w:rsid w:val="00803C74"/>
    <w:rsid w:val="00807F63"/>
    <w:rsid w:val="00813E05"/>
    <w:rsid w:val="008165C2"/>
    <w:rsid w:val="00816AB3"/>
    <w:rsid w:val="00816D52"/>
    <w:rsid w:val="008227A3"/>
    <w:rsid w:val="008229DC"/>
    <w:rsid w:val="00823610"/>
    <w:rsid w:val="0082472E"/>
    <w:rsid w:val="008342A3"/>
    <w:rsid w:val="00834A45"/>
    <w:rsid w:val="00840196"/>
    <w:rsid w:val="00845A70"/>
    <w:rsid w:val="00851558"/>
    <w:rsid w:val="0085374E"/>
    <w:rsid w:val="00856AF1"/>
    <w:rsid w:val="00856C4E"/>
    <w:rsid w:val="008579E7"/>
    <w:rsid w:val="00862042"/>
    <w:rsid w:val="00864F48"/>
    <w:rsid w:val="008679AC"/>
    <w:rsid w:val="008717EC"/>
    <w:rsid w:val="008725E1"/>
    <w:rsid w:val="00873344"/>
    <w:rsid w:val="00877983"/>
    <w:rsid w:val="00877C1A"/>
    <w:rsid w:val="00881937"/>
    <w:rsid w:val="008827CB"/>
    <w:rsid w:val="00882CE0"/>
    <w:rsid w:val="00882E68"/>
    <w:rsid w:val="008836A7"/>
    <w:rsid w:val="00883F30"/>
    <w:rsid w:val="00885186"/>
    <w:rsid w:val="00887556"/>
    <w:rsid w:val="00890898"/>
    <w:rsid w:val="0089169E"/>
    <w:rsid w:val="00893A34"/>
    <w:rsid w:val="008963CB"/>
    <w:rsid w:val="0089665D"/>
    <w:rsid w:val="00897BD7"/>
    <w:rsid w:val="008A0714"/>
    <w:rsid w:val="008A1066"/>
    <w:rsid w:val="008A52FA"/>
    <w:rsid w:val="008A6E21"/>
    <w:rsid w:val="008B2DA2"/>
    <w:rsid w:val="008B6B47"/>
    <w:rsid w:val="008C3560"/>
    <w:rsid w:val="008C47E1"/>
    <w:rsid w:val="008C4B2D"/>
    <w:rsid w:val="008C51F4"/>
    <w:rsid w:val="008C5707"/>
    <w:rsid w:val="008C5F41"/>
    <w:rsid w:val="008D2D6F"/>
    <w:rsid w:val="008D6751"/>
    <w:rsid w:val="008D7E3C"/>
    <w:rsid w:val="008E0EAD"/>
    <w:rsid w:val="008E3097"/>
    <w:rsid w:val="008E687B"/>
    <w:rsid w:val="008F2BAE"/>
    <w:rsid w:val="008F54A7"/>
    <w:rsid w:val="008F5AF4"/>
    <w:rsid w:val="008F6869"/>
    <w:rsid w:val="009000C7"/>
    <w:rsid w:val="00905901"/>
    <w:rsid w:val="00907760"/>
    <w:rsid w:val="009101F6"/>
    <w:rsid w:val="00911F57"/>
    <w:rsid w:val="009124B1"/>
    <w:rsid w:val="0091301A"/>
    <w:rsid w:val="0091747A"/>
    <w:rsid w:val="0092017A"/>
    <w:rsid w:val="00924C70"/>
    <w:rsid w:val="00927CB2"/>
    <w:rsid w:val="00927E23"/>
    <w:rsid w:val="0093125D"/>
    <w:rsid w:val="0093276D"/>
    <w:rsid w:val="00933BED"/>
    <w:rsid w:val="00933D3A"/>
    <w:rsid w:val="0093527F"/>
    <w:rsid w:val="00936BC8"/>
    <w:rsid w:val="00942625"/>
    <w:rsid w:val="009441BF"/>
    <w:rsid w:val="0094572F"/>
    <w:rsid w:val="00946655"/>
    <w:rsid w:val="00947872"/>
    <w:rsid w:val="009513F6"/>
    <w:rsid w:val="00951E9D"/>
    <w:rsid w:val="0095365C"/>
    <w:rsid w:val="00954FEC"/>
    <w:rsid w:val="00956251"/>
    <w:rsid w:val="00956E26"/>
    <w:rsid w:val="00963027"/>
    <w:rsid w:val="0097125E"/>
    <w:rsid w:val="00972387"/>
    <w:rsid w:val="009729D0"/>
    <w:rsid w:val="00974AEE"/>
    <w:rsid w:val="0097580E"/>
    <w:rsid w:val="00977218"/>
    <w:rsid w:val="00977E3E"/>
    <w:rsid w:val="009807A1"/>
    <w:rsid w:val="00981293"/>
    <w:rsid w:val="009819ED"/>
    <w:rsid w:val="00982434"/>
    <w:rsid w:val="00985B19"/>
    <w:rsid w:val="009875BC"/>
    <w:rsid w:val="00990883"/>
    <w:rsid w:val="00991AC5"/>
    <w:rsid w:val="00993163"/>
    <w:rsid w:val="0099496A"/>
    <w:rsid w:val="009959B8"/>
    <w:rsid w:val="009970E6"/>
    <w:rsid w:val="009A1F36"/>
    <w:rsid w:val="009A37F4"/>
    <w:rsid w:val="009A4879"/>
    <w:rsid w:val="009B1143"/>
    <w:rsid w:val="009B23C1"/>
    <w:rsid w:val="009B3086"/>
    <w:rsid w:val="009B40E1"/>
    <w:rsid w:val="009B781A"/>
    <w:rsid w:val="009C2AB5"/>
    <w:rsid w:val="009C3F0E"/>
    <w:rsid w:val="009C5B3A"/>
    <w:rsid w:val="009D2311"/>
    <w:rsid w:val="009D2D80"/>
    <w:rsid w:val="009D35B1"/>
    <w:rsid w:val="009D5ADF"/>
    <w:rsid w:val="009E0C5A"/>
    <w:rsid w:val="009E2765"/>
    <w:rsid w:val="009E38F7"/>
    <w:rsid w:val="009E6ADF"/>
    <w:rsid w:val="009E6CA9"/>
    <w:rsid w:val="009E7073"/>
    <w:rsid w:val="009E72BC"/>
    <w:rsid w:val="009F01C7"/>
    <w:rsid w:val="009F1AB0"/>
    <w:rsid w:val="009F1FC0"/>
    <w:rsid w:val="00A00671"/>
    <w:rsid w:val="00A0495A"/>
    <w:rsid w:val="00A06563"/>
    <w:rsid w:val="00A10FC4"/>
    <w:rsid w:val="00A14CCA"/>
    <w:rsid w:val="00A21A31"/>
    <w:rsid w:val="00A21BE7"/>
    <w:rsid w:val="00A227F2"/>
    <w:rsid w:val="00A233FC"/>
    <w:rsid w:val="00A237BA"/>
    <w:rsid w:val="00A27401"/>
    <w:rsid w:val="00A3107B"/>
    <w:rsid w:val="00A35F8F"/>
    <w:rsid w:val="00A431B3"/>
    <w:rsid w:val="00A43C98"/>
    <w:rsid w:val="00A44A0A"/>
    <w:rsid w:val="00A456AA"/>
    <w:rsid w:val="00A45AF9"/>
    <w:rsid w:val="00A50C12"/>
    <w:rsid w:val="00A52739"/>
    <w:rsid w:val="00A56226"/>
    <w:rsid w:val="00A56C05"/>
    <w:rsid w:val="00A6043D"/>
    <w:rsid w:val="00A6380A"/>
    <w:rsid w:val="00A64DBF"/>
    <w:rsid w:val="00A74281"/>
    <w:rsid w:val="00A74517"/>
    <w:rsid w:val="00A745CA"/>
    <w:rsid w:val="00A764CE"/>
    <w:rsid w:val="00A806D2"/>
    <w:rsid w:val="00A82202"/>
    <w:rsid w:val="00A83729"/>
    <w:rsid w:val="00A846E0"/>
    <w:rsid w:val="00A8614A"/>
    <w:rsid w:val="00A87E13"/>
    <w:rsid w:val="00A91744"/>
    <w:rsid w:val="00A93FA3"/>
    <w:rsid w:val="00A97EC1"/>
    <w:rsid w:val="00AA412E"/>
    <w:rsid w:val="00AA5F76"/>
    <w:rsid w:val="00AB02B7"/>
    <w:rsid w:val="00AB1523"/>
    <w:rsid w:val="00AB22EE"/>
    <w:rsid w:val="00AB4025"/>
    <w:rsid w:val="00AC43D9"/>
    <w:rsid w:val="00AC7135"/>
    <w:rsid w:val="00AD29A3"/>
    <w:rsid w:val="00AD5665"/>
    <w:rsid w:val="00AD68C6"/>
    <w:rsid w:val="00AD7F7A"/>
    <w:rsid w:val="00AE1048"/>
    <w:rsid w:val="00AE135C"/>
    <w:rsid w:val="00AE1BC0"/>
    <w:rsid w:val="00AE6E03"/>
    <w:rsid w:val="00AE7423"/>
    <w:rsid w:val="00AE79FC"/>
    <w:rsid w:val="00AF0AD2"/>
    <w:rsid w:val="00AF4868"/>
    <w:rsid w:val="00AF6027"/>
    <w:rsid w:val="00AF6C7A"/>
    <w:rsid w:val="00B00605"/>
    <w:rsid w:val="00B012B9"/>
    <w:rsid w:val="00B036EA"/>
    <w:rsid w:val="00B05606"/>
    <w:rsid w:val="00B065D6"/>
    <w:rsid w:val="00B11059"/>
    <w:rsid w:val="00B22E19"/>
    <w:rsid w:val="00B2467F"/>
    <w:rsid w:val="00B2539C"/>
    <w:rsid w:val="00B26487"/>
    <w:rsid w:val="00B27848"/>
    <w:rsid w:val="00B323AC"/>
    <w:rsid w:val="00B34F5D"/>
    <w:rsid w:val="00B35425"/>
    <w:rsid w:val="00B36F18"/>
    <w:rsid w:val="00B401DC"/>
    <w:rsid w:val="00B54302"/>
    <w:rsid w:val="00B56338"/>
    <w:rsid w:val="00B60A17"/>
    <w:rsid w:val="00B631FD"/>
    <w:rsid w:val="00B63B43"/>
    <w:rsid w:val="00B66276"/>
    <w:rsid w:val="00B703F8"/>
    <w:rsid w:val="00B7187A"/>
    <w:rsid w:val="00B730C4"/>
    <w:rsid w:val="00B74844"/>
    <w:rsid w:val="00B83095"/>
    <w:rsid w:val="00B92943"/>
    <w:rsid w:val="00B93106"/>
    <w:rsid w:val="00B93BCA"/>
    <w:rsid w:val="00B94FCA"/>
    <w:rsid w:val="00BA30BF"/>
    <w:rsid w:val="00BA3741"/>
    <w:rsid w:val="00BA4307"/>
    <w:rsid w:val="00BA575E"/>
    <w:rsid w:val="00BB134A"/>
    <w:rsid w:val="00BB5754"/>
    <w:rsid w:val="00BB5B15"/>
    <w:rsid w:val="00BC292B"/>
    <w:rsid w:val="00BC34BF"/>
    <w:rsid w:val="00BC44ED"/>
    <w:rsid w:val="00BC7CFB"/>
    <w:rsid w:val="00BD3B15"/>
    <w:rsid w:val="00BD40AA"/>
    <w:rsid w:val="00BD46A3"/>
    <w:rsid w:val="00BE134F"/>
    <w:rsid w:val="00BE6AEE"/>
    <w:rsid w:val="00BE7333"/>
    <w:rsid w:val="00BF17D6"/>
    <w:rsid w:val="00BF3D14"/>
    <w:rsid w:val="00BF7259"/>
    <w:rsid w:val="00BF7711"/>
    <w:rsid w:val="00BF7ACC"/>
    <w:rsid w:val="00C00ABA"/>
    <w:rsid w:val="00C00B59"/>
    <w:rsid w:val="00C03193"/>
    <w:rsid w:val="00C050B1"/>
    <w:rsid w:val="00C129C3"/>
    <w:rsid w:val="00C161D8"/>
    <w:rsid w:val="00C17FF4"/>
    <w:rsid w:val="00C20110"/>
    <w:rsid w:val="00C24DB2"/>
    <w:rsid w:val="00C256A3"/>
    <w:rsid w:val="00C277EA"/>
    <w:rsid w:val="00C31AD1"/>
    <w:rsid w:val="00C333A4"/>
    <w:rsid w:val="00C37305"/>
    <w:rsid w:val="00C41F47"/>
    <w:rsid w:val="00C43687"/>
    <w:rsid w:val="00C44233"/>
    <w:rsid w:val="00C4493A"/>
    <w:rsid w:val="00C45DE3"/>
    <w:rsid w:val="00C5232B"/>
    <w:rsid w:val="00C53EBF"/>
    <w:rsid w:val="00C56268"/>
    <w:rsid w:val="00C6387C"/>
    <w:rsid w:val="00C64E65"/>
    <w:rsid w:val="00C71845"/>
    <w:rsid w:val="00C73025"/>
    <w:rsid w:val="00C74496"/>
    <w:rsid w:val="00C75C45"/>
    <w:rsid w:val="00C77564"/>
    <w:rsid w:val="00C77A7F"/>
    <w:rsid w:val="00C81A08"/>
    <w:rsid w:val="00C8261A"/>
    <w:rsid w:val="00C83052"/>
    <w:rsid w:val="00C872C4"/>
    <w:rsid w:val="00C902C3"/>
    <w:rsid w:val="00C9412C"/>
    <w:rsid w:val="00C945B8"/>
    <w:rsid w:val="00C948BE"/>
    <w:rsid w:val="00CA1804"/>
    <w:rsid w:val="00CA4E42"/>
    <w:rsid w:val="00CA4EB5"/>
    <w:rsid w:val="00CB4A68"/>
    <w:rsid w:val="00CB4B2A"/>
    <w:rsid w:val="00CB57BE"/>
    <w:rsid w:val="00CB59A4"/>
    <w:rsid w:val="00CB6068"/>
    <w:rsid w:val="00CC1397"/>
    <w:rsid w:val="00CC1B32"/>
    <w:rsid w:val="00CC1C4A"/>
    <w:rsid w:val="00CC45C8"/>
    <w:rsid w:val="00CC73F3"/>
    <w:rsid w:val="00CD05D8"/>
    <w:rsid w:val="00CD1D95"/>
    <w:rsid w:val="00CD4695"/>
    <w:rsid w:val="00CD78C1"/>
    <w:rsid w:val="00CE2FC1"/>
    <w:rsid w:val="00CE5137"/>
    <w:rsid w:val="00CE6376"/>
    <w:rsid w:val="00CE7354"/>
    <w:rsid w:val="00CF1328"/>
    <w:rsid w:val="00CF5C4F"/>
    <w:rsid w:val="00CF5FE5"/>
    <w:rsid w:val="00CF7949"/>
    <w:rsid w:val="00D01378"/>
    <w:rsid w:val="00D01C7E"/>
    <w:rsid w:val="00D0666A"/>
    <w:rsid w:val="00D0776E"/>
    <w:rsid w:val="00D148A2"/>
    <w:rsid w:val="00D1602C"/>
    <w:rsid w:val="00D265AB"/>
    <w:rsid w:val="00D30CED"/>
    <w:rsid w:val="00D31E1B"/>
    <w:rsid w:val="00D31F3A"/>
    <w:rsid w:val="00D36136"/>
    <w:rsid w:val="00D36204"/>
    <w:rsid w:val="00D4012C"/>
    <w:rsid w:val="00D4348B"/>
    <w:rsid w:val="00D45314"/>
    <w:rsid w:val="00D50A2A"/>
    <w:rsid w:val="00D51241"/>
    <w:rsid w:val="00D53CD7"/>
    <w:rsid w:val="00D57EC8"/>
    <w:rsid w:val="00D6338B"/>
    <w:rsid w:val="00D63A47"/>
    <w:rsid w:val="00D64B0D"/>
    <w:rsid w:val="00D704E6"/>
    <w:rsid w:val="00D712BA"/>
    <w:rsid w:val="00D7181A"/>
    <w:rsid w:val="00D719C6"/>
    <w:rsid w:val="00D72B17"/>
    <w:rsid w:val="00D73CD1"/>
    <w:rsid w:val="00D73D7C"/>
    <w:rsid w:val="00D80B22"/>
    <w:rsid w:val="00D80E90"/>
    <w:rsid w:val="00D8354A"/>
    <w:rsid w:val="00D84321"/>
    <w:rsid w:val="00D84B8A"/>
    <w:rsid w:val="00D90EDB"/>
    <w:rsid w:val="00D918A2"/>
    <w:rsid w:val="00D91C92"/>
    <w:rsid w:val="00D9279D"/>
    <w:rsid w:val="00D92993"/>
    <w:rsid w:val="00DA0267"/>
    <w:rsid w:val="00DA0674"/>
    <w:rsid w:val="00DA11C8"/>
    <w:rsid w:val="00DA2B91"/>
    <w:rsid w:val="00DA5466"/>
    <w:rsid w:val="00DA7EA9"/>
    <w:rsid w:val="00DB02F1"/>
    <w:rsid w:val="00DB234B"/>
    <w:rsid w:val="00DB2E1A"/>
    <w:rsid w:val="00DB4E13"/>
    <w:rsid w:val="00DB5856"/>
    <w:rsid w:val="00DB7A57"/>
    <w:rsid w:val="00DC121D"/>
    <w:rsid w:val="00DC2CC9"/>
    <w:rsid w:val="00DC447E"/>
    <w:rsid w:val="00DC7784"/>
    <w:rsid w:val="00DD2B88"/>
    <w:rsid w:val="00DD3430"/>
    <w:rsid w:val="00DD4D7E"/>
    <w:rsid w:val="00DD7CFB"/>
    <w:rsid w:val="00DD7E20"/>
    <w:rsid w:val="00DE22A5"/>
    <w:rsid w:val="00DE3478"/>
    <w:rsid w:val="00DE375E"/>
    <w:rsid w:val="00DE6651"/>
    <w:rsid w:val="00DF0030"/>
    <w:rsid w:val="00DF0D0B"/>
    <w:rsid w:val="00DF1229"/>
    <w:rsid w:val="00DF16FC"/>
    <w:rsid w:val="00DF178E"/>
    <w:rsid w:val="00DF1D16"/>
    <w:rsid w:val="00DF2FF7"/>
    <w:rsid w:val="00DF3DF6"/>
    <w:rsid w:val="00DF4BF9"/>
    <w:rsid w:val="00DF5063"/>
    <w:rsid w:val="00DF5C49"/>
    <w:rsid w:val="00DF63B0"/>
    <w:rsid w:val="00DF7923"/>
    <w:rsid w:val="00E00C74"/>
    <w:rsid w:val="00E02789"/>
    <w:rsid w:val="00E05E86"/>
    <w:rsid w:val="00E1049A"/>
    <w:rsid w:val="00E1106D"/>
    <w:rsid w:val="00E126EB"/>
    <w:rsid w:val="00E226C5"/>
    <w:rsid w:val="00E23A86"/>
    <w:rsid w:val="00E31BA6"/>
    <w:rsid w:val="00E334CD"/>
    <w:rsid w:val="00E3444F"/>
    <w:rsid w:val="00E43510"/>
    <w:rsid w:val="00E46A1B"/>
    <w:rsid w:val="00E51A53"/>
    <w:rsid w:val="00E5550C"/>
    <w:rsid w:val="00E56CBE"/>
    <w:rsid w:val="00E572DF"/>
    <w:rsid w:val="00E61AAA"/>
    <w:rsid w:val="00E61AAC"/>
    <w:rsid w:val="00E6629B"/>
    <w:rsid w:val="00E674CE"/>
    <w:rsid w:val="00E73554"/>
    <w:rsid w:val="00E74A25"/>
    <w:rsid w:val="00E768EF"/>
    <w:rsid w:val="00E77C05"/>
    <w:rsid w:val="00E8014D"/>
    <w:rsid w:val="00E827A7"/>
    <w:rsid w:val="00E93993"/>
    <w:rsid w:val="00E976C0"/>
    <w:rsid w:val="00EA074E"/>
    <w:rsid w:val="00EA2669"/>
    <w:rsid w:val="00EA4724"/>
    <w:rsid w:val="00EA7DDF"/>
    <w:rsid w:val="00EA7E43"/>
    <w:rsid w:val="00EB2D3E"/>
    <w:rsid w:val="00EB3B3D"/>
    <w:rsid w:val="00EB3C84"/>
    <w:rsid w:val="00EB41AA"/>
    <w:rsid w:val="00EC5226"/>
    <w:rsid w:val="00EC7DC9"/>
    <w:rsid w:val="00ED0AD8"/>
    <w:rsid w:val="00ED54C7"/>
    <w:rsid w:val="00ED6792"/>
    <w:rsid w:val="00EE0230"/>
    <w:rsid w:val="00EE2B5D"/>
    <w:rsid w:val="00EE6265"/>
    <w:rsid w:val="00EF168B"/>
    <w:rsid w:val="00EF2185"/>
    <w:rsid w:val="00EF3111"/>
    <w:rsid w:val="00EF5A24"/>
    <w:rsid w:val="00F00D6D"/>
    <w:rsid w:val="00F03C98"/>
    <w:rsid w:val="00F0531D"/>
    <w:rsid w:val="00F0590C"/>
    <w:rsid w:val="00F107AA"/>
    <w:rsid w:val="00F11424"/>
    <w:rsid w:val="00F1192B"/>
    <w:rsid w:val="00F132ED"/>
    <w:rsid w:val="00F13862"/>
    <w:rsid w:val="00F16342"/>
    <w:rsid w:val="00F25B35"/>
    <w:rsid w:val="00F262B2"/>
    <w:rsid w:val="00F262FF"/>
    <w:rsid w:val="00F30C1E"/>
    <w:rsid w:val="00F31F8E"/>
    <w:rsid w:val="00F374AE"/>
    <w:rsid w:val="00F37EE9"/>
    <w:rsid w:val="00F4064F"/>
    <w:rsid w:val="00F444CE"/>
    <w:rsid w:val="00F45238"/>
    <w:rsid w:val="00F52AC6"/>
    <w:rsid w:val="00F533F4"/>
    <w:rsid w:val="00F56695"/>
    <w:rsid w:val="00F57F80"/>
    <w:rsid w:val="00F60B40"/>
    <w:rsid w:val="00F61745"/>
    <w:rsid w:val="00F6293E"/>
    <w:rsid w:val="00F7258A"/>
    <w:rsid w:val="00F73009"/>
    <w:rsid w:val="00F73185"/>
    <w:rsid w:val="00F74C84"/>
    <w:rsid w:val="00F74F6E"/>
    <w:rsid w:val="00F75DE5"/>
    <w:rsid w:val="00F772D9"/>
    <w:rsid w:val="00F800BC"/>
    <w:rsid w:val="00F801C1"/>
    <w:rsid w:val="00F80EB4"/>
    <w:rsid w:val="00F81C35"/>
    <w:rsid w:val="00F82EB3"/>
    <w:rsid w:val="00F85476"/>
    <w:rsid w:val="00F86449"/>
    <w:rsid w:val="00F87402"/>
    <w:rsid w:val="00F90C10"/>
    <w:rsid w:val="00FA0143"/>
    <w:rsid w:val="00FA077A"/>
    <w:rsid w:val="00FA1704"/>
    <w:rsid w:val="00FA7862"/>
    <w:rsid w:val="00FA78F7"/>
    <w:rsid w:val="00FB111A"/>
    <w:rsid w:val="00FB1859"/>
    <w:rsid w:val="00FB326C"/>
    <w:rsid w:val="00FB3738"/>
    <w:rsid w:val="00FB3753"/>
    <w:rsid w:val="00FB4071"/>
    <w:rsid w:val="00FB74E0"/>
    <w:rsid w:val="00FB7D98"/>
    <w:rsid w:val="00FC260B"/>
    <w:rsid w:val="00FC4F62"/>
    <w:rsid w:val="00FC7419"/>
    <w:rsid w:val="00FD104E"/>
    <w:rsid w:val="00FD6577"/>
    <w:rsid w:val="00FD664D"/>
    <w:rsid w:val="00FE1FD4"/>
    <w:rsid w:val="00FF0281"/>
    <w:rsid w:val="00FF3A9E"/>
    <w:rsid w:val="00FF442F"/>
    <w:rsid w:val="00FF70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1744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D68C6"/>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rsid w:val="00F0531D"/>
    <w:rPr>
      <w:rFonts w:ascii="Times New Roman" w:hAnsi="Times New Roman"/>
      <w:sz w:val="20"/>
      <w:szCs w:val="20"/>
    </w:rPr>
  </w:style>
  <w:style w:type="paragraph" w:styleId="Kommentartekst">
    <w:name w:val="annotation text"/>
    <w:basedOn w:val="Normal"/>
    <w:link w:val="KommentartekstTegn"/>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nhideWhenUsed/>
    <w:rsid w:val="00D265AB"/>
    <w:rPr>
      <w:sz w:val="16"/>
      <w:szCs w:val="16"/>
    </w:rPr>
  </w:style>
  <w:style w:type="paragraph" w:styleId="Fodnotetekst">
    <w:name w:val="footnote text"/>
    <w:aliases w:val="Footnote Text Char,Footnote Text Char Char Char Char Char Char,Footnote Text Char1 Char,Footnote Text Char1 Char Char Char Char,Footnote Text Char2 Cha,Footnote Text Char2 Char Char Char,Footnote text PFR,Fußnote,Plonk,ft"/>
    <w:basedOn w:val="Normal"/>
    <w:link w:val="FodnotetekstTegn"/>
    <w:uiPriority w:val="99"/>
    <w:unhideWhenUsed/>
    <w:qFormat/>
    <w:rsid w:val="0091301A"/>
    <w:pPr>
      <w:spacing w:line="240" w:lineRule="auto"/>
    </w:pPr>
    <w:rPr>
      <w:sz w:val="20"/>
      <w:szCs w:val="20"/>
    </w:rPr>
  </w:style>
  <w:style w:type="character" w:customStyle="1" w:styleId="FodnotetekstTegn">
    <w:name w:val="Fodnotetekst Tegn"/>
    <w:aliases w:val="Footnote Text Char Tegn,Footnote Text Char Char Char Char Char Char Tegn,Footnote Text Char1 Char Tegn,Footnote Text Char1 Char Char Char Char Tegn,Footnote Text Char2 Cha Tegn,Footnote Text Char2 Char Char Char Tegn,Fußnote Tegn"/>
    <w:basedOn w:val="Standardskrifttypeiafsnit"/>
    <w:link w:val="Fodnotetekst"/>
    <w:uiPriority w:val="99"/>
    <w:rsid w:val="0091301A"/>
    <w:rPr>
      <w:rFonts w:ascii="Times New Roman" w:hAnsi="Times New Roman"/>
      <w:sz w:val="20"/>
      <w:szCs w:val="20"/>
    </w:rPr>
  </w:style>
  <w:style w:type="character" w:styleId="Fodnotehenvisning">
    <w:name w:val="footnote reference"/>
    <w:aliases w:val=" BVI f,-E Fußnotenzeichen,16 Point,BVI fnr,EN Footnote Reference,Exposant 3 Point,Footnote,Footnote number,Footnote reference number,Footnote symbol,Ref,SUPERS,Superscript 6 Point,Times 10 Point,de nota al pie,note TESI,number,stylish"/>
    <w:basedOn w:val="Standardskrifttypeiafsnit"/>
    <w:link w:val="FootnotesymbolCarZchn"/>
    <w:uiPriority w:val="99"/>
    <w:unhideWhenUsed/>
    <w:qFormat/>
    <w:rsid w:val="0091301A"/>
    <w:rPr>
      <w:vertAlign w:val="superscript"/>
    </w:rPr>
  </w:style>
  <w:style w:type="paragraph" w:styleId="Opstilling-punkttegn">
    <w:name w:val="List Bullet"/>
    <w:basedOn w:val="Normal"/>
    <w:uiPriority w:val="99"/>
    <w:unhideWhenUsed/>
    <w:rsid w:val="008B2DA2"/>
    <w:pPr>
      <w:numPr>
        <w:numId w:val="11"/>
      </w:numPr>
      <w:spacing w:line="280" w:lineRule="exact"/>
      <w:contextualSpacing/>
      <w:jc w:val="left"/>
    </w:pPr>
    <w:rPr>
      <w:rFonts w:eastAsia="Times New Roman" w:cs="Times New Roman"/>
      <w:szCs w:val="20"/>
      <w:lang w:eastAsia="da-DK"/>
    </w:rPr>
  </w:style>
  <w:style w:type="paragraph" w:customStyle="1" w:styleId="Default">
    <w:name w:val="Default"/>
    <w:rsid w:val="00494CC3"/>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Brdtekst">
    <w:name w:val="Body Text"/>
    <w:basedOn w:val="Normal"/>
    <w:link w:val="BrdtekstTegn"/>
    <w:rsid w:val="00050B07"/>
    <w:pPr>
      <w:spacing w:line="280" w:lineRule="exact"/>
    </w:pPr>
    <w:rPr>
      <w:rFonts w:ascii="Arial" w:eastAsia="Times New Roman" w:hAnsi="Arial" w:cs="Times New Roman"/>
      <w:sz w:val="21"/>
      <w:szCs w:val="20"/>
      <w:lang w:eastAsia="da-DK"/>
    </w:rPr>
  </w:style>
  <w:style w:type="character" w:customStyle="1" w:styleId="BrdtekstTegn">
    <w:name w:val="Brødtekst Tegn"/>
    <w:basedOn w:val="Standardskrifttypeiafsnit"/>
    <w:link w:val="Brdtekst"/>
    <w:rsid w:val="00050B07"/>
    <w:rPr>
      <w:rFonts w:ascii="Arial" w:eastAsia="Times New Roman" w:hAnsi="Arial" w:cs="Times New Roman"/>
      <w:sz w:val="21"/>
      <w:szCs w:val="20"/>
      <w:lang w:eastAsia="da-DK"/>
    </w:rPr>
  </w:style>
  <w:style w:type="paragraph" w:customStyle="1" w:styleId="Underoverskrift">
    <w:name w:val="Underoverskrift"/>
    <w:basedOn w:val="Overskrift2"/>
    <w:next w:val="Normal"/>
    <w:qFormat/>
    <w:rsid w:val="00803C74"/>
    <w:pPr>
      <w:keepLines w:val="0"/>
      <w:numPr>
        <w:numId w:val="15"/>
      </w:numPr>
      <w:tabs>
        <w:tab w:val="left" w:pos="-284"/>
      </w:tabs>
      <w:spacing w:before="280" w:after="140" w:line="280" w:lineRule="exact"/>
    </w:pPr>
    <w:rPr>
      <w:rFonts w:ascii="Constantia" w:eastAsia="Times New Roman" w:hAnsi="Constantia" w:cs="Arial"/>
      <w:iCs/>
      <w:sz w:val="22"/>
      <w:szCs w:val="28"/>
      <w:lang w:eastAsia="da-DK"/>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dnotehenvisning"/>
    <w:uiPriority w:val="99"/>
    <w:rsid w:val="00803C74"/>
    <w:pPr>
      <w:spacing w:after="160" w:line="240" w:lineRule="exact"/>
    </w:pPr>
    <w:rPr>
      <w:rFonts w:asciiTheme="minorHAnsi" w:hAnsiTheme="minorHAnsi"/>
      <w:sz w:val="22"/>
      <w:vertAlign w:val="superscript"/>
    </w:rPr>
  </w:style>
  <w:style w:type="character" w:styleId="Svagfremhvning">
    <w:name w:val="Subtle Emphasis"/>
    <w:basedOn w:val="Standardskrifttypeiafsnit"/>
    <w:uiPriority w:val="19"/>
    <w:qFormat/>
    <w:rsid w:val="008679AC"/>
    <w:rPr>
      <w:i/>
      <w:iCs/>
      <w:color w:val="404040" w:themeColor="text1" w:themeTint="BF"/>
    </w:rPr>
  </w:style>
  <w:style w:type="paragraph" w:styleId="NormalWeb">
    <w:name w:val="Normal (Web)"/>
    <w:basedOn w:val="Normal"/>
    <w:uiPriority w:val="99"/>
    <w:semiHidden/>
    <w:unhideWhenUsed/>
    <w:rsid w:val="006B55B1"/>
    <w:rPr>
      <w:rFonts w:cs="Times New Roman"/>
      <w:szCs w:val="24"/>
    </w:rPr>
  </w:style>
  <w:style w:type="paragraph" w:styleId="Korrektur">
    <w:name w:val="Revision"/>
    <w:hidden/>
    <w:uiPriority w:val="99"/>
    <w:semiHidden/>
    <w:rsid w:val="007347A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14572</Words>
  <Characters>83066</Characters>
  <Application>Microsoft Office Word</Application>
  <DocSecurity>0</DocSecurity>
  <Lines>692</Lines>
  <Paragraphs>194</Paragraphs>
  <ScaleCrop>false</ScaleCrop>
  <Company/>
  <LinksUpToDate>false</LinksUpToDate>
  <CharactersWithSpaces>97444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2022-12-15T12:16:00Z</dcterms:created>
  <dcterms:modified xsi:type="dcterms:W3CDTF">2022-12-15T12:17:00Z</dcterms:modified>
</cp:coreProperties>
</file>