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32D81" w14:textId="77777777" w:rsidR="00C34DA5" w:rsidRDefault="00C34DA5" w:rsidP="00C34DA5">
      <w:pPr>
        <w:spacing w:line="14" w:lineRule="exact"/>
      </w:pPr>
    </w:p>
    <w:tbl>
      <w:tblPr>
        <w:tblStyle w:val="Blank"/>
        <w:tblW w:w="8013" w:type="dxa"/>
        <w:tblLayout w:type="fixed"/>
        <w:tblLook w:val="04A0" w:firstRow="1" w:lastRow="0" w:firstColumn="1" w:lastColumn="0" w:noHBand="0" w:noVBand="1"/>
      </w:tblPr>
      <w:tblGrid>
        <w:gridCol w:w="4865"/>
        <w:gridCol w:w="3148"/>
      </w:tblGrid>
      <w:tr w:rsidR="00D86EC2" w:rsidRPr="006657AA" w14:paraId="4963B968" w14:textId="77777777" w:rsidTr="00A77078">
        <w:trPr>
          <w:trHeight w:hRule="exact" w:val="2182"/>
        </w:trPr>
        <w:tc>
          <w:tcPr>
            <w:tcW w:w="4865" w:type="dxa"/>
          </w:tcPr>
          <w:p w14:paraId="08656444" w14:textId="77777777" w:rsidR="00A77078" w:rsidRPr="006657AA" w:rsidRDefault="00A77078" w:rsidP="00EB0D97">
            <w:pPr>
              <w:pStyle w:val="ModtagerAdresse"/>
              <w:spacing w:line="260" w:lineRule="atLeast"/>
              <w:rPr>
                <w:rFonts w:ascii="Times New Roman" w:hAnsi="Times New Roman" w:cs="Times New Roman"/>
                <w:sz w:val="22"/>
                <w:szCs w:val="22"/>
              </w:rPr>
            </w:pPr>
            <w:r w:rsidRPr="006657AA">
              <w:rPr>
                <w:rFonts w:ascii="Times New Roman" w:hAnsi="Times New Roman" w:cs="Times New Roman"/>
                <w:sz w:val="22"/>
                <w:szCs w:val="22"/>
              </w:rPr>
              <w:t>Justitsministeriet</w:t>
            </w:r>
          </w:p>
          <w:p w14:paraId="34C4333C" w14:textId="2986B953" w:rsidR="00A77078" w:rsidRPr="006657AA" w:rsidRDefault="005015A3" w:rsidP="00EB0D97">
            <w:pPr>
              <w:pStyle w:val="ModtagerAdresse"/>
              <w:spacing w:line="260" w:lineRule="atLeast"/>
              <w:rPr>
                <w:rFonts w:ascii="Times New Roman" w:hAnsi="Times New Roman" w:cs="Times New Roman"/>
                <w:sz w:val="22"/>
                <w:szCs w:val="22"/>
              </w:rPr>
            </w:pPr>
            <w:r>
              <w:rPr>
                <w:rFonts w:ascii="Times New Roman" w:hAnsi="Times New Roman" w:cs="Times New Roman"/>
                <w:sz w:val="22"/>
                <w:szCs w:val="22"/>
              </w:rPr>
              <w:t xml:space="preserve">Nordatlantkontoret </w:t>
            </w:r>
          </w:p>
          <w:p w14:paraId="4623971E" w14:textId="77777777" w:rsidR="00EC0954" w:rsidRPr="006657AA" w:rsidRDefault="00EC0954" w:rsidP="00EB0D97">
            <w:pPr>
              <w:pStyle w:val="ModtagerAdresse"/>
              <w:spacing w:line="260" w:lineRule="atLeast"/>
              <w:rPr>
                <w:rFonts w:ascii="Times New Roman" w:hAnsi="Times New Roman" w:cs="Times New Roman"/>
                <w:sz w:val="22"/>
                <w:szCs w:val="22"/>
              </w:rPr>
            </w:pPr>
          </w:p>
          <w:p w14:paraId="5E6927E6" w14:textId="77777777" w:rsidR="00A00334" w:rsidRPr="006657AA" w:rsidRDefault="00A00334" w:rsidP="00EB0D97">
            <w:pPr>
              <w:pStyle w:val="ModtagerAdresse"/>
              <w:spacing w:line="260" w:lineRule="atLeast"/>
              <w:rPr>
                <w:rFonts w:ascii="Times New Roman" w:hAnsi="Times New Roman" w:cs="Times New Roman"/>
                <w:sz w:val="22"/>
                <w:szCs w:val="22"/>
              </w:rPr>
            </w:pPr>
          </w:p>
          <w:p w14:paraId="032C7FC5" w14:textId="77777777" w:rsidR="00EC0954" w:rsidRPr="006657AA" w:rsidRDefault="00EC0954" w:rsidP="00EB0D97">
            <w:pPr>
              <w:pStyle w:val="ModtagerAdresse"/>
              <w:spacing w:line="260" w:lineRule="atLeast"/>
              <w:rPr>
                <w:rFonts w:ascii="Times New Roman" w:hAnsi="Times New Roman" w:cs="Times New Roman"/>
                <w:sz w:val="22"/>
                <w:szCs w:val="22"/>
              </w:rPr>
            </w:pPr>
          </w:p>
        </w:tc>
        <w:tc>
          <w:tcPr>
            <w:tcW w:w="3148" w:type="dxa"/>
          </w:tcPr>
          <w:p w14:paraId="5D2E5A8B" w14:textId="4853313D" w:rsidR="009C0ACB" w:rsidRPr="00E040FC" w:rsidRDefault="00742113" w:rsidP="001159B4">
            <w:pPr>
              <w:pStyle w:val="Kolofon"/>
              <w:rPr>
                <w:rFonts w:asciiTheme="majorHAnsi" w:hAnsiTheme="majorHAnsi" w:cstheme="majorHAnsi"/>
                <w:szCs w:val="16"/>
              </w:rPr>
            </w:pPr>
            <w:r w:rsidRPr="00E040FC">
              <w:rPr>
                <w:rFonts w:asciiTheme="majorHAnsi" w:hAnsiTheme="majorHAnsi" w:cstheme="majorHAnsi"/>
                <w:szCs w:val="16"/>
              </w:rPr>
              <w:t xml:space="preserve">Dato: </w:t>
            </w:r>
            <w:sdt>
              <w:sdtPr>
                <w:rPr>
                  <w:rFonts w:asciiTheme="majorHAnsi" w:hAnsiTheme="majorHAnsi" w:cstheme="majorHAnsi"/>
                  <w:szCs w:val="16"/>
                </w:rPr>
                <w:alias w:val="(Dokument) Brevdato"/>
                <w:id w:val="1881820334"/>
                <w:placeholder>
                  <w:docPart w:val="CEEE6EA352D44C839B09D52AD1AF8119"/>
                </w:placeholder>
                <w:dataBinding w:prefixMappings="xmlns:ns0='Workzone'" w:xpath="//ns0:Root[1]/ns0:data[@id='49EEA436-06AC-4EBB-BB5F-589B474AFE29']/ns0:value" w:storeItemID="{693056F2-8FB4-4AB6-B611-F9F158E259B2}"/>
                <w:date w:fullDate="2022-12-19T00:00:00Z">
                  <w:dateFormat w:val="dd-MM-yyyy"/>
                  <w:lid w:val="da-DK"/>
                  <w:storeMappedDataAs w:val="dateTime"/>
                  <w:calendar w:val="gregorian"/>
                </w:date>
              </w:sdtPr>
              <w:sdtEndPr/>
              <w:sdtContent>
                <w:r w:rsidR="00127E2E">
                  <w:rPr>
                    <w:rFonts w:asciiTheme="majorHAnsi" w:hAnsiTheme="majorHAnsi" w:cstheme="majorHAnsi"/>
                    <w:szCs w:val="16"/>
                  </w:rPr>
                  <w:t>19-12-2022</w:t>
                </w:r>
              </w:sdtContent>
            </w:sdt>
          </w:p>
          <w:p w14:paraId="56546641" w14:textId="5EFA7BE3" w:rsidR="00BF6055" w:rsidRPr="00E040FC" w:rsidRDefault="009C0ACB" w:rsidP="00BE48A7">
            <w:pPr>
              <w:pStyle w:val="Kolofon"/>
              <w:rPr>
                <w:rFonts w:asciiTheme="majorHAnsi" w:hAnsiTheme="majorHAnsi" w:cstheme="majorHAnsi"/>
                <w:szCs w:val="16"/>
              </w:rPr>
            </w:pPr>
            <w:r w:rsidRPr="00E040FC">
              <w:rPr>
                <w:rFonts w:asciiTheme="majorHAnsi" w:hAnsiTheme="majorHAnsi" w:cstheme="majorHAnsi"/>
                <w:szCs w:val="16"/>
              </w:rPr>
              <w:t>J. nr.:</w:t>
            </w:r>
            <w:r w:rsidR="00B4201A" w:rsidRPr="00E040FC">
              <w:rPr>
                <w:rFonts w:asciiTheme="majorHAnsi" w:hAnsiTheme="majorHAnsi" w:cstheme="majorHAnsi"/>
                <w:szCs w:val="16"/>
              </w:rPr>
              <w:t xml:space="preserve"> </w:t>
            </w:r>
            <w:sdt>
              <w:sdtPr>
                <w:rPr>
                  <w:rFonts w:asciiTheme="majorHAnsi" w:hAnsiTheme="majorHAnsi" w:cstheme="majorHAnsi"/>
                  <w:szCs w:val="16"/>
                </w:rPr>
                <w:alias w:val="(Sag) Sagsnr."/>
                <w:id w:val="860245606"/>
                <w:placeholder>
                  <w:docPart w:val="9F1C3D5C5A8F4BF1889AD399BEE45FBA"/>
                </w:placeholder>
                <w:dataBinding w:prefixMappings="xmlns:ns0='Workzone'" w:xpath="//ns0:Root[1]/ns0:data[@id='4A247CA3-F186-4472-80F1-88BC39AA9062']/ns0:value" w:storeItemID="{693056F2-8FB4-4AB6-B611-F9F158E259B2}"/>
                <w:text/>
              </w:sdtPr>
              <w:sdtEndPr/>
              <w:sdtContent>
                <w:r w:rsidR="005015A3">
                  <w:rPr>
                    <w:rFonts w:asciiTheme="majorHAnsi" w:hAnsiTheme="majorHAnsi" w:cstheme="majorHAnsi"/>
                    <w:szCs w:val="16"/>
                  </w:rPr>
                  <w:t>2022-114413</w:t>
                </w:r>
              </w:sdtContent>
            </w:sdt>
          </w:p>
          <w:p w14:paraId="7EE3C1B2" w14:textId="14553B1A" w:rsidR="00EC0954" w:rsidRPr="00E040FC" w:rsidRDefault="00EC0954" w:rsidP="00BE48A7">
            <w:pPr>
              <w:pStyle w:val="Kolofon"/>
              <w:rPr>
                <w:rFonts w:asciiTheme="majorHAnsi" w:hAnsiTheme="majorHAnsi" w:cstheme="majorHAnsi"/>
                <w:szCs w:val="16"/>
              </w:rPr>
            </w:pPr>
            <w:r w:rsidRPr="00E040FC">
              <w:rPr>
                <w:rFonts w:asciiTheme="majorHAnsi" w:hAnsiTheme="majorHAnsi" w:cstheme="majorHAnsi"/>
                <w:szCs w:val="16"/>
              </w:rPr>
              <w:t>Dok.nr.</w:t>
            </w:r>
            <w:r w:rsidR="00C002FD" w:rsidRPr="00E040FC">
              <w:rPr>
                <w:rFonts w:asciiTheme="majorHAnsi" w:hAnsiTheme="majorHAnsi" w:cstheme="majorHAnsi"/>
                <w:szCs w:val="16"/>
              </w:rPr>
              <w:t>:</w:t>
            </w:r>
            <w:r w:rsidRPr="00E040FC">
              <w:rPr>
                <w:rFonts w:asciiTheme="majorHAnsi" w:hAnsiTheme="majorHAnsi" w:cstheme="majorHAnsi"/>
                <w:szCs w:val="16"/>
              </w:rPr>
              <w:t xml:space="preserve"> </w:t>
            </w:r>
            <w:sdt>
              <w:sdtPr>
                <w:rPr>
                  <w:rFonts w:asciiTheme="majorHAnsi" w:hAnsiTheme="majorHAnsi" w:cstheme="majorHAnsi"/>
                  <w:szCs w:val="16"/>
                </w:rPr>
                <w:alias w:val="(Dokument) Dokumentnr."/>
                <w:id w:val="-1286650813"/>
                <w:placeholder>
                  <w:docPart w:val="E7C78CFAF8334339905FE8975FBA51BC"/>
                </w:placeholder>
                <w:dataBinding w:prefixMappings="xmlns:ns0='Workzone'" w:xpath="//ns0:Root[1]/ns0:data[@id='B9C8395A-22D1-4D7C-9486-93FBFBEAF2F3']/ns0:value" w:storeItemID="{693056F2-8FB4-4AB6-B611-F9F158E259B2}"/>
                <w:text/>
              </w:sdtPr>
              <w:sdtEndPr/>
              <w:sdtContent>
                <w:r w:rsidR="005015A3">
                  <w:rPr>
                    <w:rFonts w:asciiTheme="majorHAnsi" w:hAnsiTheme="majorHAnsi" w:cstheme="majorHAnsi"/>
                    <w:szCs w:val="16"/>
                  </w:rPr>
                  <w:t>2526156</w:t>
                </w:r>
              </w:sdtContent>
            </w:sdt>
          </w:p>
          <w:p w14:paraId="028AD410" w14:textId="4491C60F" w:rsidR="00370138" w:rsidRPr="00E040FC" w:rsidRDefault="00370138" w:rsidP="00BE48A7">
            <w:pPr>
              <w:pStyle w:val="Kolofon"/>
              <w:rPr>
                <w:rFonts w:asciiTheme="majorHAnsi" w:hAnsiTheme="majorHAnsi" w:cstheme="majorHAnsi"/>
                <w:szCs w:val="16"/>
              </w:rPr>
            </w:pPr>
            <w:r w:rsidRPr="00E040FC">
              <w:rPr>
                <w:rFonts w:asciiTheme="majorHAnsi" w:hAnsiTheme="majorHAnsi" w:cstheme="majorHAnsi"/>
                <w:szCs w:val="16"/>
              </w:rPr>
              <w:t xml:space="preserve">Sagsbehandler: </w:t>
            </w:r>
            <w:sdt>
              <w:sdtPr>
                <w:rPr>
                  <w:rFonts w:asciiTheme="majorHAnsi" w:hAnsiTheme="majorHAnsi" w:cstheme="majorHAnsi"/>
                  <w:szCs w:val="16"/>
                </w:rPr>
                <w:alias w:val="(Dokument, Sagsbehandler) E-mail"/>
                <w:id w:val="1297958444"/>
                <w:placeholder>
                  <w:docPart w:val="D0821B3FEEBF4BCAAEF6A266D197C768"/>
                </w:placeholder>
                <w:dataBinding w:prefixMappings="xmlns:ns0='Workzone'" w:xpath="//ns0:Root[1]/ns0:data[@id='AE0F6F2C-F0A4-4BFE-96D9-96533598AA5A']/ns0:value" w:storeItemID="{693056F2-8FB4-4AB6-B611-F9F158E259B2}"/>
                <w:text/>
              </w:sdtPr>
              <w:sdtEndPr/>
              <w:sdtContent>
                <w:r w:rsidR="005015A3">
                  <w:rPr>
                    <w:rFonts w:asciiTheme="majorHAnsi" w:hAnsiTheme="majorHAnsi" w:cstheme="majorHAnsi"/>
                    <w:szCs w:val="16"/>
                  </w:rPr>
                  <w:t>mol034@politi.dk</w:t>
                </w:r>
              </w:sdtContent>
            </w:sdt>
          </w:p>
          <w:p w14:paraId="22F609CF" w14:textId="77777777" w:rsidR="00370138" w:rsidRPr="006657AA" w:rsidRDefault="00370138" w:rsidP="00BE48A7">
            <w:pPr>
              <w:pStyle w:val="Kolofon"/>
              <w:rPr>
                <w:rFonts w:ascii="Times New Roman" w:hAnsi="Times New Roman" w:cs="Times New Roman"/>
                <w:sz w:val="22"/>
                <w:szCs w:val="22"/>
              </w:rPr>
            </w:pPr>
          </w:p>
          <w:p w14:paraId="53E3132E" w14:textId="77777777" w:rsidR="00A7504C" w:rsidRPr="006657AA" w:rsidRDefault="00A7504C" w:rsidP="00BE48A7">
            <w:pPr>
              <w:pStyle w:val="Kolofon"/>
              <w:rPr>
                <w:rFonts w:ascii="Times New Roman" w:hAnsi="Times New Roman" w:cs="Times New Roman"/>
                <w:sz w:val="22"/>
                <w:szCs w:val="22"/>
              </w:rPr>
            </w:pPr>
          </w:p>
        </w:tc>
      </w:tr>
    </w:tbl>
    <w:p w14:paraId="40F11C95" w14:textId="77777777" w:rsidR="005015A3" w:rsidRDefault="00A77078" w:rsidP="00A77078">
      <w:pPr>
        <w:spacing w:line="300" w:lineRule="auto"/>
        <w:jc w:val="both"/>
        <w:rPr>
          <w:rFonts w:ascii="Times New Roman" w:eastAsia="Times New Roman" w:hAnsi="Times New Roman" w:cs="Times New Roman"/>
          <w:sz w:val="22"/>
          <w:szCs w:val="22"/>
          <w:lang w:eastAsia="da-DK"/>
        </w:rPr>
      </w:pPr>
      <w:r w:rsidRPr="006657AA">
        <w:rPr>
          <w:rFonts w:ascii="Times New Roman" w:eastAsia="Times New Roman" w:hAnsi="Times New Roman" w:cs="Times New Roman"/>
          <w:sz w:val="22"/>
          <w:szCs w:val="22"/>
          <w:lang w:eastAsia="da-DK"/>
        </w:rPr>
        <w:t>Justitsmi</w:t>
      </w:r>
      <w:r w:rsidR="005015A3">
        <w:rPr>
          <w:rFonts w:ascii="Times New Roman" w:eastAsia="Times New Roman" w:hAnsi="Times New Roman" w:cs="Times New Roman"/>
          <w:sz w:val="22"/>
          <w:szCs w:val="22"/>
          <w:lang w:eastAsia="da-DK"/>
        </w:rPr>
        <w:t xml:space="preserve">nisteriet har ved e-mail af 5. december 2022 </w:t>
      </w:r>
      <w:r w:rsidRPr="006657AA">
        <w:rPr>
          <w:rFonts w:ascii="Times New Roman" w:eastAsia="Times New Roman" w:hAnsi="Times New Roman" w:cs="Times New Roman"/>
          <w:sz w:val="22"/>
          <w:szCs w:val="22"/>
          <w:lang w:eastAsia="da-DK"/>
        </w:rPr>
        <w:t xml:space="preserve">anmodet om </w:t>
      </w:r>
      <w:r w:rsidR="005015A3">
        <w:rPr>
          <w:rFonts w:ascii="Times New Roman" w:eastAsia="Times New Roman" w:hAnsi="Times New Roman" w:cs="Times New Roman"/>
          <w:sz w:val="22"/>
          <w:szCs w:val="22"/>
          <w:lang w:eastAsia="da-DK"/>
        </w:rPr>
        <w:t>Rigspolitiets og Rigsadvokatens bemærkninger til udkast over</w:t>
      </w:r>
      <w:r w:rsidR="005015A3" w:rsidRPr="005015A3">
        <w:rPr>
          <w:rFonts w:ascii="Times New Roman" w:eastAsia="Times New Roman" w:hAnsi="Times New Roman" w:cs="Times New Roman"/>
          <w:sz w:val="22"/>
          <w:szCs w:val="22"/>
          <w:lang w:eastAsia="da-DK"/>
        </w:rPr>
        <w:t xml:space="preserve"> forslag til Inatsisartutlov om </w:t>
      </w:r>
      <w:r w:rsidR="005015A3">
        <w:rPr>
          <w:rFonts w:ascii="Times New Roman" w:eastAsia="Times New Roman" w:hAnsi="Times New Roman" w:cs="Times New Roman"/>
          <w:sz w:val="22"/>
          <w:szCs w:val="22"/>
          <w:lang w:eastAsia="da-DK"/>
        </w:rPr>
        <w:t xml:space="preserve">mineralaktiviteter. </w:t>
      </w:r>
    </w:p>
    <w:p w14:paraId="14DE5708" w14:textId="77777777" w:rsidR="005015A3" w:rsidRDefault="005015A3" w:rsidP="00A77078">
      <w:pPr>
        <w:spacing w:line="300" w:lineRule="auto"/>
        <w:jc w:val="both"/>
        <w:rPr>
          <w:rFonts w:ascii="Times New Roman" w:eastAsia="Times New Roman" w:hAnsi="Times New Roman" w:cs="Times New Roman"/>
          <w:sz w:val="22"/>
          <w:szCs w:val="22"/>
          <w:lang w:eastAsia="da-DK"/>
        </w:rPr>
      </w:pPr>
    </w:p>
    <w:p w14:paraId="5A457AAC" w14:textId="77777777" w:rsidR="00B1627D" w:rsidRDefault="005015A3" w:rsidP="00A77078">
      <w:pPr>
        <w:spacing w:line="300" w:lineRule="auto"/>
        <w:jc w:val="both"/>
        <w:rPr>
          <w:rFonts w:ascii="Times New Roman" w:eastAsia="Times New Roman" w:hAnsi="Times New Roman" w:cs="Times New Roman"/>
          <w:sz w:val="22"/>
          <w:szCs w:val="22"/>
          <w:lang w:eastAsia="da-DK"/>
        </w:rPr>
      </w:pPr>
      <w:r>
        <w:rPr>
          <w:rFonts w:ascii="Times New Roman" w:eastAsia="Times New Roman" w:hAnsi="Times New Roman" w:cs="Times New Roman"/>
          <w:sz w:val="22"/>
          <w:szCs w:val="22"/>
          <w:lang w:eastAsia="da-DK"/>
        </w:rPr>
        <w:t xml:space="preserve">Justitsministeriet har efterfølgende telefoniske præciseret, at der ønskes </w:t>
      </w:r>
      <w:r w:rsidR="00496001">
        <w:rPr>
          <w:rFonts w:ascii="Times New Roman" w:eastAsia="Times New Roman" w:hAnsi="Times New Roman" w:cs="Times New Roman"/>
          <w:sz w:val="22"/>
          <w:szCs w:val="22"/>
          <w:lang w:eastAsia="da-DK"/>
        </w:rPr>
        <w:t xml:space="preserve">Rigspolitiets og Rigsadvokatens bemærkninger til bekendtgørelsens §§ 141-143 omhandlende bøde og konfiskation. </w:t>
      </w:r>
    </w:p>
    <w:p w14:paraId="69BBDB11" w14:textId="77777777" w:rsidR="00B1627D" w:rsidRDefault="00B1627D" w:rsidP="00A77078">
      <w:pPr>
        <w:spacing w:line="300" w:lineRule="auto"/>
        <w:jc w:val="both"/>
        <w:rPr>
          <w:rFonts w:ascii="Times New Roman" w:eastAsia="Times New Roman" w:hAnsi="Times New Roman" w:cs="Times New Roman"/>
          <w:sz w:val="22"/>
          <w:szCs w:val="22"/>
          <w:lang w:eastAsia="da-DK"/>
        </w:rPr>
      </w:pPr>
    </w:p>
    <w:p w14:paraId="11CCA1A0" w14:textId="59AD18B3" w:rsidR="00A77078" w:rsidRPr="006657AA" w:rsidRDefault="00C07F67" w:rsidP="00A77078">
      <w:pPr>
        <w:spacing w:line="300" w:lineRule="auto"/>
        <w:jc w:val="both"/>
        <w:rPr>
          <w:rFonts w:ascii="Times New Roman" w:eastAsia="Times New Roman" w:hAnsi="Times New Roman" w:cs="Times New Roman"/>
          <w:sz w:val="22"/>
          <w:szCs w:val="22"/>
          <w:lang w:eastAsia="da-DK"/>
        </w:rPr>
      </w:pPr>
      <w:r>
        <w:rPr>
          <w:rFonts w:ascii="Times New Roman" w:eastAsia="Times New Roman" w:hAnsi="Times New Roman" w:cs="Times New Roman"/>
          <w:sz w:val="22"/>
          <w:szCs w:val="22"/>
          <w:lang w:eastAsia="da-DK"/>
        </w:rPr>
        <w:t xml:space="preserve">Justitsministeriet har endvidere vedrørende omfanget af sager </w:t>
      </w:r>
      <w:r w:rsidR="00501E31">
        <w:rPr>
          <w:rFonts w:ascii="Times New Roman" w:eastAsia="Times New Roman" w:hAnsi="Times New Roman" w:cs="Times New Roman"/>
          <w:sz w:val="22"/>
          <w:szCs w:val="22"/>
          <w:lang w:eastAsia="da-DK"/>
        </w:rPr>
        <w:t>adspurgt</w:t>
      </w:r>
      <w:r w:rsidR="00892354">
        <w:rPr>
          <w:rFonts w:ascii="Times New Roman" w:eastAsia="Times New Roman" w:hAnsi="Times New Roman" w:cs="Times New Roman"/>
          <w:sz w:val="22"/>
          <w:szCs w:val="22"/>
          <w:lang w:eastAsia="da-DK"/>
        </w:rPr>
        <w:t xml:space="preserve"> </w:t>
      </w:r>
      <w:r>
        <w:rPr>
          <w:rFonts w:ascii="Times New Roman" w:eastAsia="Times New Roman" w:hAnsi="Times New Roman" w:cs="Times New Roman"/>
          <w:sz w:val="22"/>
          <w:szCs w:val="22"/>
          <w:lang w:eastAsia="da-DK"/>
        </w:rPr>
        <w:t>Naalakkersuisut</w:t>
      </w:r>
      <w:r w:rsidR="00892354">
        <w:rPr>
          <w:rFonts w:ascii="Times New Roman" w:eastAsia="Times New Roman" w:hAnsi="Times New Roman" w:cs="Times New Roman"/>
          <w:sz w:val="22"/>
          <w:szCs w:val="22"/>
          <w:lang w:eastAsia="da-DK"/>
        </w:rPr>
        <w:t>, der</w:t>
      </w:r>
      <w:r>
        <w:rPr>
          <w:rFonts w:ascii="Times New Roman" w:eastAsia="Times New Roman" w:hAnsi="Times New Roman" w:cs="Times New Roman"/>
          <w:sz w:val="22"/>
          <w:szCs w:val="22"/>
          <w:lang w:eastAsia="da-DK"/>
        </w:rPr>
        <w:t xml:space="preserve"> har </w:t>
      </w:r>
      <w:r w:rsidR="00B1627D">
        <w:rPr>
          <w:rFonts w:ascii="Times New Roman" w:eastAsia="Times New Roman" w:hAnsi="Times New Roman" w:cs="Times New Roman"/>
          <w:sz w:val="22"/>
          <w:szCs w:val="22"/>
          <w:lang w:eastAsia="da-DK"/>
        </w:rPr>
        <w:t>oplyst, at bekendtgørelsens ikrafttræden ikke forventes at medføre flere politianmeldelser</w:t>
      </w:r>
      <w:r w:rsidR="00892354">
        <w:rPr>
          <w:rFonts w:ascii="Times New Roman" w:eastAsia="Times New Roman" w:hAnsi="Times New Roman" w:cs="Times New Roman"/>
          <w:sz w:val="22"/>
          <w:szCs w:val="22"/>
          <w:lang w:eastAsia="da-DK"/>
        </w:rPr>
        <w:t>, men at sagsmængden kommer til at være på samme niveau som det nuværende antal anmeldelser vedrørende overtrædelse af råstofloven</w:t>
      </w:r>
      <w:r w:rsidR="00B1627D">
        <w:rPr>
          <w:rFonts w:ascii="Times New Roman" w:eastAsia="Times New Roman" w:hAnsi="Times New Roman" w:cs="Times New Roman"/>
          <w:sz w:val="22"/>
          <w:szCs w:val="22"/>
          <w:lang w:eastAsia="da-DK"/>
        </w:rPr>
        <w:t>.</w:t>
      </w:r>
    </w:p>
    <w:p w14:paraId="72613E9B" w14:textId="062D7A5A" w:rsidR="00A77078" w:rsidRDefault="00A77078" w:rsidP="00A77078">
      <w:pPr>
        <w:spacing w:line="300" w:lineRule="auto"/>
        <w:jc w:val="both"/>
        <w:rPr>
          <w:rFonts w:ascii="Times New Roman" w:eastAsia="Times New Roman" w:hAnsi="Times New Roman" w:cs="Times New Roman"/>
          <w:sz w:val="22"/>
          <w:szCs w:val="22"/>
          <w:lang w:eastAsia="da-DK"/>
        </w:rPr>
      </w:pPr>
    </w:p>
    <w:p w14:paraId="78E7149A" w14:textId="533AEDD9" w:rsidR="00596341" w:rsidRPr="00596341" w:rsidRDefault="00596341" w:rsidP="00596341">
      <w:pPr>
        <w:spacing w:line="300" w:lineRule="auto"/>
        <w:jc w:val="both"/>
        <w:rPr>
          <w:rFonts w:ascii="Times New Roman" w:eastAsia="Times New Roman" w:hAnsi="Times New Roman" w:cs="Times New Roman"/>
          <w:sz w:val="22"/>
          <w:szCs w:val="22"/>
          <w:lang w:eastAsia="da-DK"/>
        </w:rPr>
      </w:pPr>
      <w:r>
        <w:rPr>
          <w:rFonts w:ascii="Times New Roman" w:eastAsia="Times New Roman" w:hAnsi="Times New Roman" w:cs="Times New Roman"/>
          <w:sz w:val="22"/>
          <w:szCs w:val="22"/>
          <w:lang w:eastAsia="da-DK"/>
        </w:rPr>
        <w:t>Rigspolitiet og Rigsadvokaten har på baggrund heraf anmodet om Grønlands Politis bemærkninger</w:t>
      </w:r>
      <w:r w:rsidR="00B1627D">
        <w:rPr>
          <w:rFonts w:ascii="Times New Roman" w:eastAsia="Times New Roman" w:hAnsi="Times New Roman" w:cs="Times New Roman"/>
          <w:sz w:val="22"/>
          <w:szCs w:val="22"/>
          <w:lang w:eastAsia="da-DK"/>
        </w:rPr>
        <w:t>.</w:t>
      </w:r>
      <w:r>
        <w:rPr>
          <w:rFonts w:ascii="Times New Roman" w:eastAsia="Times New Roman" w:hAnsi="Times New Roman" w:cs="Times New Roman"/>
          <w:sz w:val="22"/>
          <w:szCs w:val="22"/>
          <w:lang w:eastAsia="da-DK"/>
        </w:rPr>
        <w:t xml:space="preserve"> </w:t>
      </w:r>
    </w:p>
    <w:p w14:paraId="18D35FD8" w14:textId="77777777" w:rsidR="00F12643" w:rsidRPr="00596341" w:rsidRDefault="00F12643" w:rsidP="00596341">
      <w:pPr>
        <w:spacing w:line="300" w:lineRule="auto"/>
        <w:jc w:val="both"/>
        <w:rPr>
          <w:rFonts w:ascii="Times New Roman" w:eastAsia="Times New Roman" w:hAnsi="Times New Roman" w:cs="Times New Roman"/>
          <w:sz w:val="22"/>
          <w:szCs w:val="22"/>
          <w:lang w:eastAsia="da-DK"/>
        </w:rPr>
      </w:pPr>
    </w:p>
    <w:p w14:paraId="2A4857A0" w14:textId="1B83DD16" w:rsidR="00596341" w:rsidRPr="008D79D4" w:rsidRDefault="00F12643" w:rsidP="00596341">
      <w:pPr>
        <w:spacing w:line="300" w:lineRule="auto"/>
        <w:jc w:val="both"/>
        <w:rPr>
          <w:rFonts w:ascii="Times New Roman" w:eastAsia="Times New Roman" w:hAnsi="Times New Roman" w:cs="Times New Roman"/>
          <w:b/>
          <w:sz w:val="22"/>
          <w:szCs w:val="22"/>
          <w:lang w:eastAsia="da-DK"/>
        </w:rPr>
      </w:pPr>
      <w:r w:rsidRPr="008D79D4">
        <w:rPr>
          <w:rFonts w:ascii="Times New Roman" w:eastAsia="Times New Roman" w:hAnsi="Times New Roman" w:cs="Times New Roman"/>
          <w:b/>
          <w:sz w:val="22"/>
          <w:szCs w:val="22"/>
          <w:lang w:eastAsia="da-DK"/>
        </w:rPr>
        <w:t xml:space="preserve">Sagsmængde </w:t>
      </w:r>
    </w:p>
    <w:p w14:paraId="75634E9E" w14:textId="7B324688" w:rsidR="00596341" w:rsidRPr="00596341" w:rsidRDefault="00596341" w:rsidP="00596341">
      <w:pPr>
        <w:spacing w:line="300" w:lineRule="auto"/>
        <w:jc w:val="both"/>
        <w:rPr>
          <w:rFonts w:ascii="Times New Roman" w:eastAsia="Times New Roman" w:hAnsi="Times New Roman" w:cs="Times New Roman"/>
          <w:sz w:val="22"/>
          <w:szCs w:val="22"/>
          <w:lang w:eastAsia="da-DK"/>
        </w:rPr>
      </w:pPr>
      <w:r w:rsidRPr="00596341">
        <w:rPr>
          <w:rFonts w:ascii="Times New Roman" w:eastAsia="Times New Roman" w:hAnsi="Times New Roman" w:cs="Times New Roman"/>
          <w:sz w:val="22"/>
          <w:szCs w:val="22"/>
          <w:lang w:eastAsia="da-DK"/>
        </w:rPr>
        <w:t xml:space="preserve">Grønlands Politi </w:t>
      </w:r>
      <w:r w:rsidR="00F12643">
        <w:rPr>
          <w:rFonts w:ascii="Times New Roman" w:eastAsia="Times New Roman" w:hAnsi="Times New Roman" w:cs="Times New Roman"/>
          <w:sz w:val="22"/>
          <w:szCs w:val="22"/>
          <w:lang w:eastAsia="da-DK"/>
        </w:rPr>
        <w:t>oplyser, at</w:t>
      </w:r>
      <w:r w:rsidRPr="00596341">
        <w:rPr>
          <w:rFonts w:ascii="Times New Roman" w:eastAsia="Times New Roman" w:hAnsi="Times New Roman" w:cs="Times New Roman"/>
          <w:sz w:val="22"/>
          <w:szCs w:val="22"/>
          <w:lang w:eastAsia="da-DK"/>
        </w:rPr>
        <w:t xml:space="preserve"> der gennemsnitligt ses registreret mindre end en sag årligt vedrørende overtrædelse </w:t>
      </w:r>
      <w:r w:rsidR="00892354">
        <w:rPr>
          <w:rFonts w:ascii="Times New Roman" w:eastAsia="Times New Roman" w:hAnsi="Times New Roman" w:cs="Times New Roman"/>
          <w:sz w:val="22"/>
          <w:szCs w:val="22"/>
          <w:lang w:eastAsia="da-DK"/>
        </w:rPr>
        <w:t xml:space="preserve">af </w:t>
      </w:r>
      <w:r w:rsidRPr="00596341">
        <w:rPr>
          <w:rFonts w:ascii="Times New Roman" w:eastAsia="Times New Roman" w:hAnsi="Times New Roman" w:cs="Times New Roman"/>
          <w:sz w:val="22"/>
          <w:szCs w:val="22"/>
          <w:lang w:eastAsia="da-DK"/>
        </w:rPr>
        <w:t>råstofslovgivningen.</w:t>
      </w:r>
      <w:r w:rsidR="00F12643">
        <w:rPr>
          <w:rFonts w:ascii="Times New Roman" w:eastAsia="Times New Roman" w:hAnsi="Times New Roman" w:cs="Times New Roman"/>
          <w:sz w:val="22"/>
          <w:szCs w:val="22"/>
          <w:lang w:eastAsia="da-DK"/>
        </w:rPr>
        <w:t xml:space="preserve"> Det bemærkes dog i forbindelse hermed, at sager </w:t>
      </w:r>
      <w:r w:rsidRPr="00596341">
        <w:rPr>
          <w:rFonts w:ascii="Times New Roman" w:eastAsia="Times New Roman" w:hAnsi="Times New Roman" w:cs="Times New Roman"/>
          <w:sz w:val="22"/>
          <w:szCs w:val="22"/>
          <w:lang w:eastAsia="da-DK"/>
        </w:rPr>
        <w:t xml:space="preserve">vedrørende overtrædelse af råstofslovgivningen kan variere </w:t>
      </w:r>
      <w:r w:rsidR="00F12643" w:rsidRPr="00596341">
        <w:rPr>
          <w:rFonts w:ascii="Times New Roman" w:eastAsia="Times New Roman" w:hAnsi="Times New Roman" w:cs="Times New Roman"/>
          <w:sz w:val="22"/>
          <w:szCs w:val="22"/>
          <w:lang w:eastAsia="da-DK"/>
        </w:rPr>
        <w:t>betydeligt</w:t>
      </w:r>
      <w:r w:rsidRPr="00596341">
        <w:rPr>
          <w:rFonts w:ascii="Times New Roman" w:eastAsia="Times New Roman" w:hAnsi="Times New Roman" w:cs="Times New Roman"/>
          <w:sz w:val="22"/>
          <w:szCs w:val="22"/>
          <w:lang w:eastAsia="da-DK"/>
        </w:rPr>
        <w:t xml:space="preserve"> i kompleksitet og sagsbehandlingstid. </w:t>
      </w:r>
      <w:r w:rsidR="00F12643">
        <w:rPr>
          <w:rFonts w:ascii="Times New Roman" w:eastAsia="Times New Roman" w:hAnsi="Times New Roman" w:cs="Times New Roman"/>
          <w:sz w:val="22"/>
          <w:szCs w:val="22"/>
          <w:lang w:eastAsia="da-DK"/>
        </w:rPr>
        <w:t>Det omfatter således både simple bødesager og sager, hvis samlede ressourceforbru</w:t>
      </w:r>
      <w:r w:rsidR="00892354">
        <w:rPr>
          <w:rFonts w:ascii="Times New Roman" w:eastAsia="Times New Roman" w:hAnsi="Times New Roman" w:cs="Times New Roman"/>
          <w:sz w:val="22"/>
          <w:szCs w:val="22"/>
          <w:lang w:eastAsia="da-DK"/>
        </w:rPr>
        <w:t>g kan opgøres til</w:t>
      </w:r>
      <w:r w:rsidR="00F12643">
        <w:rPr>
          <w:rFonts w:ascii="Times New Roman" w:eastAsia="Times New Roman" w:hAnsi="Times New Roman" w:cs="Times New Roman"/>
          <w:sz w:val="22"/>
          <w:szCs w:val="22"/>
          <w:lang w:eastAsia="da-DK"/>
        </w:rPr>
        <w:t xml:space="preserve"> ca. 1 årsværk. </w:t>
      </w:r>
    </w:p>
    <w:p w14:paraId="3B0FC448"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p>
    <w:p w14:paraId="34693F4D" w14:textId="177CDFB4" w:rsidR="00596341" w:rsidRPr="00596341" w:rsidRDefault="00F12643" w:rsidP="00596341">
      <w:pPr>
        <w:spacing w:line="300" w:lineRule="auto"/>
        <w:jc w:val="both"/>
        <w:rPr>
          <w:rFonts w:ascii="Times New Roman" w:eastAsia="Times New Roman" w:hAnsi="Times New Roman" w:cs="Times New Roman"/>
          <w:sz w:val="22"/>
          <w:szCs w:val="22"/>
          <w:lang w:eastAsia="da-DK"/>
        </w:rPr>
      </w:pPr>
      <w:r w:rsidRPr="008D79D4">
        <w:rPr>
          <w:rFonts w:ascii="Times New Roman" w:eastAsia="Times New Roman" w:hAnsi="Times New Roman" w:cs="Times New Roman"/>
          <w:b/>
          <w:sz w:val="22"/>
          <w:szCs w:val="22"/>
          <w:lang w:eastAsia="da-DK"/>
        </w:rPr>
        <w:t>Bødestraf</w:t>
      </w:r>
    </w:p>
    <w:p w14:paraId="6FFF5351" w14:textId="0C64E36C" w:rsidR="00596341" w:rsidRPr="008D79D4" w:rsidRDefault="00596341" w:rsidP="00596341">
      <w:pPr>
        <w:spacing w:line="300" w:lineRule="auto"/>
        <w:jc w:val="both"/>
        <w:rPr>
          <w:rFonts w:ascii="Times New Roman" w:eastAsia="Times New Roman" w:hAnsi="Times New Roman" w:cs="Times New Roman"/>
          <w:i/>
          <w:sz w:val="22"/>
          <w:szCs w:val="22"/>
          <w:lang w:eastAsia="da-DK"/>
        </w:rPr>
      </w:pPr>
      <w:r w:rsidRPr="00596341">
        <w:rPr>
          <w:rFonts w:ascii="Times New Roman" w:eastAsia="Times New Roman" w:hAnsi="Times New Roman" w:cs="Times New Roman"/>
          <w:sz w:val="22"/>
          <w:szCs w:val="22"/>
          <w:lang w:eastAsia="da-DK"/>
        </w:rPr>
        <w:t>Af lovforslagets § 142, stk. 6</w:t>
      </w:r>
      <w:r w:rsidR="00510390">
        <w:rPr>
          <w:rFonts w:ascii="Times New Roman" w:eastAsia="Times New Roman" w:hAnsi="Times New Roman" w:cs="Times New Roman"/>
          <w:sz w:val="22"/>
          <w:szCs w:val="22"/>
          <w:lang w:eastAsia="da-DK"/>
        </w:rPr>
        <w:t>,</w:t>
      </w:r>
      <w:r w:rsidRPr="00596341">
        <w:rPr>
          <w:rFonts w:ascii="Times New Roman" w:eastAsia="Times New Roman" w:hAnsi="Times New Roman" w:cs="Times New Roman"/>
          <w:sz w:val="22"/>
          <w:szCs w:val="22"/>
          <w:lang w:eastAsia="da-DK"/>
        </w:rPr>
        <w:t xml:space="preserve"> fremgår det, at</w:t>
      </w:r>
      <w:r w:rsidR="00F67E37">
        <w:rPr>
          <w:rFonts w:ascii="Times New Roman" w:eastAsia="Times New Roman" w:hAnsi="Times New Roman" w:cs="Times New Roman"/>
          <w:sz w:val="22"/>
          <w:szCs w:val="22"/>
          <w:lang w:eastAsia="da-DK"/>
        </w:rPr>
        <w:t>:</w:t>
      </w:r>
      <w:r w:rsidRPr="008D79D4">
        <w:rPr>
          <w:rFonts w:ascii="Times New Roman" w:eastAsia="Times New Roman" w:hAnsi="Times New Roman" w:cs="Times New Roman"/>
          <w:i/>
          <w:sz w:val="22"/>
          <w:szCs w:val="22"/>
          <w:lang w:eastAsia="da-DK"/>
        </w:rPr>
        <w:t>”En sag om bødestraf efter stk. 1-3 eller bestemmelser eller vilkår fastsat efter stk. 4 kan søges afgjort ved administrativt bødeforlæg, hvis overtrædelsen er klar, ukompliceret og uden væsentlige bevismæssige tvivlsspørgsmål. Reglerne i retsplejeloven om krav til indholdet af et anklageskrift og om, at en sigtet ikke er forpligtet til at udtale sig, finder tilsvarende anvendelse for administrative bødeforlæg efter Inatsisartutloven.”</w:t>
      </w:r>
    </w:p>
    <w:p w14:paraId="312C4A54"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p>
    <w:p w14:paraId="0B2C54C2"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r w:rsidRPr="00596341">
        <w:rPr>
          <w:rFonts w:ascii="Times New Roman" w:eastAsia="Times New Roman" w:hAnsi="Times New Roman" w:cs="Times New Roman"/>
          <w:sz w:val="22"/>
          <w:szCs w:val="22"/>
          <w:lang w:eastAsia="da-DK"/>
        </w:rPr>
        <w:t>Bestemmelsen henviser til de tilfælde, hvor der efter den nuværende retstilstand vil skulle ske anmeldelse til politiet, som herefter udsteder bøde, såfremt der vurderes at være grundlag herfor.</w:t>
      </w:r>
    </w:p>
    <w:p w14:paraId="3EBC3A98"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p>
    <w:p w14:paraId="5620A1D3"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r w:rsidRPr="00596341">
        <w:rPr>
          <w:rFonts w:ascii="Times New Roman" w:eastAsia="Times New Roman" w:hAnsi="Times New Roman" w:cs="Times New Roman"/>
          <w:sz w:val="22"/>
          <w:szCs w:val="22"/>
          <w:lang w:eastAsia="da-DK"/>
        </w:rPr>
        <w:lastRenderedPageBreak/>
        <w:t>Grønlands Politi er ikke bekendt med, hvorvidt en delegation af kompetencen til at pålægge bøder som foreslået er forenelig med øvrig lovgivning, herunder i forfatningsretlig henseende.</w:t>
      </w:r>
    </w:p>
    <w:p w14:paraId="3CECF5DE"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p>
    <w:p w14:paraId="69A113CC" w14:textId="641B20BB" w:rsidR="00596341" w:rsidRPr="00596341" w:rsidRDefault="00596341" w:rsidP="00596341">
      <w:pPr>
        <w:spacing w:line="300" w:lineRule="auto"/>
        <w:jc w:val="both"/>
        <w:rPr>
          <w:rFonts w:ascii="Times New Roman" w:eastAsia="Times New Roman" w:hAnsi="Times New Roman" w:cs="Times New Roman"/>
          <w:sz w:val="22"/>
          <w:szCs w:val="22"/>
          <w:lang w:eastAsia="da-DK"/>
        </w:rPr>
      </w:pPr>
      <w:r w:rsidRPr="00596341">
        <w:rPr>
          <w:rFonts w:ascii="Times New Roman" w:eastAsia="Times New Roman" w:hAnsi="Times New Roman" w:cs="Times New Roman"/>
          <w:sz w:val="22"/>
          <w:szCs w:val="22"/>
          <w:lang w:eastAsia="da-DK"/>
        </w:rPr>
        <w:t>Idet Selvstyret har oplyst, at man ikke forventer flere sager anmeldt end hidtil</w:t>
      </w:r>
      <w:r w:rsidR="00510390">
        <w:rPr>
          <w:rFonts w:ascii="Times New Roman" w:eastAsia="Times New Roman" w:hAnsi="Times New Roman" w:cs="Times New Roman"/>
          <w:sz w:val="22"/>
          <w:szCs w:val="22"/>
          <w:lang w:eastAsia="da-DK"/>
        </w:rPr>
        <w:t>,</w:t>
      </w:r>
      <w:r w:rsidRPr="00596341">
        <w:rPr>
          <w:rFonts w:ascii="Times New Roman" w:eastAsia="Times New Roman" w:hAnsi="Times New Roman" w:cs="Times New Roman"/>
          <w:sz w:val="22"/>
          <w:szCs w:val="22"/>
          <w:lang w:eastAsia="da-DK"/>
        </w:rPr>
        <w:t xml:space="preserve"> forventer Grønlands Politi ikke, at en sådan bestemmelse vil have større betydning for sagsgangene. Det skal i den forbindelse bemærkes, at kriminalretligt ansvar for udstedelse af administrative bøder vil forældes efter reglerne i kriminallovens § 21, stk. 4.</w:t>
      </w:r>
    </w:p>
    <w:p w14:paraId="63816441"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p>
    <w:p w14:paraId="75F00812"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r w:rsidRPr="00596341">
        <w:rPr>
          <w:rFonts w:ascii="Times New Roman" w:eastAsia="Times New Roman" w:hAnsi="Times New Roman" w:cs="Times New Roman"/>
          <w:sz w:val="22"/>
          <w:szCs w:val="22"/>
          <w:lang w:eastAsia="da-DK"/>
        </w:rPr>
        <w:t>Der henvises i øvrigt til det nedenfor anførte vedrørende domstolsprøvelse.</w:t>
      </w:r>
    </w:p>
    <w:p w14:paraId="1472A16A"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p>
    <w:p w14:paraId="004B2254" w14:textId="7B327742" w:rsidR="00596341" w:rsidRPr="00596341" w:rsidRDefault="00F12643" w:rsidP="00596341">
      <w:pPr>
        <w:spacing w:line="300" w:lineRule="auto"/>
        <w:jc w:val="both"/>
        <w:rPr>
          <w:rFonts w:ascii="Times New Roman" w:eastAsia="Times New Roman" w:hAnsi="Times New Roman" w:cs="Times New Roman"/>
          <w:sz w:val="22"/>
          <w:szCs w:val="22"/>
          <w:lang w:eastAsia="da-DK"/>
        </w:rPr>
      </w:pPr>
      <w:r w:rsidRPr="008D79D4">
        <w:rPr>
          <w:rFonts w:ascii="Times New Roman" w:eastAsia="Times New Roman" w:hAnsi="Times New Roman" w:cs="Times New Roman"/>
          <w:b/>
          <w:sz w:val="22"/>
          <w:szCs w:val="22"/>
          <w:lang w:eastAsia="da-DK"/>
        </w:rPr>
        <w:t xml:space="preserve">Konfiskation </w:t>
      </w:r>
    </w:p>
    <w:p w14:paraId="0BCA0FF7" w14:textId="65270E5F" w:rsidR="00596341" w:rsidRPr="00596341" w:rsidRDefault="00596341" w:rsidP="00596341">
      <w:pPr>
        <w:spacing w:line="300" w:lineRule="auto"/>
        <w:jc w:val="both"/>
        <w:rPr>
          <w:rFonts w:ascii="Times New Roman" w:eastAsia="Times New Roman" w:hAnsi="Times New Roman" w:cs="Times New Roman"/>
          <w:sz w:val="22"/>
          <w:szCs w:val="22"/>
          <w:lang w:eastAsia="da-DK"/>
        </w:rPr>
      </w:pPr>
      <w:r w:rsidRPr="00596341">
        <w:rPr>
          <w:rFonts w:ascii="Times New Roman" w:eastAsia="Times New Roman" w:hAnsi="Times New Roman" w:cs="Times New Roman"/>
          <w:sz w:val="22"/>
          <w:szCs w:val="22"/>
          <w:lang w:eastAsia="da-DK"/>
        </w:rPr>
        <w:t>Af lovforslagets § 143, stk. 6</w:t>
      </w:r>
      <w:r w:rsidR="00510390">
        <w:rPr>
          <w:rFonts w:ascii="Times New Roman" w:eastAsia="Times New Roman" w:hAnsi="Times New Roman" w:cs="Times New Roman"/>
          <w:sz w:val="22"/>
          <w:szCs w:val="22"/>
          <w:lang w:eastAsia="da-DK"/>
        </w:rPr>
        <w:t>,</w:t>
      </w:r>
      <w:r w:rsidRPr="00596341">
        <w:rPr>
          <w:rFonts w:ascii="Times New Roman" w:eastAsia="Times New Roman" w:hAnsi="Times New Roman" w:cs="Times New Roman"/>
          <w:sz w:val="22"/>
          <w:szCs w:val="22"/>
          <w:lang w:eastAsia="da-DK"/>
        </w:rPr>
        <w:t xml:space="preserve"> fremgår det, at</w:t>
      </w:r>
      <w:r w:rsidR="00F12643">
        <w:rPr>
          <w:rFonts w:ascii="Times New Roman" w:eastAsia="Times New Roman" w:hAnsi="Times New Roman" w:cs="Times New Roman"/>
          <w:sz w:val="22"/>
          <w:szCs w:val="22"/>
          <w:lang w:eastAsia="da-DK"/>
        </w:rPr>
        <w:t>:</w:t>
      </w:r>
      <w:r w:rsidRPr="00596341">
        <w:rPr>
          <w:rFonts w:ascii="Times New Roman" w:eastAsia="Times New Roman" w:hAnsi="Times New Roman" w:cs="Times New Roman"/>
          <w:sz w:val="22"/>
          <w:szCs w:val="22"/>
          <w:lang w:eastAsia="da-DK"/>
        </w:rPr>
        <w:t xml:space="preserve"> </w:t>
      </w:r>
      <w:r w:rsidRPr="008D79D4">
        <w:rPr>
          <w:rFonts w:ascii="Times New Roman" w:eastAsia="Times New Roman" w:hAnsi="Times New Roman" w:cs="Times New Roman"/>
          <w:i/>
          <w:sz w:val="22"/>
          <w:szCs w:val="22"/>
          <w:lang w:eastAsia="da-DK"/>
        </w:rPr>
        <w:t>”Konfiskation efter stk. 1, 2 og 3 foretages af Naalakkersuisut eller den relevante myndighed efter kriminalloven for Grønland, som kan foretage konfiskation efter reglerne derom i kriminalloven, hvis Naalakkersuisut anmoder derom.”</w:t>
      </w:r>
    </w:p>
    <w:p w14:paraId="61D339B7"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p>
    <w:p w14:paraId="481AB169" w14:textId="4E2872A4" w:rsidR="00F12643" w:rsidRPr="008D79D4" w:rsidRDefault="00596341" w:rsidP="00596341">
      <w:pPr>
        <w:spacing w:line="300" w:lineRule="auto"/>
        <w:jc w:val="both"/>
        <w:rPr>
          <w:rFonts w:ascii="Times New Roman" w:eastAsia="Times New Roman" w:hAnsi="Times New Roman" w:cs="Times New Roman"/>
          <w:i/>
          <w:sz w:val="22"/>
          <w:szCs w:val="22"/>
          <w:lang w:eastAsia="da-DK"/>
        </w:rPr>
      </w:pPr>
      <w:r w:rsidRPr="00596341">
        <w:rPr>
          <w:rFonts w:ascii="Times New Roman" w:eastAsia="Times New Roman" w:hAnsi="Times New Roman" w:cs="Times New Roman"/>
          <w:sz w:val="22"/>
          <w:szCs w:val="22"/>
          <w:lang w:eastAsia="da-DK"/>
        </w:rPr>
        <w:t xml:space="preserve">Lovforslagets § 143 ses at være en udbygning af råstoflovens § 97, som har følgende ordlyd: </w:t>
      </w:r>
      <w:r w:rsidRPr="008D79D4">
        <w:rPr>
          <w:rFonts w:ascii="Times New Roman" w:eastAsia="Times New Roman" w:hAnsi="Times New Roman" w:cs="Times New Roman"/>
          <w:i/>
          <w:sz w:val="22"/>
          <w:szCs w:val="22"/>
          <w:lang w:eastAsia="da-DK"/>
        </w:rPr>
        <w:t>”Naalakkersuisut kan foretage konfiskation af råstoffer, der er indsamlet uden tilladelse eller i strid med §§ 45-47 eller bestemmelse fastsat i medfør af § 48.</w:t>
      </w:r>
      <w:r w:rsidR="00F12643">
        <w:rPr>
          <w:rFonts w:ascii="Times New Roman" w:eastAsia="Times New Roman" w:hAnsi="Times New Roman" w:cs="Times New Roman"/>
          <w:i/>
          <w:sz w:val="22"/>
          <w:szCs w:val="22"/>
          <w:lang w:eastAsia="da-DK"/>
        </w:rPr>
        <w:t xml:space="preserve"> </w:t>
      </w:r>
    </w:p>
    <w:p w14:paraId="308F0DB5" w14:textId="3A81E284" w:rsidR="00596341" w:rsidRPr="008D79D4" w:rsidRDefault="00596341" w:rsidP="00596341">
      <w:pPr>
        <w:spacing w:line="300" w:lineRule="auto"/>
        <w:jc w:val="both"/>
        <w:rPr>
          <w:rFonts w:ascii="Times New Roman" w:eastAsia="Times New Roman" w:hAnsi="Times New Roman" w:cs="Times New Roman"/>
          <w:i/>
          <w:sz w:val="22"/>
          <w:szCs w:val="22"/>
          <w:lang w:eastAsia="da-DK"/>
        </w:rPr>
      </w:pPr>
      <w:r w:rsidRPr="008D79D4">
        <w:rPr>
          <w:rFonts w:ascii="Times New Roman" w:eastAsia="Times New Roman" w:hAnsi="Times New Roman" w:cs="Times New Roman"/>
          <w:i/>
          <w:sz w:val="22"/>
          <w:szCs w:val="22"/>
          <w:lang w:eastAsia="da-DK"/>
        </w:rPr>
        <w:t>Stk. 2. Konfiskerede råstoffer bortsælges af Naalakkersuisut. Salgsprovenuet tilfalder landskassen. ”</w:t>
      </w:r>
    </w:p>
    <w:p w14:paraId="7CF09C4F" w14:textId="77777777" w:rsidR="00F12643" w:rsidRDefault="00F12643" w:rsidP="00596341">
      <w:pPr>
        <w:spacing w:line="300" w:lineRule="auto"/>
        <w:jc w:val="both"/>
        <w:rPr>
          <w:rFonts w:ascii="Times New Roman" w:eastAsia="Times New Roman" w:hAnsi="Times New Roman" w:cs="Times New Roman"/>
          <w:sz w:val="22"/>
          <w:szCs w:val="22"/>
          <w:lang w:eastAsia="da-DK"/>
        </w:rPr>
      </w:pPr>
    </w:p>
    <w:p w14:paraId="7B0D9764" w14:textId="1F6B92EF" w:rsidR="00596341" w:rsidRPr="00596341" w:rsidRDefault="00596341" w:rsidP="00596341">
      <w:pPr>
        <w:spacing w:line="300" w:lineRule="auto"/>
        <w:jc w:val="both"/>
        <w:rPr>
          <w:rFonts w:ascii="Times New Roman" w:eastAsia="Times New Roman" w:hAnsi="Times New Roman" w:cs="Times New Roman"/>
          <w:sz w:val="22"/>
          <w:szCs w:val="22"/>
          <w:lang w:eastAsia="da-DK"/>
        </w:rPr>
      </w:pPr>
      <w:r w:rsidRPr="00596341">
        <w:rPr>
          <w:rFonts w:ascii="Times New Roman" w:eastAsia="Times New Roman" w:hAnsi="Times New Roman" w:cs="Times New Roman"/>
          <w:sz w:val="22"/>
          <w:szCs w:val="22"/>
          <w:lang w:eastAsia="da-DK"/>
        </w:rPr>
        <w:t xml:space="preserve">Af bemærkningerne til den nugældende lovs § 97 fremgår følgende: </w:t>
      </w:r>
    </w:p>
    <w:p w14:paraId="5375D1D6"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p>
    <w:p w14:paraId="69FFD7FB" w14:textId="405E8D4C" w:rsidR="00596341" w:rsidRPr="008D79D4" w:rsidRDefault="00596341" w:rsidP="00596341">
      <w:pPr>
        <w:spacing w:line="300" w:lineRule="auto"/>
        <w:jc w:val="both"/>
        <w:rPr>
          <w:rFonts w:ascii="Times New Roman" w:eastAsia="Times New Roman" w:hAnsi="Times New Roman" w:cs="Times New Roman"/>
          <w:i/>
          <w:sz w:val="22"/>
          <w:szCs w:val="22"/>
          <w:lang w:eastAsia="da-DK"/>
        </w:rPr>
      </w:pPr>
      <w:r w:rsidRPr="008D79D4">
        <w:rPr>
          <w:rFonts w:ascii="Times New Roman" w:eastAsia="Times New Roman" w:hAnsi="Times New Roman" w:cs="Times New Roman"/>
          <w:i/>
          <w:sz w:val="22"/>
          <w:szCs w:val="22"/>
          <w:lang w:eastAsia="da-DK"/>
        </w:rPr>
        <w:t xml:space="preserve">”Til stk. 1 </w:t>
      </w:r>
    </w:p>
    <w:p w14:paraId="170D9ED7" w14:textId="77777777" w:rsidR="00596341" w:rsidRPr="008D79D4" w:rsidRDefault="00596341" w:rsidP="00596341">
      <w:pPr>
        <w:spacing w:line="300" w:lineRule="auto"/>
        <w:jc w:val="both"/>
        <w:rPr>
          <w:rFonts w:ascii="Times New Roman" w:eastAsia="Times New Roman" w:hAnsi="Times New Roman" w:cs="Times New Roman"/>
          <w:i/>
          <w:sz w:val="22"/>
          <w:szCs w:val="22"/>
          <w:lang w:eastAsia="da-DK"/>
        </w:rPr>
      </w:pPr>
      <w:r w:rsidRPr="008D79D4">
        <w:rPr>
          <w:rFonts w:ascii="Times New Roman" w:eastAsia="Times New Roman" w:hAnsi="Times New Roman" w:cs="Times New Roman"/>
          <w:i/>
          <w:sz w:val="22"/>
          <w:szCs w:val="22"/>
          <w:lang w:eastAsia="da-DK"/>
        </w:rPr>
        <w:t xml:space="preserve">Bestemmelsen regulerer, hvad der skal ske med ulovligt indsamlede råstoffer. Der vil så vidt muligt ske konfiskation og bortsalg til fordel for landskassen. Dette skal ses i lyset af, at det hører blandt hovedformålene med forslaget, at indtægter fra råstofudvindingen tilfalder det grønlandske samfund. </w:t>
      </w:r>
    </w:p>
    <w:p w14:paraId="00934BBE" w14:textId="77777777" w:rsidR="00596341" w:rsidRPr="008D79D4" w:rsidRDefault="00596341" w:rsidP="00596341">
      <w:pPr>
        <w:spacing w:line="300" w:lineRule="auto"/>
        <w:jc w:val="both"/>
        <w:rPr>
          <w:rFonts w:ascii="Times New Roman" w:eastAsia="Times New Roman" w:hAnsi="Times New Roman" w:cs="Times New Roman"/>
          <w:i/>
          <w:sz w:val="22"/>
          <w:szCs w:val="22"/>
          <w:lang w:eastAsia="da-DK"/>
        </w:rPr>
      </w:pPr>
    </w:p>
    <w:p w14:paraId="2DCD5CE4" w14:textId="77777777" w:rsidR="00596341" w:rsidRPr="008D79D4" w:rsidRDefault="00596341" w:rsidP="00596341">
      <w:pPr>
        <w:spacing w:line="300" w:lineRule="auto"/>
        <w:jc w:val="both"/>
        <w:rPr>
          <w:rFonts w:ascii="Times New Roman" w:eastAsia="Times New Roman" w:hAnsi="Times New Roman" w:cs="Times New Roman"/>
          <w:i/>
          <w:sz w:val="22"/>
          <w:szCs w:val="22"/>
          <w:lang w:eastAsia="da-DK"/>
        </w:rPr>
      </w:pPr>
      <w:r w:rsidRPr="008D79D4">
        <w:rPr>
          <w:rFonts w:ascii="Times New Roman" w:eastAsia="Times New Roman" w:hAnsi="Times New Roman" w:cs="Times New Roman"/>
          <w:i/>
          <w:sz w:val="22"/>
          <w:szCs w:val="22"/>
          <w:lang w:eastAsia="da-DK"/>
        </w:rPr>
        <w:t xml:space="preserve">Til stk. 2 </w:t>
      </w:r>
    </w:p>
    <w:p w14:paraId="3A715864" w14:textId="77777777" w:rsidR="00596341" w:rsidRPr="008D79D4" w:rsidRDefault="00596341" w:rsidP="00596341">
      <w:pPr>
        <w:spacing w:line="300" w:lineRule="auto"/>
        <w:jc w:val="both"/>
        <w:rPr>
          <w:rFonts w:ascii="Times New Roman" w:eastAsia="Times New Roman" w:hAnsi="Times New Roman" w:cs="Times New Roman"/>
          <w:i/>
          <w:sz w:val="22"/>
          <w:szCs w:val="22"/>
          <w:lang w:eastAsia="da-DK"/>
        </w:rPr>
      </w:pPr>
      <w:r w:rsidRPr="008D79D4">
        <w:rPr>
          <w:rFonts w:ascii="Times New Roman" w:eastAsia="Times New Roman" w:hAnsi="Times New Roman" w:cs="Times New Roman"/>
          <w:i/>
          <w:sz w:val="22"/>
          <w:szCs w:val="22"/>
          <w:lang w:eastAsia="da-DK"/>
        </w:rPr>
        <w:t>Efter den foreslåede bestemmelse bortsælges råstoffer af Naalakkersuisut, og salgsprovenuet tilfalder landskassen.”</w:t>
      </w:r>
    </w:p>
    <w:p w14:paraId="2958D733"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p>
    <w:p w14:paraId="504479AC"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r w:rsidRPr="00596341">
        <w:rPr>
          <w:rFonts w:ascii="Times New Roman" w:eastAsia="Times New Roman" w:hAnsi="Times New Roman" w:cs="Times New Roman"/>
          <w:sz w:val="22"/>
          <w:szCs w:val="22"/>
          <w:lang w:eastAsia="da-DK"/>
        </w:rPr>
        <w:t>Efter lovforslagets § 143, stk. 6, foreslås der indført en hjemmel til, at Naalakkersuisut kan anmode Grønlands Politi om at foretage konfiskation.</w:t>
      </w:r>
    </w:p>
    <w:p w14:paraId="6DFC9386"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p>
    <w:p w14:paraId="5CB724D0" w14:textId="281FD821" w:rsidR="00596341" w:rsidRPr="00596341" w:rsidRDefault="00596341" w:rsidP="00596341">
      <w:pPr>
        <w:spacing w:line="300" w:lineRule="auto"/>
        <w:jc w:val="both"/>
        <w:rPr>
          <w:rFonts w:ascii="Times New Roman" w:eastAsia="Times New Roman" w:hAnsi="Times New Roman" w:cs="Times New Roman"/>
          <w:sz w:val="22"/>
          <w:szCs w:val="22"/>
          <w:lang w:eastAsia="da-DK"/>
        </w:rPr>
      </w:pPr>
      <w:r w:rsidRPr="00596341">
        <w:rPr>
          <w:rFonts w:ascii="Times New Roman" w:eastAsia="Times New Roman" w:hAnsi="Times New Roman" w:cs="Times New Roman"/>
          <w:sz w:val="22"/>
          <w:szCs w:val="22"/>
          <w:lang w:eastAsia="da-DK"/>
        </w:rPr>
        <w:t xml:space="preserve">Det bemærkes i den forbindelse, at Grønlands Politi ikke har været inddraget i overvejelserne herom. </w:t>
      </w:r>
    </w:p>
    <w:p w14:paraId="6D09143D" w14:textId="77777777" w:rsidR="00F12643" w:rsidRDefault="00596341" w:rsidP="00596341">
      <w:pPr>
        <w:spacing w:line="300" w:lineRule="auto"/>
        <w:jc w:val="both"/>
        <w:rPr>
          <w:rFonts w:ascii="Times New Roman" w:eastAsia="Times New Roman" w:hAnsi="Times New Roman" w:cs="Times New Roman"/>
          <w:sz w:val="22"/>
          <w:szCs w:val="22"/>
          <w:lang w:eastAsia="da-DK"/>
        </w:rPr>
      </w:pPr>
      <w:r w:rsidRPr="00596341">
        <w:rPr>
          <w:rFonts w:ascii="Times New Roman" w:eastAsia="Times New Roman" w:hAnsi="Times New Roman" w:cs="Times New Roman"/>
          <w:sz w:val="22"/>
          <w:szCs w:val="22"/>
          <w:lang w:eastAsia="da-DK"/>
        </w:rPr>
        <w:t xml:space="preserve">Det bemærkes endvidere, at afgørelser om konfiskation efter kriminalloven som udgangspunkt træffes af domstolene. Grønlands Politi har efter retsplejeloven mulighed for at foretage beslaglæggelse med henblik på efterfølgende konfiskation med de deraf afledede retssikkerhedsmæssige garantier for den, hvis ejendom beslaglægges. </w:t>
      </w:r>
    </w:p>
    <w:p w14:paraId="67A34982" w14:textId="77777777" w:rsidR="00F12643" w:rsidRDefault="00F12643" w:rsidP="00596341">
      <w:pPr>
        <w:spacing w:line="300" w:lineRule="auto"/>
        <w:jc w:val="both"/>
        <w:rPr>
          <w:rFonts w:ascii="Times New Roman" w:eastAsia="Times New Roman" w:hAnsi="Times New Roman" w:cs="Times New Roman"/>
          <w:sz w:val="22"/>
          <w:szCs w:val="22"/>
          <w:lang w:eastAsia="da-DK"/>
        </w:rPr>
      </w:pPr>
    </w:p>
    <w:p w14:paraId="790C3918" w14:textId="7E503F8F" w:rsidR="00596341" w:rsidRPr="00596341" w:rsidRDefault="00596341" w:rsidP="00596341">
      <w:pPr>
        <w:spacing w:line="300" w:lineRule="auto"/>
        <w:jc w:val="both"/>
        <w:rPr>
          <w:rFonts w:ascii="Times New Roman" w:eastAsia="Times New Roman" w:hAnsi="Times New Roman" w:cs="Times New Roman"/>
          <w:sz w:val="22"/>
          <w:szCs w:val="22"/>
          <w:lang w:eastAsia="da-DK"/>
        </w:rPr>
      </w:pPr>
      <w:r w:rsidRPr="00596341">
        <w:rPr>
          <w:rFonts w:ascii="Times New Roman" w:eastAsia="Times New Roman" w:hAnsi="Times New Roman" w:cs="Times New Roman"/>
          <w:sz w:val="22"/>
          <w:szCs w:val="22"/>
          <w:lang w:eastAsia="da-DK"/>
        </w:rPr>
        <w:t xml:space="preserve">Det er Grønlands Politis opfattelse, at det er uhensigtsmæssigt at sammenblande Naalakkersuisuts mulighed for administrativt at foretage konfiskation med konfiskation efter kriminalloven/beslaglæggelse efter retsplejeloven. </w:t>
      </w:r>
    </w:p>
    <w:p w14:paraId="64F73F62"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p>
    <w:p w14:paraId="7C478191"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r w:rsidRPr="00596341">
        <w:rPr>
          <w:rFonts w:ascii="Times New Roman" w:eastAsia="Times New Roman" w:hAnsi="Times New Roman" w:cs="Times New Roman"/>
          <w:sz w:val="22"/>
          <w:szCs w:val="22"/>
          <w:lang w:eastAsia="da-DK"/>
        </w:rPr>
        <w:t>Det skal overordnet bemærkes, at det efter Grønlands Politis opfattelse som altovervejende hovedregel bør være den lovudstedende myndighed, som ligeledes har tilsynsforpligtelsen for ressortområdet (i dette tilfælde Grønlands Selvstyre), som bør forestå konfiskationen, da dette vil lægge i naturlig forlængelse af det tilsynsarbejde, som Selvstyret vil have inden for råstofslovgivningen.</w:t>
      </w:r>
    </w:p>
    <w:p w14:paraId="5E429840"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p>
    <w:p w14:paraId="3BD7C3C4"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r w:rsidRPr="00596341">
        <w:rPr>
          <w:rFonts w:ascii="Times New Roman" w:eastAsia="Times New Roman" w:hAnsi="Times New Roman" w:cs="Times New Roman"/>
          <w:sz w:val="22"/>
          <w:szCs w:val="22"/>
          <w:lang w:eastAsia="da-DK"/>
        </w:rPr>
        <w:t xml:space="preserve">Derfor bør konfiskerede materialer efter Grønlands Politis opfattelse skulle konfiskeres af Selvstyret, ligesom det bør være Selvstyret, som er ansvarlig for opbevaring af konfiskerede materialer. </w:t>
      </w:r>
    </w:p>
    <w:p w14:paraId="5F7DFAFC"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p>
    <w:p w14:paraId="47C2A18F" w14:textId="1876C064" w:rsidR="00F67E37" w:rsidRPr="008D79D4" w:rsidRDefault="00F67E37" w:rsidP="00596341">
      <w:pPr>
        <w:spacing w:line="300" w:lineRule="auto"/>
        <w:jc w:val="both"/>
        <w:rPr>
          <w:rFonts w:ascii="Times New Roman" w:eastAsia="Times New Roman" w:hAnsi="Times New Roman" w:cs="Times New Roman"/>
          <w:b/>
          <w:sz w:val="22"/>
          <w:szCs w:val="22"/>
          <w:lang w:eastAsia="da-DK"/>
        </w:rPr>
      </w:pPr>
      <w:r w:rsidRPr="008D79D4">
        <w:rPr>
          <w:rFonts w:ascii="Times New Roman" w:eastAsia="Times New Roman" w:hAnsi="Times New Roman" w:cs="Times New Roman"/>
          <w:b/>
          <w:sz w:val="22"/>
          <w:szCs w:val="22"/>
          <w:lang w:eastAsia="da-DK"/>
        </w:rPr>
        <w:t>Sondring mellem politimyndighed og Grønlands Politi</w:t>
      </w:r>
    </w:p>
    <w:p w14:paraId="7F128C01" w14:textId="0B1535EE" w:rsidR="00596341" w:rsidRPr="00596341" w:rsidRDefault="00596341" w:rsidP="00596341">
      <w:pPr>
        <w:spacing w:line="300" w:lineRule="auto"/>
        <w:jc w:val="both"/>
        <w:rPr>
          <w:rFonts w:ascii="Times New Roman" w:eastAsia="Times New Roman" w:hAnsi="Times New Roman" w:cs="Times New Roman"/>
          <w:sz w:val="22"/>
          <w:szCs w:val="22"/>
          <w:lang w:eastAsia="da-DK"/>
        </w:rPr>
      </w:pPr>
      <w:r w:rsidRPr="00596341">
        <w:rPr>
          <w:rFonts w:ascii="Times New Roman" w:eastAsia="Times New Roman" w:hAnsi="Times New Roman" w:cs="Times New Roman"/>
          <w:sz w:val="22"/>
          <w:szCs w:val="22"/>
          <w:lang w:eastAsia="da-DK"/>
        </w:rPr>
        <w:t>Endelig bemærkes det, at lovforslaget sondrer mellem politimyndigheden og Grønlands Politi. Det forekommer efter Grønlands Politis opfattelse ikke klart, hvori forskellen består.</w:t>
      </w:r>
    </w:p>
    <w:p w14:paraId="0592093D"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p>
    <w:p w14:paraId="17076DFE" w14:textId="54D39A20" w:rsidR="00596341" w:rsidRPr="00596341" w:rsidRDefault="00596341" w:rsidP="00596341">
      <w:pPr>
        <w:spacing w:line="300" w:lineRule="auto"/>
        <w:jc w:val="both"/>
        <w:rPr>
          <w:rFonts w:ascii="Times New Roman" w:eastAsia="Times New Roman" w:hAnsi="Times New Roman" w:cs="Times New Roman"/>
          <w:sz w:val="22"/>
          <w:szCs w:val="22"/>
          <w:lang w:eastAsia="da-DK"/>
        </w:rPr>
      </w:pPr>
      <w:r w:rsidRPr="00B1627D">
        <w:rPr>
          <w:rFonts w:ascii="Times New Roman" w:eastAsia="Times New Roman" w:hAnsi="Times New Roman" w:cs="Times New Roman"/>
          <w:b/>
          <w:sz w:val="22"/>
          <w:szCs w:val="22"/>
          <w:lang w:eastAsia="da-DK"/>
        </w:rPr>
        <w:t>Øvrige bemærkninger</w:t>
      </w:r>
    </w:p>
    <w:p w14:paraId="1313727B" w14:textId="77777777" w:rsidR="00596341" w:rsidRPr="00B1627D" w:rsidRDefault="00596341" w:rsidP="00596341">
      <w:pPr>
        <w:spacing w:line="300" w:lineRule="auto"/>
        <w:jc w:val="both"/>
        <w:rPr>
          <w:rFonts w:ascii="Times New Roman" w:eastAsia="Times New Roman" w:hAnsi="Times New Roman" w:cs="Times New Roman"/>
          <w:i/>
          <w:sz w:val="22"/>
          <w:szCs w:val="22"/>
          <w:lang w:eastAsia="da-DK"/>
        </w:rPr>
      </w:pPr>
      <w:r w:rsidRPr="00B1627D">
        <w:rPr>
          <w:rFonts w:ascii="Times New Roman" w:eastAsia="Times New Roman" w:hAnsi="Times New Roman" w:cs="Times New Roman"/>
          <w:i/>
          <w:sz w:val="22"/>
          <w:szCs w:val="22"/>
          <w:lang w:eastAsia="da-DK"/>
        </w:rPr>
        <w:t>Udstedelse af tvangsbøder, jf. § 141, stk. 1</w:t>
      </w:r>
    </w:p>
    <w:p w14:paraId="7A8613EA" w14:textId="1730F6B6" w:rsidR="00596341" w:rsidRPr="00B1627D" w:rsidRDefault="00596341" w:rsidP="00596341">
      <w:pPr>
        <w:spacing w:line="300" w:lineRule="auto"/>
        <w:jc w:val="both"/>
        <w:rPr>
          <w:rFonts w:ascii="Times New Roman" w:eastAsia="Times New Roman" w:hAnsi="Times New Roman" w:cs="Times New Roman"/>
          <w:i/>
          <w:sz w:val="22"/>
          <w:szCs w:val="22"/>
          <w:lang w:eastAsia="da-DK"/>
        </w:rPr>
      </w:pPr>
      <w:r w:rsidRPr="00596341">
        <w:rPr>
          <w:rFonts w:ascii="Times New Roman" w:eastAsia="Times New Roman" w:hAnsi="Times New Roman" w:cs="Times New Roman"/>
          <w:sz w:val="22"/>
          <w:szCs w:val="22"/>
          <w:lang w:eastAsia="da-DK"/>
        </w:rPr>
        <w:t>Af lovforslagets § 141, stk. 1</w:t>
      </w:r>
      <w:r w:rsidR="00510390">
        <w:rPr>
          <w:rFonts w:ascii="Times New Roman" w:eastAsia="Times New Roman" w:hAnsi="Times New Roman" w:cs="Times New Roman"/>
          <w:sz w:val="22"/>
          <w:szCs w:val="22"/>
          <w:lang w:eastAsia="da-DK"/>
        </w:rPr>
        <w:t>,</w:t>
      </w:r>
      <w:r w:rsidRPr="00596341">
        <w:rPr>
          <w:rFonts w:ascii="Times New Roman" w:eastAsia="Times New Roman" w:hAnsi="Times New Roman" w:cs="Times New Roman"/>
          <w:sz w:val="22"/>
          <w:szCs w:val="22"/>
          <w:lang w:eastAsia="da-DK"/>
        </w:rPr>
        <w:t xml:space="preserve"> fremgår det, at </w:t>
      </w:r>
      <w:r w:rsidR="00B1627D">
        <w:rPr>
          <w:rFonts w:ascii="Times New Roman" w:eastAsia="Times New Roman" w:hAnsi="Times New Roman" w:cs="Times New Roman"/>
          <w:i/>
          <w:sz w:val="22"/>
          <w:szCs w:val="22"/>
          <w:lang w:eastAsia="da-DK"/>
        </w:rPr>
        <w:t>”</w:t>
      </w:r>
      <w:r w:rsidRPr="00B1627D">
        <w:rPr>
          <w:rFonts w:ascii="Times New Roman" w:eastAsia="Times New Roman" w:hAnsi="Times New Roman" w:cs="Times New Roman"/>
          <w:i/>
          <w:sz w:val="22"/>
          <w:szCs w:val="22"/>
          <w:lang w:eastAsia="da-DK"/>
        </w:rPr>
        <w:t xml:space="preserve">Naalakkersuisut kan pålægge daglige </w:t>
      </w:r>
      <w:r w:rsidR="00B1627D">
        <w:rPr>
          <w:rFonts w:ascii="Times New Roman" w:eastAsia="Times New Roman" w:hAnsi="Times New Roman" w:cs="Times New Roman"/>
          <w:i/>
          <w:sz w:val="22"/>
          <w:szCs w:val="22"/>
          <w:lang w:eastAsia="da-DK"/>
        </w:rPr>
        <w:t>eller ugentlige tvangsbøder […]</w:t>
      </w:r>
      <w:r w:rsidRPr="00B1627D">
        <w:rPr>
          <w:rFonts w:ascii="Times New Roman" w:eastAsia="Times New Roman" w:hAnsi="Times New Roman" w:cs="Times New Roman"/>
          <w:i/>
          <w:sz w:val="22"/>
          <w:szCs w:val="22"/>
          <w:lang w:eastAsia="da-DK"/>
        </w:rPr>
        <w:t>”</w:t>
      </w:r>
      <w:r w:rsidR="00B1627D">
        <w:rPr>
          <w:rFonts w:ascii="Times New Roman" w:eastAsia="Times New Roman" w:hAnsi="Times New Roman" w:cs="Times New Roman"/>
          <w:i/>
          <w:sz w:val="22"/>
          <w:szCs w:val="22"/>
          <w:lang w:eastAsia="da-DK"/>
        </w:rPr>
        <w:t>.</w:t>
      </w:r>
    </w:p>
    <w:p w14:paraId="04B6E63B"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p>
    <w:p w14:paraId="77AB2066"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r w:rsidRPr="00596341">
        <w:rPr>
          <w:rFonts w:ascii="Times New Roman" w:eastAsia="Times New Roman" w:hAnsi="Times New Roman" w:cs="Times New Roman"/>
          <w:sz w:val="22"/>
          <w:szCs w:val="22"/>
          <w:lang w:eastAsia="da-DK"/>
        </w:rPr>
        <w:t>Grønlands Politi er ikke bekendt med, hvorvidt det er foreneligt med anden lovgivning at tillægge andre myndigheder en sådan kompetence.</w:t>
      </w:r>
    </w:p>
    <w:p w14:paraId="7B06E761"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p>
    <w:p w14:paraId="52E77E08"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r w:rsidRPr="00596341">
        <w:rPr>
          <w:rFonts w:ascii="Times New Roman" w:eastAsia="Times New Roman" w:hAnsi="Times New Roman" w:cs="Times New Roman"/>
          <w:sz w:val="22"/>
          <w:szCs w:val="22"/>
          <w:lang w:eastAsia="da-DK"/>
        </w:rPr>
        <w:t>Det fremgår ikke af bestemmelsen, hvorvidt der er rekursadgang ved udstedelsen af sådanne bøder, ligesom det ikke fremgår, om sådanne bøder kan indbringes for domstolene.</w:t>
      </w:r>
    </w:p>
    <w:p w14:paraId="15DAD43F"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p>
    <w:p w14:paraId="070D387A" w14:textId="24387C3E" w:rsidR="00596341" w:rsidRPr="00596341" w:rsidRDefault="00596341" w:rsidP="00596341">
      <w:pPr>
        <w:spacing w:line="300" w:lineRule="auto"/>
        <w:jc w:val="both"/>
        <w:rPr>
          <w:rFonts w:ascii="Times New Roman" w:eastAsia="Times New Roman" w:hAnsi="Times New Roman" w:cs="Times New Roman"/>
          <w:sz w:val="22"/>
          <w:szCs w:val="22"/>
          <w:lang w:eastAsia="da-DK"/>
        </w:rPr>
      </w:pPr>
      <w:r w:rsidRPr="00596341">
        <w:rPr>
          <w:rFonts w:ascii="Times New Roman" w:eastAsia="Times New Roman" w:hAnsi="Times New Roman" w:cs="Times New Roman"/>
          <w:sz w:val="22"/>
          <w:szCs w:val="22"/>
          <w:lang w:eastAsia="da-DK"/>
        </w:rPr>
        <w:t>Grønlands Politi bemærker, at der ikke i medfør af kriminallovens kapitel 26 kan udstedes tvangsbøder (herunder ej heller daglige eller ugentlige). Det er således Grønlands Politis opfattelse, at administrativt udstedte tvangsbøder i medfør af lovforslagets § 141, stk. 1</w:t>
      </w:r>
      <w:r w:rsidR="00F67E37">
        <w:rPr>
          <w:rFonts w:ascii="Times New Roman" w:eastAsia="Times New Roman" w:hAnsi="Times New Roman" w:cs="Times New Roman"/>
          <w:sz w:val="22"/>
          <w:szCs w:val="22"/>
          <w:lang w:eastAsia="da-DK"/>
        </w:rPr>
        <w:t>,</w:t>
      </w:r>
      <w:r w:rsidRPr="00596341">
        <w:rPr>
          <w:rFonts w:ascii="Times New Roman" w:eastAsia="Times New Roman" w:hAnsi="Times New Roman" w:cs="Times New Roman"/>
          <w:sz w:val="22"/>
          <w:szCs w:val="22"/>
          <w:lang w:eastAsia="da-DK"/>
        </w:rPr>
        <w:t xml:space="preserve"> ikke vil kunne forfølges af Grønlands Politi.</w:t>
      </w:r>
    </w:p>
    <w:p w14:paraId="213C4DA7" w14:textId="67A5BF1B" w:rsidR="00596341" w:rsidRDefault="00596341" w:rsidP="00596341">
      <w:pPr>
        <w:spacing w:line="300" w:lineRule="auto"/>
        <w:jc w:val="both"/>
        <w:rPr>
          <w:rFonts w:ascii="Times New Roman" w:eastAsia="Times New Roman" w:hAnsi="Times New Roman" w:cs="Times New Roman"/>
          <w:sz w:val="22"/>
          <w:szCs w:val="22"/>
          <w:lang w:eastAsia="da-DK"/>
        </w:rPr>
      </w:pPr>
    </w:p>
    <w:p w14:paraId="5CA16B43" w14:textId="77777777" w:rsidR="00885D80" w:rsidRPr="00596341" w:rsidRDefault="00885D80" w:rsidP="00596341">
      <w:pPr>
        <w:spacing w:line="300" w:lineRule="auto"/>
        <w:jc w:val="both"/>
        <w:rPr>
          <w:rFonts w:ascii="Times New Roman" w:eastAsia="Times New Roman" w:hAnsi="Times New Roman" w:cs="Times New Roman"/>
          <w:sz w:val="22"/>
          <w:szCs w:val="22"/>
          <w:lang w:eastAsia="da-DK"/>
        </w:rPr>
      </w:pPr>
    </w:p>
    <w:p w14:paraId="151D988B" w14:textId="68A5113A" w:rsidR="00885D80" w:rsidRPr="00885D80" w:rsidRDefault="00885D80" w:rsidP="00596341">
      <w:pPr>
        <w:spacing w:line="300" w:lineRule="auto"/>
        <w:jc w:val="both"/>
        <w:rPr>
          <w:rFonts w:ascii="Times New Roman" w:eastAsia="Times New Roman" w:hAnsi="Times New Roman" w:cs="Times New Roman"/>
          <w:i/>
          <w:sz w:val="22"/>
          <w:szCs w:val="22"/>
          <w:lang w:eastAsia="da-DK"/>
        </w:rPr>
      </w:pPr>
      <w:r w:rsidRPr="00885D80">
        <w:rPr>
          <w:rFonts w:ascii="Times New Roman" w:eastAsia="Times New Roman" w:hAnsi="Times New Roman" w:cs="Times New Roman"/>
          <w:i/>
          <w:sz w:val="22"/>
          <w:szCs w:val="22"/>
          <w:lang w:eastAsia="da-DK"/>
        </w:rPr>
        <w:lastRenderedPageBreak/>
        <w:t>Anvendelse af ordet ”straf”</w:t>
      </w:r>
    </w:p>
    <w:p w14:paraId="30848DF5" w14:textId="1EF416DB" w:rsidR="00596341" w:rsidRPr="00596341" w:rsidRDefault="00596341" w:rsidP="00596341">
      <w:pPr>
        <w:spacing w:line="300" w:lineRule="auto"/>
        <w:jc w:val="both"/>
        <w:rPr>
          <w:rFonts w:ascii="Times New Roman" w:eastAsia="Times New Roman" w:hAnsi="Times New Roman" w:cs="Times New Roman"/>
          <w:sz w:val="22"/>
          <w:szCs w:val="22"/>
          <w:lang w:eastAsia="da-DK"/>
        </w:rPr>
      </w:pPr>
      <w:r w:rsidRPr="00596341">
        <w:rPr>
          <w:rFonts w:ascii="Times New Roman" w:eastAsia="Times New Roman" w:hAnsi="Times New Roman" w:cs="Times New Roman"/>
          <w:sz w:val="22"/>
          <w:szCs w:val="22"/>
          <w:lang w:eastAsia="da-DK"/>
        </w:rPr>
        <w:t>I lovforslagets § 1</w:t>
      </w:r>
      <w:r w:rsidR="00B1627D">
        <w:rPr>
          <w:rFonts w:ascii="Times New Roman" w:eastAsia="Times New Roman" w:hAnsi="Times New Roman" w:cs="Times New Roman"/>
          <w:sz w:val="22"/>
          <w:szCs w:val="22"/>
          <w:lang w:eastAsia="da-DK"/>
        </w:rPr>
        <w:t>42, stk. 4</w:t>
      </w:r>
      <w:r w:rsidR="00F67E37">
        <w:rPr>
          <w:rFonts w:ascii="Times New Roman" w:eastAsia="Times New Roman" w:hAnsi="Times New Roman" w:cs="Times New Roman"/>
          <w:sz w:val="22"/>
          <w:szCs w:val="22"/>
          <w:lang w:eastAsia="da-DK"/>
        </w:rPr>
        <w:t>,</w:t>
      </w:r>
      <w:r w:rsidR="00B1627D">
        <w:rPr>
          <w:rFonts w:ascii="Times New Roman" w:eastAsia="Times New Roman" w:hAnsi="Times New Roman" w:cs="Times New Roman"/>
          <w:sz w:val="22"/>
          <w:szCs w:val="22"/>
          <w:lang w:eastAsia="da-DK"/>
        </w:rPr>
        <w:t xml:space="preserve"> anføres følgende: </w:t>
      </w:r>
      <w:r w:rsidRPr="00B1627D">
        <w:rPr>
          <w:rFonts w:ascii="Times New Roman" w:eastAsia="Times New Roman" w:hAnsi="Times New Roman" w:cs="Times New Roman"/>
          <w:i/>
          <w:sz w:val="22"/>
          <w:szCs w:val="22"/>
          <w:lang w:eastAsia="da-DK"/>
        </w:rPr>
        <w:t xml:space="preserve">”I bestemmelser fastsat efter Inatsisartutloven kan det bestemmes, at den, der overtræder bestemmelserne, kan straffes med bøde eller andre foranstaltninger efter </w:t>
      </w:r>
      <w:r w:rsidR="00B1627D" w:rsidRPr="00B1627D">
        <w:rPr>
          <w:rFonts w:ascii="Times New Roman" w:eastAsia="Times New Roman" w:hAnsi="Times New Roman" w:cs="Times New Roman"/>
          <w:i/>
          <w:sz w:val="22"/>
          <w:szCs w:val="22"/>
          <w:lang w:eastAsia="da-DK"/>
        </w:rPr>
        <w:t>kriminallovens</w:t>
      </w:r>
      <w:r w:rsidRPr="00B1627D">
        <w:rPr>
          <w:rFonts w:ascii="Times New Roman" w:eastAsia="Times New Roman" w:hAnsi="Times New Roman" w:cs="Times New Roman"/>
          <w:i/>
          <w:sz w:val="22"/>
          <w:szCs w:val="22"/>
          <w:lang w:eastAsia="da-DK"/>
        </w:rPr>
        <w:t xml:space="preserve"> for Grønland.”</w:t>
      </w:r>
    </w:p>
    <w:p w14:paraId="6846CFFC"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p>
    <w:p w14:paraId="7FA5EA88"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r w:rsidRPr="00596341">
        <w:rPr>
          <w:rFonts w:ascii="Times New Roman" w:eastAsia="Times New Roman" w:hAnsi="Times New Roman" w:cs="Times New Roman"/>
          <w:sz w:val="22"/>
          <w:szCs w:val="22"/>
          <w:lang w:eastAsia="da-DK"/>
        </w:rPr>
        <w:t>Det bemærkes, at ordet ”straf” som følge af kriminallovens formuleringer ikke benyttes terminologisk i Grønland, hvorfor der som udgangspunkt benyttes ”foranstaltes”.</w:t>
      </w:r>
    </w:p>
    <w:p w14:paraId="43DCDC2C"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p>
    <w:p w14:paraId="4BE61B35" w14:textId="3249B753" w:rsidR="00596341" w:rsidRPr="00596341" w:rsidRDefault="00885D80" w:rsidP="00596341">
      <w:pPr>
        <w:spacing w:line="300" w:lineRule="auto"/>
        <w:jc w:val="both"/>
        <w:rPr>
          <w:rFonts w:ascii="Times New Roman" w:eastAsia="Times New Roman" w:hAnsi="Times New Roman" w:cs="Times New Roman"/>
          <w:sz w:val="22"/>
          <w:szCs w:val="22"/>
          <w:lang w:eastAsia="da-DK"/>
        </w:rPr>
      </w:pPr>
      <w:r>
        <w:rPr>
          <w:rFonts w:ascii="Times New Roman" w:eastAsia="Times New Roman" w:hAnsi="Times New Roman" w:cs="Times New Roman"/>
          <w:i/>
          <w:sz w:val="22"/>
          <w:szCs w:val="22"/>
          <w:lang w:eastAsia="da-DK"/>
        </w:rPr>
        <w:t>Domstol</w:t>
      </w:r>
      <w:r w:rsidR="00596341" w:rsidRPr="00B1627D">
        <w:rPr>
          <w:rFonts w:ascii="Times New Roman" w:eastAsia="Times New Roman" w:hAnsi="Times New Roman" w:cs="Times New Roman"/>
          <w:i/>
          <w:sz w:val="22"/>
          <w:szCs w:val="22"/>
          <w:lang w:eastAsia="da-DK"/>
        </w:rPr>
        <w:t>sprøvelse, jf. § 25, stk. 3</w:t>
      </w:r>
    </w:p>
    <w:p w14:paraId="3E4B6248" w14:textId="7A68B0F0" w:rsidR="00596341" w:rsidRPr="008D79D4" w:rsidRDefault="00596341" w:rsidP="00596341">
      <w:pPr>
        <w:spacing w:line="300" w:lineRule="auto"/>
        <w:jc w:val="both"/>
        <w:rPr>
          <w:rFonts w:ascii="Times New Roman" w:eastAsia="Times New Roman" w:hAnsi="Times New Roman" w:cs="Times New Roman"/>
          <w:i/>
          <w:sz w:val="22"/>
          <w:szCs w:val="22"/>
          <w:lang w:eastAsia="da-DK"/>
        </w:rPr>
      </w:pPr>
      <w:r w:rsidRPr="00596341">
        <w:rPr>
          <w:rFonts w:ascii="Times New Roman" w:eastAsia="Times New Roman" w:hAnsi="Times New Roman" w:cs="Times New Roman"/>
          <w:sz w:val="22"/>
          <w:szCs w:val="22"/>
          <w:lang w:eastAsia="da-DK"/>
        </w:rPr>
        <w:t>I § 25, stk. 3</w:t>
      </w:r>
      <w:r w:rsidR="00885D80">
        <w:rPr>
          <w:rFonts w:ascii="Times New Roman" w:eastAsia="Times New Roman" w:hAnsi="Times New Roman" w:cs="Times New Roman"/>
          <w:sz w:val="22"/>
          <w:szCs w:val="22"/>
          <w:lang w:eastAsia="da-DK"/>
        </w:rPr>
        <w:t>,</w:t>
      </w:r>
      <w:r w:rsidRPr="00596341">
        <w:rPr>
          <w:rFonts w:ascii="Times New Roman" w:eastAsia="Times New Roman" w:hAnsi="Times New Roman" w:cs="Times New Roman"/>
          <w:sz w:val="22"/>
          <w:szCs w:val="22"/>
          <w:lang w:eastAsia="da-DK"/>
        </w:rPr>
        <w:t xml:space="preserve"> anføres det, at </w:t>
      </w:r>
      <w:r w:rsidRPr="008D79D4">
        <w:rPr>
          <w:rFonts w:ascii="Times New Roman" w:eastAsia="Times New Roman" w:hAnsi="Times New Roman" w:cs="Times New Roman"/>
          <w:i/>
          <w:sz w:val="22"/>
          <w:szCs w:val="22"/>
          <w:lang w:eastAsia="da-DK"/>
        </w:rPr>
        <w:t xml:space="preserve">”En afgørelse, der indbringes for domstolene, skal indbringes for Retten i Grønland som 1. instans.” </w:t>
      </w:r>
    </w:p>
    <w:p w14:paraId="6D064BDB"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p>
    <w:p w14:paraId="47117EF7" w14:textId="611CCD30" w:rsidR="00596341" w:rsidRPr="00B1627D" w:rsidRDefault="00596341" w:rsidP="00596341">
      <w:pPr>
        <w:spacing w:line="300" w:lineRule="auto"/>
        <w:jc w:val="both"/>
        <w:rPr>
          <w:rFonts w:ascii="Times New Roman" w:eastAsia="Times New Roman" w:hAnsi="Times New Roman" w:cs="Times New Roman"/>
          <w:i/>
          <w:sz w:val="22"/>
          <w:szCs w:val="22"/>
          <w:lang w:eastAsia="da-DK"/>
        </w:rPr>
      </w:pPr>
      <w:r w:rsidRPr="00596341">
        <w:rPr>
          <w:rFonts w:ascii="Times New Roman" w:eastAsia="Times New Roman" w:hAnsi="Times New Roman" w:cs="Times New Roman"/>
          <w:sz w:val="22"/>
          <w:szCs w:val="22"/>
          <w:lang w:eastAsia="da-DK"/>
        </w:rPr>
        <w:t xml:space="preserve">Af </w:t>
      </w:r>
      <w:r w:rsidR="00B1627D">
        <w:rPr>
          <w:rFonts w:ascii="Times New Roman" w:eastAsia="Times New Roman" w:hAnsi="Times New Roman" w:cs="Times New Roman"/>
          <w:sz w:val="22"/>
          <w:szCs w:val="22"/>
          <w:lang w:eastAsia="da-DK"/>
        </w:rPr>
        <w:t xml:space="preserve">bemærkningerne fremgår det, at: </w:t>
      </w:r>
      <w:r w:rsidR="00B1627D" w:rsidRPr="00B1627D">
        <w:rPr>
          <w:rFonts w:ascii="Times New Roman" w:eastAsia="Times New Roman" w:hAnsi="Times New Roman" w:cs="Times New Roman"/>
          <w:i/>
          <w:sz w:val="22"/>
          <w:szCs w:val="22"/>
          <w:lang w:eastAsia="da-DK"/>
        </w:rPr>
        <w:t>”</w:t>
      </w:r>
      <w:r w:rsidRPr="00B1627D">
        <w:rPr>
          <w:rFonts w:ascii="Times New Roman" w:eastAsia="Times New Roman" w:hAnsi="Times New Roman" w:cs="Times New Roman"/>
          <w:i/>
          <w:sz w:val="22"/>
          <w:szCs w:val="22"/>
          <w:lang w:eastAsia="da-DK"/>
        </w:rPr>
        <w:t>Bestemmelsen finder anvendelse både for søgsmål vedrørende selve afgørelsen, herunder eksempelvis domstolsprøvelse af afgørelsens gyldighed eller virkninger, og for søgsmål om erstatningskrav, andre betalingskrav eller andre krav vedrørende eller i forbi</w:t>
      </w:r>
      <w:r w:rsidR="00B1627D" w:rsidRPr="00B1627D">
        <w:rPr>
          <w:rFonts w:ascii="Times New Roman" w:eastAsia="Times New Roman" w:hAnsi="Times New Roman" w:cs="Times New Roman"/>
          <w:i/>
          <w:sz w:val="22"/>
          <w:szCs w:val="22"/>
          <w:lang w:eastAsia="da-DK"/>
        </w:rPr>
        <w:t>ndelse med afgørelsen.</w:t>
      </w:r>
      <w:r w:rsidRPr="00B1627D">
        <w:rPr>
          <w:rFonts w:ascii="Times New Roman" w:eastAsia="Times New Roman" w:hAnsi="Times New Roman" w:cs="Times New Roman"/>
          <w:i/>
          <w:sz w:val="22"/>
          <w:szCs w:val="22"/>
          <w:lang w:eastAsia="da-DK"/>
        </w:rPr>
        <w:t>”</w:t>
      </w:r>
    </w:p>
    <w:p w14:paraId="05409231"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p>
    <w:p w14:paraId="193507B8" w14:textId="67052AE7" w:rsidR="00596341" w:rsidRPr="00596341" w:rsidRDefault="00596341" w:rsidP="00596341">
      <w:pPr>
        <w:spacing w:line="300" w:lineRule="auto"/>
        <w:jc w:val="both"/>
        <w:rPr>
          <w:rFonts w:ascii="Times New Roman" w:eastAsia="Times New Roman" w:hAnsi="Times New Roman" w:cs="Times New Roman"/>
          <w:sz w:val="22"/>
          <w:szCs w:val="22"/>
          <w:lang w:eastAsia="da-DK"/>
        </w:rPr>
      </w:pPr>
      <w:r w:rsidRPr="00596341">
        <w:rPr>
          <w:rFonts w:ascii="Times New Roman" w:eastAsia="Times New Roman" w:hAnsi="Times New Roman" w:cs="Times New Roman"/>
          <w:sz w:val="22"/>
          <w:szCs w:val="22"/>
          <w:lang w:eastAsia="da-DK"/>
        </w:rPr>
        <w:t>Det bemærkes, at det ikke fremgår, hvorvidt domstolsprøvelse af bøder udsted</w:t>
      </w:r>
      <w:r w:rsidR="00F67E37">
        <w:rPr>
          <w:rFonts w:ascii="Times New Roman" w:eastAsia="Times New Roman" w:hAnsi="Times New Roman" w:cs="Times New Roman"/>
          <w:sz w:val="22"/>
          <w:szCs w:val="22"/>
          <w:lang w:eastAsia="da-DK"/>
        </w:rPr>
        <w:t>t</w:t>
      </w:r>
      <w:r w:rsidRPr="00596341">
        <w:rPr>
          <w:rFonts w:ascii="Times New Roman" w:eastAsia="Times New Roman" w:hAnsi="Times New Roman" w:cs="Times New Roman"/>
          <w:sz w:val="22"/>
          <w:szCs w:val="22"/>
          <w:lang w:eastAsia="da-DK"/>
        </w:rPr>
        <w:t xml:space="preserve"> i medfør af lovforslagets § 142 (som vil skulle føres indenretligt af anklagemyndigheden) ligeledes er omfattet heraf.</w:t>
      </w:r>
    </w:p>
    <w:p w14:paraId="2275CDE0"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p>
    <w:p w14:paraId="2324B6AE" w14:textId="77777777" w:rsidR="00F67E37" w:rsidRDefault="00596341" w:rsidP="00596341">
      <w:pPr>
        <w:spacing w:line="300" w:lineRule="auto"/>
        <w:jc w:val="both"/>
        <w:rPr>
          <w:rFonts w:ascii="Times New Roman" w:eastAsia="Times New Roman" w:hAnsi="Times New Roman" w:cs="Times New Roman"/>
          <w:sz w:val="22"/>
          <w:szCs w:val="22"/>
          <w:lang w:eastAsia="da-DK"/>
        </w:rPr>
      </w:pPr>
      <w:r w:rsidRPr="00596341">
        <w:rPr>
          <w:rFonts w:ascii="Times New Roman" w:eastAsia="Times New Roman" w:hAnsi="Times New Roman" w:cs="Times New Roman"/>
          <w:sz w:val="22"/>
          <w:szCs w:val="22"/>
          <w:lang w:eastAsia="da-DK"/>
        </w:rPr>
        <w:t>Endvidere skal det bemærkes, at alle kriminalsager (herunder også særlovssager, som behandles som led i kriminalretsprocessen) i Grønland</w:t>
      </w:r>
      <w:r w:rsidR="00F67E37">
        <w:rPr>
          <w:rFonts w:ascii="Times New Roman" w:eastAsia="Times New Roman" w:hAnsi="Times New Roman" w:cs="Times New Roman"/>
          <w:sz w:val="22"/>
          <w:szCs w:val="22"/>
          <w:lang w:eastAsia="da-DK"/>
        </w:rPr>
        <w:t>,</w:t>
      </w:r>
      <w:r w:rsidRPr="00596341">
        <w:rPr>
          <w:rFonts w:ascii="Times New Roman" w:eastAsia="Times New Roman" w:hAnsi="Times New Roman" w:cs="Times New Roman"/>
          <w:sz w:val="22"/>
          <w:szCs w:val="22"/>
          <w:lang w:eastAsia="da-DK"/>
        </w:rPr>
        <w:t xml:space="preserve"> som altovervejende hovedregel behandles af landets kredsrette i 1. instans, jf. retsplejelovens § 55. </w:t>
      </w:r>
    </w:p>
    <w:p w14:paraId="7F88FCB8" w14:textId="77777777" w:rsidR="00F67E37" w:rsidRDefault="00F67E37" w:rsidP="00596341">
      <w:pPr>
        <w:spacing w:line="300" w:lineRule="auto"/>
        <w:jc w:val="both"/>
        <w:rPr>
          <w:rFonts w:ascii="Times New Roman" w:eastAsia="Times New Roman" w:hAnsi="Times New Roman" w:cs="Times New Roman"/>
          <w:sz w:val="22"/>
          <w:szCs w:val="22"/>
          <w:lang w:eastAsia="da-DK"/>
        </w:rPr>
      </w:pPr>
    </w:p>
    <w:p w14:paraId="1C67CE6A" w14:textId="02A498DD" w:rsidR="00596341" w:rsidRPr="00596341" w:rsidRDefault="00596341" w:rsidP="00596341">
      <w:pPr>
        <w:spacing w:line="300" w:lineRule="auto"/>
        <w:jc w:val="both"/>
        <w:rPr>
          <w:rFonts w:ascii="Times New Roman" w:eastAsia="Times New Roman" w:hAnsi="Times New Roman" w:cs="Times New Roman"/>
          <w:sz w:val="22"/>
          <w:szCs w:val="22"/>
          <w:lang w:eastAsia="da-DK"/>
        </w:rPr>
      </w:pPr>
      <w:r w:rsidRPr="00596341">
        <w:rPr>
          <w:rFonts w:ascii="Times New Roman" w:eastAsia="Times New Roman" w:hAnsi="Times New Roman" w:cs="Times New Roman"/>
          <w:sz w:val="22"/>
          <w:szCs w:val="22"/>
          <w:lang w:eastAsia="da-DK"/>
        </w:rPr>
        <w:t>Dette bør efter Grønlands Politis opfattelse ligeledes være tilfældet for så vidt angår sager om overtrædelse af råstofslovgivningen, idet sager af mere kompleks karakter vil kunne henvises til behandling ved Retten i Grønland, jf. retsplejelovens § 56.</w:t>
      </w:r>
    </w:p>
    <w:p w14:paraId="55666949"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p>
    <w:p w14:paraId="7C157DAA" w14:textId="246027A0" w:rsidR="00596341" w:rsidRPr="00B1627D" w:rsidRDefault="00596341" w:rsidP="00596341">
      <w:pPr>
        <w:spacing w:line="300" w:lineRule="auto"/>
        <w:jc w:val="both"/>
        <w:rPr>
          <w:rFonts w:ascii="Times New Roman" w:eastAsia="Times New Roman" w:hAnsi="Times New Roman" w:cs="Times New Roman"/>
          <w:i/>
          <w:sz w:val="22"/>
          <w:szCs w:val="22"/>
          <w:lang w:eastAsia="da-DK"/>
        </w:rPr>
      </w:pPr>
      <w:r w:rsidRPr="00B1627D">
        <w:rPr>
          <w:rFonts w:ascii="Times New Roman" w:eastAsia="Times New Roman" w:hAnsi="Times New Roman" w:cs="Times New Roman"/>
          <w:i/>
          <w:sz w:val="22"/>
          <w:szCs w:val="22"/>
          <w:lang w:eastAsia="da-DK"/>
        </w:rPr>
        <w:t>Domstolen</w:t>
      </w:r>
      <w:r w:rsidR="00B1627D">
        <w:rPr>
          <w:rFonts w:ascii="Times New Roman" w:eastAsia="Times New Roman" w:hAnsi="Times New Roman" w:cs="Times New Roman"/>
          <w:i/>
          <w:sz w:val="22"/>
          <w:szCs w:val="22"/>
          <w:lang w:eastAsia="da-DK"/>
        </w:rPr>
        <w:t>es kompetence, jf. § 72, stk. 1</w:t>
      </w:r>
    </w:p>
    <w:p w14:paraId="576194AB" w14:textId="36BB648B" w:rsidR="00596341" w:rsidRPr="00596341" w:rsidRDefault="00596341" w:rsidP="00596341">
      <w:pPr>
        <w:spacing w:line="300" w:lineRule="auto"/>
        <w:jc w:val="both"/>
        <w:rPr>
          <w:rFonts w:ascii="Times New Roman" w:eastAsia="Times New Roman" w:hAnsi="Times New Roman" w:cs="Times New Roman"/>
          <w:sz w:val="22"/>
          <w:szCs w:val="22"/>
          <w:lang w:eastAsia="da-DK"/>
        </w:rPr>
      </w:pPr>
      <w:r w:rsidRPr="00596341">
        <w:rPr>
          <w:rFonts w:ascii="Times New Roman" w:eastAsia="Times New Roman" w:hAnsi="Times New Roman" w:cs="Times New Roman"/>
          <w:sz w:val="22"/>
          <w:szCs w:val="22"/>
          <w:lang w:eastAsia="da-DK"/>
        </w:rPr>
        <w:t>Af lovforslaget</w:t>
      </w:r>
      <w:r w:rsidR="00B1627D">
        <w:rPr>
          <w:rFonts w:ascii="Times New Roman" w:eastAsia="Times New Roman" w:hAnsi="Times New Roman" w:cs="Times New Roman"/>
          <w:sz w:val="22"/>
          <w:szCs w:val="22"/>
          <w:lang w:eastAsia="da-DK"/>
        </w:rPr>
        <w:t xml:space="preserve">s § 72, stk. 1 fremgår det, at: </w:t>
      </w:r>
      <w:r w:rsidR="00B1627D" w:rsidRPr="00B1627D">
        <w:rPr>
          <w:rFonts w:ascii="Times New Roman" w:eastAsia="Times New Roman" w:hAnsi="Times New Roman" w:cs="Times New Roman"/>
          <w:i/>
          <w:sz w:val="22"/>
          <w:szCs w:val="22"/>
          <w:lang w:eastAsia="da-DK"/>
        </w:rPr>
        <w:t>”</w:t>
      </w:r>
      <w:r w:rsidRPr="00B1627D">
        <w:rPr>
          <w:rFonts w:ascii="Times New Roman" w:eastAsia="Times New Roman" w:hAnsi="Times New Roman" w:cs="Times New Roman"/>
          <w:i/>
          <w:sz w:val="22"/>
          <w:szCs w:val="22"/>
          <w:lang w:eastAsia="da-DK"/>
        </w:rPr>
        <w:t>Enhver tvist mellem Naalakkersuisut og rettighedshaveren vedrørende en lovpligtig eller skønsmæssig afgørelse truffet af Naalakkersuisut vedrørende tilladelsen, aktiviteter eller forhold i forbindelse med tilladelsen skal og kan kun indbringes for og afgøres af de grønlandske og danske domstole med kompetence i Nuuk, Grønland.”</w:t>
      </w:r>
      <w:r w:rsidRPr="00596341">
        <w:rPr>
          <w:rFonts w:ascii="Times New Roman" w:eastAsia="Times New Roman" w:hAnsi="Times New Roman" w:cs="Times New Roman"/>
          <w:sz w:val="22"/>
          <w:szCs w:val="22"/>
          <w:lang w:eastAsia="da-DK"/>
        </w:rPr>
        <w:t xml:space="preserve"> </w:t>
      </w:r>
    </w:p>
    <w:p w14:paraId="55914E4B"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p>
    <w:p w14:paraId="42757BD9" w14:textId="2CECA44D" w:rsidR="00596341" w:rsidRDefault="00596341" w:rsidP="00596341">
      <w:pPr>
        <w:spacing w:line="300" w:lineRule="auto"/>
        <w:jc w:val="both"/>
        <w:rPr>
          <w:rFonts w:ascii="Times New Roman" w:eastAsia="Times New Roman" w:hAnsi="Times New Roman" w:cs="Times New Roman"/>
          <w:sz w:val="22"/>
          <w:szCs w:val="22"/>
          <w:lang w:eastAsia="da-DK"/>
        </w:rPr>
      </w:pPr>
      <w:r w:rsidRPr="00596341">
        <w:rPr>
          <w:rFonts w:ascii="Times New Roman" w:eastAsia="Times New Roman" w:hAnsi="Times New Roman" w:cs="Times New Roman"/>
          <w:sz w:val="22"/>
          <w:szCs w:val="22"/>
          <w:lang w:eastAsia="da-DK"/>
        </w:rPr>
        <w:t xml:space="preserve">Det står ikke Grønlands Politi klart, hvad der menes med denne formulering, herunder navnlig, at danske domstole skal have kompetence i Grønland, og at det er geografisk afgrænset til Nuuk, idet der findes fire retskredse i Grønland. </w:t>
      </w:r>
    </w:p>
    <w:p w14:paraId="0D67E41C" w14:textId="6FD92D55" w:rsidR="00B1627D" w:rsidRDefault="00B1627D" w:rsidP="00596341">
      <w:pPr>
        <w:spacing w:line="300" w:lineRule="auto"/>
        <w:jc w:val="both"/>
        <w:rPr>
          <w:rFonts w:ascii="Times New Roman" w:eastAsia="Times New Roman" w:hAnsi="Times New Roman" w:cs="Times New Roman"/>
          <w:sz w:val="22"/>
          <w:szCs w:val="22"/>
          <w:lang w:eastAsia="da-DK"/>
        </w:rPr>
      </w:pPr>
      <w:bookmarkStart w:id="0" w:name="_GoBack"/>
      <w:bookmarkEnd w:id="0"/>
    </w:p>
    <w:p w14:paraId="79AD0D76" w14:textId="49A44C69" w:rsidR="00B1627D" w:rsidRPr="00B1627D" w:rsidRDefault="00B1627D" w:rsidP="00596341">
      <w:pPr>
        <w:spacing w:line="300" w:lineRule="auto"/>
        <w:jc w:val="both"/>
        <w:rPr>
          <w:rFonts w:ascii="Times New Roman" w:eastAsia="Times New Roman" w:hAnsi="Times New Roman" w:cs="Times New Roman"/>
          <w:b/>
          <w:sz w:val="22"/>
          <w:szCs w:val="22"/>
          <w:lang w:eastAsia="da-DK"/>
        </w:rPr>
      </w:pPr>
      <w:r w:rsidRPr="00B1627D">
        <w:rPr>
          <w:rFonts w:ascii="Times New Roman" w:eastAsia="Times New Roman" w:hAnsi="Times New Roman" w:cs="Times New Roman"/>
          <w:b/>
          <w:sz w:val="22"/>
          <w:szCs w:val="22"/>
          <w:lang w:eastAsia="da-DK"/>
        </w:rPr>
        <w:t xml:space="preserve">Økonomiske bemærkninger </w:t>
      </w:r>
    </w:p>
    <w:p w14:paraId="306F0F99" w14:textId="651D0685" w:rsidR="00B1627D" w:rsidRPr="00B1627D" w:rsidRDefault="00B1627D" w:rsidP="00B1627D">
      <w:pPr>
        <w:spacing w:line="300" w:lineRule="auto"/>
        <w:jc w:val="both"/>
        <w:rPr>
          <w:rFonts w:ascii="Times New Roman" w:eastAsia="Times New Roman" w:hAnsi="Times New Roman" w:cs="Times New Roman"/>
          <w:sz w:val="22"/>
          <w:szCs w:val="22"/>
          <w:lang w:eastAsia="da-DK"/>
        </w:rPr>
      </w:pPr>
      <w:r>
        <w:rPr>
          <w:rFonts w:ascii="Times New Roman" w:eastAsia="Times New Roman" w:hAnsi="Times New Roman" w:cs="Times New Roman"/>
          <w:sz w:val="22"/>
          <w:szCs w:val="22"/>
          <w:lang w:eastAsia="da-DK"/>
        </w:rPr>
        <w:lastRenderedPageBreak/>
        <w:t xml:space="preserve">Naalakkersuisut har oplyst, at bekendtgørelsens ikrafttræden ikke forventes at medføre flere sager </w:t>
      </w:r>
      <w:r w:rsidRPr="00B1627D">
        <w:rPr>
          <w:rFonts w:ascii="Times New Roman" w:eastAsia="Times New Roman" w:hAnsi="Times New Roman" w:cs="Times New Roman"/>
          <w:sz w:val="22"/>
          <w:szCs w:val="22"/>
          <w:lang w:eastAsia="da-DK"/>
        </w:rPr>
        <w:t>anmeldt til Grønlands Politi.</w:t>
      </w:r>
    </w:p>
    <w:p w14:paraId="09681614" w14:textId="77777777" w:rsidR="00B1627D" w:rsidRDefault="00B1627D" w:rsidP="00B1627D">
      <w:pPr>
        <w:spacing w:line="300" w:lineRule="auto"/>
        <w:jc w:val="both"/>
        <w:rPr>
          <w:rFonts w:ascii="Times New Roman" w:eastAsia="Times New Roman" w:hAnsi="Times New Roman" w:cs="Times New Roman"/>
          <w:sz w:val="22"/>
          <w:szCs w:val="22"/>
          <w:lang w:eastAsia="da-DK"/>
        </w:rPr>
      </w:pPr>
    </w:p>
    <w:p w14:paraId="18273620" w14:textId="3DF0A967" w:rsidR="00C07F67" w:rsidRDefault="00B1627D" w:rsidP="00B1627D">
      <w:pPr>
        <w:spacing w:line="300" w:lineRule="auto"/>
        <w:jc w:val="both"/>
        <w:rPr>
          <w:rFonts w:ascii="Times New Roman" w:eastAsia="Times New Roman" w:hAnsi="Times New Roman" w:cs="Times New Roman"/>
          <w:sz w:val="22"/>
          <w:szCs w:val="22"/>
          <w:lang w:eastAsia="da-DK"/>
        </w:rPr>
      </w:pPr>
      <w:r w:rsidRPr="00B1627D">
        <w:rPr>
          <w:rFonts w:ascii="Times New Roman" w:eastAsia="Times New Roman" w:hAnsi="Times New Roman" w:cs="Times New Roman"/>
          <w:sz w:val="22"/>
          <w:szCs w:val="22"/>
          <w:lang w:eastAsia="da-DK"/>
        </w:rPr>
        <w:t>Grønlands Politi vurderer derfor ikke, at der vil være økonomiske merudgifter ved lovforslaget.</w:t>
      </w:r>
    </w:p>
    <w:p w14:paraId="549FBC45" w14:textId="6171F7CD" w:rsidR="00B1627D" w:rsidRDefault="00B1627D" w:rsidP="00B1627D">
      <w:pPr>
        <w:spacing w:line="300" w:lineRule="auto"/>
        <w:jc w:val="both"/>
        <w:rPr>
          <w:rFonts w:ascii="Times New Roman" w:eastAsia="Times New Roman" w:hAnsi="Times New Roman" w:cs="Times New Roman"/>
          <w:sz w:val="22"/>
          <w:szCs w:val="22"/>
          <w:lang w:eastAsia="da-DK"/>
        </w:rPr>
      </w:pPr>
    </w:p>
    <w:p w14:paraId="6C3C6E0E" w14:textId="4ED3F777" w:rsidR="00B1627D" w:rsidRDefault="00B1627D" w:rsidP="00B1627D">
      <w:pPr>
        <w:spacing w:line="300" w:lineRule="auto"/>
        <w:jc w:val="both"/>
        <w:rPr>
          <w:rFonts w:ascii="Times New Roman" w:eastAsia="Times New Roman" w:hAnsi="Times New Roman" w:cs="Times New Roman"/>
          <w:sz w:val="22"/>
          <w:szCs w:val="22"/>
          <w:lang w:eastAsia="da-DK"/>
        </w:rPr>
      </w:pPr>
      <w:r>
        <w:rPr>
          <w:rFonts w:ascii="Times New Roman" w:eastAsia="Times New Roman" w:hAnsi="Times New Roman" w:cs="Times New Roman"/>
          <w:sz w:val="22"/>
          <w:szCs w:val="22"/>
          <w:lang w:eastAsia="da-DK"/>
        </w:rPr>
        <w:t xml:space="preserve">Rigsadvokaten og Rigspolitiet tilslutter sig Grønlands Politis bemærkninger. </w:t>
      </w:r>
    </w:p>
    <w:p w14:paraId="7DA6C877" w14:textId="62908073" w:rsidR="00C07F67" w:rsidRDefault="00C07F67" w:rsidP="00596341">
      <w:pPr>
        <w:spacing w:line="300" w:lineRule="auto"/>
        <w:jc w:val="both"/>
        <w:rPr>
          <w:rFonts w:ascii="Times New Roman" w:eastAsia="Times New Roman" w:hAnsi="Times New Roman" w:cs="Times New Roman"/>
          <w:sz w:val="22"/>
          <w:szCs w:val="22"/>
          <w:lang w:eastAsia="da-DK"/>
        </w:rPr>
      </w:pPr>
    </w:p>
    <w:p w14:paraId="1194C926" w14:textId="7A7F7143" w:rsidR="00831500" w:rsidRDefault="00831500" w:rsidP="00596341">
      <w:pPr>
        <w:spacing w:line="300" w:lineRule="auto"/>
        <w:jc w:val="both"/>
        <w:rPr>
          <w:rFonts w:ascii="Times New Roman" w:eastAsia="Times New Roman" w:hAnsi="Times New Roman" w:cs="Times New Roman"/>
          <w:sz w:val="22"/>
          <w:szCs w:val="22"/>
          <w:lang w:eastAsia="da-DK"/>
        </w:rPr>
      </w:pPr>
    </w:p>
    <w:p w14:paraId="06290DBB" w14:textId="77777777" w:rsidR="00831500" w:rsidRPr="00596341" w:rsidRDefault="00831500" w:rsidP="00596341">
      <w:pPr>
        <w:spacing w:line="300" w:lineRule="auto"/>
        <w:jc w:val="both"/>
        <w:rPr>
          <w:rFonts w:ascii="Times New Roman" w:eastAsia="Times New Roman" w:hAnsi="Times New Roman" w:cs="Times New Roman"/>
          <w:sz w:val="22"/>
          <w:szCs w:val="22"/>
          <w:lang w:eastAsia="da-DK"/>
        </w:rPr>
      </w:pPr>
    </w:p>
    <w:p w14:paraId="301CFD30" w14:textId="77777777" w:rsidR="00596341" w:rsidRPr="00596341" w:rsidRDefault="00596341" w:rsidP="00596341">
      <w:pPr>
        <w:spacing w:line="300" w:lineRule="auto"/>
        <w:jc w:val="both"/>
        <w:rPr>
          <w:rFonts w:ascii="Times New Roman" w:eastAsia="Times New Roman" w:hAnsi="Times New Roman" w:cs="Times New Roman"/>
          <w:sz w:val="22"/>
          <w:szCs w:val="22"/>
          <w:lang w:eastAsia="da-DK"/>
        </w:rPr>
      </w:pPr>
    </w:p>
    <w:p w14:paraId="19BB85FF" w14:textId="4A103D0F" w:rsidR="00596341" w:rsidRDefault="00596341" w:rsidP="00A77078">
      <w:pPr>
        <w:spacing w:line="300" w:lineRule="auto"/>
        <w:jc w:val="both"/>
        <w:rPr>
          <w:rFonts w:ascii="Times New Roman" w:eastAsia="Times New Roman" w:hAnsi="Times New Roman" w:cs="Times New Roman"/>
          <w:sz w:val="22"/>
          <w:szCs w:val="22"/>
          <w:lang w:eastAsia="da-DK"/>
        </w:rPr>
      </w:pPr>
    </w:p>
    <w:sectPr w:rsidR="00596341" w:rsidSect="00D91388">
      <w:headerReference w:type="default" r:id="rId13"/>
      <w:footerReference w:type="default" r:id="rId14"/>
      <w:headerReference w:type="first" r:id="rId15"/>
      <w:pgSz w:w="11906" w:h="16838" w:code="9"/>
      <w:pgMar w:top="2268" w:right="2835" w:bottom="1673" w:left="1134" w:header="567" w:footer="5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06590" w14:textId="77777777" w:rsidR="008B21FD" w:rsidRDefault="008B21FD" w:rsidP="009E4B94">
      <w:pPr>
        <w:spacing w:line="240" w:lineRule="auto"/>
      </w:pPr>
      <w:r>
        <w:separator/>
      </w:r>
    </w:p>
  </w:endnote>
  <w:endnote w:type="continuationSeparator" w:id="0">
    <w:p w14:paraId="4BF94A03" w14:textId="77777777" w:rsidR="008B21FD" w:rsidRDefault="008B21FD"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oliti">
    <w:altName w:val="Corbel"/>
    <w:panose1 w:val="02000503040000020004"/>
    <w:charset w:val="00"/>
    <w:family w:val="auto"/>
    <w:pitch w:val="variable"/>
    <w:sig w:usb0="A00000AF" w:usb1="4000204A" w:usb2="00000000" w:usb3="00000000" w:csb0="00000111" w:csb1="00000000"/>
  </w:font>
  <w:font w:name="Politi Light">
    <w:panose1 w:val="02000503040000020004"/>
    <w:charset w:val="00"/>
    <w:family w:val="auto"/>
    <w:pitch w:val="variable"/>
    <w:sig w:usb0="A00000AF"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AD15E" w14:textId="77777777" w:rsidR="00805AE9" w:rsidRPr="00094ABD" w:rsidRDefault="00F471A1" w:rsidP="00805AE9">
    <w:pPr>
      <w:pStyle w:val="Sidefod"/>
    </w:pPr>
    <w:r>
      <w:rPr>
        <w:noProof/>
        <w:lang w:eastAsia="da-DK"/>
      </w:rPr>
      <w:drawing>
        <wp:anchor distT="0" distB="0" distL="114300" distR="114300" simplePos="0" relativeHeight="251689984" behindDoc="1" locked="0" layoutInCell="1" allowOverlap="1" wp14:anchorId="2FD46494" wp14:editId="02234521">
          <wp:simplePos x="0" y="0"/>
          <wp:positionH relativeFrom="page">
            <wp:posOffset>5918835</wp:posOffset>
          </wp:positionH>
          <wp:positionV relativeFrom="page">
            <wp:posOffset>9969500</wp:posOffset>
          </wp:positionV>
          <wp:extent cx="1018800" cy="183600"/>
          <wp:effectExtent l="0" t="0" r="0" b="6985"/>
          <wp:wrapNone/>
          <wp:docPr id="25" name="Skraver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oliti_Staffering_RGB [Converted]_black.emf"/>
                  <pic:cNvPicPr/>
                </pic:nvPicPr>
                <pic:blipFill>
                  <a:blip r:embed="rId1">
                    <a:extLst>
                      <a:ext uri="{28A0092B-C50C-407E-A947-70E740481C1C}">
                        <a14:useLocalDpi xmlns:a14="http://schemas.microsoft.com/office/drawing/2010/main" val="0"/>
                      </a:ext>
                    </a:extLst>
                  </a:blip>
                  <a:stretch>
                    <a:fillRect/>
                  </a:stretch>
                </pic:blipFill>
                <pic:spPr>
                  <a:xfrm>
                    <a:off x="0" y="0"/>
                    <a:ext cx="1018800" cy="183600"/>
                  </a:xfrm>
                  <a:prstGeom prst="rect">
                    <a:avLst/>
                  </a:prstGeom>
                </pic:spPr>
              </pic:pic>
            </a:graphicData>
          </a:graphic>
          <wp14:sizeRelH relativeFrom="page">
            <wp14:pctWidth>0</wp14:pctWidth>
          </wp14:sizeRelH>
          <wp14:sizeRelV relativeFrom="page">
            <wp14:pctHeight>0</wp14:pctHeight>
          </wp14:sizeRelV>
        </wp:anchor>
      </w:drawing>
    </w:r>
  </w:p>
  <w:p w14:paraId="7E4EB9FE" w14:textId="77777777" w:rsidR="00681D83" w:rsidRPr="00805AE9" w:rsidRDefault="00681D83" w:rsidP="00805AE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34EBF" w14:textId="77777777" w:rsidR="008B21FD" w:rsidRDefault="008B21FD" w:rsidP="009E4B94">
      <w:pPr>
        <w:spacing w:line="240" w:lineRule="auto"/>
      </w:pPr>
      <w:r>
        <w:separator/>
      </w:r>
    </w:p>
  </w:footnote>
  <w:footnote w:type="continuationSeparator" w:id="0">
    <w:p w14:paraId="6E080161" w14:textId="77777777" w:rsidR="008B21FD" w:rsidRDefault="008B21FD"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21F74" w14:textId="77777777" w:rsidR="00BF6055" w:rsidRDefault="00C34DA5">
    <w:pPr>
      <w:pStyle w:val="Sidehoved"/>
    </w:pPr>
    <w:r>
      <w:rPr>
        <w:noProof/>
        <w:lang w:eastAsia="da-DK"/>
      </w:rPr>
      <mc:AlternateContent>
        <mc:Choice Requires="wps">
          <w:drawing>
            <wp:anchor distT="0" distB="0" distL="114300" distR="114300" simplePos="0" relativeHeight="251662336" behindDoc="0" locked="0" layoutInCell="1" allowOverlap="1" wp14:anchorId="68ABC41B" wp14:editId="208F2D95">
              <wp:simplePos x="0" y="0"/>
              <wp:positionH relativeFrom="page">
                <wp:posOffset>4429125</wp:posOffset>
              </wp:positionH>
              <wp:positionV relativeFrom="margin">
                <wp:posOffset>-78105</wp:posOffset>
              </wp:positionV>
              <wp:extent cx="3132455" cy="476250"/>
              <wp:effectExtent l="0" t="0" r="0" b="0"/>
              <wp:wrapNone/>
              <wp:docPr id="5" name="Pageno_2"/>
              <wp:cNvGraphicFramePr/>
              <a:graphic xmlns:a="http://schemas.openxmlformats.org/drawingml/2006/main">
                <a:graphicData uri="http://schemas.microsoft.com/office/word/2010/wordprocessingShape">
                  <wps:wsp>
                    <wps:cNvSpPr txBox="1"/>
                    <wps:spPr>
                      <a:xfrm>
                        <a:off x="0" y="0"/>
                        <a:ext cx="313245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F277A" w14:textId="14F41A39" w:rsidR="00681D83" w:rsidRDefault="00706E32" w:rsidP="00681D83">
                          <w:pPr>
                            <w:jc w:val="right"/>
                            <w:rPr>
                              <w:rStyle w:val="Sidetal"/>
                            </w:rPr>
                          </w:pPr>
                          <w:bookmarkStart w:id="1" w:name="SD_LAN_Page_N1"/>
                          <w:r>
                            <w:rPr>
                              <w:rStyle w:val="Sidetal"/>
                            </w:rPr>
                            <w:t>Sid</w:t>
                          </w:r>
                          <w:r w:rsidR="00681D83" w:rsidRPr="00094ABD">
                            <w:rPr>
                              <w:rStyle w:val="Sidetal"/>
                            </w:rPr>
                            <w:t>e</w:t>
                          </w:r>
                          <w:bookmarkEnd w:id="1"/>
                          <w:r w:rsidR="00681D83" w:rsidRPr="00094ABD">
                            <w:rPr>
                              <w:rStyle w:val="Sidetal"/>
                            </w:rPr>
                            <w:t xml:space="preserve"> </w:t>
                          </w:r>
                          <w:r w:rsidR="00681D83" w:rsidRPr="00094ABD">
                            <w:rPr>
                              <w:rStyle w:val="Sidetal"/>
                            </w:rPr>
                            <w:fldChar w:fldCharType="begin"/>
                          </w:r>
                          <w:r w:rsidR="00681D83" w:rsidRPr="00094ABD">
                            <w:rPr>
                              <w:rStyle w:val="Sidetal"/>
                            </w:rPr>
                            <w:instrText xml:space="preserve"> PAGE  </w:instrText>
                          </w:r>
                          <w:r w:rsidR="00681D83" w:rsidRPr="00094ABD">
                            <w:rPr>
                              <w:rStyle w:val="Sidetal"/>
                            </w:rPr>
                            <w:fldChar w:fldCharType="separate"/>
                          </w:r>
                          <w:r w:rsidR="003420A5">
                            <w:rPr>
                              <w:rStyle w:val="Sidetal"/>
                              <w:noProof/>
                            </w:rPr>
                            <w:t>3</w:t>
                          </w:r>
                          <w:r w:rsidR="00681D83" w:rsidRPr="00094ABD">
                            <w:rPr>
                              <w:rStyle w:val="Sidetal"/>
                            </w:rPr>
                            <w:fldChar w:fldCharType="end"/>
                          </w:r>
                        </w:p>
                        <w:p w14:paraId="7F3A19E8" w14:textId="5102263B" w:rsidR="00EC0954" w:rsidRPr="00EC0954" w:rsidRDefault="00EC0954" w:rsidP="00681D83">
                          <w:pPr>
                            <w:jc w:val="right"/>
                            <w:rPr>
                              <w:rStyle w:val="Sidetal"/>
                            </w:rPr>
                          </w:pPr>
                          <w:r w:rsidRPr="00EC0954">
                            <w:rPr>
                              <w:rStyle w:val="Sidetal"/>
                            </w:rPr>
                            <w:t xml:space="preserve">Dok.nr. </w:t>
                          </w:r>
                          <w:sdt>
                            <w:sdtPr>
                              <w:rPr>
                                <w:rStyle w:val="Sidetal"/>
                              </w:rPr>
                              <w:alias w:val="(Dokument) Dokumentnr."/>
                              <w:id w:val="80956226"/>
                              <w:placeholder>
                                <w:docPart w:val="EBC713F27E024C0BB94E5CE5F5ECFAD4"/>
                              </w:placeholder>
                              <w:dataBinding w:prefixMappings="xmlns:ns0='Workzone'" w:xpath="//ns0:Root[1]/ns0:data[@id='B9C8395A-22D1-4D7C-9486-93FBFBEAF2F3']/ns0:value" w:storeItemID="{693056F2-8FB4-4AB6-B611-F9F158E259B2}"/>
                              <w:text/>
                            </w:sdtPr>
                            <w:sdtEndPr>
                              <w:rPr>
                                <w:rStyle w:val="Sidetal"/>
                              </w:rPr>
                            </w:sdtEndPr>
                            <w:sdtContent>
                              <w:r w:rsidR="005015A3">
                                <w:rPr>
                                  <w:rStyle w:val="Sidetal"/>
                                </w:rPr>
                                <w:t>2526156</w:t>
                              </w:r>
                            </w:sdtContent>
                          </w:sdt>
                        </w:p>
                      </w:txbxContent>
                    </wps:txbx>
                    <wps:bodyPr rot="0" spcFirstLastPara="0" vertOverflow="overflow" horzOverflow="overflow" vert="horz" wrap="square" lIns="360000" tIns="0" rIns="9648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BC41B" id="_x0000_t202" coordsize="21600,21600" o:spt="202" path="m,l,21600r21600,l21600,xe">
              <v:stroke joinstyle="miter"/>
              <v:path gradientshapeok="t" o:connecttype="rect"/>
            </v:shapetype>
            <v:shape id="Pageno_2" o:spid="_x0000_s1026" type="#_x0000_t202" style="position:absolute;margin-left:348.75pt;margin-top:-6.15pt;width:246.65pt;height: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" filled="f" stroked="f" strokeweight=".5pt">
              <v:textbox inset="10mm,0,26.8mm,0">
                <w:txbxContent>
                  <w:p w14:paraId="0D1F277A" w14:textId="14F41A39" w:rsidR="00681D83" w:rsidRDefault="00706E32" w:rsidP="00681D83">
                    <w:pPr>
                      <w:jc w:val="right"/>
                      <w:rPr>
                        <w:rStyle w:val="Sidetal"/>
                      </w:rPr>
                    </w:pPr>
                    <w:bookmarkStart w:id="2" w:name="SD_LAN_Page_N1"/>
                    <w:r>
                      <w:rPr>
                        <w:rStyle w:val="Sidetal"/>
                      </w:rPr>
                      <w:t>Sid</w:t>
                    </w:r>
                    <w:r w:rsidR="00681D83" w:rsidRPr="00094ABD">
                      <w:rPr>
                        <w:rStyle w:val="Sidetal"/>
                      </w:rPr>
                      <w:t>e</w:t>
                    </w:r>
                    <w:bookmarkEnd w:id="2"/>
                    <w:r w:rsidR="00681D83" w:rsidRPr="00094ABD">
                      <w:rPr>
                        <w:rStyle w:val="Sidetal"/>
                      </w:rPr>
                      <w:t xml:space="preserve"> </w:t>
                    </w:r>
                    <w:r w:rsidR="00681D83" w:rsidRPr="00094ABD">
                      <w:rPr>
                        <w:rStyle w:val="Sidetal"/>
                      </w:rPr>
                      <w:fldChar w:fldCharType="begin"/>
                    </w:r>
                    <w:r w:rsidR="00681D83" w:rsidRPr="00094ABD">
                      <w:rPr>
                        <w:rStyle w:val="Sidetal"/>
                      </w:rPr>
                      <w:instrText xml:space="preserve"> PAGE  </w:instrText>
                    </w:r>
                    <w:r w:rsidR="00681D83" w:rsidRPr="00094ABD">
                      <w:rPr>
                        <w:rStyle w:val="Sidetal"/>
                      </w:rPr>
                      <w:fldChar w:fldCharType="separate"/>
                    </w:r>
                    <w:r w:rsidR="003420A5">
                      <w:rPr>
                        <w:rStyle w:val="Sidetal"/>
                        <w:noProof/>
                      </w:rPr>
                      <w:t>3</w:t>
                    </w:r>
                    <w:r w:rsidR="00681D83" w:rsidRPr="00094ABD">
                      <w:rPr>
                        <w:rStyle w:val="Sidetal"/>
                      </w:rPr>
                      <w:fldChar w:fldCharType="end"/>
                    </w:r>
                  </w:p>
                  <w:p w14:paraId="7F3A19E8" w14:textId="5102263B" w:rsidR="00EC0954" w:rsidRPr="00EC0954" w:rsidRDefault="00EC0954" w:rsidP="00681D83">
                    <w:pPr>
                      <w:jc w:val="right"/>
                      <w:rPr>
                        <w:rStyle w:val="Sidetal"/>
                      </w:rPr>
                    </w:pPr>
                    <w:r w:rsidRPr="00EC0954">
                      <w:rPr>
                        <w:rStyle w:val="Sidetal"/>
                      </w:rPr>
                      <w:t xml:space="preserve">Dok.nr. </w:t>
                    </w:r>
                    <w:sdt>
                      <w:sdtPr>
                        <w:rPr>
                          <w:rStyle w:val="Sidetal"/>
                        </w:rPr>
                        <w:alias w:val="(Dokument) Dokumentnr."/>
                        <w:id w:val="80956226"/>
                        <w:placeholder>
                          <w:docPart w:val="EBC713F27E024C0BB94E5CE5F5ECFAD4"/>
                        </w:placeholder>
                        <w:dataBinding w:prefixMappings="xmlns:ns0='Workzone'" w:xpath="//ns0:Root[1]/ns0:data[@id='B9C8395A-22D1-4D7C-9486-93FBFBEAF2F3']/ns0:value" w:storeItemID="{693056F2-8FB4-4AB6-B611-F9F158E259B2}"/>
                        <w:text/>
                      </w:sdtPr>
                      <w:sdtEndPr>
                        <w:rPr>
                          <w:rStyle w:val="Sidetal"/>
                        </w:rPr>
                      </w:sdtEndPr>
                      <w:sdtContent>
                        <w:r w:rsidR="005015A3">
                          <w:rPr>
                            <w:rStyle w:val="Sidetal"/>
                          </w:rPr>
                          <w:t>2526156</w:t>
                        </w:r>
                      </w:sdtContent>
                    </w:sdt>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6ADA7" w14:textId="77777777" w:rsidR="00862334" w:rsidRDefault="00862334" w:rsidP="00862334">
    <w:pPr>
      <w:pStyle w:val="Afdeling"/>
    </w:pPr>
    <w:r>
      <w:rPr>
        <w:b w:val="0"/>
        <w:noProof/>
        <w:lang w:eastAsia="da-DK"/>
      </w:rPr>
      <w:drawing>
        <wp:anchor distT="0" distB="0" distL="114300" distR="114300" simplePos="0" relativeHeight="251694080" behindDoc="1" locked="0" layoutInCell="1" allowOverlap="1" wp14:anchorId="1E1FC1C8" wp14:editId="4359D160">
          <wp:simplePos x="0" y="0"/>
          <wp:positionH relativeFrom="column">
            <wp:posOffset>5202555</wp:posOffset>
          </wp:positionH>
          <wp:positionV relativeFrom="paragraph">
            <wp:posOffset>74295</wp:posOffset>
          </wp:positionV>
          <wp:extent cx="1018540" cy="222885"/>
          <wp:effectExtent l="0" t="0" r="0" b="5715"/>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222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a-DK"/>
      </w:rPr>
      <w:drawing>
        <wp:inline distT="0" distB="0" distL="0" distR="0" wp14:anchorId="67C237CC" wp14:editId="20E38AD7">
          <wp:extent cx="1371600" cy="238125"/>
          <wp:effectExtent l="0" t="0" r="0" b="9525"/>
          <wp:docPr id="8" name="Billede 8" descr="rigspolitiet_na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gspolitiet_navn"/>
                  <pic:cNvPicPr>
                    <a:picLocks noChangeAspect="1" noChangeArrowheads="1"/>
                  </pic:cNvPicPr>
                </pic:nvPicPr>
                <pic:blipFill>
                  <a:blip r:embed="rId2">
                    <a:extLst>
                      <a:ext uri="{28A0092B-C50C-407E-A947-70E740481C1C}">
                        <a14:useLocalDpi xmlns:a14="http://schemas.microsoft.com/office/drawing/2010/main" val="0"/>
                      </a:ext>
                    </a:extLst>
                  </a:blip>
                  <a:srcRect l="7231" t="14764" b="8305"/>
                  <a:stretch>
                    <a:fillRect/>
                  </a:stretch>
                </pic:blipFill>
                <pic:spPr bwMode="auto">
                  <a:xfrm>
                    <a:off x="0" y="0"/>
                    <a:ext cx="1371600" cy="238125"/>
                  </a:xfrm>
                  <a:prstGeom prst="rect">
                    <a:avLst/>
                  </a:prstGeom>
                  <a:noFill/>
                  <a:ln>
                    <a:noFill/>
                  </a:ln>
                </pic:spPr>
              </pic:pic>
            </a:graphicData>
          </a:graphic>
        </wp:inline>
      </w:drawing>
    </w:r>
  </w:p>
  <w:p w14:paraId="66B0C5B8" w14:textId="77777777" w:rsidR="00862334" w:rsidRPr="00894ED5" w:rsidRDefault="00862334" w:rsidP="00862334">
    <w:pPr>
      <w:pStyle w:val="Sidehoved"/>
      <w:jc w:val="center"/>
    </w:pPr>
  </w:p>
  <w:p w14:paraId="269E0CD2" w14:textId="77777777" w:rsidR="00D91388" w:rsidRDefault="00D91388" w:rsidP="00D91388">
    <w:pPr>
      <w:pStyle w:val="Afdeling"/>
    </w:pPr>
  </w:p>
  <w:p w14:paraId="185E9A20" w14:textId="77777777" w:rsidR="00D91388" w:rsidRDefault="00D91388" w:rsidP="00D91388">
    <w:pPr>
      <w:pStyle w:val="Sidehoved"/>
    </w:pPr>
    <w:r>
      <w:rPr>
        <w:noProof/>
        <w:lang w:eastAsia="da-DK"/>
      </w:rPr>
      <mc:AlternateContent>
        <mc:Choice Requires="wps">
          <w:drawing>
            <wp:anchor distT="0" distB="0" distL="114300" distR="114300" simplePos="0" relativeHeight="251692032" behindDoc="0" locked="0" layoutInCell="1" allowOverlap="1" wp14:anchorId="54522C00" wp14:editId="6F6EEA4B">
              <wp:simplePos x="0" y="0"/>
              <wp:positionH relativeFrom="page">
                <wp:posOffset>5923503</wp:posOffset>
              </wp:positionH>
              <wp:positionV relativeFrom="margin">
                <wp:posOffset>1758</wp:posOffset>
              </wp:positionV>
              <wp:extent cx="1623060" cy="2291025"/>
              <wp:effectExtent l="0" t="0" r="15240" b="14605"/>
              <wp:wrapNone/>
              <wp:docPr id="1" name="Address"/>
              <wp:cNvGraphicFramePr/>
              <a:graphic xmlns:a="http://schemas.openxmlformats.org/drawingml/2006/main">
                <a:graphicData uri="http://schemas.microsoft.com/office/word/2010/wordprocessingShape">
                  <wps:wsp>
                    <wps:cNvSpPr txBox="1"/>
                    <wps:spPr>
                      <a:xfrm>
                        <a:off x="0" y="0"/>
                        <a:ext cx="1623060" cy="229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2155" w:type="dxa"/>
                            <w:tblLayout w:type="fixed"/>
                            <w:tblLook w:val="04A0" w:firstRow="1" w:lastRow="0" w:firstColumn="1" w:lastColumn="0" w:noHBand="0" w:noVBand="1"/>
                          </w:tblPr>
                          <w:tblGrid>
                            <w:gridCol w:w="2155"/>
                          </w:tblGrid>
                          <w:tr w:rsidR="00D91388" w:rsidRPr="009E09DD" w14:paraId="21746C42" w14:textId="77777777" w:rsidTr="00632062">
                            <w:tc>
                              <w:tcPr>
                                <w:tcW w:w="2155" w:type="dxa"/>
                              </w:tcPr>
                              <w:p w14:paraId="00067A01" w14:textId="77777777" w:rsidR="00A77078" w:rsidRDefault="00A77078" w:rsidP="00A77078">
                                <w:pPr>
                                  <w:pStyle w:val="DataKonstant"/>
                                  <w:tabs>
                                    <w:tab w:val="left" w:pos="658"/>
                                  </w:tabs>
                                  <w:rPr>
                                    <w:b/>
                                    <w:caps/>
                                  </w:rPr>
                                </w:pPr>
                                <w:bookmarkStart w:id="3" w:name="TxbHovedafsender"/>
                                <w:bookmarkEnd w:id="3"/>
                                <w:r>
                                  <w:rPr>
                                    <w:b/>
                                    <w:caps/>
                                  </w:rPr>
                                  <w:t>R</w:t>
                                </w:r>
                                <w:r w:rsidR="00BD1CAA">
                                  <w:rPr>
                                    <w:b/>
                                    <w:caps/>
                                  </w:rPr>
                                  <w:t>igspolitiet</w:t>
                                </w:r>
                              </w:p>
                              <w:p w14:paraId="13833A87" w14:textId="77777777" w:rsidR="00D91388" w:rsidRDefault="00D91388" w:rsidP="00632062">
                                <w:pPr>
                                  <w:pStyle w:val="Template-Adresse"/>
                                </w:pPr>
                              </w:p>
                              <w:p w14:paraId="2C690F6F" w14:textId="77777777" w:rsidR="00A77078" w:rsidRPr="00A77078" w:rsidRDefault="00BD1CAA" w:rsidP="00A77078">
                                <w:pPr>
                                  <w:rPr>
                                    <w:rFonts w:eastAsia="Times New Roman" w:cs="Arial"/>
                                    <w:b/>
                                    <w:bCs/>
                                    <w:sz w:val="15"/>
                                    <w:szCs w:val="24"/>
                                    <w:lang w:eastAsia="da-DK"/>
                                  </w:rPr>
                                </w:pPr>
                                <w:r>
                                  <w:rPr>
                                    <w:rFonts w:eastAsia="Times New Roman" w:cs="Arial"/>
                                    <w:b/>
                                    <w:bCs/>
                                    <w:sz w:val="15"/>
                                    <w:szCs w:val="24"/>
                                    <w:lang w:eastAsia="da-DK"/>
                                  </w:rPr>
                                  <w:t>Koncernledelsessekretariatet</w:t>
                                </w:r>
                              </w:p>
                              <w:p w14:paraId="5581D3E8" w14:textId="77777777" w:rsidR="00A77078" w:rsidRPr="00A77078" w:rsidRDefault="00BD1CAA" w:rsidP="00A77078">
                                <w:pPr>
                                  <w:rPr>
                                    <w:rFonts w:eastAsia="Times New Roman" w:cs="Arial"/>
                                    <w:b/>
                                    <w:bCs/>
                                    <w:sz w:val="15"/>
                                    <w:szCs w:val="24"/>
                                    <w:lang w:eastAsia="da-DK"/>
                                  </w:rPr>
                                </w:pPr>
                                <w:r>
                                  <w:rPr>
                                    <w:rFonts w:eastAsia="Times New Roman" w:cs="Arial"/>
                                    <w:b/>
                                    <w:bCs/>
                                    <w:sz w:val="15"/>
                                    <w:szCs w:val="24"/>
                                    <w:lang w:eastAsia="da-DK"/>
                                  </w:rPr>
                                  <w:t xml:space="preserve">Center for </w:t>
                                </w:r>
                                <w:r w:rsidR="00A77078" w:rsidRPr="00A77078">
                                  <w:rPr>
                                    <w:rFonts w:eastAsia="Times New Roman" w:cs="Arial"/>
                                    <w:b/>
                                    <w:bCs/>
                                    <w:sz w:val="15"/>
                                    <w:szCs w:val="24"/>
                                    <w:lang w:eastAsia="da-DK"/>
                                  </w:rPr>
                                  <w:t>Ministerbetjening</w:t>
                                </w:r>
                              </w:p>
                              <w:p w14:paraId="70AB56F3" w14:textId="77777777" w:rsidR="00D91388" w:rsidRPr="00A55DA7" w:rsidRDefault="00D91388" w:rsidP="00F95C0B">
                                <w:pPr>
                                  <w:pStyle w:val="Template-Adresse"/>
                                </w:pPr>
                              </w:p>
                              <w:p w14:paraId="7833A927" w14:textId="77777777" w:rsidR="00D91388" w:rsidRPr="00603B87" w:rsidRDefault="00D91388" w:rsidP="00603B87">
                                <w:pPr>
                                  <w:pStyle w:val="Template-Virksomhedsafdeling"/>
                                </w:pPr>
                                <w:r w:rsidRPr="007A623C">
                                  <w:t>–</w:t>
                                </w:r>
                              </w:p>
                              <w:p w14:paraId="70ED2730" w14:textId="77777777" w:rsidR="00D91388" w:rsidRPr="00603B87" w:rsidRDefault="00814A60" w:rsidP="00603B87">
                                <w:pPr>
                                  <w:pStyle w:val="Template-Virksomhedsafdeling"/>
                                </w:pPr>
                                <w:r>
                                  <w:t>Rigspolitiet</w:t>
                                </w:r>
                              </w:p>
                              <w:p w14:paraId="55055D8A" w14:textId="77777777" w:rsidR="00D91388" w:rsidRPr="00603B87" w:rsidRDefault="00D91388" w:rsidP="00603B87">
                                <w:pPr>
                                  <w:pStyle w:val="Template-Virksomhedsafdeling"/>
                                </w:pPr>
                                <w:r>
                                  <w:t>Polititorvet 14</w:t>
                                </w:r>
                              </w:p>
                              <w:p w14:paraId="49E24FC6" w14:textId="77777777" w:rsidR="00D91388" w:rsidRPr="00C51785" w:rsidRDefault="00D91388" w:rsidP="00C51785">
                                <w:pPr>
                                  <w:pStyle w:val="Template-Virksomhedsafdeling"/>
                                </w:pPr>
                                <w:r>
                                  <w:t>1780 København V</w:t>
                                </w:r>
                              </w:p>
                              <w:p w14:paraId="0A1B3434" w14:textId="77777777" w:rsidR="00D91388" w:rsidRPr="00C51785" w:rsidRDefault="00D91388" w:rsidP="00C51785">
                                <w:pPr>
                                  <w:pStyle w:val="Template-Virksomhedsafdeling"/>
                                </w:pPr>
                              </w:p>
                              <w:p w14:paraId="50AE5720" w14:textId="77777777" w:rsidR="00D91388" w:rsidRPr="00F471A1" w:rsidRDefault="00EE666A" w:rsidP="00F471A1">
                                <w:pPr>
                                  <w:pStyle w:val="Template-Virksomhedsafdeling"/>
                                </w:pPr>
                                <w:r>
                                  <w:t>Telefon</w:t>
                                </w:r>
                                <w:r w:rsidR="00D91388" w:rsidRPr="00F471A1">
                                  <w:t xml:space="preserve">: </w:t>
                                </w:r>
                                <w:r w:rsidR="00D91388">
                                  <w:t>33 14 88 88</w:t>
                                </w:r>
                              </w:p>
                              <w:p w14:paraId="4B515538" w14:textId="77777777" w:rsidR="004F6C8E" w:rsidRDefault="004F6C8E" w:rsidP="00F471A1">
                                <w:pPr>
                                  <w:pStyle w:val="Template-Virksomhedsafdeling"/>
                                </w:pPr>
                                <w:r>
                                  <w:t>Direkte: 45</w:t>
                                </w:r>
                                <w:r w:rsidR="00EE666A">
                                  <w:t xml:space="preserve"> </w:t>
                                </w:r>
                                <w:r>
                                  <w:t>15 20</w:t>
                                </w:r>
                                <w:r w:rsidR="00EE666A">
                                  <w:t xml:space="preserve"> </w:t>
                                </w:r>
                                <w:r>
                                  <w:t>01</w:t>
                                </w:r>
                              </w:p>
                              <w:p w14:paraId="0A3F2315" w14:textId="77777777" w:rsidR="004F6C8E" w:rsidRDefault="004F6C8E" w:rsidP="00F471A1">
                                <w:pPr>
                                  <w:pStyle w:val="Template-Virksomhedsafdeling"/>
                                </w:pPr>
                              </w:p>
                              <w:p w14:paraId="33319906" w14:textId="77777777" w:rsidR="00D91388" w:rsidRPr="00F471A1" w:rsidRDefault="00D91388" w:rsidP="00F471A1">
                                <w:pPr>
                                  <w:pStyle w:val="Template-Virksomhedsafdeling"/>
                                </w:pPr>
                                <w:r w:rsidRPr="00F471A1">
                                  <w:t xml:space="preserve">Email: </w:t>
                                </w:r>
                                <w:r>
                                  <w:t>politi@politi.dk</w:t>
                                </w:r>
                              </w:p>
                              <w:p w14:paraId="10C83E18" w14:textId="77777777" w:rsidR="00D91388" w:rsidRPr="00F471A1" w:rsidRDefault="00D91388" w:rsidP="00F471A1">
                                <w:pPr>
                                  <w:pStyle w:val="Template-Virksomhedsafdeling"/>
                                </w:pPr>
                              </w:p>
                              <w:p w14:paraId="6D02DA0F" w14:textId="77777777" w:rsidR="00D91388" w:rsidRPr="00EE666A" w:rsidRDefault="00D91388" w:rsidP="00805AE9">
                                <w:pPr>
                                  <w:pStyle w:val="Template-Adresse"/>
                                </w:pPr>
                              </w:p>
                            </w:tc>
                          </w:tr>
                        </w:tbl>
                        <w:p w14:paraId="0A69EEBB" w14:textId="77777777" w:rsidR="00D91388" w:rsidRPr="00EE666A" w:rsidRDefault="00D91388" w:rsidP="00D91388">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22C00" id="_x0000_t202" coordsize="21600,21600" o:spt="202" path="m,l,21600r21600,l21600,xe">
              <v:stroke joinstyle="miter"/>
              <v:path gradientshapeok="t" o:connecttype="rect"/>
            </v:shapetype>
            <v:shape id="Address" o:spid="_x0000_s1027" type="#_x0000_t202" style="position:absolute;margin-left:466.4pt;margin-top:.15pt;width:127.8pt;height:180.4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" filled="f" stroked="f" strokeweight=".5pt">
              <v:textbox inset="0,0,0,0">
                <w:txbxContent>
                  <w:tbl>
                    <w:tblPr>
                      <w:tblStyle w:val="Blank"/>
                      <w:tblW w:w="2155" w:type="dxa"/>
                      <w:tblLayout w:type="fixed"/>
                      <w:tblLook w:val="04A0" w:firstRow="1" w:lastRow="0" w:firstColumn="1" w:lastColumn="0" w:noHBand="0" w:noVBand="1"/>
                    </w:tblPr>
                    <w:tblGrid>
                      <w:gridCol w:w="2155"/>
                    </w:tblGrid>
                    <w:tr w:rsidR="00D91388" w:rsidRPr="009E09DD" w14:paraId="21746C42" w14:textId="77777777" w:rsidTr="00632062">
                      <w:tc>
                        <w:tcPr>
                          <w:tcW w:w="2155" w:type="dxa"/>
                        </w:tcPr>
                        <w:p w14:paraId="00067A01" w14:textId="77777777" w:rsidR="00A77078" w:rsidRDefault="00A77078" w:rsidP="00A77078">
                          <w:pPr>
                            <w:pStyle w:val="DataKonstant"/>
                            <w:tabs>
                              <w:tab w:val="left" w:pos="658"/>
                            </w:tabs>
                            <w:rPr>
                              <w:b/>
                              <w:caps/>
                            </w:rPr>
                          </w:pPr>
                          <w:bookmarkStart w:id="4" w:name="TxbHovedafsender"/>
                          <w:bookmarkEnd w:id="4"/>
                          <w:r>
                            <w:rPr>
                              <w:b/>
                              <w:caps/>
                            </w:rPr>
                            <w:t>R</w:t>
                          </w:r>
                          <w:r w:rsidR="00BD1CAA">
                            <w:rPr>
                              <w:b/>
                              <w:caps/>
                            </w:rPr>
                            <w:t>igspolitiet</w:t>
                          </w:r>
                        </w:p>
                        <w:p w14:paraId="13833A87" w14:textId="77777777" w:rsidR="00D91388" w:rsidRDefault="00D91388" w:rsidP="00632062">
                          <w:pPr>
                            <w:pStyle w:val="Template-Adresse"/>
                          </w:pPr>
                        </w:p>
                        <w:p w14:paraId="2C690F6F" w14:textId="77777777" w:rsidR="00A77078" w:rsidRPr="00A77078" w:rsidRDefault="00BD1CAA" w:rsidP="00A77078">
                          <w:pPr>
                            <w:rPr>
                              <w:rFonts w:eastAsia="Times New Roman" w:cs="Arial"/>
                              <w:b/>
                              <w:bCs/>
                              <w:sz w:val="15"/>
                              <w:szCs w:val="24"/>
                              <w:lang w:eastAsia="da-DK"/>
                            </w:rPr>
                          </w:pPr>
                          <w:r>
                            <w:rPr>
                              <w:rFonts w:eastAsia="Times New Roman" w:cs="Arial"/>
                              <w:b/>
                              <w:bCs/>
                              <w:sz w:val="15"/>
                              <w:szCs w:val="24"/>
                              <w:lang w:eastAsia="da-DK"/>
                            </w:rPr>
                            <w:t>Koncernledelsessekretariatet</w:t>
                          </w:r>
                        </w:p>
                        <w:p w14:paraId="5581D3E8" w14:textId="77777777" w:rsidR="00A77078" w:rsidRPr="00A77078" w:rsidRDefault="00BD1CAA" w:rsidP="00A77078">
                          <w:pPr>
                            <w:rPr>
                              <w:rFonts w:eastAsia="Times New Roman" w:cs="Arial"/>
                              <w:b/>
                              <w:bCs/>
                              <w:sz w:val="15"/>
                              <w:szCs w:val="24"/>
                              <w:lang w:eastAsia="da-DK"/>
                            </w:rPr>
                          </w:pPr>
                          <w:r>
                            <w:rPr>
                              <w:rFonts w:eastAsia="Times New Roman" w:cs="Arial"/>
                              <w:b/>
                              <w:bCs/>
                              <w:sz w:val="15"/>
                              <w:szCs w:val="24"/>
                              <w:lang w:eastAsia="da-DK"/>
                            </w:rPr>
                            <w:t xml:space="preserve">Center for </w:t>
                          </w:r>
                          <w:r w:rsidR="00A77078" w:rsidRPr="00A77078">
                            <w:rPr>
                              <w:rFonts w:eastAsia="Times New Roman" w:cs="Arial"/>
                              <w:b/>
                              <w:bCs/>
                              <w:sz w:val="15"/>
                              <w:szCs w:val="24"/>
                              <w:lang w:eastAsia="da-DK"/>
                            </w:rPr>
                            <w:t>Ministerbetjening</w:t>
                          </w:r>
                        </w:p>
                        <w:p w14:paraId="70AB56F3" w14:textId="77777777" w:rsidR="00D91388" w:rsidRPr="00A55DA7" w:rsidRDefault="00D91388" w:rsidP="00F95C0B">
                          <w:pPr>
                            <w:pStyle w:val="Template-Adresse"/>
                          </w:pPr>
                        </w:p>
                        <w:p w14:paraId="7833A927" w14:textId="77777777" w:rsidR="00D91388" w:rsidRPr="00603B87" w:rsidRDefault="00D91388" w:rsidP="00603B87">
                          <w:pPr>
                            <w:pStyle w:val="Template-Virksomhedsafdeling"/>
                          </w:pPr>
                          <w:r w:rsidRPr="007A623C">
                            <w:t>–</w:t>
                          </w:r>
                        </w:p>
                        <w:p w14:paraId="70ED2730" w14:textId="77777777" w:rsidR="00D91388" w:rsidRPr="00603B87" w:rsidRDefault="00814A60" w:rsidP="00603B87">
                          <w:pPr>
                            <w:pStyle w:val="Template-Virksomhedsafdeling"/>
                          </w:pPr>
                          <w:r>
                            <w:t>Rigspolitiet</w:t>
                          </w:r>
                        </w:p>
                        <w:p w14:paraId="55055D8A" w14:textId="77777777" w:rsidR="00D91388" w:rsidRPr="00603B87" w:rsidRDefault="00D91388" w:rsidP="00603B87">
                          <w:pPr>
                            <w:pStyle w:val="Template-Virksomhedsafdeling"/>
                          </w:pPr>
                          <w:r>
                            <w:t>Polititorvet 14</w:t>
                          </w:r>
                        </w:p>
                        <w:p w14:paraId="49E24FC6" w14:textId="77777777" w:rsidR="00D91388" w:rsidRPr="00C51785" w:rsidRDefault="00D91388" w:rsidP="00C51785">
                          <w:pPr>
                            <w:pStyle w:val="Template-Virksomhedsafdeling"/>
                          </w:pPr>
                          <w:r>
                            <w:t>1780 København V</w:t>
                          </w:r>
                        </w:p>
                        <w:p w14:paraId="0A1B3434" w14:textId="77777777" w:rsidR="00D91388" w:rsidRPr="00C51785" w:rsidRDefault="00D91388" w:rsidP="00C51785">
                          <w:pPr>
                            <w:pStyle w:val="Template-Virksomhedsafdeling"/>
                          </w:pPr>
                        </w:p>
                        <w:p w14:paraId="50AE5720" w14:textId="77777777" w:rsidR="00D91388" w:rsidRPr="00F471A1" w:rsidRDefault="00EE666A" w:rsidP="00F471A1">
                          <w:pPr>
                            <w:pStyle w:val="Template-Virksomhedsafdeling"/>
                          </w:pPr>
                          <w:r>
                            <w:t>Telefon</w:t>
                          </w:r>
                          <w:r w:rsidR="00D91388" w:rsidRPr="00F471A1">
                            <w:t xml:space="preserve">: </w:t>
                          </w:r>
                          <w:r w:rsidR="00D91388">
                            <w:t>33 14 88 88</w:t>
                          </w:r>
                        </w:p>
                        <w:p w14:paraId="4B515538" w14:textId="77777777" w:rsidR="004F6C8E" w:rsidRDefault="004F6C8E" w:rsidP="00F471A1">
                          <w:pPr>
                            <w:pStyle w:val="Template-Virksomhedsafdeling"/>
                          </w:pPr>
                          <w:r>
                            <w:t>Direkte: 45</w:t>
                          </w:r>
                          <w:r w:rsidR="00EE666A">
                            <w:t xml:space="preserve"> </w:t>
                          </w:r>
                          <w:r>
                            <w:t>15 20</w:t>
                          </w:r>
                          <w:r w:rsidR="00EE666A">
                            <w:t xml:space="preserve"> </w:t>
                          </w:r>
                          <w:r>
                            <w:t>01</w:t>
                          </w:r>
                        </w:p>
                        <w:p w14:paraId="0A3F2315" w14:textId="77777777" w:rsidR="004F6C8E" w:rsidRDefault="004F6C8E" w:rsidP="00F471A1">
                          <w:pPr>
                            <w:pStyle w:val="Template-Virksomhedsafdeling"/>
                          </w:pPr>
                        </w:p>
                        <w:p w14:paraId="33319906" w14:textId="77777777" w:rsidR="00D91388" w:rsidRPr="00F471A1" w:rsidRDefault="00D91388" w:rsidP="00F471A1">
                          <w:pPr>
                            <w:pStyle w:val="Template-Virksomhedsafdeling"/>
                          </w:pPr>
                          <w:r w:rsidRPr="00F471A1">
                            <w:t xml:space="preserve">Email: </w:t>
                          </w:r>
                          <w:r>
                            <w:t>politi@politi.dk</w:t>
                          </w:r>
                        </w:p>
                        <w:p w14:paraId="10C83E18" w14:textId="77777777" w:rsidR="00D91388" w:rsidRPr="00F471A1" w:rsidRDefault="00D91388" w:rsidP="00F471A1">
                          <w:pPr>
                            <w:pStyle w:val="Template-Virksomhedsafdeling"/>
                          </w:pPr>
                        </w:p>
                        <w:p w14:paraId="6D02DA0F" w14:textId="77777777" w:rsidR="00D91388" w:rsidRPr="00EE666A" w:rsidRDefault="00D91388" w:rsidP="00805AE9">
                          <w:pPr>
                            <w:pStyle w:val="Template-Adresse"/>
                          </w:pPr>
                        </w:p>
                      </w:tc>
                    </w:tr>
                  </w:tbl>
                  <w:p w14:paraId="0A69EEBB" w14:textId="77777777" w:rsidR="00D91388" w:rsidRPr="00EE666A" w:rsidRDefault="00D91388" w:rsidP="00D91388">
                    <w:pPr>
                      <w:pStyle w:val="Template-Adresse"/>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71C7772"/>
    <w:multiLevelType w:val="hybridMultilevel"/>
    <w:tmpl w:val="1376D7C2"/>
    <w:lvl w:ilvl="0" w:tplc="8FD0A08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1172F"/>
    <w:multiLevelType w:val="hybridMultilevel"/>
    <w:tmpl w:val="4D7ADA9C"/>
    <w:lvl w:ilvl="0" w:tplc="19FAFDE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20588C"/>
    <w:multiLevelType w:val="multilevel"/>
    <w:tmpl w:val="6FB043B0"/>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2"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2"/>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8"/>
  </w:num>
  <w:num w:numId="12">
    <w:abstractNumId w:val="11"/>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1FD"/>
    <w:rsid w:val="00004865"/>
    <w:rsid w:val="00011F5F"/>
    <w:rsid w:val="00013FDD"/>
    <w:rsid w:val="00030CEB"/>
    <w:rsid w:val="000467E9"/>
    <w:rsid w:val="00064D3A"/>
    <w:rsid w:val="0009128C"/>
    <w:rsid w:val="00094ABD"/>
    <w:rsid w:val="00095437"/>
    <w:rsid w:val="00103E3F"/>
    <w:rsid w:val="001159B4"/>
    <w:rsid w:val="00116D29"/>
    <w:rsid w:val="00127E2E"/>
    <w:rsid w:val="0013244F"/>
    <w:rsid w:val="00140FA2"/>
    <w:rsid w:val="001515E8"/>
    <w:rsid w:val="00182651"/>
    <w:rsid w:val="001C2741"/>
    <w:rsid w:val="00244D70"/>
    <w:rsid w:val="00271120"/>
    <w:rsid w:val="002C5297"/>
    <w:rsid w:val="002D5562"/>
    <w:rsid w:val="002E27B6"/>
    <w:rsid w:val="002E74A4"/>
    <w:rsid w:val="00314380"/>
    <w:rsid w:val="003420A5"/>
    <w:rsid w:val="00350578"/>
    <w:rsid w:val="00370138"/>
    <w:rsid w:val="003B35B0"/>
    <w:rsid w:val="003C4F9F"/>
    <w:rsid w:val="003C60F1"/>
    <w:rsid w:val="003E24AD"/>
    <w:rsid w:val="00424709"/>
    <w:rsid w:val="00424AD9"/>
    <w:rsid w:val="00445608"/>
    <w:rsid w:val="00451EF5"/>
    <w:rsid w:val="004604CF"/>
    <w:rsid w:val="00493460"/>
    <w:rsid w:val="00496001"/>
    <w:rsid w:val="004A5FFD"/>
    <w:rsid w:val="004C01B2"/>
    <w:rsid w:val="004F1ED7"/>
    <w:rsid w:val="004F66D5"/>
    <w:rsid w:val="004F6C8E"/>
    <w:rsid w:val="005015A3"/>
    <w:rsid w:val="00501E31"/>
    <w:rsid w:val="00510390"/>
    <w:rsid w:val="005178A7"/>
    <w:rsid w:val="00534D26"/>
    <w:rsid w:val="00543B85"/>
    <w:rsid w:val="00543EF2"/>
    <w:rsid w:val="0054436B"/>
    <w:rsid w:val="00582AE7"/>
    <w:rsid w:val="00596341"/>
    <w:rsid w:val="005A28D4"/>
    <w:rsid w:val="005B48CE"/>
    <w:rsid w:val="005C5F97"/>
    <w:rsid w:val="005C769C"/>
    <w:rsid w:val="005D109B"/>
    <w:rsid w:val="005F1580"/>
    <w:rsid w:val="005F3ED8"/>
    <w:rsid w:val="005F6B57"/>
    <w:rsid w:val="00603B87"/>
    <w:rsid w:val="006150E0"/>
    <w:rsid w:val="00632062"/>
    <w:rsid w:val="006439D6"/>
    <w:rsid w:val="00643CF7"/>
    <w:rsid w:val="00655B49"/>
    <w:rsid w:val="006657AA"/>
    <w:rsid w:val="00681D83"/>
    <w:rsid w:val="006900C2"/>
    <w:rsid w:val="00695015"/>
    <w:rsid w:val="006A16F6"/>
    <w:rsid w:val="006B30A9"/>
    <w:rsid w:val="0070037A"/>
    <w:rsid w:val="007008EE"/>
    <w:rsid w:val="00701C9A"/>
    <w:rsid w:val="0070267E"/>
    <w:rsid w:val="00706E32"/>
    <w:rsid w:val="00742113"/>
    <w:rsid w:val="007502C0"/>
    <w:rsid w:val="007546AF"/>
    <w:rsid w:val="00765934"/>
    <w:rsid w:val="0077451B"/>
    <w:rsid w:val="007830AC"/>
    <w:rsid w:val="0079671C"/>
    <w:rsid w:val="007A623C"/>
    <w:rsid w:val="007D67D1"/>
    <w:rsid w:val="007E373C"/>
    <w:rsid w:val="008002CE"/>
    <w:rsid w:val="00805AE9"/>
    <w:rsid w:val="00806386"/>
    <w:rsid w:val="00814A60"/>
    <w:rsid w:val="00831500"/>
    <w:rsid w:val="00836161"/>
    <w:rsid w:val="008459F2"/>
    <w:rsid w:val="00857039"/>
    <w:rsid w:val="00861A3C"/>
    <w:rsid w:val="00862334"/>
    <w:rsid w:val="00885D80"/>
    <w:rsid w:val="00892354"/>
    <w:rsid w:val="00892D08"/>
    <w:rsid w:val="00893791"/>
    <w:rsid w:val="00897E78"/>
    <w:rsid w:val="008B21FD"/>
    <w:rsid w:val="008D79D4"/>
    <w:rsid w:val="008E5A6D"/>
    <w:rsid w:val="008F32DF"/>
    <w:rsid w:val="008F4D20"/>
    <w:rsid w:val="0094757D"/>
    <w:rsid w:val="00951B25"/>
    <w:rsid w:val="009737E4"/>
    <w:rsid w:val="00974026"/>
    <w:rsid w:val="009769C5"/>
    <w:rsid w:val="00983B74"/>
    <w:rsid w:val="00990263"/>
    <w:rsid w:val="009A4CCC"/>
    <w:rsid w:val="009C0ACB"/>
    <w:rsid w:val="009C10FE"/>
    <w:rsid w:val="009D1E80"/>
    <w:rsid w:val="009E09DD"/>
    <w:rsid w:val="009E4B94"/>
    <w:rsid w:val="009F3ABD"/>
    <w:rsid w:val="00A00334"/>
    <w:rsid w:val="00A416F0"/>
    <w:rsid w:val="00A534FF"/>
    <w:rsid w:val="00A62CB5"/>
    <w:rsid w:val="00A7504C"/>
    <w:rsid w:val="00A76B1F"/>
    <w:rsid w:val="00A77078"/>
    <w:rsid w:val="00A9162D"/>
    <w:rsid w:val="00A91DA5"/>
    <w:rsid w:val="00AA71D1"/>
    <w:rsid w:val="00AB4582"/>
    <w:rsid w:val="00AC322F"/>
    <w:rsid w:val="00AD5F89"/>
    <w:rsid w:val="00AD798F"/>
    <w:rsid w:val="00AE0F3B"/>
    <w:rsid w:val="00AF1D02"/>
    <w:rsid w:val="00B00D92"/>
    <w:rsid w:val="00B025E3"/>
    <w:rsid w:val="00B0422A"/>
    <w:rsid w:val="00B11411"/>
    <w:rsid w:val="00B1627D"/>
    <w:rsid w:val="00B24E70"/>
    <w:rsid w:val="00B4201A"/>
    <w:rsid w:val="00B520B7"/>
    <w:rsid w:val="00B87D9D"/>
    <w:rsid w:val="00BB4255"/>
    <w:rsid w:val="00BC25E6"/>
    <w:rsid w:val="00BD1CAA"/>
    <w:rsid w:val="00BE48A7"/>
    <w:rsid w:val="00BF6055"/>
    <w:rsid w:val="00C002FD"/>
    <w:rsid w:val="00C07F67"/>
    <w:rsid w:val="00C17C22"/>
    <w:rsid w:val="00C31983"/>
    <w:rsid w:val="00C34DA5"/>
    <w:rsid w:val="00C357EF"/>
    <w:rsid w:val="00C51785"/>
    <w:rsid w:val="00C552A3"/>
    <w:rsid w:val="00C55B9A"/>
    <w:rsid w:val="00C73E93"/>
    <w:rsid w:val="00CA0A7D"/>
    <w:rsid w:val="00CC1FDB"/>
    <w:rsid w:val="00CC6322"/>
    <w:rsid w:val="00CE5168"/>
    <w:rsid w:val="00CF090D"/>
    <w:rsid w:val="00D15D5D"/>
    <w:rsid w:val="00D27D0E"/>
    <w:rsid w:val="00D3752F"/>
    <w:rsid w:val="00D5018D"/>
    <w:rsid w:val="00D53670"/>
    <w:rsid w:val="00D66F14"/>
    <w:rsid w:val="00D73194"/>
    <w:rsid w:val="00D86EC2"/>
    <w:rsid w:val="00D91388"/>
    <w:rsid w:val="00D96141"/>
    <w:rsid w:val="00DA6815"/>
    <w:rsid w:val="00DB31AF"/>
    <w:rsid w:val="00DB32AC"/>
    <w:rsid w:val="00DC246F"/>
    <w:rsid w:val="00DC61BD"/>
    <w:rsid w:val="00DD1936"/>
    <w:rsid w:val="00DE2B28"/>
    <w:rsid w:val="00DF173E"/>
    <w:rsid w:val="00E005F6"/>
    <w:rsid w:val="00E040FC"/>
    <w:rsid w:val="00E10608"/>
    <w:rsid w:val="00E40D10"/>
    <w:rsid w:val="00E53EE9"/>
    <w:rsid w:val="00E64458"/>
    <w:rsid w:val="00EB0D97"/>
    <w:rsid w:val="00EC0954"/>
    <w:rsid w:val="00EC7AB1"/>
    <w:rsid w:val="00ED2CDF"/>
    <w:rsid w:val="00ED6EC5"/>
    <w:rsid w:val="00EE666A"/>
    <w:rsid w:val="00F04788"/>
    <w:rsid w:val="00F12643"/>
    <w:rsid w:val="00F233E7"/>
    <w:rsid w:val="00F365B3"/>
    <w:rsid w:val="00F471A1"/>
    <w:rsid w:val="00F53F22"/>
    <w:rsid w:val="00F67E37"/>
    <w:rsid w:val="00F710A5"/>
    <w:rsid w:val="00F73354"/>
    <w:rsid w:val="00F8560E"/>
    <w:rsid w:val="00F90F5B"/>
    <w:rsid w:val="00F95C0B"/>
    <w:rsid w:val="00FE2C9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FFD6B8"/>
  <w15:docId w15:val="{9D3E9533-F088-4094-A12A-FD35506A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D97"/>
  </w:style>
  <w:style w:type="paragraph" w:styleId="Overskrift1">
    <w:name w:val="heading 1"/>
    <w:basedOn w:val="Normal"/>
    <w:next w:val="Normal"/>
    <w:link w:val="Overskrift1Tegn"/>
    <w:uiPriority w:val="1"/>
    <w:qFormat/>
    <w:rsid w:val="00A7504C"/>
    <w:pPr>
      <w:keepNext/>
      <w:keepLines/>
      <w:spacing w:before="280" w:after="280" w:line="280" w:lineRule="atLeast"/>
      <w:contextualSpacing/>
      <w:outlineLvl w:val="0"/>
    </w:pPr>
    <w:rPr>
      <w:rFonts w:eastAsiaTheme="majorEastAsia" w:cstheme="majorBidi"/>
      <w:bCs/>
      <w:sz w:val="22"/>
      <w:szCs w:val="28"/>
    </w:rPr>
  </w:style>
  <w:style w:type="paragraph" w:styleId="Overskrift2">
    <w:name w:val="heading 2"/>
    <w:basedOn w:val="Normal"/>
    <w:next w:val="Normal"/>
    <w:link w:val="Overskrift2Tegn"/>
    <w:uiPriority w:val="1"/>
    <w:qFormat/>
    <w:rsid w:val="009E4B94"/>
    <w:pPr>
      <w:keepNext/>
      <w:keepLines/>
      <w:spacing w:before="2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9E4B94"/>
    <w:pPr>
      <w:keepNext/>
      <w:keepLines/>
      <w:spacing w:before="26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F73354"/>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F73354"/>
    <w:rPr>
      <w:sz w:val="16"/>
    </w:rPr>
  </w:style>
  <w:style w:type="character" w:customStyle="1" w:styleId="Overskrift1Tegn">
    <w:name w:val="Overskrift 1 Tegn"/>
    <w:basedOn w:val="Standardskrifttypeiafsnit"/>
    <w:link w:val="Overskrift1"/>
    <w:uiPriority w:val="1"/>
    <w:rsid w:val="00A7504C"/>
    <w:rPr>
      <w:rFonts w:eastAsiaTheme="majorEastAsia" w:cstheme="majorBidi"/>
      <w:bCs/>
      <w:sz w:val="22"/>
      <w:szCs w:val="28"/>
    </w:rPr>
  </w:style>
  <w:style w:type="character" w:customStyle="1" w:styleId="Overskrift2Tegn">
    <w:name w:val="Overskrift 2 Tegn"/>
    <w:basedOn w:val="Standardskrifttypeiafsnit"/>
    <w:link w:val="Overskrift2"/>
    <w:uiPriority w:val="1"/>
    <w:rsid w:val="002E74A4"/>
    <w:rPr>
      <w:rFonts w:eastAsiaTheme="majorEastAsia" w:cstheme="majorBidi"/>
      <w:b/>
      <w:bCs/>
      <w:sz w:val="20"/>
      <w:szCs w:val="26"/>
    </w:rPr>
  </w:style>
  <w:style w:type="character" w:customStyle="1" w:styleId="Overskrift3Tegn">
    <w:name w:val="Overskrift 3 Tegn"/>
    <w:basedOn w:val="Standardskrifttypeiafsnit"/>
    <w:link w:val="Overskrift3"/>
    <w:uiPriority w:val="1"/>
    <w:rsid w:val="002E74A4"/>
    <w:rPr>
      <w:rFonts w:eastAsiaTheme="majorEastAsia" w:cstheme="majorBidi"/>
      <w:b/>
      <w:bCs/>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C34DA5"/>
    <w:rPr>
      <w:sz w:val="16"/>
    </w:rPr>
  </w:style>
  <w:style w:type="paragraph" w:customStyle="1" w:styleId="Template">
    <w:name w:val="Template"/>
    <w:uiPriority w:val="8"/>
    <w:semiHidden/>
    <w:rsid w:val="00632062"/>
    <w:pPr>
      <w:spacing w:line="220" w:lineRule="atLeast"/>
    </w:pPr>
    <w:rPr>
      <w:noProof/>
      <w:color w:val="001E3C" w:themeColor="accent1"/>
      <w:sz w:val="15"/>
    </w:rPr>
  </w:style>
  <w:style w:type="paragraph" w:customStyle="1" w:styleId="Template-Adresse">
    <w:name w:val="Template - Adresse"/>
    <w:basedOn w:val="Template"/>
    <w:uiPriority w:val="8"/>
    <w:semiHidden/>
    <w:rsid w:val="00805AE9"/>
    <w:pPr>
      <w:tabs>
        <w:tab w:val="left" w:pos="567"/>
      </w:tabs>
      <w:suppressAutoHyphens/>
    </w:pPr>
    <w:rPr>
      <w:color w:val="000000" w:themeColor="text1"/>
    </w:rPr>
  </w:style>
  <w:style w:type="paragraph" w:customStyle="1" w:styleId="Template-Virksomhedsnavn">
    <w:name w:val="Template - Virksomheds navn"/>
    <w:basedOn w:val="Template-Adresse"/>
    <w:next w:val="Template-Adresse"/>
    <w:uiPriority w:val="8"/>
    <w:semiHidden/>
    <w:rsid w:val="009C10FE"/>
    <w:pPr>
      <w:spacing w:line="200" w:lineRule="atLeast"/>
    </w:pPr>
    <w:rPr>
      <w:b/>
      <w:caps/>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73354"/>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semiHidden/>
    <w:rsid w:val="009769C5"/>
    <w:pPr>
      <w:spacing w:before="40" w:after="40" w:line="240" w:lineRule="atLeast"/>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1515E8"/>
    <w:pPr>
      <w:spacing w:after="260" w:line="300" w:lineRule="atLeast"/>
      <w:contextualSpacing/>
    </w:pPr>
    <w:rPr>
      <w:b/>
      <w:sz w:val="28"/>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style>
  <w:style w:type="paragraph" w:customStyle="1" w:styleId="ModtagerAdresse">
    <w:name w:val="Modtager Adresse"/>
    <w:basedOn w:val="Normal"/>
    <w:uiPriority w:val="8"/>
    <w:semiHidden/>
    <w:rsid w:val="00EB0D97"/>
  </w:style>
  <w:style w:type="paragraph" w:customStyle="1" w:styleId="Tabel-Overskrift">
    <w:name w:val="Tabel - Overskrift"/>
    <w:basedOn w:val="Tabel"/>
    <w:uiPriority w:val="4"/>
    <w:rsid w:val="008002CE"/>
    <w:rPr>
      <w:b/>
    </w:rPr>
  </w:style>
  <w:style w:type="paragraph" w:customStyle="1" w:styleId="Tabel-OverskriftHjre">
    <w:name w:val="Tabel - Overskrift Højre"/>
    <w:basedOn w:val="Tabel-Overskrift"/>
    <w:uiPriority w:val="4"/>
    <w:rsid w:val="008002CE"/>
    <w:pPr>
      <w:jc w:val="right"/>
    </w:pPr>
  </w:style>
  <w:style w:type="paragraph" w:customStyle="1" w:styleId="Kolofon">
    <w:name w:val="Kolofon"/>
    <w:basedOn w:val="Normal"/>
    <w:uiPriority w:val="4"/>
    <w:semiHidden/>
    <w:qFormat/>
    <w:rsid w:val="001159B4"/>
    <w:pPr>
      <w:spacing w:line="220" w:lineRule="atLeast"/>
      <w:jc w:val="right"/>
    </w:pPr>
    <w:rPr>
      <w:sz w:val="16"/>
    </w:rPr>
  </w:style>
  <w:style w:type="paragraph" w:customStyle="1" w:styleId="Template-Virksomhedsafdeling">
    <w:name w:val="Template - Virksomhedsafdeling"/>
    <w:basedOn w:val="Template"/>
    <w:next w:val="Template-Adresse"/>
    <w:uiPriority w:val="8"/>
    <w:semiHidden/>
    <w:qFormat/>
    <w:rsid w:val="00632062"/>
    <w:rPr>
      <w:color w:val="959595" w:themeColor="accent5"/>
    </w:rPr>
  </w:style>
  <w:style w:type="character" w:styleId="Hyperlink">
    <w:name w:val="Hyperlink"/>
    <w:basedOn w:val="Standardskrifttypeiafsnit"/>
    <w:uiPriority w:val="21"/>
    <w:semiHidden/>
    <w:rsid w:val="005D109B"/>
    <w:rPr>
      <w:color w:val="0000FF" w:themeColor="hyperlink"/>
      <w:u w:val="single"/>
    </w:rPr>
  </w:style>
  <w:style w:type="paragraph" w:customStyle="1" w:styleId="Dokument-Type">
    <w:name w:val="Dokument - Type"/>
    <w:basedOn w:val="Normal"/>
    <w:next w:val="Normal"/>
    <w:uiPriority w:val="4"/>
    <w:semiHidden/>
    <w:qFormat/>
    <w:rsid w:val="001159B4"/>
    <w:pPr>
      <w:spacing w:line="240" w:lineRule="atLeast"/>
    </w:pPr>
    <w:rPr>
      <w:b/>
      <w:sz w:val="36"/>
    </w:rPr>
  </w:style>
  <w:style w:type="paragraph" w:customStyle="1" w:styleId="Afdeling">
    <w:name w:val="Afdeling"/>
    <w:basedOn w:val="NormalWeb"/>
    <w:next w:val="Normal"/>
    <w:uiPriority w:val="6"/>
    <w:semiHidden/>
    <w:qFormat/>
    <w:rsid w:val="007502C0"/>
    <w:pPr>
      <w:spacing w:line="340" w:lineRule="atLeast"/>
    </w:pPr>
    <w:rPr>
      <w:rFonts w:ascii="Politi" w:hAnsi="Politi"/>
      <w:b/>
      <w:color w:val="001E3C" w:themeColor="accent1"/>
      <w:sz w:val="28"/>
    </w:rPr>
  </w:style>
  <w:style w:type="paragraph" w:customStyle="1" w:styleId="Underafdeling">
    <w:name w:val="Underafdeling"/>
    <w:basedOn w:val="Afdeling"/>
    <w:uiPriority w:val="6"/>
    <w:semiHidden/>
    <w:qFormat/>
    <w:rsid w:val="00AC322F"/>
    <w:rPr>
      <w:rFonts w:ascii="Politi Light" w:hAnsi="Politi Light"/>
      <w:b w:val="0"/>
    </w:rPr>
  </w:style>
  <w:style w:type="paragraph" w:styleId="NormalWeb">
    <w:name w:val="Normal (Web)"/>
    <w:basedOn w:val="Normal"/>
    <w:uiPriority w:val="99"/>
    <w:semiHidden/>
    <w:rsid w:val="00AC322F"/>
    <w:rPr>
      <w:rFonts w:ascii="Times New Roman" w:hAnsi="Times New Roman" w:cs="Times New Roman"/>
      <w:sz w:val="24"/>
      <w:szCs w:val="24"/>
    </w:rPr>
  </w:style>
  <w:style w:type="paragraph" w:styleId="Markeringsbobletekst">
    <w:name w:val="Balloon Text"/>
    <w:basedOn w:val="Normal"/>
    <w:link w:val="MarkeringsbobletekstTegn"/>
    <w:uiPriority w:val="99"/>
    <w:semiHidden/>
    <w:rsid w:val="00695015"/>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95015"/>
    <w:rPr>
      <w:rFonts w:ascii="Tahoma" w:hAnsi="Tahoma" w:cs="Tahoma"/>
      <w:sz w:val="16"/>
      <w:szCs w:val="16"/>
    </w:rPr>
  </w:style>
  <w:style w:type="paragraph" w:customStyle="1" w:styleId="DataKonstant">
    <w:name w:val="Data Konstant"/>
    <w:rsid w:val="00A77078"/>
    <w:pPr>
      <w:spacing w:line="220" w:lineRule="exact"/>
    </w:pPr>
    <w:rPr>
      <w:rFonts w:eastAsia="Times New Roman" w:cs="Arial"/>
      <w:bCs/>
      <w:sz w:val="15"/>
      <w:szCs w:val="24"/>
      <w:lang w:eastAsia="da-DK"/>
    </w:rPr>
  </w:style>
  <w:style w:type="paragraph" w:styleId="Brdtekst">
    <w:name w:val="Body Text"/>
    <w:basedOn w:val="Normal"/>
    <w:link w:val="BrdtekstTegn"/>
    <w:uiPriority w:val="99"/>
    <w:rsid w:val="00A77078"/>
    <w:pPr>
      <w:spacing w:line="240" w:lineRule="auto"/>
      <w:jc w:val="both"/>
    </w:pPr>
    <w:rPr>
      <w:rFonts w:ascii="Times New Roman" w:eastAsia="Times New Roman" w:hAnsi="Times New Roman" w:cs="Times New Roman"/>
      <w:sz w:val="24"/>
      <w:szCs w:val="24"/>
      <w:lang w:eastAsia="da-DK"/>
    </w:rPr>
  </w:style>
  <w:style w:type="character" w:customStyle="1" w:styleId="BrdtekstTegn">
    <w:name w:val="Brødtekst Tegn"/>
    <w:basedOn w:val="Standardskrifttypeiafsnit"/>
    <w:link w:val="Brdtekst"/>
    <w:uiPriority w:val="99"/>
    <w:rsid w:val="00A77078"/>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4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kabeloner\ESDH\Folketingssp&#248;rgsm&#229;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EE6EA352D44C839B09D52AD1AF8119"/>
        <w:category>
          <w:name w:val="Generelt"/>
          <w:gallery w:val="placeholder"/>
        </w:category>
        <w:types>
          <w:type w:val="bbPlcHdr"/>
        </w:types>
        <w:behaviors>
          <w:behavior w:val="content"/>
        </w:behaviors>
        <w:guid w:val="{BC04C239-A18B-4513-85F9-00915742A2BE}"/>
      </w:docPartPr>
      <w:docPartBody>
        <w:p w:rsidR="00E92A59" w:rsidRDefault="00E92A59">
          <w:pPr>
            <w:pStyle w:val="CEEE6EA352D44C839B09D52AD1AF8119"/>
          </w:pPr>
          <w:r w:rsidRPr="00B025E3">
            <w:rPr>
              <w:rStyle w:val="Pladsholdertekst"/>
            </w:rPr>
            <w:t>[</w:t>
          </w:r>
          <w:r>
            <w:rPr>
              <w:rStyle w:val="Pladsholdertekst"/>
            </w:rPr>
            <w:t>D</w:t>
          </w:r>
          <w:r w:rsidRPr="00B025E3">
            <w:rPr>
              <w:rStyle w:val="Pladsholdertekst"/>
            </w:rPr>
            <w:t>ato]</w:t>
          </w:r>
        </w:p>
      </w:docPartBody>
    </w:docPart>
    <w:docPart>
      <w:docPartPr>
        <w:name w:val="9F1C3D5C5A8F4BF1889AD399BEE45FBA"/>
        <w:category>
          <w:name w:val="Generelt"/>
          <w:gallery w:val="placeholder"/>
        </w:category>
        <w:types>
          <w:type w:val="bbPlcHdr"/>
        </w:types>
        <w:behaviors>
          <w:behavior w:val="content"/>
        </w:behaviors>
        <w:guid w:val="{3A1C308C-682C-4708-A50A-E7B71F4DE4C0}"/>
      </w:docPartPr>
      <w:docPartBody>
        <w:p w:rsidR="00E92A59" w:rsidRDefault="00E92A59">
          <w:pPr>
            <w:pStyle w:val="9F1C3D5C5A8F4BF1889AD399BEE45FBA"/>
          </w:pPr>
          <w:r w:rsidRPr="00EC0954">
            <w:rPr>
              <w:rStyle w:val="Pladsholdertekst"/>
            </w:rPr>
            <w:t>[Sagsnr.]</w:t>
          </w:r>
        </w:p>
      </w:docPartBody>
    </w:docPart>
    <w:docPart>
      <w:docPartPr>
        <w:name w:val="E7C78CFAF8334339905FE8975FBA51BC"/>
        <w:category>
          <w:name w:val="Generelt"/>
          <w:gallery w:val="placeholder"/>
        </w:category>
        <w:types>
          <w:type w:val="bbPlcHdr"/>
        </w:types>
        <w:behaviors>
          <w:behavior w:val="content"/>
        </w:behaviors>
        <w:guid w:val="{297C2976-6BDA-4C91-90C0-47A8A3222D4B}"/>
      </w:docPartPr>
      <w:docPartBody>
        <w:p w:rsidR="00E92A59" w:rsidRDefault="00E92A59">
          <w:pPr>
            <w:pStyle w:val="E7C78CFAF8334339905FE8975FBA51BC"/>
          </w:pPr>
          <w:r w:rsidRPr="00F615DA">
            <w:rPr>
              <w:rStyle w:val="Pladsholdertekst"/>
            </w:rPr>
            <w:t>[Dokumentnr.]</w:t>
          </w:r>
        </w:p>
      </w:docPartBody>
    </w:docPart>
    <w:docPart>
      <w:docPartPr>
        <w:name w:val="D0821B3FEEBF4BCAAEF6A266D197C768"/>
        <w:category>
          <w:name w:val="Generelt"/>
          <w:gallery w:val="placeholder"/>
        </w:category>
        <w:types>
          <w:type w:val="bbPlcHdr"/>
        </w:types>
        <w:behaviors>
          <w:behavior w:val="content"/>
        </w:behaviors>
        <w:guid w:val="{2DC2BBBF-D40B-4459-960A-D21B1437D4DA}"/>
      </w:docPartPr>
      <w:docPartBody>
        <w:p w:rsidR="00E92A59" w:rsidRDefault="00E92A59">
          <w:pPr>
            <w:pStyle w:val="D0821B3FEEBF4BCAAEF6A266D197C768"/>
          </w:pPr>
          <w:r w:rsidRPr="00BA2B10">
            <w:rPr>
              <w:rStyle w:val="Pladsholdertekst"/>
            </w:rPr>
            <w:t>[E-mail]</w:t>
          </w:r>
        </w:p>
      </w:docPartBody>
    </w:docPart>
    <w:docPart>
      <w:docPartPr>
        <w:name w:val="EBC713F27E024C0BB94E5CE5F5ECFAD4"/>
        <w:category>
          <w:name w:val="Generelt"/>
          <w:gallery w:val="placeholder"/>
        </w:category>
        <w:types>
          <w:type w:val="bbPlcHdr"/>
        </w:types>
        <w:behaviors>
          <w:behavior w:val="content"/>
        </w:behaviors>
        <w:guid w:val="{322D7F90-C437-4979-AD91-EE3C405C02B4}"/>
      </w:docPartPr>
      <w:docPartBody>
        <w:p w:rsidR="00E92A59" w:rsidRDefault="00E92A59">
          <w:pPr>
            <w:pStyle w:val="EBC713F27E024C0BB94E5CE5F5ECFAD4"/>
          </w:pPr>
          <w:r w:rsidRPr="00EC0954">
            <w:rPr>
              <w:rStyle w:val="Sidetal"/>
            </w:rPr>
            <w:t>[Dokumentnr.]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oliti">
    <w:altName w:val="Corbel"/>
    <w:panose1 w:val="02000503040000020004"/>
    <w:charset w:val="00"/>
    <w:family w:val="auto"/>
    <w:pitch w:val="variable"/>
    <w:sig w:usb0="A00000AF" w:usb1="4000204A" w:usb2="00000000" w:usb3="00000000" w:csb0="00000111" w:csb1="00000000"/>
  </w:font>
  <w:font w:name="Politi Light">
    <w:panose1 w:val="02000503040000020004"/>
    <w:charset w:val="00"/>
    <w:family w:val="auto"/>
    <w:pitch w:val="variable"/>
    <w:sig w:usb0="A00000AF"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59"/>
    <w:rsid w:val="00E92A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auto"/>
    </w:rPr>
  </w:style>
  <w:style w:type="paragraph" w:customStyle="1" w:styleId="CEEE6EA352D44C839B09D52AD1AF8119">
    <w:name w:val="CEEE6EA352D44C839B09D52AD1AF8119"/>
  </w:style>
  <w:style w:type="paragraph" w:customStyle="1" w:styleId="9F1C3D5C5A8F4BF1889AD399BEE45FBA">
    <w:name w:val="9F1C3D5C5A8F4BF1889AD399BEE45FBA"/>
  </w:style>
  <w:style w:type="paragraph" w:customStyle="1" w:styleId="E7C78CFAF8334339905FE8975FBA51BC">
    <w:name w:val="E7C78CFAF8334339905FE8975FBA51BC"/>
  </w:style>
  <w:style w:type="paragraph" w:customStyle="1" w:styleId="D0821B3FEEBF4BCAAEF6A266D197C768">
    <w:name w:val="D0821B3FEEBF4BCAAEF6A266D197C768"/>
  </w:style>
  <w:style w:type="character" w:styleId="Sidetal">
    <w:name w:val="page number"/>
    <w:basedOn w:val="Standardskrifttypeiafsnit"/>
    <w:uiPriority w:val="21"/>
    <w:semiHidden/>
    <w:rPr>
      <w:sz w:val="16"/>
    </w:rPr>
  </w:style>
  <w:style w:type="paragraph" w:customStyle="1" w:styleId="EBC713F27E024C0BB94E5CE5F5ECFAD4">
    <w:name w:val="EBC713F27E024C0BB94E5CE5F5ECFA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Politi">
      <a:dk1>
        <a:srgbClr val="000000"/>
      </a:dk1>
      <a:lt1>
        <a:srgbClr val="FFFFFF"/>
      </a:lt1>
      <a:dk2>
        <a:srgbClr val="001E3C"/>
      </a:dk2>
      <a:lt2>
        <a:srgbClr val="FFFFFF"/>
      </a:lt2>
      <a:accent1>
        <a:srgbClr val="001E3C"/>
      </a:accent1>
      <a:accent2>
        <a:srgbClr val="B1E3FF"/>
      </a:accent2>
      <a:accent3>
        <a:srgbClr val="D4E600"/>
      </a:accent3>
      <a:accent4>
        <a:srgbClr val="DCD0BC"/>
      </a:accent4>
      <a:accent5>
        <a:srgbClr val="959595"/>
      </a:accent5>
      <a:accent6>
        <a:srgbClr val="3C3C3C"/>
      </a:accent6>
      <a:hlink>
        <a:srgbClr val="0000FF"/>
      </a:hlink>
      <a:folHlink>
        <a:srgbClr val="800080"/>
      </a:folHlink>
    </a:clrScheme>
    <a:fontScheme name="Polit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Root xmlns="Captia"/>
</file>

<file path=customXml/item3.xml><?xml version="1.0" encoding="utf-8"?>
<Root xmlns="Workzone">
  <data id="49EEA436-06AC-4EBB-BB5F-589B474AFE29">
    <value>2022-12-19T00:00:00</value>
  </data>
  <data id="B9C8395A-22D1-4D7C-9486-93FBFBEAF2F3">
    <value>2526156</value>
  </data>
  <data id="4A247CA3-F186-4472-80F1-88BC39AA9062">
    <value>2022-114413</value>
  </data>
  <data id="AE0F6F2C-F0A4-4BFE-96D9-96533598AA5A">
    <value>mol034@politi.dk</value>
  </data>
</Root>
</file>

<file path=customXml/item4.xml><?xml version="1.0" encoding="utf-8"?>
<ct:contentTypeSchema xmlns:ct="http://schemas.microsoft.com/office/2006/metadata/contentType" xmlns:ma="http://schemas.microsoft.com/office/2006/metadata/properties/metaAttributes" ct:_="" ma:_="" ma:contentTypeName="Document" ma:contentTypeID="0x010100DE16A684F50F9644ADA7186C7FA154E4" ma:contentTypeVersion="10" ma:contentTypeDescription="Create a new document." ma:contentTypeScope="" ma:versionID="cceee326f2fef9c05c78f1d4829bb1ce">
  <xsd:schema xmlns:xsd="http://www.w3.org/2001/XMLSchema" xmlns:xs="http://www.w3.org/2001/XMLSchema" xmlns:p="http://schemas.microsoft.com/office/2006/metadata/properties" xmlns:ns2="adc6f7d2-2fd4-4c58-add3-50ea831b733c" xmlns:ns3="fe0e463f-46c1-4b5a-aeae-2e65b5901510" targetNamespace="http://schemas.microsoft.com/office/2006/metadata/properties" ma:root="true" ma:fieldsID="5ca90b0ee5a5eb8f386f32926b70098b" ns2:_="" ns3:_="">
    <xsd:import namespace="adc6f7d2-2fd4-4c58-add3-50ea831b733c"/>
    <xsd:import namespace="fe0e463f-46c1-4b5a-aeae-2e65b59015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6f7d2-2fd4-4c58-add3-50ea831b73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0e463f-46c1-4b5a-aeae-2e65b59015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757FD-5B3D-4B89-8276-313174ECA9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B4C9BD-8E0B-45C3-8169-5A8CF6F58433}">
  <ds:schemaRefs>
    <ds:schemaRef ds:uri="Captia"/>
  </ds:schemaRefs>
</ds:datastoreItem>
</file>

<file path=customXml/itemProps3.xml><?xml version="1.0" encoding="utf-8"?>
<ds:datastoreItem xmlns:ds="http://schemas.openxmlformats.org/officeDocument/2006/customXml" ds:itemID="{693056F2-8FB4-4AB6-B611-F9F158E259B2}">
  <ds:schemaRefs>
    <ds:schemaRef ds:uri="Workzone"/>
  </ds:schemaRefs>
</ds:datastoreItem>
</file>

<file path=customXml/itemProps4.xml><?xml version="1.0" encoding="utf-8"?>
<ds:datastoreItem xmlns:ds="http://schemas.openxmlformats.org/officeDocument/2006/customXml" ds:itemID="{5F68327C-A8C0-43D4-B9A7-8B77AA609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6f7d2-2fd4-4c58-add3-50ea831b733c"/>
    <ds:schemaRef ds:uri="fe0e463f-46c1-4b5a-aeae-2e65b5901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8FD7DD-AD98-4194-86B1-2EA8F9FD0810}">
  <ds:schemaRefs>
    <ds:schemaRef ds:uri="http://schemas.microsoft.com/sharepoint/v3/contenttype/forms"/>
  </ds:schemaRefs>
</ds:datastoreItem>
</file>

<file path=customXml/itemProps6.xml><?xml version="1.0" encoding="utf-8"?>
<ds:datastoreItem xmlns:ds="http://schemas.openxmlformats.org/officeDocument/2006/customXml" ds:itemID="{DE716FC5-E99A-4C8D-878C-426E47D4D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Folketingsspørgsmål</Template>
  <TotalTime>208</TotalTime>
  <Pages>5</Pages>
  <Words>1249</Words>
  <Characters>7624</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Olsen, Michelle Ebdrup (MOL034)</dc:creator>
  <cp:lastModifiedBy>Olsen, Michelle Ebdrup (MOL034)</cp:lastModifiedBy>
  <cp:revision>8</cp:revision>
  <cp:lastPrinted>2022-12-19T08:48:00Z</cp:lastPrinted>
  <dcterms:created xsi:type="dcterms:W3CDTF">2022-12-16T07:59:00Z</dcterms:created>
  <dcterms:modified xsi:type="dcterms:W3CDTF">2022-12-19T12:33:00Z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0x010100DE16A684F50F9644ADA7186C7FA154E4</vt:lpwstr>
  </property>
</Properties>
</file>