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>Høringssvar fra Arbejdstilsynet: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 xml:space="preserve">Arbejdstilsynet har forstået lovændringerne således, at det overordnet set er en opdeling af gældende regler i separate love, der regulerer hvert sit tilladelsesområde. 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>Arbejdstilsynet har derfor ikke bemærkninger til de nye lovændringer. Arbejdstilsynet er dog interesseret i at modtage Miljøstyrelsen for Råstofområdet og/eller Departementet for Råstoffer og Justitsområdets bemærkninger til, hvorvidt lovændringerne giver anledning til at foretage ændringer i Arbejdstilsynets bekendtgørelse nr. 302 af 26. marts 2015 om arbejde med udvinding og efterforskning med henblik på udvinding af mineralske materialer i Grønland, der i § 1 henviser til Råstofloven.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>Venlig hilsen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b/>
          <w:bCs/>
          <w:sz w:val="24"/>
          <w:szCs w:val="24"/>
        </w:rPr>
        <w:t>Mie Skovgaard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>Fuldmægtig | Kontor for Jura og Forenkling | Arbejdsmiljøfagligt Center | Arbejdstilsynet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 xml:space="preserve">T 72 20 88 01 | </w:t>
      </w:r>
      <w:hyperlink r:id="rId4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msk@at.dk</w:t>
        </w:r>
      </w:hyperlink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350" cy="685800"/>
            <wp:effectExtent l="0" t="0" r="6350" b="0"/>
            <wp:docPr id="1" name="Billede 1" descr="http://f2-prod/DocumentSite/getdoc.aspx?SessionGuid=944c123e-3313-429f-b58f-fd0bc0c65a44&amp;DocumentId=82926835&amp;CompressionLevel=0&amp;ContentId=image001.png@01D913A4.D728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2-prod/DocumentSite/getdoc.aspx?SessionGuid=944c123e-3313-429f-b58f-fd0bc0c65a44&amp;DocumentId=82926835&amp;CompressionLevel=0&amp;ContentId=image001.png@01D913A4.D72831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b/>
          <w:bCs/>
          <w:sz w:val="24"/>
          <w:szCs w:val="24"/>
        </w:rPr>
        <w:t>Arbejdstilsynet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>Landskronagade 33 | 2100 København Ø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71E02">
        <w:rPr>
          <w:rFonts w:ascii="Times New Roman" w:hAnsi="Times New Roman" w:cs="Times New Roman"/>
          <w:sz w:val="24"/>
          <w:szCs w:val="24"/>
        </w:rPr>
        <w:t xml:space="preserve">T 70 12 12 88 | </w:t>
      </w:r>
      <w:hyperlink r:id="rId6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at@at.dk</w:t>
        </w:r>
      </w:hyperlink>
      <w:r w:rsidRPr="00371E02">
        <w:rPr>
          <w:rFonts w:ascii="Times New Roman" w:hAnsi="Times New Roman" w:cs="Times New Roman"/>
          <w:sz w:val="24"/>
          <w:szCs w:val="24"/>
        </w:rPr>
        <w:t xml:space="preserve"> | </w:t>
      </w:r>
      <w:hyperlink r:id="rId7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www.at.dk</w:t>
        </w:r>
      </w:hyperlink>
      <w:r w:rsidRPr="00371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1E02">
        <w:rPr>
          <w:rFonts w:ascii="Times New Roman" w:hAnsi="Times New Roman" w:cs="Times New Roman"/>
          <w:sz w:val="24"/>
          <w:szCs w:val="24"/>
        </w:rPr>
        <w:t xml:space="preserve">| </w:t>
      </w:r>
      <w:hyperlink r:id="rId8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Behandling af personoplysninger</w:t>
        </w:r>
      </w:hyperlink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1E02">
        <w:rPr>
          <w:rFonts w:ascii="Times New Roman" w:hAnsi="Times New Roman" w:cs="Times New Roman"/>
          <w:b/>
          <w:bCs/>
          <w:sz w:val="24"/>
          <w:szCs w:val="24"/>
          <w:lang w:val="en-US"/>
        </w:rPr>
        <w:t>Arbejdstilsynet</w:t>
      </w:r>
      <w:proofErr w:type="spellEnd"/>
      <w:r w:rsidRPr="00371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Danish Working Environment Authority 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1E02">
        <w:rPr>
          <w:rFonts w:ascii="Times New Roman" w:hAnsi="Times New Roman" w:cs="Times New Roman"/>
          <w:sz w:val="24"/>
          <w:szCs w:val="24"/>
          <w:lang w:val="en-US"/>
        </w:rPr>
        <w:t>Landskronagade</w:t>
      </w:r>
      <w:proofErr w:type="spellEnd"/>
      <w:r w:rsidRPr="00371E02">
        <w:rPr>
          <w:rFonts w:ascii="Times New Roman" w:hAnsi="Times New Roman" w:cs="Times New Roman"/>
          <w:sz w:val="24"/>
          <w:szCs w:val="24"/>
          <w:lang w:val="en-US"/>
        </w:rPr>
        <w:t xml:space="preserve"> 33 | 2100 Copenhagen</w:t>
      </w:r>
    </w:p>
    <w:p w:rsidR="00371E02" w:rsidRPr="00371E02" w:rsidRDefault="00371E02" w:rsidP="00371E0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1E02">
        <w:rPr>
          <w:rFonts w:ascii="Times New Roman" w:hAnsi="Times New Roman" w:cs="Times New Roman"/>
          <w:sz w:val="24"/>
          <w:szCs w:val="24"/>
          <w:lang w:val="en-US"/>
        </w:rPr>
        <w:t xml:space="preserve">T +45 70 12 12 88 | </w:t>
      </w:r>
      <w:hyperlink r:id="rId9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at@at.dk</w:t>
        </w:r>
      </w:hyperlink>
      <w:r w:rsidRPr="00371E02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hyperlink r:id="rId10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www.at.dk</w:t>
        </w:r>
      </w:hyperlink>
      <w:r w:rsidRPr="00371E02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hyperlink r:id="rId11" w:history="1">
        <w:r w:rsidRPr="00371E0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Processing of personal data</w:t>
        </w:r>
      </w:hyperlink>
    </w:p>
    <w:p w:rsidR="007F6644" w:rsidRPr="00371E02" w:rsidRDefault="007F6644">
      <w:pPr>
        <w:rPr>
          <w:lang w:val="en-US"/>
        </w:rPr>
      </w:pPr>
      <w:bookmarkStart w:id="0" w:name="_GoBack"/>
      <w:bookmarkEnd w:id="0"/>
    </w:p>
    <w:sectPr w:rsidR="007F6644" w:rsidRPr="00371E02" w:rsidSect="005069A0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02"/>
    <w:rsid w:val="00371E02"/>
    <w:rsid w:val="004551DF"/>
    <w:rsid w:val="007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D157-455C-4292-B814-5FCC9D2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51D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551DF"/>
    <w:pPr>
      <w:spacing w:before="120"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51D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51DF"/>
    <w:rPr>
      <w:rFonts w:ascii="Times New Roman" w:eastAsiaTheme="majorEastAsia" w:hAnsi="Times New Roman" w:cstheme="majorBidi"/>
      <w:b/>
      <w:sz w:val="20"/>
      <w:szCs w:val="32"/>
    </w:rPr>
  </w:style>
  <w:style w:type="character" w:styleId="Hyperlink">
    <w:name w:val="Hyperlink"/>
    <w:basedOn w:val="Standardskrifttypeiafsnit"/>
    <w:uiPriority w:val="99"/>
    <w:rsid w:val="0037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12.mailanyone.net/scanner?m=1p7EJ7-00044q-4U&amp;d=4%7Cmail%2F90%2F1671448800%2F1p7EJ7-00044q-4U%7Cin12l%7C57e1b682%7C15246422%7C12695312%7C63A04AB13E4D9F79B2BC84B5EA891E42&amp;o=%2Fphtm%3A%2Fatsmdido%2Fo-.kbms%2Fjareo-nidstsyetldr%2Fptonaesdra-tejsab-yilaetpsnarssdpa-e-s-inneroeplelisopyg-%2Fregnin&amp;s=DgnIOq4rQ68GLyFkg0nxBPu1sk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12.mailanyone.net/scanner?m=1p7EJ7-00044q-4U&amp;d=4%7Cmail%2F90%2F1671448800%2F1p7EJ7-00044q-4U%7Cin12l%7C57e1b682%7C15246422%7C12695312%7C63A04AB13E4D9F79B2BC84B5EA891E42&amp;o=wphtw%2F%2Fwt%3A%2Fkd.dima.&amp;s=lh9QuwJkzjsHrNWBgnrYagc2W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@at.dk" TargetMode="External"/><Relationship Id="rId11" Type="http://schemas.openxmlformats.org/officeDocument/2006/relationships/hyperlink" Target="https://url12.mailanyone.net/scanner?m=1p7EJ7-00044q-4U&amp;d=4%7Cmail%2F90%2F1671448800%2F1p7EJ7-00044q-4U%7Cin12l%7C57e1b682%7C15246422%7C12695312%7C63A04AB13E4D9F79B2BC84B5EA891E42&amp;o=%2Fphtm%3A%2Fatsndida%2Fe%2F.k%2Ftbodusgu-%2Frp&amp;s=6jYaXCNQJyeSRSAjZ8DQMZsbvCU" TargetMode="External"/><Relationship Id="rId5" Type="http://schemas.openxmlformats.org/officeDocument/2006/relationships/image" Target="http://f2-prod/DocumentSite/getdoc.aspx?SessionGuid=944c123e-3313-429f-b58f-fd0bc0c65a44&amp;DocumentId=82926835&amp;CompressionLevel=0&amp;ContentId=image001.png@01D913A4.D7283100" TargetMode="External"/><Relationship Id="rId10" Type="http://schemas.openxmlformats.org/officeDocument/2006/relationships/hyperlink" Target="https://url12.mailanyone.net/scanner?m=1p7EJ7-00044q-4U&amp;d=4%7Cmail%2F90%2F1671448800%2F1p7EJ7-00044q-4U%7Cin12l%7C57e1b682%7C15246422%7C12695312%7C63A04AB13E4D9F79B2BC84B5EA891E42&amp;o=wphtw%2F%2Fwt%3A%2Fkd.ta.&amp;s=R2knqIh1qx5aeO6EXyMbErxACkU" TargetMode="External"/><Relationship Id="rId4" Type="http://schemas.openxmlformats.org/officeDocument/2006/relationships/hyperlink" Target="mailto:msk@at.dk" TargetMode="External"/><Relationship Id="rId9" Type="http://schemas.openxmlformats.org/officeDocument/2006/relationships/hyperlink" Target="mailto:at@a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Simmelsgaard</dc:creator>
  <cp:keywords/>
  <dc:description/>
  <cp:lastModifiedBy>Bo Simmelsgaard</cp:lastModifiedBy>
  <cp:revision>1</cp:revision>
  <dcterms:created xsi:type="dcterms:W3CDTF">2022-12-28T13:00:00Z</dcterms:created>
  <dcterms:modified xsi:type="dcterms:W3CDTF">2022-12-28T13:01:00Z</dcterms:modified>
</cp:coreProperties>
</file>