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F6" w:rsidRDefault="00D207F6" w:rsidP="00D207F6">
      <w:pPr>
        <w:jc w:val="center"/>
        <w:rPr>
          <w:b/>
          <w:bCs/>
        </w:rPr>
      </w:pPr>
      <w:r w:rsidRPr="00805396">
        <w:rPr>
          <w:b/>
          <w:bCs/>
        </w:rPr>
        <w:t>Forslag til:</w:t>
      </w:r>
    </w:p>
    <w:p w:rsidR="00D207F6" w:rsidRDefault="00D207F6" w:rsidP="00D207F6">
      <w:pPr>
        <w:rPr>
          <w:b/>
          <w:bCs/>
        </w:rPr>
      </w:pPr>
    </w:p>
    <w:p w:rsidR="00D207F6" w:rsidRPr="00805396" w:rsidRDefault="00D207F6" w:rsidP="006D1E76">
      <w:pPr>
        <w:jc w:val="center"/>
        <w:rPr>
          <w:b/>
          <w:bCs/>
        </w:rPr>
      </w:pPr>
      <w:r w:rsidRPr="00805396">
        <w:rPr>
          <w:b/>
          <w:bCs/>
        </w:rPr>
        <w:t xml:space="preserve">Selvstyrets bekendtgørelse om </w:t>
      </w:r>
      <w:r w:rsidR="00627067">
        <w:rPr>
          <w:b/>
          <w:bCs/>
        </w:rPr>
        <w:t xml:space="preserve">statslige institutioners ret til at tilslutte sig </w:t>
      </w:r>
      <w:r>
        <w:rPr>
          <w:b/>
          <w:bCs/>
        </w:rPr>
        <w:t>Offentlig Digital Post</w:t>
      </w:r>
    </w:p>
    <w:p w:rsidR="00D207F6" w:rsidRDefault="00D207F6" w:rsidP="00D207F6"/>
    <w:p w:rsidR="00D207F6" w:rsidRDefault="00D207F6" w:rsidP="00D207F6">
      <w:r w:rsidRPr="0068002A">
        <w:t xml:space="preserve">I medfør af § </w:t>
      </w:r>
      <w:r>
        <w:t>13</w:t>
      </w:r>
      <w:r w:rsidRPr="0068002A">
        <w:t xml:space="preserve">, stk. </w:t>
      </w:r>
      <w:r>
        <w:t>4</w:t>
      </w:r>
      <w:r w:rsidRPr="0068002A">
        <w:t xml:space="preserve">, i Inatsisartutlov nr. </w:t>
      </w:r>
      <w:r>
        <w:t>14</w:t>
      </w:r>
      <w:r w:rsidRPr="0068002A">
        <w:t xml:space="preserve">. af 8. </w:t>
      </w:r>
      <w:r>
        <w:t>juni</w:t>
      </w:r>
      <w:r w:rsidRPr="0068002A">
        <w:t xml:space="preserve"> 201</w:t>
      </w:r>
      <w:r>
        <w:t>7</w:t>
      </w:r>
      <w:r w:rsidRPr="0068002A">
        <w:t xml:space="preserve"> om </w:t>
      </w:r>
      <w:r>
        <w:t>Offentlig Digital Post</w:t>
      </w:r>
      <w:r w:rsidR="00627067">
        <w:t>, og efter forhandling med</w:t>
      </w:r>
      <w:r>
        <w:t xml:space="preserve"> </w:t>
      </w:r>
      <w:r w:rsidR="00627067">
        <w:t xml:space="preserve">rigsmyndighederne, </w:t>
      </w:r>
      <w:r w:rsidRPr="0068002A">
        <w:t>fastsættes:</w:t>
      </w:r>
    </w:p>
    <w:p w:rsidR="0031013E" w:rsidRDefault="0031013E" w:rsidP="00D207F6"/>
    <w:p w:rsidR="0031013E" w:rsidRDefault="00D207F6" w:rsidP="00D207F6">
      <w:r w:rsidRPr="0068002A">
        <w:rPr>
          <w:b/>
          <w:bCs/>
        </w:rPr>
        <w:t xml:space="preserve">  § 1.  </w:t>
      </w:r>
      <w:r w:rsidR="00627067" w:rsidRPr="006D1E76">
        <w:rPr>
          <w:bCs/>
        </w:rPr>
        <w:t>S</w:t>
      </w:r>
      <w:r w:rsidR="00627067">
        <w:t xml:space="preserve">tatslige institutioner i </w:t>
      </w:r>
      <w:r w:rsidR="00462149">
        <w:t xml:space="preserve">Grønland </w:t>
      </w:r>
      <w:r w:rsidR="006D1F7F">
        <w:t xml:space="preserve">har ret til at </w:t>
      </w:r>
      <w:r w:rsidR="00462149">
        <w:t>tilslutte sig Offentlig Digital Post</w:t>
      </w:r>
      <w:r w:rsidR="0031013E">
        <w:t>.</w:t>
      </w:r>
    </w:p>
    <w:p w:rsidR="00D207F6" w:rsidRDefault="0031013E" w:rsidP="00D207F6">
      <w:r>
        <w:rPr>
          <w:i/>
          <w:iCs/>
        </w:rPr>
        <w:t xml:space="preserve">  Stk. 2.  </w:t>
      </w:r>
      <w:r>
        <w:t xml:space="preserve">Ved tilslutningen </w:t>
      </w:r>
      <w:r w:rsidR="00627067">
        <w:t xml:space="preserve">bliver </w:t>
      </w:r>
      <w:r w:rsidR="00362765">
        <w:t xml:space="preserve">institutionen </w:t>
      </w:r>
      <w:r w:rsidR="00627067">
        <w:t xml:space="preserve">underlagt </w:t>
      </w:r>
      <w:r w:rsidR="00462149">
        <w:t>de krav og betingelser</w:t>
      </w:r>
      <w:r w:rsidR="00627067">
        <w:t>,</w:t>
      </w:r>
      <w:r w:rsidR="00462149">
        <w:t xml:space="preserve"> som fastsat i Inatsisartutlov om Offentlig Digital Post </w:t>
      </w:r>
      <w:r w:rsidR="00627067">
        <w:t xml:space="preserve">og </w:t>
      </w:r>
      <w:r w:rsidR="00462149">
        <w:t xml:space="preserve">bekendtgørelser udstedt i </w:t>
      </w:r>
      <w:r w:rsidR="00627067">
        <w:t>medfør heraf.</w:t>
      </w:r>
    </w:p>
    <w:p w:rsidR="00462149" w:rsidRDefault="00462149" w:rsidP="00D207F6">
      <w:r>
        <w:rPr>
          <w:i/>
          <w:iCs/>
        </w:rPr>
        <w:t xml:space="preserve">  Stk. </w:t>
      </w:r>
      <w:r w:rsidR="0031013E">
        <w:rPr>
          <w:i/>
          <w:iCs/>
        </w:rPr>
        <w:t>3</w:t>
      </w:r>
      <w:r>
        <w:rPr>
          <w:i/>
          <w:iCs/>
        </w:rPr>
        <w:t xml:space="preserve">.  </w:t>
      </w:r>
      <w:r w:rsidR="00627067">
        <w:t xml:space="preserve">Ved tilslutningen bliver </w:t>
      </w:r>
      <w:r w:rsidR="00362765">
        <w:t xml:space="preserve">institutionen </w:t>
      </w:r>
      <w:r w:rsidR="00627067">
        <w:t>ligeledes underlagt de krav og betingelser</w:t>
      </w:r>
      <w:r w:rsidR="00627067">
        <w:rPr>
          <w:iCs/>
        </w:rPr>
        <w:t xml:space="preserve">, som fastsat i </w:t>
      </w:r>
      <w:r w:rsidR="00627067">
        <w:t>c</w:t>
      </w:r>
      <w:r>
        <w:t>irkulære om offentlig digital post.</w:t>
      </w:r>
    </w:p>
    <w:p w:rsidR="00462149" w:rsidRDefault="00462149" w:rsidP="00D207F6"/>
    <w:p w:rsidR="000F2C3A" w:rsidRDefault="00462149">
      <w:r>
        <w:rPr>
          <w:b/>
          <w:bCs/>
        </w:rPr>
        <w:t xml:space="preserve">  § 2.  </w:t>
      </w:r>
      <w:r w:rsidR="00D04969" w:rsidRPr="00D04969">
        <w:t xml:space="preserve">Tilslutningen </w:t>
      </w:r>
      <w:r w:rsidR="005C0DE3">
        <w:t xml:space="preserve">sker efter </w:t>
      </w:r>
      <w:r w:rsidR="00D04969" w:rsidRPr="00D04969">
        <w:t>aftale</w:t>
      </w:r>
      <w:r w:rsidR="00D04969">
        <w:t xml:space="preserve"> med </w:t>
      </w:r>
      <w:r w:rsidR="008400F7">
        <w:t>Digitaliseringsstyrelsen</w:t>
      </w:r>
      <w:r w:rsidR="000F2C3A">
        <w:t xml:space="preserve">. </w:t>
      </w:r>
    </w:p>
    <w:p w:rsidR="00D04969" w:rsidRPr="006D1E76" w:rsidRDefault="000F2C3A">
      <w:r>
        <w:t xml:space="preserve">  </w:t>
      </w:r>
      <w:r w:rsidRPr="006D1E76">
        <w:rPr>
          <w:i/>
        </w:rPr>
        <w:t>Stk. 2.</w:t>
      </w:r>
      <w:r>
        <w:t xml:space="preserve">  Digitaliseringsstyrelsen </w:t>
      </w:r>
      <w:r w:rsidR="00AF7BA6" w:rsidRPr="006D1E76">
        <w:t>påser, at kravene i de</w:t>
      </w:r>
      <w:bookmarkStart w:id="0" w:name="_GoBack"/>
      <w:bookmarkEnd w:id="0"/>
      <w:r w:rsidR="00AF7BA6" w:rsidRPr="006D1E76">
        <w:t xml:space="preserve">nne bekendtgørelse </w:t>
      </w:r>
      <w:r w:rsidR="00484BC2" w:rsidRPr="006D1E76">
        <w:t xml:space="preserve">er </w:t>
      </w:r>
      <w:r w:rsidR="00AF7BA6" w:rsidRPr="006D1E76">
        <w:t>overholdt.</w:t>
      </w:r>
    </w:p>
    <w:p w:rsidR="000F2C3A" w:rsidRPr="006D1E76" w:rsidRDefault="000F2C3A">
      <w:r w:rsidRPr="006D1E76">
        <w:t xml:space="preserve">  </w:t>
      </w:r>
      <w:r w:rsidRPr="006D1E76">
        <w:rPr>
          <w:i/>
        </w:rPr>
        <w:t>Stk. 3.</w:t>
      </w:r>
      <w:r w:rsidRPr="006D1E76">
        <w:t xml:space="preserve">  Digitaliserin</w:t>
      </w:r>
      <w:r w:rsidR="006D1E76">
        <w:t>g</w:t>
      </w:r>
      <w:r w:rsidRPr="006D1E76">
        <w:t>sstyrelsen offentliggør navnene på de statslige institu</w:t>
      </w:r>
      <w:r w:rsidR="006D1E76">
        <w:t>t</w:t>
      </w:r>
      <w:r w:rsidRPr="006D1E76">
        <w:t xml:space="preserve">ioner, der </w:t>
      </w:r>
      <w:r w:rsidR="00902214" w:rsidRPr="006D1E76">
        <w:t xml:space="preserve">har </w:t>
      </w:r>
      <w:r w:rsidR="007F76BF" w:rsidRPr="006D1E76">
        <w:t>tilslutte</w:t>
      </w:r>
      <w:r w:rsidR="00902214" w:rsidRPr="006D1E76">
        <w:t xml:space="preserve">t sig </w:t>
      </w:r>
      <w:r w:rsidR="007F76BF" w:rsidRPr="006D1E76">
        <w:t>Offentlig Digital Post.</w:t>
      </w:r>
    </w:p>
    <w:p w:rsidR="00D207F6" w:rsidRPr="006D1E76" w:rsidRDefault="00D207F6" w:rsidP="00D207F6"/>
    <w:p w:rsidR="009E2C16" w:rsidRDefault="007D1CD9" w:rsidP="00077592">
      <w:r w:rsidRPr="006D1E76">
        <w:rPr>
          <w:b/>
          <w:bCs/>
        </w:rPr>
        <w:t xml:space="preserve">  § </w:t>
      </w:r>
      <w:r w:rsidR="00FB7525" w:rsidRPr="006D1E76">
        <w:rPr>
          <w:b/>
          <w:bCs/>
        </w:rPr>
        <w:t>3</w:t>
      </w:r>
      <w:r w:rsidRPr="006D1E76">
        <w:rPr>
          <w:b/>
          <w:bCs/>
        </w:rPr>
        <w:t xml:space="preserve">.  </w:t>
      </w:r>
      <w:r w:rsidRPr="007D1CD9">
        <w:t>Denne bekendtgørelse træder i kraft d</w:t>
      </w:r>
      <w:r>
        <w:t>en 1. januar 2023.</w:t>
      </w:r>
    </w:p>
    <w:p w:rsidR="007D1CD9" w:rsidRDefault="007D1CD9" w:rsidP="007D1CD9"/>
    <w:p w:rsidR="00CA7561" w:rsidRPr="007D1CD9" w:rsidRDefault="00CA7561" w:rsidP="007D1CD9"/>
    <w:p w:rsidR="007D1CD9" w:rsidRDefault="007D1CD9" w:rsidP="007D1CD9"/>
    <w:p w:rsidR="007D1CD9" w:rsidRDefault="007D1CD9" w:rsidP="007D1CD9">
      <w:pPr>
        <w:jc w:val="center"/>
      </w:pPr>
      <w:r>
        <w:rPr>
          <w:i/>
          <w:iCs/>
        </w:rPr>
        <w:t>Grønlands Selvstyre, den xx december 2022.</w:t>
      </w:r>
    </w:p>
    <w:p w:rsidR="007D1CD9" w:rsidRDefault="007D1CD9" w:rsidP="007D1CD9">
      <w:pPr>
        <w:jc w:val="center"/>
      </w:pPr>
    </w:p>
    <w:p w:rsidR="007D1CD9" w:rsidRDefault="007D1CD9" w:rsidP="007D1CD9">
      <w:pPr>
        <w:jc w:val="center"/>
      </w:pPr>
    </w:p>
    <w:p w:rsidR="007D1CD9" w:rsidRPr="006D1E76" w:rsidRDefault="007D1CD9" w:rsidP="007D1CD9">
      <w:pPr>
        <w:jc w:val="center"/>
        <w:rPr>
          <w:b/>
        </w:rPr>
      </w:pPr>
      <w:r w:rsidRPr="006D1E76">
        <w:rPr>
          <w:b/>
        </w:rPr>
        <w:t xml:space="preserve">Múte </w:t>
      </w:r>
      <w:proofErr w:type="spellStart"/>
      <w:r w:rsidRPr="006D1E76">
        <w:rPr>
          <w:b/>
        </w:rPr>
        <w:t>Bourup</w:t>
      </w:r>
      <w:proofErr w:type="spellEnd"/>
      <w:r w:rsidRPr="006D1E76">
        <w:rPr>
          <w:b/>
        </w:rPr>
        <w:t xml:space="preserve"> Egede</w:t>
      </w:r>
    </w:p>
    <w:p w:rsidR="007D1CD9" w:rsidRDefault="007D1CD9" w:rsidP="007D1CD9">
      <w:pPr>
        <w:jc w:val="center"/>
      </w:pPr>
      <w:r>
        <w:t>Formand for Naalakkersuisut</w:t>
      </w:r>
    </w:p>
    <w:p w:rsidR="007D1CD9" w:rsidRDefault="007D1CD9" w:rsidP="007D1CD9">
      <w:pPr>
        <w:jc w:val="center"/>
      </w:pPr>
    </w:p>
    <w:p w:rsidR="007D1CD9" w:rsidRDefault="007D1CD9" w:rsidP="007D1CD9">
      <w:pPr>
        <w:jc w:val="center"/>
      </w:pPr>
    </w:p>
    <w:p w:rsidR="007D1CD9" w:rsidRDefault="007D1CD9" w:rsidP="007D1CD9">
      <w:pPr>
        <w:jc w:val="right"/>
      </w:pPr>
      <w:r>
        <w:t>/</w:t>
      </w:r>
      <w:r w:rsidR="00CA7561">
        <w:t xml:space="preserve"> </w:t>
      </w:r>
      <w:proofErr w:type="spellStart"/>
      <w:r>
        <w:t>Hans-Peder</w:t>
      </w:r>
      <w:proofErr w:type="spellEnd"/>
      <w:r>
        <w:t xml:space="preserve"> Barlach Christensen</w:t>
      </w:r>
    </w:p>
    <w:p w:rsidR="00230E85" w:rsidRPr="007D1CD9" w:rsidRDefault="00230E85" w:rsidP="006D1E76"/>
    <w:sectPr w:rsidR="00230E85" w:rsidRPr="007D1CD9" w:rsidSect="006D1E76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DC" w:rsidRDefault="000D63DC" w:rsidP="00627067">
      <w:pPr>
        <w:spacing w:line="240" w:lineRule="auto"/>
      </w:pPr>
      <w:r>
        <w:separator/>
      </w:r>
    </w:p>
  </w:endnote>
  <w:endnote w:type="continuationSeparator" w:id="0">
    <w:p w:rsidR="000D63DC" w:rsidRDefault="000D63DC" w:rsidP="00627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018138"/>
      <w:docPartObj>
        <w:docPartGallery w:val="Page Numbers (Bottom of Page)"/>
        <w:docPartUnique/>
      </w:docPartObj>
    </w:sdtPr>
    <w:sdtEndPr/>
    <w:sdtContent>
      <w:p w:rsidR="00627067" w:rsidRDefault="00627067" w:rsidP="006D1E7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1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DC" w:rsidRDefault="000D63DC" w:rsidP="00627067">
      <w:pPr>
        <w:spacing w:line="240" w:lineRule="auto"/>
      </w:pPr>
      <w:r>
        <w:separator/>
      </w:r>
    </w:p>
  </w:footnote>
  <w:footnote w:type="continuationSeparator" w:id="0">
    <w:p w:rsidR="000D63DC" w:rsidRDefault="000D63DC" w:rsidP="00627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4D"/>
    <w:rsid w:val="00001357"/>
    <w:rsid w:val="0000792D"/>
    <w:rsid w:val="00077592"/>
    <w:rsid w:val="000D63DC"/>
    <w:rsid w:val="000F2C3A"/>
    <w:rsid w:val="001809ED"/>
    <w:rsid w:val="002238FF"/>
    <w:rsid w:val="00230E85"/>
    <w:rsid w:val="00297550"/>
    <w:rsid w:val="0031013E"/>
    <w:rsid w:val="00362765"/>
    <w:rsid w:val="00462149"/>
    <w:rsid w:val="00484BC2"/>
    <w:rsid w:val="005C0DE3"/>
    <w:rsid w:val="005E2EC3"/>
    <w:rsid w:val="00627067"/>
    <w:rsid w:val="00651A3E"/>
    <w:rsid w:val="006D1E76"/>
    <w:rsid w:val="006D1F7F"/>
    <w:rsid w:val="00733E4D"/>
    <w:rsid w:val="007D1CD9"/>
    <w:rsid w:val="007D3331"/>
    <w:rsid w:val="007F76BF"/>
    <w:rsid w:val="008400F7"/>
    <w:rsid w:val="00902214"/>
    <w:rsid w:val="009E2C16"/>
    <w:rsid w:val="00A45B02"/>
    <w:rsid w:val="00A45FB4"/>
    <w:rsid w:val="00AF7BA6"/>
    <w:rsid w:val="00B20F69"/>
    <w:rsid w:val="00BC3EAE"/>
    <w:rsid w:val="00CA7561"/>
    <w:rsid w:val="00D04969"/>
    <w:rsid w:val="00D207F6"/>
    <w:rsid w:val="00ED03BC"/>
    <w:rsid w:val="00F84890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10F"/>
  <w15:docId w15:val="{B47F5609-EB8C-41C2-A78F-6E3CCB8F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92"/>
    <w:pPr>
      <w:spacing w:after="0" w:line="288" w:lineRule="auto"/>
    </w:pPr>
    <w:rPr>
      <w:rFonts w:ascii="Times New Roman" w:hAnsi="Times New Roman" w:cs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5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59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2706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7067"/>
    <w:rPr>
      <w:rFonts w:ascii="Times New Roman" w:hAnsi="Times New Roman" w:cs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62706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706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fr\AppData\Local\cBrain\F2\.tmp\4d0b89e4035c4255a66dc092cd8d66b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5A8C-E038-41AB-BBD0-6ABDDC0E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4d0b89e4035c4255a66dc092cd8d66bc</Template>
  <TotalTime>159</TotalTime>
  <Pages>1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Frydensberg-Holm</dc:creator>
  <cp:lastModifiedBy>Erik Frydensberg-Holm</cp:lastModifiedBy>
  <cp:revision>23</cp:revision>
  <dcterms:created xsi:type="dcterms:W3CDTF">2022-09-06T12:18:00Z</dcterms:created>
  <dcterms:modified xsi:type="dcterms:W3CDTF">2022-10-26T17:46:00Z</dcterms:modified>
</cp:coreProperties>
</file>