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92C44" w14:textId="1E381423" w:rsidR="000822C6" w:rsidRDefault="007F132A" w:rsidP="007F132A">
      <w:pPr>
        <w:pStyle w:val="NoteHead"/>
        <w:framePr w:h="3119" w:wrap="notBeside"/>
      </w:pPr>
      <w:r>
        <w:t>PINNGORTITAMUT AVATANGIISINULLU NAALAKKERSUISOQARFIK, NAMMINERSORLUTIK OQARTUSSAT</w:t>
      </w:r>
    </w:p>
    <w:p w14:paraId="46E41B26" w14:textId="67A10D80" w:rsidR="000822C6" w:rsidRDefault="00B94998">
      <w:pPr>
        <w:pStyle w:val="CowiTitle"/>
        <w:framePr w:h="3119" w:wrap="notBeside"/>
      </w:pPr>
      <w:r>
        <w:t>Stockholmimi isumaqatigiissummik akuersinikkut aningaasaqarnikkut atugarisanik sunniutit</w:t>
      </w:r>
    </w:p>
    <w:p w14:paraId="37F2509B" w14:textId="67F322E8" w:rsidR="000822C6" w:rsidRDefault="00B94998">
      <w:pPr>
        <w:pStyle w:val="NoteHead"/>
        <w:framePr w:h="3119" w:wrap="notBeside"/>
      </w:pPr>
      <w:r>
        <w:t>SUNNIUTINIK ILISIMATITSISSUT</w:t>
      </w:r>
      <w:r w:rsidR="005B7AC2">
        <w:br/>
      </w:r>
    </w:p>
    <w:p w14:paraId="660B0EF1" w14:textId="0B836FE6" w:rsidR="005B7AC2" w:rsidRDefault="00342D2B">
      <w:pPr>
        <w:pStyle w:val="NoteHead"/>
        <w:framePr w:h="3119" w:wrap="notBeside"/>
      </w:pPr>
      <w:r>
        <w:t>31</w:t>
      </w:r>
      <w:r w:rsidR="005B7AC2">
        <w:t>. ma</w:t>
      </w:r>
      <w:r w:rsidR="00B94998">
        <w:t>A</w:t>
      </w:r>
      <w:r w:rsidR="005B7AC2">
        <w:t>j</w:t>
      </w:r>
      <w:r w:rsidR="00B94998">
        <w:t>I</w:t>
      </w:r>
      <w:r w:rsidR="005B7AC2">
        <w:t xml:space="preserve"> 2019</w:t>
      </w:r>
    </w:p>
    <w:p w14:paraId="51491C13" w14:textId="77777777" w:rsidR="0000072D" w:rsidRDefault="0000072D" w:rsidP="004223D4">
      <w:pPr>
        <w:pStyle w:val="Overskrift4"/>
        <w:spacing w:before="0" w:after="0"/>
      </w:pPr>
    </w:p>
    <w:p w14:paraId="54822A8C" w14:textId="0FFBB21B" w:rsidR="006D127E" w:rsidRPr="00EA018C" w:rsidRDefault="00B94998" w:rsidP="004223D4">
      <w:pPr>
        <w:pStyle w:val="Overskrift4"/>
        <w:spacing w:before="0" w:after="0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sz w:val="24"/>
          <w:szCs w:val="24"/>
          <w:lang w:val="kl-GL"/>
        </w:rPr>
        <w:t>Aallaqqaasiut</w:t>
      </w:r>
    </w:p>
    <w:p w14:paraId="2621E593" w14:textId="77777777" w:rsidR="00EA018C" w:rsidRDefault="00EA018C" w:rsidP="004223D4">
      <w:pPr>
        <w:pStyle w:val="Overskrift4"/>
        <w:spacing w:before="0"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08123931" w14:textId="3BF44C5A" w:rsidR="006D127E" w:rsidRPr="00EA018C" w:rsidRDefault="00BA3E01" w:rsidP="004223D4">
      <w:pPr>
        <w:pStyle w:val="Overskrift4"/>
        <w:spacing w:before="0" w:after="0"/>
        <w:rPr>
          <w:rFonts w:ascii="Times New Roman" w:hAnsi="Times New Roman" w:cs="Times New Roman"/>
          <w:sz w:val="24"/>
          <w:szCs w:val="24"/>
          <w:lang w:val="kl-GL"/>
        </w:rPr>
      </w:pPr>
      <w:bookmarkStart w:id="0" w:name="_GoBack"/>
      <w:bookmarkEnd w:id="0"/>
      <w:r w:rsidRPr="00EA018C">
        <w:rPr>
          <w:rFonts w:ascii="Times New Roman" w:hAnsi="Times New Roman" w:cs="Times New Roman"/>
          <w:sz w:val="24"/>
          <w:szCs w:val="24"/>
          <w:lang w:val="kl-GL"/>
        </w:rPr>
        <w:t>Avatangiisin</w:t>
      </w:r>
      <w:r w:rsidR="0062396B" w:rsidRPr="00EA018C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2396B" w:rsidRPr="00EA018C">
        <w:rPr>
          <w:rFonts w:ascii="Times New Roman" w:hAnsi="Times New Roman" w:cs="Times New Roman"/>
          <w:sz w:val="24"/>
          <w:szCs w:val="24"/>
          <w:lang w:val="kl-GL"/>
        </w:rPr>
        <w:t>toqunartut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arrortikkuminaatsut (atortussiassat POP’erit) pillugit </w:t>
      </w:r>
      <w:r w:rsidR="00352265" w:rsidRPr="00EA018C">
        <w:rPr>
          <w:rFonts w:ascii="Times New Roman" w:hAnsi="Times New Roman" w:cs="Times New Roman"/>
          <w:sz w:val="24"/>
          <w:szCs w:val="24"/>
          <w:lang w:val="kl-GL"/>
        </w:rPr>
        <w:t>Stockholmimi Ilisimatitsissu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mmik Kalaallit Nunaat akuersissappat qanoq sunniuteqaratarsinnaanerata paasisaqarfiginissaa ilisimatitsissummit siunertarineqarpoq</w:t>
      </w:r>
      <w:r w:rsidR="006D127E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Pinngortitamut Avatangiisinullu Naalakkersuisoqarfiup peqqusineratigut </w:t>
      </w:r>
      <w:r w:rsidR="00E6685B" w:rsidRPr="00EA018C">
        <w:rPr>
          <w:rFonts w:ascii="Times New Roman" w:hAnsi="Times New Roman" w:cs="Times New Roman"/>
          <w:sz w:val="24"/>
          <w:szCs w:val="24"/>
          <w:lang w:val="kl-GL"/>
        </w:rPr>
        <w:t>tekniskimik tunuliaqutitut nalunaarusiortoqarsimavoq, taannalu tunngavigalugu sunniutinik ilisimatitsissusiortoqarpoq</w:t>
      </w:r>
      <w:r w:rsidR="006D127E" w:rsidRPr="00EA018C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EA5A8C6" w14:textId="77777777" w:rsidR="00EA018C" w:rsidRDefault="00EA018C" w:rsidP="004223D4">
      <w:pPr>
        <w:pStyle w:val="Overskrift4"/>
        <w:spacing w:before="0"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7CC6EDA6" w14:textId="260C3DA5" w:rsidR="0000072D" w:rsidRPr="00EA018C" w:rsidRDefault="00B94998" w:rsidP="004223D4">
      <w:pPr>
        <w:pStyle w:val="Overskrift4"/>
        <w:spacing w:before="0" w:after="0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sz w:val="24"/>
          <w:szCs w:val="24"/>
          <w:lang w:val="kl-GL"/>
        </w:rPr>
        <w:t>Stockholmimi isumaqatigiissut pillugu paasissutissat</w:t>
      </w:r>
      <w:r w:rsidR="0000072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6F09483B" w14:textId="3C037388" w:rsidR="006D127E" w:rsidRPr="00EA018C" w:rsidRDefault="00E6685B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sz w:val="24"/>
          <w:szCs w:val="24"/>
          <w:lang w:val="kl-GL"/>
        </w:rPr>
        <w:t>Atortussiassanut POP’erinut inuit peqqissusaannik avatangiisillu illersorneqarnissaat siunertaralugu isumaqatigiissusiortoqarpoq</w:t>
      </w:r>
      <w:r w:rsidR="006D127E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507C86" w:rsidRPr="00EA018C">
        <w:rPr>
          <w:rFonts w:ascii="Times New Roman" w:hAnsi="Times New Roman" w:cs="Times New Roman"/>
          <w:sz w:val="24"/>
          <w:szCs w:val="24"/>
          <w:lang w:val="kl-GL"/>
        </w:rPr>
        <w:t>Isumaqatigiissummik akuerseqataasimasut atortussiassanik POP’erinik assigiinngitsunik tunisassiornerup, eqqussuinerup, avammut niuernerup atuinerullu nungutinnissaannut iliuusissanik pisarialinnik aalajangiinissaannik pisussaaffiliivoq</w:t>
      </w:r>
      <w:r w:rsidR="006D127E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507C86" w:rsidRPr="00EA018C">
        <w:rPr>
          <w:rFonts w:ascii="Times New Roman" w:hAnsi="Times New Roman" w:cs="Times New Roman"/>
          <w:sz w:val="24"/>
          <w:szCs w:val="24"/>
          <w:lang w:val="kl-GL"/>
        </w:rPr>
        <w:t>Dioxininik atortussiassanillu POP’erinik allanik piniarnani aniatitsinerup annikillisinnissaanut iliuuseqarnissamik aalajangiinissamut pisussaaffiliivortaaq</w:t>
      </w:r>
      <w:r w:rsidR="006D127E" w:rsidRPr="00EA018C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D58D6BA" w14:textId="77777777" w:rsidR="004223D4" w:rsidRPr="00EA018C" w:rsidRDefault="004223D4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</w:p>
    <w:p w14:paraId="33033D9C" w14:textId="71E2DB38" w:rsidR="00FB30F2" w:rsidRPr="00EA018C" w:rsidRDefault="00507C86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sz w:val="24"/>
          <w:szCs w:val="24"/>
          <w:lang w:val="kl-GL"/>
        </w:rPr>
        <w:t>Isumaqatigiissut maajimi 2004-mi atuutilerpoq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Isumaqatigiissummik akuersisimasut ullumikkut 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>182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-iupput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nunarsuarmilu sapinngisaq tamaat atuunnissaa pimoorullugu sulissutigineqar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luni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Atortussiassanik POP’erinik Issittumi mingutsitsinerup annikillisinnissaannik Issittumilu inuit atortussiassanik taamaattunik </w:t>
      </w:r>
      <w:r w:rsidR="004C6C1D" w:rsidRPr="00EA018C">
        <w:rPr>
          <w:rFonts w:ascii="Times New Roman" w:hAnsi="Times New Roman" w:cs="Times New Roman"/>
          <w:sz w:val="24"/>
          <w:szCs w:val="24"/>
          <w:lang w:val="kl-GL"/>
        </w:rPr>
        <w:t>mingutsitsivigineqarsimanerujussuannik annikillisaani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ssamik</w:t>
      </w:r>
      <w:r w:rsidR="004C6C1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nunani tamalaani kissaateqarneq </w:t>
      </w:r>
      <w:r w:rsidR="004C6C1D" w:rsidRPr="00EA018C">
        <w:rPr>
          <w:rFonts w:ascii="Times New Roman" w:hAnsi="Times New Roman" w:cs="Times New Roman"/>
          <w:sz w:val="24"/>
          <w:szCs w:val="24"/>
          <w:lang w:val="kl-GL"/>
        </w:rPr>
        <w:t>Stockholmimi isumaqatigiissuteqarnissamik sulinermut pissutaasimapput</w:t>
      </w:r>
      <w:r w:rsidR="00FF048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Danmark </w:t>
      </w:r>
      <w:r w:rsidR="004C6C1D" w:rsidRPr="00EA018C">
        <w:rPr>
          <w:rFonts w:ascii="Times New Roman" w:hAnsi="Times New Roman" w:cs="Times New Roman"/>
          <w:sz w:val="24"/>
          <w:szCs w:val="24"/>
          <w:lang w:val="kl-GL"/>
        </w:rPr>
        <w:t>isumaqatigiissummik decembarimi 2003-mi atortussanngortitsivoq, Savalimmiut Kalaallit Nunaallu tamakkiisumik akuersinngitsut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7C201A" w:rsidRPr="00EA018C">
        <w:rPr>
          <w:rFonts w:ascii="Times New Roman" w:hAnsi="Times New Roman" w:cs="Times New Roman"/>
          <w:sz w:val="24"/>
          <w:szCs w:val="24"/>
          <w:lang w:val="kl-GL"/>
        </w:rPr>
        <w:t>Savalimmiut tamakkiisumik akuersinnginnerat 2012-imi tamakkiisunngortinneqarpoq Kalaallit Nunaalli suli tamakkiisumik akuersisimanani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40D1193F" w14:textId="77777777" w:rsidR="004223D4" w:rsidRPr="00EA018C" w:rsidRDefault="004223D4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</w:p>
    <w:p w14:paraId="44244722" w14:textId="7EF6D43B" w:rsidR="0000072D" w:rsidRPr="00EA018C" w:rsidRDefault="00B94998" w:rsidP="004223D4">
      <w:pPr>
        <w:pStyle w:val="Overskrift4"/>
        <w:spacing w:before="0" w:after="0"/>
        <w:rPr>
          <w:rStyle w:val="normaltextrun1"/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Atortussiassat </w:t>
      </w:r>
      <w:r w:rsidR="006D127E" w:rsidRPr="00EA018C">
        <w:rPr>
          <w:rFonts w:ascii="Times New Roman" w:hAnsi="Times New Roman" w:cs="Times New Roman"/>
          <w:sz w:val="24"/>
          <w:szCs w:val="24"/>
          <w:lang w:val="kl-GL"/>
        </w:rPr>
        <w:t>POP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’erit inunnut avatangiisinullu sunniutaat</w:t>
      </w:r>
      <w:r w:rsidR="0000072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296441D6" w14:textId="2DD39B94" w:rsidR="00FB30F2" w:rsidRPr="00EA018C" w:rsidRDefault="007C201A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ortussiassat POP’erit ilisarnaatigaat avatangiisini sivisoorujussuarmik arroriartortarnerat nerisaqaqatigiinnilu annertusiartortarnerat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imaappoq imaani miluumasut, timmissat aalisakkallu atortussiassaqarnerpaasarlutik</w:t>
      </w:r>
      <w:bookmarkStart w:id="1" w:name="_Hlk10189976"/>
      <w:r w:rsidR="006E4F68" w:rsidRPr="00EA018C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tamakkualu nunat inoqqaavi</w:t>
      </w:r>
      <w:r w:rsidR="0079504B" w:rsidRPr="00EA018C">
        <w:rPr>
          <w:rFonts w:ascii="Times New Roman" w:hAnsi="Times New Roman" w:cs="Times New Roman"/>
          <w:sz w:val="24"/>
          <w:szCs w:val="24"/>
          <w:lang w:val="kl-GL"/>
        </w:rPr>
        <w:t>nit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, soorlu Kalaallit Nunaa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ta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innuttaasu</w:t>
      </w:r>
      <w:r w:rsidR="0079504B" w:rsidRPr="00EA018C">
        <w:rPr>
          <w:rFonts w:ascii="Times New Roman" w:hAnsi="Times New Roman" w:cs="Times New Roman"/>
          <w:sz w:val="24"/>
          <w:szCs w:val="24"/>
          <w:lang w:val="kl-GL"/>
        </w:rPr>
        <w:t>init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lastRenderedPageBreak/>
        <w:t>nerisa</w:t>
      </w:r>
      <w:r w:rsidR="0079504B" w:rsidRPr="00EA018C">
        <w:rPr>
          <w:rFonts w:ascii="Times New Roman" w:hAnsi="Times New Roman" w:cs="Times New Roman"/>
          <w:sz w:val="24"/>
          <w:szCs w:val="24"/>
          <w:lang w:val="kl-GL"/>
        </w:rPr>
        <w:t>nnaarineqarlutik</w:t>
      </w:r>
      <w:bookmarkEnd w:id="1"/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79504B" w:rsidRPr="00EA018C">
        <w:rPr>
          <w:rFonts w:ascii="Times New Roman" w:hAnsi="Times New Roman" w:cs="Times New Roman"/>
          <w:sz w:val="24"/>
          <w:szCs w:val="24"/>
          <w:lang w:val="kl-GL"/>
        </w:rPr>
        <w:t>Innuttaasut taakku taamaammat atortussiassanit POP’erinit, kræfteqalissutaasinnaasunit kiisalu inuit uumasullu kinguaassiorsinnaanerannik ineriartorneranni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llu</w:t>
      </w:r>
      <w:r w:rsidR="0079504B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sunniuteqarsinnaasunit, immikkut ittumik eqqugaanerupput. Issittumi Nakkutilliinermut Nalileruinermullu Suliniummit (AMAP’imit) </w:t>
      </w:r>
      <w:r w:rsidR="00C527E5" w:rsidRPr="00EA018C">
        <w:rPr>
          <w:rFonts w:ascii="Times New Roman" w:hAnsi="Times New Roman" w:cs="Times New Roman"/>
          <w:sz w:val="24"/>
          <w:szCs w:val="24"/>
          <w:lang w:val="kl-GL"/>
        </w:rPr>
        <w:t>peqqissutsimik nali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l</w:t>
      </w:r>
      <w:r w:rsidR="00C527E5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ersuilluni nalunaarusiami kingullermi 2015-imeersumi </w:t>
      </w:r>
      <w:r w:rsidR="0079504B" w:rsidRPr="00EA018C">
        <w:rPr>
          <w:rFonts w:ascii="Times New Roman" w:hAnsi="Times New Roman" w:cs="Times New Roman"/>
          <w:sz w:val="24"/>
          <w:szCs w:val="24"/>
          <w:lang w:val="kl-GL"/>
        </w:rPr>
        <w:t>inerniliunneqarpoq</w:t>
      </w:r>
      <w:bookmarkStart w:id="2" w:name="_Hlk10190021"/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C527E5" w:rsidRPr="00EA018C">
        <w:rPr>
          <w:rFonts w:ascii="Times New Roman" w:hAnsi="Times New Roman" w:cs="Times New Roman"/>
          <w:sz w:val="24"/>
          <w:szCs w:val="24"/>
          <w:lang w:val="kl-GL"/>
        </w:rPr>
        <w:t>avatangiisi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C527E5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POP’erinik atortussiassaqassusaa</w:t>
      </w:r>
      <w:r w:rsidR="007F4E06" w:rsidRPr="00EA018C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C527E5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appariartulersimasoq ukiuni qulikkaani kingullerni nunani tamalaani sulissutigineqarsimanerata kingunerisaanik</w:t>
      </w:r>
      <w:bookmarkEnd w:id="2"/>
      <w:r w:rsidR="00A22057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C527E5" w:rsidRPr="00EA018C">
        <w:rPr>
          <w:rFonts w:ascii="Times New Roman" w:hAnsi="Times New Roman" w:cs="Times New Roman"/>
          <w:sz w:val="24"/>
          <w:szCs w:val="24"/>
          <w:lang w:val="kl-GL"/>
        </w:rPr>
        <w:t>Stockholmimi isumaqatigiissut tamassumunnga qitiulluinnarsimavoq</w:t>
      </w:r>
      <w:bookmarkStart w:id="3" w:name="_Hlk10190046"/>
      <w:r w:rsidR="00C527E5" w:rsidRPr="00EA018C">
        <w:rPr>
          <w:rFonts w:ascii="Times New Roman" w:hAnsi="Times New Roman" w:cs="Times New Roman"/>
          <w:sz w:val="24"/>
          <w:szCs w:val="24"/>
          <w:lang w:val="kl-GL"/>
        </w:rPr>
        <w:t>. Inu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C527E5" w:rsidRPr="00EA018C">
        <w:rPr>
          <w:rFonts w:ascii="Times New Roman" w:hAnsi="Times New Roman" w:cs="Times New Roman"/>
          <w:sz w:val="24"/>
          <w:szCs w:val="24"/>
          <w:lang w:val="kl-GL"/>
        </w:rPr>
        <w:t>aalli ilai, soorlu Kalaallit Nunaanni Canadamilu Inuit, atortussiassanik akulinnik suli ernumanartumik nerisaqartorujussuuppt, POP’erillu ilaannik atortussiassaqassuseq annertusiartorluni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bookmarkEnd w:id="3"/>
    </w:p>
    <w:p w14:paraId="30C24CB2" w14:textId="77777777" w:rsidR="004223D4" w:rsidRPr="00EA018C" w:rsidRDefault="004223D4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</w:p>
    <w:p w14:paraId="481ED43A" w14:textId="2AE0AA97" w:rsidR="0000072D" w:rsidRPr="00EA018C" w:rsidRDefault="00B94998" w:rsidP="004223D4">
      <w:pPr>
        <w:pStyle w:val="Overskrift4"/>
        <w:spacing w:before="0" w:after="0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sz w:val="24"/>
          <w:szCs w:val="24"/>
          <w:lang w:val="kl-GL"/>
        </w:rPr>
        <w:t>Kalaallit Nunaannut tunngatillugu isumaqatigiissummi aalajangersakkat ajornartorsiutillu</w:t>
      </w:r>
    </w:p>
    <w:p w14:paraId="54BE4C12" w14:textId="7E19EAF4" w:rsidR="007A0A1F" w:rsidRPr="00EA018C" w:rsidRDefault="00AA7AAD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sz w:val="24"/>
          <w:szCs w:val="24"/>
          <w:lang w:val="kl-GL"/>
        </w:rPr>
        <w:t>Atortussiassaqatigiit assigiinngitsut 28-it massakkut isumaqatigiissummiipput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Atortussiassat/atortussiassaqatigiit allat pingasut ilanngunneqarnissaat nalilersorneqaleruttorput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Atortussiassaqatigiit pingaarnerit, soorlu </w:t>
      </w:r>
      <w:r w:rsidR="00637A9E" w:rsidRPr="00EA018C">
        <w:rPr>
          <w:rFonts w:ascii="Times New Roman" w:hAnsi="Times New Roman" w:cs="Times New Roman"/>
          <w:sz w:val="24"/>
          <w:szCs w:val="24"/>
          <w:lang w:val="kl-GL"/>
        </w:rPr>
        <w:t>dioxin</w:t>
      </w:r>
      <w:bookmarkStart w:id="4" w:name="_Hlk10189743"/>
      <w:r w:rsidRPr="00EA018C">
        <w:rPr>
          <w:rFonts w:ascii="Times New Roman" w:hAnsi="Times New Roman" w:cs="Times New Roman"/>
          <w:sz w:val="24"/>
          <w:szCs w:val="24"/>
          <w:lang w:val="kl-GL"/>
        </w:rPr>
        <w:t>it</w:t>
      </w:r>
      <w:r w:rsidR="00637A9E" w:rsidRPr="00EA018C">
        <w:rPr>
          <w:rStyle w:val="Fodnotehenvisning"/>
          <w:rFonts w:ascii="Times New Roman" w:hAnsi="Times New Roman" w:cs="Times New Roman"/>
          <w:sz w:val="24"/>
          <w:szCs w:val="24"/>
          <w:lang w:val="kl-GL"/>
        </w:rPr>
        <w:footnoteReference w:id="1"/>
      </w:r>
      <w:r w:rsidR="00637A9E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bookmarkEnd w:id="4"/>
      <w:r w:rsidR="00637A9E" w:rsidRPr="00EA018C">
        <w:rPr>
          <w:rFonts w:ascii="Times New Roman" w:hAnsi="Times New Roman" w:cs="Times New Roman"/>
          <w:sz w:val="24"/>
          <w:szCs w:val="24"/>
          <w:lang w:val="kl-GL"/>
        </w:rPr>
        <w:t>PCB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-llu</w:t>
      </w:r>
      <w:r w:rsidR="00637A9E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(polychlorerede biphenyler)</w:t>
      </w:r>
      <w:r w:rsidR="007A0A1F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POP’erit allattorsimaffianniipputtaaq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allattorsimaffik killeqarfiit akimorlugit silaannakkut mingutsitsineq (LRTAP) pillugu 1979-imi isumaqatigiissummiillutik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POP’erit</w:t>
      </w:r>
      <w:r w:rsidR="00552236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allattorsimaffiannut Kalaallit Nunaat akuersisimavoq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29051518" w14:textId="77777777" w:rsidR="004223D4" w:rsidRPr="00EA018C" w:rsidRDefault="004223D4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</w:p>
    <w:p w14:paraId="5CDE1586" w14:textId="27E7FFA2" w:rsidR="00FB30F2" w:rsidRPr="00EA018C" w:rsidRDefault="00054094" w:rsidP="004223D4">
      <w:pPr>
        <w:pStyle w:val="Overskrift4"/>
        <w:spacing w:before="0" w:after="0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sz w:val="24"/>
          <w:szCs w:val="24"/>
          <w:lang w:val="kl-GL"/>
        </w:rPr>
        <w:t>Atortussia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ssa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nik P</w:t>
      </w:r>
      <w:r w:rsidR="00552236" w:rsidRPr="00EA018C">
        <w:rPr>
          <w:rFonts w:ascii="Times New Roman" w:hAnsi="Times New Roman" w:cs="Times New Roman"/>
          <w:sz w:val="24"/>
          <w:szCs w:val="24"/>
          <w:lang w:val="kl-GL"/>
        </w:rPr>
        <w:t>OP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’erinik pilersitsineq, eqqussuineq, avammut niuerneq atuinerlu isumaqatigiissummi inerteqqutigineqarpoq</w:t>
      </w:r>
    </w:p>
    <w:p w14:paraId="4EEC9E47" w14:textId="6D6DB290" w:rsidR="00FB30F2" w:rsidRPr="00EA018C" w:rsidRDefault="00220A9D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sz w:val="24"/>
          <w:szCs w:val="24"/>
          <w:lang w:val="kl-GL"/>
        </w:rPr>
        <w:t>Atortussiassat POP’erit arlaqartut pilersinnissaannut, eqqunnissaa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n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nut, avammut nioqqutiginissaan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n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ut atornissaa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n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nullu inerteqqummik killilersuinermilluunniit piumasaqaateqarpoq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Assersuutigalugu atortussiassanut arlaqartunut Kalaallit Nunaanni atorneqarnikuunngisaannartunut tunisassiarineqarsimanngisaannartunulluunniit atuupput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>Atortussiassanik pilersitsinermut, eqqussuinermut, avammut nioqquteqarnermut atuinermullu tunngatillugu isumaqatigiissutip akuerineqarnissaa sunniuteqarnavianngitsoq nalilerneqarpoq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4306F7AF" w14:textId="77777777" w:rsidR="004223D4" w:rsidRPr="00EA018C" w:rsidRDefault="004223D4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</w:p>
    <w:p w14:paraId="6680F982" w14:textId="7D989F13" w:rsidR="00FB30F2" w:rsidRPr="00EA018C" w:rsidRDefault="00054094" w:rsidP="004223D4">
      <w:pPr>
        <w:pStyle w:val="Overskrift4"/>
        <w:spacing w:before="0" w:after="0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sz w:val="24"/>
          <w:szCs w:val="24"/>
          <w:lang w:val="kl-GL"/>
        </w:rPr>
        <w:t>Kalaallit Nunaannut tunngatillugu ajornartorsiutit pingaarnerit</w:t>
      </w:r>
    </w:p>
    <w:p w14:paraId="7D771DBB" w14:textId="054687D4" w:rsidR="00814D04" w:rsidRPr="00EA018C" w:rsidRDefault="00220A9D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sz w:val="24"/>
          <w:szCs w:val="24"/>
          <w:lang w:val="kl-GL"/>
        </w:rPr>
        <w:t>Ikuallaavinnit dioxinimik kiisalu illuutini sanaartornermillu eqqagassani PCB-t Kalaallit Nunaanni eqqumaffigineqarluareerput atortussiassani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llu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taakkuninnga innuttaasut avatangiisillu mingutsitsivigineqarnerisa annikillisinneqartariaqar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nera nassuerutigineqareerluni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Taamaammat arlalinnik iliuuseqartoqareerpoq taamaalillunilu isumaqatigiissummi atortussiassat taakku pillugit piumasaqaatinik </w:t>
      </w:r>
      <w:r w:rsidR="005B1267" w:rsidRPr="00EA018C">
        <w:rPr>
          <w:rFonts w:ascii="Times New Roman" w:hAnsi="Times New Roman" w:cs="Times New Roman"/>
          <w:sz w:val="24"/>
          <w:szCs w:val="24"/>
          <w:lang w:val="kl-GL"/>
        </w:rPr>
        <w:t>piviusunngortitsisoqangaatsiareerluni</w:t>
      </w:r>
      <w:r w:rsidR="00EF2A54" w:rsidRPr="00EA018C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DD5940C" w14:textId="77777777" w:rsidR="002807E3" w:rsidRPr="00EA018C" w:rsidRDefault="002807E3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</w:p>
    <w:p w14:paraId="7CF0E9C2" w14:textId="63F49D12" w:rsidR="00FB30F2" w:rsidRPr="00EA018C" w:rsidRDefault="005B1267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sz w:val="24"/>
          <w:szCs w:val="24"/>
          <w:lang w:val="kl-GL"/>
        </w:rPr>
        <w:t>Kalaallit Nunaannut tunngatillugu ajornartorsiut pingaarnersaasoq tulliuttumut attuumassuteqarpoq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54329BD3" w14:textId="77777777" w:rsidR="004223D4" w:rsidRPr="00EA018C" w:rsidRDefault="004223D4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</w:p>
    <w:p w14:paraId="4144A925" w14:textId="02B7D2C7" w:rsidR="00FB30F2" w:rsidRPr="00EA018C" w:rsidRDefault="00054094" w:rsidP="004223D4">
      <w:pPr>
        <w:pStyle w:val="Opstilling-punkttegn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b/>
          <w:sz w:val="24"/>
          <w:szCs w:val="24"/>
          <w:lang w:val="kl-GL"/>
        </w:rPr>
        <w:t>Eqqakkanik ikuallaaneq, dioxininik atortussiassanillu POP’erinik allanik aniatitsinermik maannamut kinguneqarsimasoq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5B1267" w:rsidRPr="00EA018C">
        <w:rPr>
          <w:rFonts w:ascii="Times New Roman" w:hAnsi="Times New Roman" w:cs="Times New Roman"/>
          <w:sz w:val="24"/>
          <w:szCs w:val="24"/>
          <w:lang w:val="kl-GL"/>
        </w:rPr>
        <w:t>Kalaallit Nunaanni eqqakkanik ikuallaanerup siunissami BAT-imik periuseq</w:t>
      </w:r>
      <w:r w:rsidR="00814D04" w:rsidRPr="00EA018C">
        <w:rPr>
          <w:rStyle w:val="Fodnotehenvisning"/>
          <w:rFonts w:ascii="Times New Roman" w:hAnsi="Times New Roman" w:cs="Times New Roman"/>
          <w:sz w:val="24"/>
          <w:szCs w:val="24"/>
          <w:lang w:val="kl-GL"/>
        </w:rPr>
        <w:footnoteReference w:id="2"/>
      </w:r>
      <w:r w:rsidR="005B1267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naapertorlugu pisalernissaa sulissutigineqalereerpoq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5B1267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>Kommun</w:t>
      </w:r>
      <w:r w:rsidR="00976DC1" w:rsidRPr="00EA018C">
        <w:rPr>
          <w:rFonts w:ascii="Times New Roman" w:hAnsi="Times New Roman" w:cs="Times New Roman"/>
          <w:sz w:val="24"/>
          <w:szCs w:val="24"/>
          <w:lang w:val="kl-GL"/>
        </w:rPr>
        <w:t>it upernaakkut 2019-imi eqqagassalerinermik piginneqatigiiffiup</w:t>
      </w:r>
      <w:r w:rsidR="000423C0" w:rsidRPr="00EA018C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ESANI A/S</w:t>
      </w:r>
      <w:r w:rsidR="00976DC1" w:rsidRPr="00EA018C">
        <w:rPr>
          <w:rFonts w:ascii="Times New Roman" w:hAnsi="Times New Roman" w:cs="Times New Roman"/>
          <w:sz w:val="24"/>
          <w:szCs w:val="24"/>
          <w:lang w:val="kl-GL"/>
        </w:rPr>
        <w:t>-ip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976DC1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aallartinnissaanut aningaasaleeqatigiipput Nuummi Sisimiunilu eqqagassan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="00976DC1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ikuallaavi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nn</w:t>
      </w:r>
      <w:r w:rsidR="00976DC1" w:rsidRPr="00EA018C">
        <w:rPr>
          <w:rFonts w:ascii="Times New Roman" w:hAnsi="Times New Roman" w:cs="Times New Roman"/>
          <w:sz w:val="24"/>
          <w:szCs w:val="24"/>
          <w:lang w:val="kl-GL"/>
        </w:rPr>
        <w:t>ik pilersitsinissa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976DC1" w:rsidRPr="00EA018C">
        <w:rPr>
          <w:rFonts w:ascii="Times New Roman" w:hAnsi="Times New Roman" w:cs="Times New Roman"/>
          <w:sz w:val="24"/>
          <w:szCs w:val="24"/>
          <w:lang w:val="kl-GL"/>
        </w:rPr>
        <w:t>ut ingerlatsinissa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976DC1" w:rsidRPr="00EA018C">
        <w:rPr>
          <w:rFonts w:ascii="Times New Roman" w:hAnsi="Times New Roman" w:cs="Times New Roman"/>
          <w:sz w:val="24"/>
          <w:szCs w:val="24"/>
          <w:lang w:val="kl-GL"/>
        </w:rPr>
        <w:t>ullu atorneqartussa</w:t>
      </w:r>
      <w:r w:rsidR="007F4E06" w:rsidRPr="00EA018C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976DC1" w:rsidRPr="00EA018C">
        <w:rPr>
          <w:rFonts w:ascii="Times New Roman" w:hAnsi="Times New Roman" w:cs="Times New Roman"/>
          <w:sz w:val="24"/>
          <w:szCs w:val="24"/>
          <w:lang w:val="kl-GL"/>
        </w:rPr>
        <w:t>ik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976DC1" w:rsidRPr="00EA018C">
        <w:rPr>
          <w:rFonts w:ascii="Times New Roman" w:hAnsi="Times New Roman" w:cs="Times New Roman"/>
          <w:sz w:val="24"/>
          <w:szCs w:val="24"/>
          <w:lang w:val="kl-GL"/>
        </w:rPr>
        <w:t>Nuna tamakkerlugu eqqagassanik ikuallaaviit taakku marluk illoqarfinnit nunaqarfinnillu tamanit eqqagassanik tigooraasalissapput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976DC1" w:rsidRPr="00EA018C">
        <w:rPr>
          <w:rFonts w:ascii="Times New Roman" w:hAnsi="Times New Roman" w:cs="Times New Roman"/>
          <w:sz w:val="24"/>
          <w:szCs w:val="24"/>
          <w:lang w:val="kl-GL"/>
        </w:rPr>
        <w:t>Isumaqatigiissummi piumasaqaataavoq eqqagassanik ikuallaaviit nutaat tamarmik putsup gassianut saliguteqassasut dioxini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ni</w:t>
      </w:r>
      <w:r w:rsidR="0003272D" w:rsidRPr="00EA018C">
        <w:rPr>
          <w:rFonts w:ascii="Times New Roman" w:hAnsi="Times New Roman" w:cs="Times New Roman"/>
          <w:sz w:val="24"/>
          <w:szCs w:val="24"/>
          <w:lang w:val="kl-GL"/>
        </w:rPr>
        <w:t>k</w:t>
      </w:r>
      <w:r w:rsidR="00976DC1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atortussiassa</w:t>
      </w:r>
      <w:r w:rsidR="0003272D" w:rsidRPr="00EA018C">
        <w:rPr>
          <w:rFonts w:ascii="Times New Roman" w:hAnsi="Times New Roman" w:cs="Times New Roman"/>
          <w:sz w:val="24"/>
          <w:szCs w:val="24"/>
          <w:lang w:val="kl-GL"/>
        </w:rPr>
        <w:t>ni</w:t>
      </w:r>
      <w:r w:rsidR="00976DC1" w:rsidRPr="00EA018C">
        <w:rPr>
          <w:rFonts w:ascii="Times New Roman" w:hAnsi="Times New Roman" w:cs="Times New Roman"/>
          <w:sz w:val="24"/>
          <w:szCs w:val="24"/>
          <w:lang w:val="kl-GL"/>
        </w:rPr>
        <w:t>llu POP’eri</w:t>
      </w:r>
      <w:r w:rsidR="0003272D" w:rsidRPr="00EA018C">
        <w:rPr>
          <w:rFonts w:ascii="Times New Roman" w:hAnsi="Times New Roman" w:cs="Times New Roman"/>
          <w:sz w:val="24"/>
          <w:szCs w:val="24"/>
          <w:lang w:val="kl-GL"/>
        </w:rPr>
        <w:t>nik aniatitsinermut atatillugu BAT’imik naammassinnissinnaasunik</w:t>
      </w:r>
      <w:r w:rsidR="00EF2A54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03272D" w:rsidRPr="00EA018C">
        <w:rPr>
          <w:rFonts w:ascii="Times New Roman" w:hAnsi="Times New Roman" w:cs="Times New Roman"/>
          <w:sz w:val="24"/>
          <w:szCs w:val="24"/>
          <w:lang w:val="kl-GL"/>
        </w:rPr>
        <w:t>Ikuallaavissat BAT’i naapertorlugu putsup gas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03272D" w:rsidRPr="00EA018C">
        <w:rPr>
          <w:rFonts w:ascii="Times New Roman" w:hAnsi="Times New Roman" w:cs="Times New Roman"/>
          <w:sz w:val="24"/>
          <w:szCs w:val="24"/>
          <w:lang w:val="kl-GL"/>
        </w:rPr>
        <w:t>ianik saliguteqartinneqarnissaat naatsorsuutigineqarpoq</w:t>
      </w:r>
      <w:r w:rsidR="00DA1244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03272D" w:rsidRPr="00EA018C">
        <w:rPr>
          <w:rFonts w:ascii="Times New Roman" w:hAnsi="Times New Roman" w:cs="Times New Roman"/>
          <w:sz w:val="24"/>
          <w:szCs w:val="24"/>
          <w:lang w:val="kl-GL"/>
        </w:rPr>
        <w:t>taamaammat pilersaarutaareersut saniatigut iliuuseqartoqarnerunissaa pisariaqanngitsoq nalilerneqarpoq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490CA0A" w14:textId="77777777" w:rsidR="004223D4" w:rsidRPr="00EA018C" w:rsidRDefault="004223D4" w:rsidP="00AF4FE1">
      <w:pPr>
        <w:pStyle w:val="Opstilling-punkttegn"/>
        <w:numPr>
          <w:ilvl w:val="0"/>
          <w:numId w:val="0"/>
        </w:numPr>
        <w:spacing w:after="0" w:line="280" w:lineRule="atLeast"/>
        <w:ind w:left="425"/>
        <w:rPr>
          <w:rFonts w:ascii="Times New Roman" w:hAnsi="Times New Roman" w:cs="Times New Roman"/>
          <w:sz w:val="24"/>
          <w:szCs w:val="24"/>
          <w:lang w:val="kl-GL"/>
        </w:rPr>
      </w:pPr>
    </w:p>
    <w:p w14:paraId="0219B90D" w14:textId="792E9CA5" w:rsidR="00FB30F2" w:rsidRPr="00EA018C" w:rsidRDefault="00054094" w:rsidP="004223D4">
      <w:pPr>
        <w:pStyle w:val="Opstilling-punkttegn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b/>
          <w:sz w:val="24"/>
          <w:szCs w:val="24"/>
          <w:lang w:val="kl-GL"/>
        </w:rPr>
        <w:t>Illuutini PCB</w:t>
      </w:r>
      <w:r w:rsidR="00352265" w:rsidRPr="00EA018C">
        <w:rPr>
          <w:rFonts w:ascii="Times New Roman" w:hAnsi="Times New Roman" w:cs="Times New Roman"/>
          <w:b/>
          <w:sz w:val="24"/>
          <w:szCs w:val="24"/>
          <w:lang w:val="kl-GL"/>
        </w:rPr>
        <w:t>-qarnera</w:t>
      </w:r>
      <w:r w:rsidRPr="00EA018C">
        <w:rPr>
          <w:rFonts w:ascii="Times New Roman" w:hAnsi="Times New Roman" w:cs="Times New Roman"/>
          <w:b/>
          <w:sz w:val="24"/>
          <w:szCs w:val="24"/>
          <w:lang w:val="kl-GL"/>
        </w:rPr>
        <w:t xml:space="preserve"> </w:t>
      </w:r>
      <w:r w:rsidR="00352265" w:rsidRPr="00EA018C">
        <w:rPr>
          <w:rFonts w:ascii="Times New Roman" w:hAnsi="Times New Roman" w:cs="Times New Roman"/>
          <w:b/>
          <w:sz w:val="24"/>
          <w:szCs w:val="24"/>
          <w:lang w:val="kl-GL"/>
        </w:rPr>
        <w:t xml:space="preserve">kulstofatomitakinnerusunillu </w:t>
      </w:r>
      <w:r w:rsidRPr="00EA018C">
        <w:rPr>
          <w:rFonts w:ascii="Times New Roman" w:hAnsi="Times New Roman" w:cs="Times New Roman"/>
          <w:b/>
          <w:sz w:val="24"/>
          <w:szCs w:val="24"/>
          <w:lang w:val="kl-GL"/>
        </w:rPr>
        <w:t>chlorparaffin</w:t>
      </w:r>
      <w:r w:rsidR="00352265" w:rsidRPr="00EA018C">
        <w:rPr>
          <w:rFonts w:ascii="Times New Roman" w:hAnsi="Times New Roman" w:cs="Times New Roman"/>
          <w:b/>
          <w:sz w:val="24"/>
          <w:szCs w:val="24"/>
          <w:lang w:val="kl-GL"/>
        </w:rPr>
        <w:t>eqarnera</w:t>
      </w:r>
      <w:r w:rsidR="00123B8C" w:rsidRPr="00EA018C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3272D" w:rsidRPr="00EA018C">
        <w:rPr>
          <w:rFonts w:ascii="Times New Roman" w:hAnsi="Times New Roman" w:cs="Times New Roman"/>
          <w:sz w:val="24"/>
          <w:szCs w:val="24"/>
          <w:lang w:val="kl-GL"/>
        </w:rPr>
        <w:t>Sanaartornermi eqqagassanik PCB-nik akoqartunik passussineq pillugu 2014-imi ilitsersuusiortoqarpoq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03272D" w:rsidRPr="00EA018C">
        <w:rPr>
          <w:rFonts w:ascii="Times New Roman" w:hAnsi="Times New Roman" w:cs="Times New Roman"/>
          <w:sz w:val="24"/>
          <w:szCs w:val="24"/>
          <w:lang w:val="kl-GL"/>
        </w:rPr>
        <w:t>Ilitsersuuteqarneratigut Kalaallit Nunaata PCB pillugu isumaqatigiissummi pisussaaffiliinernik naammassinnissinnaasoq nalilerneqarpoq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03272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Taamaattorli ilitsersuummi </w:t>
      </w:r>
      <w:bookmarkStart w:id="5" w:name="OLE_LINK1"/>
      <w:bookmarkStart w:id="6" w:name="OLE_LINK2"/>
      <w:r w:rsidR="0003272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chlorparaffininik </w:t>
      </w:r>
      <w:bookmarkEnd w:id="5"/>
      <w:bookmarkEnd w:id="6"/>
      <w:r w:rsidR="0003272D" w:rsidRPr="00EA018C">
        <w:rPr>
          <w:rFonts w:ascii="Times New Roman" w:hAnsi="Times New Roman" w:cs="Times New Roman"/>
          <w:sz w:val="24"/>
          <w:szCs w:val="24"/>
          <w:lang w:val="kl-GL"/>
        </w:rPr>
        <w:t>kulstofatomitakinnerusunik peqarnera pillug</w:t>
      </w:r>
      <w:r w:rsidR="007F4E06" w:rsidRPr="00EA018C">
        <w:rPr>
          <w:rFonts w:ascii="Times New Roman" w:hAnsi="Times New Roman" w:cs="Times New Roman"/>
          <w:sz w:val="24"/>
          <w:szCs w:val="24"/>
          <w:lang w:val="kl-GL"/>
        </w:rPr>
        <w:t>u</w:t>
      </w:r>
      <w:r w:rsidR="0003272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ilanngussisoqartariaqartoq nalilerneqarpoq</w:t>
      </w:r>
      <w:r w:rsidR="00A22057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03272D" w:rsidRPr="00EA018C">
        <w:rPr>
          <w:rFonts w:ascii="Times New Roman" w:hAnsi="Times New Roman" w:cs="Times New Roman"/>
          <w:sz w:val="24"/>
          <w:szCs w:val="24"/>
          <w:lang w:val="kl-GL"/>
        </w:rPr>
        <w:t>Kulstofatomitakinnerusunik chlorparaffininik sumiissusersinermut passussinermullu ilassutitut aningaasartuutigineqartussatut missingiunneqarput</w:t>
      </w:r>
      <w:r w:rsidR="00A22057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F736A" w:rsidRPr="00EA018C">
        <w:rPr>
          <w:rFonts w:ascii="Times New Roman" w:hAnsi="Times New Roman" w:cs="Times New Roman"/>
          <w:sz w:val="24"/>
          <w:szCs w:val="24"/>
          <w:lang w:val="kl-GL"/>
        </w:rPr>
        <w:t>0,5 - 2,0 mio. k</w:t>
      </w:r>
      <w:r w:rsidR="00575A19" w:rsidRPr="00EA018C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EF736A" w:rsidRPr="00EA018C">
        <w:rPr>
          <w:rFonts w:ascii="Times New Roman" w:hAnsi="Times New Roman" w:cs="Times New Roman"/>
          <w:sz w:val="24"/>
          <w:szCs w:val="24"/>
          <w:lang w:val="kl-GL"/>
        </w:rPr>
        <w:t>r</w:t>
      </w:r>
      <w:r w:rsidR="00575A19" w:rsidRPr="00EA018C">
        <w:rPr>
          <w:rFonts w:ascii="Times New Roman" w:hAnsi="Times New Roman" w:cs="Times New Roman"/>
          <w:sz w:val="24"/>
          <w:szCs w:val="24"/>
          <w:lang w:val="kl-GL"/>
        </w:rPr>
        <w:t>uun</w:t>
      </w:r>
      <w:r w:rsidR="0003272D" w:rsidRPr="00EA018C">
        <w:rPr>
          <w:rFonts w:ascii="Times New Roman" w:hAnsi="Times New Roman" w:cs="Times New Roman"/>
          <w:sz w:val="24"/>
          <w:szCs w:val="24"/>
          <w:lang w:val="kl-GL"/>
        </w:rPr>
        <w:t>it</w:t>
      </w:r>
      <w:r w:rsidR="00EF736A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03272D" w:rsidRPr="00EA018C">
        <w:rPr>
          <w:rFonts w:ascii="Times New Roman" w:hAnsi="Times New Roman" w:cs="Times New Roman"/>
          <w:sz w:val="24"/>
          <w:szCs w:val="24"/>
          <w:lang w:val="kl-GL"/>
        </w:rPr>
        <w:t>taakkulu sanaart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t>ukkanik piginnittunit akilerneqartussaapput</w:t>
      </w:r>
      <w:r w:rsidR="00EF736A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t>Malugeqquneqassaaq suliffimmi avatangiisinut tunngatillugu nutarterinerni isaterinernilu kulstofatomitakinnerusunik chlorparaffineqarneranik nalunaarsuisoqarnissaanik piumasaqaateqareermat.</w:t>
      </w:r>
      <w:r w:rsidR="00EF736A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31A3BA0D" w14:textId="77777777" w:rsidR="004223D4" w:rsidRPr="00EA018C" w:rsidRDefault="004223D4" w:rsidP="00AF4FE1">
      <w:pPr>
        <w:pStyle w:val="Opstilling-punkttegn"/>
        <w:numPr>
          <w:ilvl w:val="0"/>
          <w:numId w:val="0"/>
        </w:numPr>
        <w:spacing w:after="0" w:line="280" w:lineRule="atLeast"/>
        <w:ind w:left="425"/>
        <w:rPr>
          <w:rFonts w:ascii="Times New Roman" w:hAnsi="Times New Roman" w:cs="Times New Roman"/>
          <w:sz w:val="24"/>
          <w:szCs w:val="24"/>
          <w:lang w:val="kl-GL"/>
        </w:rPr>
      </w:pPr>
    </w:p>
    <w:p w14:paraId="2FDCDB93" w14:textId="13643B46" w:rsidR="00FB30F2" w:rsidRPr="00EA018C" w:rsidRDefault="00DA1244" w:rsidP="004223D4">
      <w:pPr>
        <w:pStyle w:val="Opstilling-punkttegn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b/>
          <w:sz w:val="24"/>
          <w:szCs w:val="24"/>
          <w:lang w:val="kl-GL"/>
        </w:rPr>
        <w:t>PFOS</w:t>
      </w:r>
      <w:r w:rsidRPr="00EA018C">
        <w:rPr>
          <w:rStyle w:val="Fodnotehenvisning"/>
          <w:rFonts w:ascii="Times New Roman" w:hAnsi="Times New Roman" w:cs="Times New Roman"/>
          <w:b/>
          <w:sz w:val="24"/>
          <w:szCs w:val="24"/>
          <w:lang w:val="kl-GL"/>
        </w:rPr>
        <w:footnoteReference w:id="3"/>
      </w:r>
      <w:r w:rsidR="00352265" w:rsidRPr="00EA018C">
        <w:rPr>
          <w:rFonts w:ascii="Times New Roman" w:hAnsi="Times New Roman" w:cs="Times New Roman"/>
          <w:b/>
          <w:sz w:val="24"/>
          <w:szCs w:val="24"/>
          <w:lang w:val="kl-GL"/>
        </w:rPr>
        <w:t>-imik mingutsitsisoqaratarsinnaanera</w:t>
      </w:r>
      <w:r w:rsidRPr="00EA018C">
        <w:rPr>
          <w:rFonts w:ascii="Times New Roman" w:hAnsi="Times New Roman" w:cs="Times New Roman"/>
          <w:b/>
          <w:sz w:val="24"/>
          <w:szCs w:val="24"/>
          <w:lang w:val="kl-GL"/>
        </w:rPr>
        <w:t xml:space="preserve">. 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>Stockholm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t>imi isumaqatigiissummi PFOS-it atortussiassallu assingusut pillugit iliuusissatut pilersaarusiortoqarnissaa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nik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piumasaqaateqarpoq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t>Atortussiassat ikuallannerni qapummik imerpalasumik qamiterutini ilaatigut atorneqartarsimapput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t>Danmarkimi nunanilu allarpassuarni ikuallatt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>unik qamiterinermik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sungiusarfinni PFOS-imik mingutsitsisoqarneranik siumorsisoqarsimavoq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Kalaallit Nunaanni </w:t>
      </w:r>
      <w:r w:rsidR="00E449EB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ikuallattunik qamiterinermik 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sungiusarfinni ataasiakkaani atortussiassat 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lastRenderedPageBreak/>
        <w:t>siumugassaanersut misissoqqaarneqarnissaa pissusissamisuussaaq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siumugassaassappallu avatangiisinut sunniuteqarneranik mingutsitsinerusoqannginnissaanullu qanoq iliortoqarnissaanik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t>nalilersuisoqassalluni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Misissueqqaarnissamut 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>0,3-0,6 mio. k</w:t>
      </w:r>
      <w:r w:rsidR="00575A19" w:rsidRPr="00EA018C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>r</w:t>
      </w:r>
      <w:r w:rsidR="00575A19" w:rsidRPr="00EA018C">
        <w:rPr>
          <w:rFonts w:ascii="Times New Roman" w:hAnsi="Times New Roman" w:cs="Times New Roman"/>
          <w:sz w:val="24"/>
          <w:szCs w:val="24"/>
          <w:lang w:val="kl-GL"/>
        </w:rPr>
        <w:t>uuni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t>nik aningaasartuuteqartoqarnissaa nalilerneqarpoq tamannalu Namminersorlutik Oqartussanit pisussaaffigineqassalluni</w:t>
      </w:r>
      <w:r w:rsidR="00814D04" w:rsidRPr="00EA018C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F16435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t>Kingusinnerusukkut aningaasartuuteqarnerusoqarsinnaanera ilimanarsinnaavoq</w:t>
      </w:r>
      <w:r w:rsidR="00F16435" w:rsidRPr="00EA018C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1254515" w14:textId="77777777" w:rsidR="004223D4" w:rsidRPr="00EA018C" w:rsidRDefault="004223D4" w:rsidP="00AF4FE1">
      <w:pPr>
        <w:pStyle w:val="Opstilling-punkttegn"/>
        <w:numPr>
          <w:ilvl w:val="0"/>
          <w:numId w:val="0"/>
        </w:numPr>
        <w:spacing w:after="0" w:line="280" w:lineRule="atLeast"/>
        <w:ind w:left="425"/>
        <w:rPr>
          <w:rFonts w:ascii="Times New Roman" w:hAnsi="Times New Roman" w:cs="Times New Roman"/>
          <w:sz w:val="24"/>
          <w:szCs w:val="24"/>
          <w:lang w:val="kl-GL"/>
        </w:rPr>
      </w:pPr>
    </w:p>
    <w:p w14:paraId="442F8E24" w14:textId="4C192B9E" w:rsidR="00EF736A" w:rsidRPr="00EA018C" w:rsidRDefault="00352265" w:rsidP="004223D4">
      <w:pPr>
        <w:pStyle w:val="Opstilling-punkttegn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b/>
          <w:sz w:val="24"/>
          <w:szCs w:val="24"/>
          <w:lang w:val="kl-GL"/>
        </w:rPr>
        <w:t>Inatsisit</w:t>
      </w:r>
      <w:r w:rsidR="00F16435" w:rsidRPr="00EA018C">
        <w:rPr>
          <w:rFonts w:ascii="Times New Roman" w:hAnsi="Times New Roman" w:cs="Times New Roman"/>
          <w:b/>
          <w:sz w:val="24"/>
          <w:szCs w:val="24"/>
          <w:lang w:val="kl-GL"/>
        </w:rPr>
        <w:t>.</w:t>
      </w:r>
      <w:r w:rsidR="00F16435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B1A07" w:rsidRPr="00EA018C">
        <w:rPr>
          <w:rFonts w:ascii="Times New Roman" w:hAnsi="Times New Roman" w:cs="Times New Roman"/>
          <w:sz w:val="24"/>
          <w:szCs w:val="24"/>
          <w:lang w:val="kl-GL"/>
        </w:rPr>
        <w:t>Isumaqatigiissummi atortussiassat POP’erit allassimasut eqqunneqarsinnaanerannik, avammut niuerutiginissaanik</w:t>
      </w:r>
      <w:r w:rsidR="00F97898" w:rsidRPr="00EA018C">
        <w:rPr>
          <w:rFonts w:ascii="Times New Roman" w:hAnsi="Times New Roman" w:cs="Times New Roman"/>
          <w:sz w:val="24"/>
          <w:szCs w:val="24"/>
          <w:lang w:val="kl-GL"/>
        </w:rPr>
        <w:t>, pilersinnissaannik, atornissaannik il.il. killilersuisussamik nalunaarusiortoqartariaqarnera nalilerneqarpoq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F97898" w:rsidRPr="00EA018C">
        <w:rPr>
          <w:rFonts w:ascii="Times New Roman" w:hAnsi="Times New Roman" w:cs="Times New Roman"/>
          <w:sz w:val="24"/>
          <w:szCs w:val="24"/>
          <w:lang w:val="kl-GL"/>
        </w:rPr>
        <w:t>Nalunaarummi eqqagassat PCB-mik atortussiassanillu POP’erinik allanik akullit passunneqarnissaannut piumasaqaatitaqarsinnaavoq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F97898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Nalunaarusiornermut katillugit </w:t>
      </w:r>
      <w:r w:rsidR="005739C5" w:rsidRPr="00EA018C">
        <w:rPr>
          <w:rFonts w:ascii="Times New Roman" w:hAnsi="Times New Roman" w:cs="Times New Roman"/>
          <w:sz w:val="24"/>
          <w:szCs w:val="24"/>
          <w:lang w:val="kl-GL"/>
        </w:rPr>
        <w:t>0,</w:t>
      </w:r>
      <w:r w:rsidR="002D6C18" w:rsidRPr="00EA018C">
        <w:rPr>
          <w:rFonts w:ascii="Times New Roman" w:hAnsi="Times New Roman" w:cs="Times New Roman"/>
          <w:sz w:val="24"/>
          <w:szCs w:val="24"/>
          <w:lang w:val="kl-GL"/>
        </w:rPr>
        <w:t>2</w:t>
      </w:r>
      <w:r w:rsidR="005739C5" w:rsidRPr="00EA018C">
        <w:rPr>
          <w:rFonts w:ascii="Times New Roman" w:hAnsi="Times New Roman" w:cs="Times New Roman"/>
          <w:sz w:val="24"/>
          <w:szCs w:val="24"/>
          <w:lang w:val="kl-GL"/>
        </w:rPr>
        <w:t>-0,</w:t>
      </w:r>
      <w:r w:rsidR="002D6C18" w:rsidRPr="00EA018C">
        <w:rPr>
          <w:rFonts w:ascii="Times New Roman" w:hAnsi="Times New Roman" w:cs="Times New Roman"/>
          <w:sz w:val="24"/>
          <w:szCs w:val="24"/>
          <w:lang w:val="kl-GL"/>
        </w:rPr>
        <w:t>3</w:t>
      </w:r>
      <w:r w:rsidR="005739C5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mio</w:t>
      </w:r>
      <w:r w:rsidR="00D900B0" w:rsidRPr="00EA018C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5739C5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k</w:t>
      </w:r>
      <w:r w:rsidR="006934F1" w:rsidRPr="00EA018C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5739C5" w:rsidRPr="00EA018C">
        <w:rPr>
          <w:rFonts w:ascii="Times New Roman" w:hAnsi="Times New Roman" w:cs="Times New Roman"/>
          <w:sz w:val="24"/>
          <w:szCs w:val="24"/>
          <w:lang w:val="kl-GL"/>
        </w:rPr>
        <w:t>r</w:t>
      </w:r>
      <w:r w:rsidR="006934F1" w:rsidRPr="00EA018C">
        <w:rPr>
          <w:rFonts w:ascii="Times New Roman" w:hAnsi="Times New Roman" w:cs="Times New Roman"/>
          <w:sz w:val="24"/>
          <w:szCs w:val="24"/>
          <w:lang w:val="kl-GL"/>
        </w:rPr>
        <w:t>uuni</w:t>
      </w:r>
      <w:r w:rsidR="00F97898" w:rsidRPr="00EA018C">
        <w:rPr>
          <w:rFonts w:ascii="Times New Roman" w:hAnsi="Times New Roman" w:cs="Times New Roman"/>
          <w:sz w:val="24"/>
          <w:szCs w:val="24"/>
          <w:lang w:val="kl-GL"/>
        </w:rPr>
        <w:t>nik aningaasartuuteqarnissaq nalilerneqarpoq, tamannalu Namminersorlutik Oqartussanit pisussaaffigineqassalluni</w:t>
      </w:r>
      <w:r w:rsidR="00EF736A" w:rsidRPr="00EA018C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DD837F5" w14:textId="77777777" w:rsidR="004223D4" w:rsidRPr="00EA018C" w:rsidRDefault="004223D4" w:rsidP="00AF4FE1">
      <w:pPr>
        <w:pStyle w:val="Opstilling-punkttegn"/>
        <w:numPr>
          <w:ilvl w:val="0"/>
          <w:numId w:val="0"/>
        </w:numPr>
        <w:spacing w:after="0" w:line="280" w:lineRule="atLeast"/>
        <w:ind w:left="425"/>
        <w:rPr>
          <w:rFonts w:ascii="Times New Roman" w:hAnsi="Times New Roman" w:cs="Times New Roman"/>
          <w:sz w:val="24"/>
          <w:szCs w:val="24"/>
          <w:lang w:val="kl-GL"/>
        </w:rPr>
      </w:pPr>
    </w:p>
    <w:p w14:paraId="7B699D55" w14:textId="010B2C0D" w:rsidR="00EF736A" w:rsidRPr="00EA018C" w:rsidRDefault="00352265" w:rsidP="004223D4">
      <w:pPr>
        <w:pStyle w:val="Opstilling-punkttegn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b/>
          <w:sz w:val="24"/>
          <w:szCs w:val="24"/>
          <w:lang w:val="kl-GL"/>
        </w:rPr>
        <w:t>Nalunaaruteqarnissamut pisussaaffiit</w:t>
      </w:r>
      <w:r w:rsidR="00816FAF" w:rsidRPr="00EA018C">
        <w:rPr>
          <w:rFonts w:ascii="Times New Roman" w:hAnsi="Times New Roman" w:cs="Times New Roman"/>
          <w:b/>
          <w:sz w:val="24"/>
          <w:szCs w:val="24"/>
          <w:lang w:val="kl-GL"/>
        </w:rPr>
        <w:t>.</w:t>
      </w:r>
      <w:r w:rsidR="00816FAF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97898" w:rsidRPr="00EA018C">
        <w:rPr>
          <w:rFonts w:ascii="Times New Roman" w:hAnsi="Times New Roman" w:cs="Times New Roman"/>
          <w:sz w:val="24"/>
          <w:szCs w:val="24"/>
          <w:lang w:val="kl-GL"/>
        </w:rPr>
        <w:t>Danmarkimi isumaqatigiissummi piumasaqaatit atortilernissaannut pilersaarut ukiut arfinilikkaarlugit nutarterneqartarpoq atortilernissaanullu killiffik ukiut sisamakkaarlugit nalunaarusiarineqartarluni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F97898" w:rsidRPr="00EA018C">
        <w:rPr>
          <w:rFonts w:ascii="Times New Roman" w:hAnsi="Times New Roman" w:cs="Times New Roman"/>
          <w:sz w:val="24"/>
          <w:szCs w:val="24"/>
          <w:lang w:val="kl-GL"/>
        </w:rPr>
        <w:t>Kalaallit Nunaata nalunaarusianut sunik ilanngussaqartarnissaa suli paasinarsisimanngilaq</w:t>
      </w:r>
      <w:r w:rsidR="005739C5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F97898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Naatsorsuutigineqassaarli Kalaallit Nunaat minnerpaamik dioxinit kiisalu </w:t>
      </w:r>
      <w:r w:rsidR="00FC0AFA" w:rsidRPr="00EA018C">
        <w:rPr>
          <w:rFonts w:ascii="Times New Roman" w:hAnsi="Times New Roman" w:cs="Times New Roman"/>
          <w:sz w:val="24"/>
          <w:szCs w:val="24"/>
          <w:lang w:val="kl-GL"/>
        </w:rPr>
        <w:t>piniarnani</w:t>
      </w:r>
      <w:r w:rsidR="00F97898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atortussiat POP’erit allat PFOS-illu pillugit iliuusissatut pilersaarusiussasoq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F97898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Atortitsilernissamut pilersaarusiornissap tullianut killiffimmillu nalunaarusiornissap tullianut aningaasartuutissat </w:t>
      </w:r>
      <w:r w:rsidR="007C17E5" w:rsidRPr="00EA018C">
        <w:rPr>
          <w:rFonts w:ascii="Times New Roman" w:hAnsi="Times New Roman" w:cs="Times New Roman"/>
          <w:sz w:val="24"/>
          <w:szCs w:val="24"/>
          <w:lang w:val="kl-GL"/>
        </w:rPr>
        <w:t>0,025-0,05 mio. k</w:t>
      </w:r>
      <w:r w:rsidR="006934F1" w:rsidRPr="00EA018C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7C17E5" w:rsidRPr="00EA018C">
        <w:rPr>
          <w:rFonts w:ascii="Times New Roman" w:hAnsi="Times New Roman" w:cs="Times New Roman"/>
          <w:sz w:val="24"/>
          <w:szCs w:val="24"/>
          <w:lang w:val="kl-GL"/>
        </w:rPr>
        <w:t>r</w:t>
      </w:r>
      <w:r w:rsidR="006934F1" w:rsidRPr="00EA018C">
        <w:rPr>
          <w:rFonts w:ascii="Times New Roman" w:hAnsi="Times New Roman" w:cs="Times New Roman"/>
          <w:sz w:val="24"/>
          <w:szCs w:val="24"/>
          <w:lang w:val="kl-GL"/>
        </w:rPr>
        <w:t>uun</w:t>
      </w:r>
      <w:r w:rsidR="00F97898" w:rsidRPr="00EA018C">
        <w:rPr>
          <w:rFonts w:ascii="Times New Roman" w:hAnsi="Times New Roman" w:cs="Times New Roman"/>
          <w:sz w:val="24"/>
          <w:szCs w:val="24"/>
          <w:lang w:val="kl-GL"/>
        </w:rPr>
        <w:t>it sinnernavianngikkaat</w:t>
      </w:r>
      <w:r w:rsidR="007C17E5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97898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nalilerneqarpoq. Kingorna nalunaaruteqarnerni ukiumut aningaasartutit </w:t>
      </w:r>
      <w:r w:rsidR="007C17E5" w:rsidRPr="00EA018C">
        <w:rPr>
          <w:rFonts w:ascii="Times New Roman" w:hAnsi="Times New Roman" w:cs="Times New Roman"/>
          <w:sz w:val="24"/>
          <w:szCs w:val="24"/>
          <w:lang w:val="kl-GL"/>
        </w:rPr>
        <w:t>0</w:t>
      </w:r>
      <w:r w:rsidR="00597F6F" w:rsidRPr="00EA018C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7C17E5" w:rsidRPr="00EA018C">
        <w:rPr>
          <w:rFonts w:ascii="Times New Roman" w:hAnsi="Times New Roman" w:cs="Times New Roman"/>
          <w:sz w:val="24"/>
          <w:szCs w:val="24"/>
          <w:lang w:val="kl-GL"/>
        </w:rPr>
        <w:t>01 mio. k</w:t>
      </w:r>
      <w:r w:rsidR="006934F1" w:rsidRPr="00EA018C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7C17E5" w:rsidRPr="00EA018C">
        <w:rPr>
          <w:rFonts w:ascii="Times New Roman" w:hAnsi="Times New Roman" w:cs="Times New Roman"/>
          <w:sz w:val="24"/>
          <w:szCs w:val="24"/>
          <w:lang w:val="kl-GL"/>
        </w:rPr>
        <w:t>r</w:t>
      </w:r>
      <w:r w:rsidR="006934F1" w:rsidRPr="00EA018C">
        <w:rPr>
          <w:rFonts w:ascii="Times New Roman" w:hAnsi="Times New Roman" w:cs="Times New Roman"/>
          <w:sz w:val="24"/>
          <w:szCs w:val="24"/>
          <w:lang w:val="kl-GL"/>
        </w:rPr>
        <w:t>uun</w:t>
      </w:r>
      <w:r w:rsidR="00F97898" w:rsidRPr="00EA018C">
        <w:rPr>
          <w:rFonts w:ascii="Times New Roman" w:hAnsi="Times New Roman" w:cs="Times New Roman"/>
          <w:sz w:val="24"/>
          <w:szCs w:val="24"/>
          <w:lang w:val="kl-GL"/>
        </w:rPr>
        <w:t>it ataatissagaat nalineqarpoq</w:t>
      </w:r>
      <w:r w:rsidR="007C17E5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2AE7791D" w14:textId="77777777" w:rsidR="004223D4" w:rsidRPr="00EA018C" w:rsidRDefault="004223D4" w:rsidP="00AF4FE1">
      <w:pPr>
        <w:pStyle w:val="Opstilling-punkttegn"/>
        <w:numPr>
          <w:ilvl w:val="0"/>
          <w:numId w:val="0"/>
        </w:numPr>
        <w:spacing w:after="0" w:line="280" w:lineRule="atLeast"/>
        <w:ind w:left="425"/>
        <w:rPr>
          <w:rFonts w:ascii="Times New Roman" w:hAnsi="Times New Roman" w:cs="Times New Roman"/>
          <w:sz w:val="24"/>
          <w:szCs w:val="24"/>
          <w:lang w:val="kl-GL"/>
        </w:rPr>
      </w:pPr>
    </w:p>
    <w:p w14:paraId="2F2F224D" w14:textId="7EB16E33" w:rsidR="00FB30F2" w:rsidRPr="00EA018C" w:rsidRDefault="00352265" w:rsidP="004223D4">
      <w:pPr>
        <w:pStyle w:val="Opstilling-punkttegn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b/>
          <w:sz w:val="24"/>
          <w:szCs w:val="24"/>
          <w:lang w:val="kl-GL"/>
        </w:rPr>
        <w:t>Innuttaasunut paasititsineq</w:t>
      </w:r>
      <w:r w:rsidR="00816FAF" w:rsidRPr="00EA018C">
        <w:rPr>
          <w:rFonts w:ascii="Times New Roman" w:hAnsi="Times New Roman" w:cs="Times New Roman"/>
          <w:b/>
          <w:sz w:val="24"/>
          <w:szCs w:val="24"/>
          <w:lang w:val="kl-GL"/>
        </w:rPr>
        <w:t xml:space="preserve">. </w:t>
      </w:r>
      <w:r w:rsidR="00B0226D" w:rsidRPr="00EA018C">
        <w:rPr>
          <w:rFonts w:ascii="Times New Roman" w:hAnsi="Times New Roman" w:cs="Times New Roman"/>
          <w:bCs/>
          <w:sz w:val="24"/>
          <w:szCs w:val="24"/>
          <w:lang w:val="kl-GL"/>
        </w:rPr>
        <w:t>Atortussiassat POP’erit pillugit innuttaasut</w:t>
      </w:r>
      <w:r w:rsidR="00B0226D" w:rsidRPr="00EA018C">
        <w:rPr>
          <w:rFonts w:ascii="Times New Roman" w:hAnsi="Times New Roman" w:cs="Times New Roman"/>
          <w:b/>
          <w:sz w:val="24"/>
          <w:szCs w:val="24"/>
          <w:lang w:val="kl-GL"/>
        </w:rPr>
        <w:t xml:space="preserve"> </w:t>
      </w:r>
      <w:r w:rsidR="00B0226D" w:rsidRPr="00EA018C">
        <w:rPr>
          <w:rFonts w:ascii="Times New Roman" w:hAnsi="Times New Roman" w:cs="Times New Roman"/>
          <w:sz w:val="24"/>
          <w:szCs w:val="24"/>
          <w:lang w:val="kl-GL"/>
        </w:rPr>
        <w:t>paasitinneqarnissaannik assigiinngitsunik iliuuseqartoqarnissaa isumaqatigiissummi piumasaqaateqarpoq</w:t>
      </w:r>
      <w:r w:rsidR="00FB30F2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B0226D" w:rsidRPr="00EA018C">
        <w:rPr>
          <w:rFonts w:ascii="Times New Roman" w:hAnsi="Times New Roman" w:cs="Times New Roman"/>
          <w:sz w:val="24"/>
          <w:szCs w:val="24"/>
          <w:lang w:val="kl-GL"/>
        </w:rPr>
        <w:t>Inuussutissani atortussiassat POP’erit qanorlu nerisarineqarnerisa annikillinissaat pillugit paasissutissanik atortoqangaatsiareerpoq. Paasissutissalli ilaneqaratarsinnaanerat pissusissamisoorsinnaavoq</w:t>
      </w:r>
      <w:r w:rsidR="007C17E5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B0226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Aningaasartuutit </w:t>
      </w:r>
      <w:r w:rsidR="007C17E5" w:rsidRPr="00EA01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l-GL"/>
        </w:rPr>
        <w:t>0,025 - 0,1 mio. k</w:t>
      </w:r>
      <w:r w:rsidR="006934F1" w:rsidRPr="00EA01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l-GL"/>
        </w:rPr>
        <w:t>o</w:t>
      </w:r>
      <w:r w:rsidR="007C17E5" w:rsidRPr="00EA01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l-GL"/>
        </w:rPr>
        <w:t>r</w:t>
      </w:r>
      <w:r w:rsidR="006934F1" w:rsidRPr="00EA01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l-GL"/>
        </w:rPr>
        <w:t>uun</w:t>
      </w:r>
      <w:r w:rsidR="00B0226D" w:rsidRPr="00EA01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l-GL"/>
        </w:rPr>
        <w:t>it missaanniinnissaat nalilerneqarpoq</w:t>
      </w:r>
      <w:r w:rsidR="007C17E5" w:rsidRPr="00EA01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l-GL"/>
        </w:rPr>
        <w:t xml:space="preserve">. </w:t>
      </w:r>
    </w:p>
    <w:p w14:paraId="0D1E0F7A" w14:textId="77777777" w:rsidR="004223D4" w:rsidRPr="00EA018C" w:rsidRDefault="004223D4" w:rsidP="00AF4FE1">
      <w:pPr>
        <w:pStyle w:val="Opstilling-punkttegn"/>
        <w:numPr>
          <w:ilvl w:val="0"/>
          <w:numId w:val="0"/>
        </w:numPr>
        <w:spacing w:after="0" w:line="280" w:lineRule="atLeast"/>
        <w:ind w:left="425"/>
        <w:rPr>
          <w:rFonts w:ascii="Times New Roman" w:hAnsi="Times New Roman" w:cs="Times New Roman"/>
          <w:sz w:val="24"/>
          <w:szCs w:val="24"/>
          <w:lang w:val="kl-GL"/>
        </w:rPr>
      </w:pPr>
    </w:p>
    <w:p w14:paraId="1D982136" w14:textId="0CBACBAB" w:rsidR="00EF2A54" w:rsidRPr="00EA018C" w:rsidRDefault="00352265" w:rsidP="004223D4">
      <w:pPr>
        <w:pStyle w:val="Brdtekst"/>
        <w:spacing w:after="0" w:line="280" w:lineRule="atLeast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b/>
          <w:sz w:val="24"/>
          <w:szCs w:val="24"/>
          <w:lang w:val="kl-GL"/>
        </w:rPr>
        <w:t>Isumaqatigiissummik akuersinikkut qaavatigut aningaasartuutit katillugit</w:t>
      </w:r>
      <w:r w:rsidR="002D6C18" w:rsidRPr="00EA018C">
        <w:rPr>
          <w:rFonts w:ascii="Times New Roman" w:hAnsi="Times New Roman" w:cs="Times New Roman"/>
          <w:b/>
          <w:sz w:val="24"/>
          <w:szCs w:val="24"/>
          <w:lang w:val="kl-GL"/>
        </w:rPr>
        <w:t>.</w:t>
      </w:r>
      <w:r w:rsidR="002D6C18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0226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Isumaqatigiissummik akuersinikkut ilassutitut aningaasartuutissat ukiunut tulliuttunut agguarlugit katillugit </w:t>
      </w:r>
      <w:r w:rsidR="00B0226D" w:rsidRPr="00EA01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l-GL"/>
        </w:rPr>
        <w:t>1,1 - 3,1 mio. k</w:t>
      </w:r>
      <w:r w:rsidR="006934F1" w:rsidRPr="00EA01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l-GL"/>
        </w:rPr>
        <w:t>o</w:t>
      </w:r>
      <w:r w:rsidR="00B0226D" w:rsidRPr="00EA01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l-GL"/>
        </w:rPr>
        <w:t>r</w:t>
      </w:r>
      <w:r w:rsidR="006934F1" w:rsidRPr="00EA01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l-GL"/>
        </w:rPr>
        <w:t>uuni</w:t>
      </w:r>
      <w:r w:rsidR="00B0226D" w:rsidRPr="00EA01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l-GL"/>
        </w:rPr>
        <w:t>unissaat nalilerneqarpoq</w:t>
      </w:r>
      <w:r w:rsidR="002D6C18" w:rsidRPr="00EA01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l-GL"/>
        </w:rPr>
        <w:t>.</w:t>
      </w:r>
    </w:p>
    <w:p w14:paraId="42BF4BA0" w14:textId="77777777" w:rsidR="00AF4FE1" w:rsidRPr="00EA018C" w:rsidRDefault="00AF4FE1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</w:p>
    <w:p w14:paraId="5CC8AE86" w14:textId="7DFFF512" w:rsidR="0000072D" w:rsidRPr="00EA018C" w:rsidRDefault="00352265" w:rsidP="004223D4">
      <w:pPr>
        <w:pStyle w:val="Brdtekst"/>
        <w:spacing w:after="0" w:line="280" w:lineRule="atLeast"/>
        <w:rPr>
          <w:rFonts w:ascii="Times New Roman" w:hAnsi="Times New Roman" w:cs="Times New Roman"/>
          <w:sz w:val="24"/>
          <w:szCs w:val="24"/>
          <w:lang w:val="kl-GL"/>
        </w:rPr>
      </w:pPr>
      <w:r w:rsidRPr="00EA018C">
        <w:rPr>
          <w:rFonts w:ascii="Times New Roman" w:hAnsi="Times New Roman" w:cs="Times New Roman"/>
          <w:b/>
          <w:sz w:val="24"/>
          <w:szCs w:val="24"/>
          <w:lang w:val="kl-GL"/>
        </w:rPr>
        <w:t>Isumaqatigiissummik akuersinerup iluaqutissartaa</w:t>
      </w:r>
      <w:r w:rsidR="0000072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B0226D" w:rsidRPr="00EA018C">
        <w:rPr>
          <w:rFonts w:ascii="Times New Roman" w:hAnsi="Times New Roman" w:cs="Times New Roman"/>
          <w:sz w:val="24"/>
          <w:szCs w:val="24"/>
          <w:lang w:val="kl-GL"/>
        </w:rPr>
        <w:t>Atortussiassat POP’erit annertunersaat Kalaallit Nunaanni avatangiisinut inuussutissanullu imaaneersunut pisartut</w:t>
      </w:r>
      <w:r w:rsidR="00123B8C" w:rsidRPr="00EA018C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B0226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silaannaq immallu sarfarnera aqqutigalugit Issittumut annguttarput</w:t>
      </w:r>
      <w:r w:rsidR="0000072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B0226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Nunarsuarmi atortussiassanik POP’erinik atuinerup </w:t>
      </w:r>
      <w:r w:rsidR="00B0226D" w:rsidRPr="00EA018C">
        <w:rPr>
          <w:rFonts w:ascii="Times New Roman" w:hAnsi="Times New Roman" w:cs="Times New Roman"/>
          <w:sz w:val="24"/>
          <w:szCs w:val="24"/>
          <w:lang w:val="kl-GL"/>
        </w:rPr>
        <w:lastRenderedPageBreak/>
        <w:t>annikillisinnissaanik nunani tamalaani isumaqatigiissummik pilersitsineq taamaammat Kalaallit Nunaa</w:t>
      </w:r>
      <w:r w:rsidR="00FC0AFA" w:rsidRPr="00EA018C">
        <w:rPr>
          <w:rFonts w:ascii="Times New Roman" w:hAnsi="Times New Roman" w:cs="Times New Roman"/>
          <w:sz w:val="24"/>
          <w:szCs w:val="24"/>
          <w:lang w:val="kl-GL"/>
        </w:rPr>
        <w:t>ta</w:t>
      </w:r>
      <w:r w:rsidR="00B0226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 atortussiassanik POP’erinik mingutsitsivigineqarnerata annikillisinnissaanut sunniuteqartorujussuuvoq</w:t>
      </w:r>
      <w:r w:rsidR="0000072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B0226D" w:rsidRPr="00EA018C">
        <w:rPr>
          <w:rFonts w:ascii="Times New Roman" w:hAnsi="Times New Roman" w:cs="Times New Roman"/>
          <w:sz w:val="24"/>
          <w:szCs w:val="24"/>
          <w:lang w:val="kl-GL"/>
        </w:rPr>
        <w:t xml:space="preserve">Isumaqatigiissut </w:t>
      </w:r>
      <w:r w:rsidR="00C76F04" w:rsidRPr="00EA018C">
        <w:rPr>
          <w:rFonts w:ascii="Times New Roman" w:hAnsi="Times New Roman" w:cs="Times New Roman"/>
          <w:sz w:val="24"/>
          <w:szCs w:val="24"/>
          <w:lang w:val="kl-GL"/>
        </w:rPr>
        <w:t>sunniuteqassappat nunarsuarmi nunat sapinngisamik amerlanerpaat atortussiassanik POP’erinik atuinerup annikillisinnissaanut, najukkanilu nunarsuarmi atortussiassanik taakkuninnga tamakkiisumik mingutsitsinermut pilersueqataasunut killilersueqataanermut ataatsimoorussinissaat taamaammat pingaarutilerujussuuvoq</w:t>
      </w:r>
      <w:r w:rsidR="00EF736A" w:rsidRPr="00EA018C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9DC37EE" w14:textId="77777777" w:rsidR="0000072D" w:rsidRPr="00EA018C" w:rsidRDefault="0000072D" w:rsidP="0000072D">
      <w:pPr>
        <w:rPr>
          <w:rFonts w:ascii="Times New Roman" w:hAnsi="Times New Roman" w:cs="Times New Roman"/>
          <w:sz w:val="24"/>
          <w:szCs w:val="24"/>
          <w:lang w:val="kl-GL"/>
        </w:rPr>
      </w:pPr>
    </w:p>
    <w:p w14:paraId="305A527E" w14:textId="77777777" w:rsidR="000822C6" w:rsidRPr="00EA018C" w:rsidRDefault="000822C6" w:rsidP="0000072D">
      <w:pPr>
        <w:pStyle w:val="Brdtekst"/>
        <w:rPr>
          <w:rFonts w:ascii="Times New Roman" w:hAnsi="Times New Roman" w:cs="Times New Roman"/>
          <w:sz w:val="24"/>
          <w:szCs w:val="24"/>
          <w:lang w:val="kl-GL"/>
        </w:rPr>
      </w:pPr>
    </w:p>
    <w:sectPr w:rsidR="000822C6" w:rsidRPr="00EA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851" w:bottom="1134" w:left="3119" w:header="851" w:footer="36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8784F" w14:textId="77777777" w:rsidR="00BC3FB5" w:rsidRDefault="00BC3FB5">
      <w:r>
        <w:separator/>
      </w:r>
    </w:p>
    <w:p w14:paraId="7A2C73EB" w14:textId="77777777" w:rsidR="00BC3FB5" w:rsidRDefault="00BC3FB5"/>
    <w:p w14:paraId="1667FD14" w14:textId="77777777" w:rsidR="00BC3FB5" w:rsidRDefault="00BC3FB5"/>
  </w:endnote>
  <w:endnote w:type="continuationSeparator" w:id="0">
    <w:p w14:paraId="659D8F59" w14:textId="77777777" w:rsidR="00BC3FB5" w:rsidRDefault="00BC3FB5">
      <w:r>
        <w:continuationSeparator/>
      </w:r>
    </w:p>
    <w:p w14:paraId="6891324E" w14:textId="77777777" w:rsidR="00BC3FB5" w:rsidRDefault="00BC3FB5"/>
    <w:p w14:paraId="2543C689" w14:textId="77777777" w:rsidR="00BC3FB5" w:rsidRDefault="00BC3FB5">
      <w:r>
        <w:t>Lige titel</w:t>
      </w:r>
    </w:p>
    <w:p w14:paraId="34243456" w14:textId="77777777" w:rsidR="00BC3FB5" w:rsidRDefault="00BC3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text" w:horzAnchor="page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10716"/>
    </w:tblGrid>
    <w:tr w:rsidR="000822C6" w14:paraId="42531542" w14:textId="77777777">
      <w:trPr>
        <w:trHeight w:val="113"/>
      </w:trPr>
      <w:tc>
        <w:tcPr>
          <w:tcW w:w="851" w:type="dxa"/>
        </w:tcPr>
        <w:p w14:paraId="5EC34BD9" w14:textId="77777777" w:rsidR="000822C6" w:rsidRDefault="000822C6">
          <w:pPr>
            <w:pStyle w:val="FooterLeft"/>
            <w:rPr>
              <w:noProof/>
            </w:rPr>
          </w:pPr>
        </w:p>
      </w:tc>
      <w:tc>
        <w:tcPr>
          <w:tcW w:w="10716" w:type="dxa"/>
        </w:tcPr>
        <w:p w14:paraId="0541A492" w14:textId="58E743D5" w:rsidR="000822C6" w:rsidRDefault="000822C6">
          <w:pPr>
            <w:pStyle w:val="FooterLeft"/>
            <w:rPr>
              <w:noProof/>
            </w:rPr>
          </w:pPr>
        </w:p>
      </w:tc>
    </w:tr>
  </w:tbl>
  <w:p w14:paraId="086362DE" w14:textId="77777777" w:rsidR="000822C6" w:rsidRDefault="000822C6">
    <w:pPr>
      <w:pStyle w:val="FooterLef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XSpec="right" w:tblpY="1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  <w:gridCol w:w="851"/>
    </w:tblGrid>
    <w:tr w:rsidR="000822C6" w14:paraId="35283C41" w14:textId="77777777">
      <w:trPr>
        <w:cantSplit/>
        <w:trHeight w:val="113"/>
      </w:trPr>
      <w:tc>
        <w:tcPr>
          <w:tcW w:w="10206" w:type="dxa"/>
          <w:tcBorders>
            <w:top w:val="nil"/>
            <w:left w:val="nil"/>
            <w:bottom w:val="nil"/>
            <w:right w:val="nil"/>
          </w:tcBorders>
        </w:tcPr>
        <w:p w14:paraId="5EA3A211" w14:textId="0A4AE00C" w:rsidR="000822C6" w:rsidRDefault="00CB21ED">
          <w:pPr>
            <w:pStyle w:val="Footer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\p </w:instrText>
          </w:r>
          <w:r>
            <w:rPr>
              <w:noProof/>
            </w:rPr>
            <w:fldChar w:fldCharType="separate"/>
          </w:r>
          <w:r w:rsidR="00EA018C">
            <w:rPr>
              <w:noProof/>
            </w:rPr>
            <w:t>C:\Users\blyn\AppData\Roaming\cBrain\F2\Temp\71888161\Socioøkonomiske konsekvenser af at tiltræde Stockholmkonventionen GRL{F2#71888287#1#71888161#4}.docx</w:t>
          </w:r>
          <w:r>
            <w:rPr>
              <w:noProof/>
            </w:rPr>
            <w:fldChar w:fldCharType="end"/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</w:tcPr>
        <w:p w14:paraId="468D48A2" w14:textId="77777777" w:rsidR="000822C6" w:rsidRDefault="000822C6">
          <w:pPr>
            <w:pStyle w:val="FooterRight"/>
          </w:pPr>
        </w:p>
      </w:tc>
    </w:tr>
  </w:tbl>
  <w:p w14:paraId="639C5570" w14:textId="77777777" w:rsidR="000822C6" w:rsidRDefault="000822C6">
    <w:pPr>
      <w:pStyle w:val="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E153" w14:textId="1460704D" w:rsidR="000822C6" w:rsidRDefault="007C5BB0">
    <w:pPr>
      <w:pStyle w:val="Sidefod"/>
    </w:pPr>
    <w:r>
      <w:fldChar w:fldCharType="begin"/>
    </w:r>
    <w:r>
      <w:instrText xml:space="preserve"> FILENAME \p </w:instrText>
    </w:r>
    <w:r>
      <w:fldChar w:fldCharType="separate"/>
    </w:r>
    <w:r w:rsidR="00EA018C">
      <w:t>C:\Users\blyn\AppData\Roaming\cBrain\F2\Temp\71888161\Socioøkonomiske konsekvenser af at tiltræde Stockholmkonventionen GRL{F2#71888287#1#71888161#4}.docx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25880" w14:textId="77777777" w:rsidR="00BC3FB5" w:rsidRDefault="00BC3FB5">
      <w:r>
        <w:separator/>
      </w:r>
    </w:p>
  </w:footnote>
  <w:footnote w:type="continuationSeparator" w:id="0">
    <w:p w14:paraId="27ED4603" w14:textId="77777777" w:rsidR="00BC3FB5" w:rsidRDefault="00BC3FB5">
      <w:r>
        <w:continuationSeparator/>
      </w:r>
    </w:p>
    <w:p w14:paraId="54A3B742" w14:textId="77777777" w:rsidR="00BC3FB5" w:rsidRDefault="00BC3FB5"/>
    <w:p w14:paraId="27BA3479" w14:textId="77777777" w:rsidR="00BC3FB5" w:rsidRDefault="00BC3FB5"/>
  </w:footnote>
  <w:footnote w:id="1">
    <w:p w14:paraId="509F871E" w14:textId="4824D729" w:rsidR="00637A9E" w:rsidRDefault="00637A9E" w:rsidP="00637A9E">
      <w:pPr>
        <w:pStyle w:val="Fodnotetekst"/>
      </w:pPr>
      <w:r>
        <w:rPr>
          <w:rStyle w:val="Fodnotehenvisning"/>
        </w:rPr>
        <w:footnoteRef/>
      </w:r>
      <w:r>
        <w:t xml:space="preserve"> "Dioxi</w:t>
      </w:r>
      <w:r w:rsidR="00352265">
        <w:t>nit</w:t>
      </w:r>
      <w:r>
        <w:t>" polychlorerede dibenzo-p-dioxin</w:t>
      </w:r>
      <w:r w:rsidR="00352265">
        <w:t>inut</w:t>
      </w:r>
      <w:r>
        <w:t xml:space="preserve"> (PCDD) </w:t>
      </w:r>
      <w:r w:rsidR="00352265">
        <w:t>aamma</w:t>
      </w:r>
      <w:r>
        <w:t xml:space="preserve"> polychlorerede dibenzofuran</w:t>
      </w:r>
      <w:r w:rsidR="00352265">
        <w:t xml:space="preserve">inut </w:t>
      </w:r>
      <w:r>
        <w:t xml:space="preserve">(PCDF) </w:t>
      </w:r>
      <w:r w:rsidR="00352265">
        <w:t>ataatsimut taaguutitut atorneqarpoq, ataatsimoortillugit</w:t>
      </w:r>
      <w:r>
        <w:t xml:space="preserve"> dioxin-toksicitets-ækvivalent</w:t>
      </w:r>
      <w:r w:rsidR="00352265">
        <w:t>imik taallugu uuttortarneqartartut</w:t>
      </w:r>
      <w:r w:rsidR="00227BF2">
        <w:t>.</w:t>
      </w:r>
    </w:p>
    <w:p w14:paraId="130F5A26" w14:textId="77777777" w:rsidR="00637A9E" w:rsidRDefault="00637A9E" w:rsidP="00637A9E">
      <w:pPr>
        <w:pStyle w:val="Fodnotetekst"/>
      </w:pPr>
    </w:p>
  </w:footnote>
  <w:footnote w:id="2">
    <w:p w14:paraId="59656DEB" w14:textId="6780354E" w:rsidR="00814D04" w:rsidRDefault="00814D04" w:rsidP="00814D04">
      <w:pPr>
        <w:pStyle w:val="Fodnotetekst"/>
      </w:pPr>
      <w:r>
        <w:rPr>
          <w:rStyle w:val="Fodnotehenvisning"/>
        </w:rPr>
        <w:footnoteRef/>
      </w:r>
      <w:r>
        <w:t xml:space="preserve"> BAT: Bedste tilgængelige teknik</w:t>
      </w:r>
      <w:r w:rsidR="00352265">
        <w:t xml:space="preserve"> – teknikkini atorneqarsinnaasuni pitsaanerpaaq</w:t>
      </w:r>
      <w:r w:rsidR="00DA1244">
        <w:t>,</w:t>
      </w:r>
      <w:r w:rsidR="00352265">
        <w:t xml:space="preserve"> </w:t>
      </w:r>
      <w:r w:rsidR="00DA1244">
        <w:t xml:space="preserve"> </w:t>
      </w:r>
      <w:r w:rsidR="00352265">
        <w:t>isumaqatigiissutip ilitsersuutitaani itinerusumik nassuiarneqartoq</w:t>
      </w:r>
      <w:r w:rsidR="00DA1244">
        <w:t xml:space="preserve">. </w:t>
      </w:r>
    </w:p>
  </w:footnote>
  <w:footnote w:id="3">
    <w:p w14:paraId="11FD4315" w14:textId="2D93D469" w:rsidR="00DA1244" w:rsidRDefault="00DA1244" w:rsidP="00DA1244">
      <w:pPr>
        <w:pStyle w:val="Fodnotetekst"/>
      </w:pPr>
      <w:r>
        <w:rPr>
          <w:rStyle w:val="Fodnotehenvisning"/>
        </w:rPr>
        <w:footnoteRef/>
      </w:r>
      <w:r>
        <w:t xml:space="preserve"> PFOS: </w:t>
      </w:r>
      <w:r w:rsidRPr="00123B8C">
        <w:t xml:space="preserve">Perfluoroctan sulfonsyre, </w:t>
      </w:r>
      <w:r w:rsidR="00352265">
        <w:t>tarajui aamma</w:t>
      </w:r>
      <w:r w:rsidRPr="00123B8C">
        <w:t xml:space="preserve"> perfluoroctan sulfonylfluorid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340"/>
      <w:gridCol w:w="170"/>
      <w:gridCol w:w="10206"/>
    </w:tblGrid>
    <w:tr w:rsidR="000822C6" w14:paraId="452CFE2E" w14:textId="77777777">
      <w:trPr>
        <w:trHeight w:val="113"/>
      </w:trPr>
      <w:tc>
        <w:tcPr>
          <w:tcW w:w="851" w:type="dxa"/>
        </w:tcPr>
        <w:p w14:paraId="7FD5FEB6" w14:textId="77777777" w:rsidR="000822C6" w:rsidRDefault="000822C6">
          <w:pPr>
            <w:pStyle w:val="HeaderLeft"/>
          </w:pPr>
        </w:p>
      </w:tc>
      <w:tc>
        <w:tcPr>
          <w:tcW w:w="340" w:type="dxa"/>
        </w:tcPr>
        <w:p w14:paraId="4F9986D9" w14:textId="77777777" w:rsidR="000822C6" w:rsidRDefault="000822C6">
          <w:pPr>
            <w:pStyle w:val="HeaderLeft"/>
          </w:pPr>
        </w:p>
      </w:tc>
      <w:tc>
        <w:tcPr>
          <w:tcW w:w="170" w:type="dxa"/>
        </w:tcPr>
        <w:p w14:paraId="4FD7210D" w14:textId="77777777" w:rsidR="000822C6" w:rsidRDefault="000822C6">
          <w:pPr>
            <w:pStyle w:val="HeaderLeft"/>
          </w:pPr>
        </w:p>
      </w:tc>
      <w:tc>
        <w:tcPr>
          <w:tcW w:w="10206" w:type="dxa"/>
        </w:tcPr>
        <w:p w14:paraId="0B1BD0FC" w14:textId="77777777" w:rsidR="000822C6" w:rsidRDefault="007C5BB0">
          <w:pPr>
            <w:pStyle w:val="HeaderLeft"/>
          </w:pPr>
          <w:r>
            <w:rPr>
              <w:noProof/>
              <w:lang w:val="kl-GL" w:eastAsia="kl-GL"/>
            </w:rPr>
            <w:drawing>
              <wp:inline distT="0" distB="0" distL="0" distR="0" wp14:anchorId="4AA5BAB2" wp14:editId="52F80911">
                <wp:extent cx="237600" cy="72000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wiOrange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0822C6" w14:paraId="662AC657" w14:textId="77777777">
      <w:trPr>
        <w:trHeight w:val="113"/>
      </w:trPr>
      <w:tc>
        <w:tcPr>
          <w:tcW w:w="851" w:type="dxa"/>
        </w:tcPr>
        <w:p w14:paraId="6A20121C" w14:textId="77777777" w:rsidR="000822C6" w:rsidRDefault="000822C6">
          <w:pPr>
            <w:pStyle w:val="HeaderLeft"/>
          </w:pPr>
        </w:p>
      </w:tc>
      <w:tc>
        <w:tcPr>
          <w:tcW w:w="340" w:type="dxa"/>
        </w:tcPr>
        <w:p w14:paraId="6B63AF7C" w14:textId="500480E0" w:rsidR="000822C6" w:rsidRDefault="007C5BB0">
          <w:pPr>
            <w:pStyle w:val="HeaderLef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50C74">
            <w:rPr>
              <w:noProof/>
            </w:rPr>
            <w:t>2</w:t>
          </w:r>
          <w:r>
            <w:fldChar w:fldCharType="end"/>
          </w:r>
        </w:p>
      </w:tc>
      <w:tc>
        <w:tcPr>
          <w:tcW w:w="170" w:type="dxa"/>
        </w:tcPr>
        <w:p w14:paraId="6A5016CA" w14:textId="77777777" w:rsidR="000822C6" w:rsidRDefault="000822C6">
          <w:pPr>
            <w:pStyle w:val="HeaderLeft"/>
          </w:pPr>
        </w:p>
      </w:tc>
      <w:tc>
        <w:tcPr>
          <w:tcW w:w="10206" w:type="dxa"/>
        </w:tcPr>
        <w:p w14:paraId="1D872F35" w14:textId="77777777" w:rsidR="000822C6" w:rsidRDefault="000E3A6C">
          <w:pPr>
            <w:pStyle w:val="HeaderLeft"/>
          </w:pPr>
          <w:r>
            <w:t>Socioøkonomiske konsekvenser af ophævelse af forbehold i relation til Minamatakonventionen</w:t>
          </w:r>
        </w:p>
      </w:tc>
    </w:tr>
  </w:tbl>
  <w:p w14:paraId="1207D964" w14:textId="77777777" w:rsidR="000822C6" w:rsidRDefault="000822C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XSpec="righ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0206"/>
      <w:gridCol w:w="170"/>
      <w:gridCol w:w="340"/>
      <w:gridCol w:w="851"/>
    </w:tblGrid>
    <w:tr w:rsidR="000822C6" w14:paraId="44218088" w14:textId="77777777">
      <w:trPr>
        <w:cantSplit/>
        <w:trHeight w:val="113"/>
      </w:trPr>
      <w:tc>
        <w:tcPr>
          <w:tcW w:w="10206" w:type="dxa"/>
        </w:tcPr>
        <w:p w14:paraId="6ACF01CA" w14:textId="77777777" w:rsidR="000822C6" w:rsidRDefault="007C5BB0">
          <w:pPr>
            <w:pStyle w:val="HeaderRight"/>
          </w:pPr>
          <w:r>
            <w:t xml:space="preserve"> </w:t>
          </w:r>
          <w:r>
            <w:rPr>
              <w:noProof/>
              <w:lang w:val="kl-GL" w:eastAsia="kl-GL"/>
            </w:rPr>
            <w:drawing>
              <wp:inline distT="0" distB="0" distL="0" distR="0" wp14:anchorId="1080B92E" wp14:editId="354CD1AF">
                <wp:extent cx="237600" cy="72000"/>
                <wp:effectExtent l="0" t="0" r="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wiOrange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" w:type="dxa"/>
        </w:tcPr>
        <w:p w14:paraId="22849852" w14:textId="77777777" w:rsidR="000822C6" w:rsidRDefault="000822C6">
          <w:pPr>
            <w:pStyle w:val="HeaderRight"/>
          </w:pPr>
        </w:p>
      </w:tc>
      <w:tc>
        <w:tcPr>
          <w:tcW w:w="340" w:type="dxa"/>
        </w:tcPr>
        <w:p w14:paraId="53D45808" w14:textId="77777777" w:rsidR="000822C6" w:rsidRDefault="000822C6">
          <w:pPr>
            <w:pStyle w:val="HeaderRight"/>
          </w:pPr>
        </w:p>
      </w:tc>
      <w:tc>
        <w:tcPr>
          <w:tcW w:w="851" w:type="dxa"/>
        </w:tcPr>
        <w:p w14:paraId="1442075F" w14:textId="77777777" w:rsidR="000822C6" w:rsidRDefault="000822C6">
          <w:pPr>
            <w:pStyle w:val="HeaderRight"/>
          </w:pPr>
        </w:p>
      </w:tc>
    </w:tr>
    <w:tr w:rsidR="000822C6" w14:paraId="4931F44E" w14:textId="77777777">
      <w:trPr>
        <w:cantSplit/>
        <w:trHeight w:val="113"/>
      </w:trPr>
      <w:tc>
        <w:tcPr>
          <w:tcW w:w="10206" w:type="dxa"/>
        </w:tcPr>
        <w:p w14:paraId="544CC403" w14:textId="6AF11A1C" w:rsidR="000822C6" w:rsidRDefault="002C1272">
          <w:pPr>
            <w:pStyle w:val="HeaderRight"/>
          </w:pPr>
          <w:r w:rsidRPr="002C1272">
            <w:t>Konsekvenser af tilbagekaldelse af territorialt forbehold for Grønland i relation til Stockholmkonventionen</w:t>
          </w:r>
        </w:p>
      </w:tc>
      <w:tc>
        <w:tcPr>
          <w:tcW w:w="170" w:type="dxa"/>
        </w:tcPr>
        <w:p w14:paraId="2008826E" w14:textId="77777777" w:rsidR="000822C6" w:rsidRDefault="000822C6">
          <w:pPr>
            <w:pStyle w:val="HeaderRight"/>
          </w:pPr>
        </w:p>
      </w:tc>
      <w:tc>
        <w:tcPr>
          <w:tcW w:w="340" w:type="dxa"/>
        </w:tcPr>
        <w:p w14:paraId="0180798D" w14:textId="0E9BB31F" w:rsidR="000822C6" w:rsidRDefault="007C5BB0">
          <w:pPr>
            <w:pStyle w:val="Head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50C74">
            <w:rPr>
              <w:noProof/>
            </w:rPr>
            <w:t>3</w:t>
          </w:r>
          <w:r>
            <w:fldChar w:fldCharType="end"/>
          </w:r>
        </w:p>
      </w:tc>
      <w:tc>
        <w:tcPr>
          <w:tcW w:w="851" w:type="dxa"/>
        </w:tcPr>
        <w:p w14:paraId="38C3C38E" w14:textId="77777777" w:rsidR="000822C6" w:rsidRDefault="000822C6">
          <w:pPr>
            <w:pStyle w:val="HeaderRight"/>
          </w:pPr>
        </w:p>
      </w:tc>
    </w:tr>
  </w:tbl>
  <w:p w14:paraId="1C7631D9" w14:textId="77777777" w:rsidR="000822C6" w:rsidRDefault="000822C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7ED65" w14:textId="77777777" w:rsidR="000822C6" w:rsidRPr="00344F01" w:rsidRDefault="007C5BB0">
    <w:pPr>
      <w:pStyle w:val="HeaderCowiLogo"/>
      <w:framePr w:wrap="around"/>
      <w:rPr>
        <w:lang w:val="en-US"/>
      </w:rPr>
    </w:pPr>
    <w:r>
      <w:rPr>
        <w:lang w:val="kl-GL" w:eastAsia="kl-GL"/>
      </w:rPr>
      <w:drawing>
        <wp:inline distT="0" distB="0" distL="0" distR="0" wp14:anchorId="5F14F459" wp14:editId="41EEE900">
          <wp:extent cx="1360831" cy="410040"/>
          <wp:effectExtent l="0" t="0" r="0" b="952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wiGre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31" cy="41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44F01">
      <w:rPr>
        <w:lang w:val="en-US"/>
      </w:rPr>
      <w:t xml:space="preserve"> </w:t>
    </w:r>
  </w:p>
  <w:p w14:paraId="75CB3718" w14:textId="77777777" w:rsidR="000822C6" w:rsidRDefault="000E3A6C">
    <w:pPr>
      <w:pStyle w:val="HeaderCowiAddress"/>
      <w:framePr w:wrap="around"/>
    </w:pPr>
    <w:r w:rsidRPr="00344F01">
      <w:rPr>
        <w:rStyle w:val="CowiLabel"/>
        <w:lang w:val="en-US"/>
      </w:rPr>
      <w:tab/>
    </w:r>
    <w:r w:rsidRPr="006D127E">
      <w:rPr>
        <w:rStyle w:val="CowiLabel"/>
        <w:lang w:val="en-US"/>
      </w:rPr>
      <w:t>Adresse</w:t>
    </w:r>
    <w:r w:rsidRPr="006D127E">
      <w:rPr>
        <w:lang w:val="en-US"/>
      </w:rPr>
      <w:tab/>
      <w:t>COWI A/S</w:t>
    </w:r>
    <w:r w:rsidRPr="006D127E">
      <w:rPr>
        <w:lang w:val="en-US"/>
      </w:rPr>
      <w:br/>
      <w:t xml:space="preserve">Jens Chr. </w:t>
    </w:r>
    <w:r>
      <w:t>Skous Vej 9</w:t>
    </w:r>
    <w:r>
      <w:br/>
      <w:t>8000 Aarhus C</w:t>
    </w:r>
  </w:p>
  <w:p w14:paraId="100D9A38" w14:textId="77777777" w:rsidR="000E3A6C" w:rsidRDefault="000E3A6C">
    <w:pPr>
      <w:pStyle w:val="HeaderCowiAddress"/>
      <w:framePr w:wrap="around"/>
    </w:pPr>
  </w:p>
  <w:p w14:paraId="74E20B9D" w14:textId="77777777" w:rsidR="000E3A6C" w:rsidRDefault="000E3A6C">
    <w:pPr>
      <w:pStyle w:val="HeaderCowiAddress"/>
      <w:framePr w:wrap="around"/>
    </w:pPr>
    <w:r w:rsidRPr="000E3A6C">
      <w:rPr>
        <w:rStyle w:val="CowiLabel"/>
      </w:rPr>
      <w:tab/>
      <w:t>Tlf</w:t>
    </w:r>
    <w:r w:rsidRPr="000E3A6C">
      <w:tab/>
      <w:t>+45 56 40 00 00</w:t>
    </w:r>
  </w:p>
  <w:p w14:paraId="1EE48BDC" w14:textId="77777777" w:rsidR="000E3A6C" w:rsidRDefault="000E3A6C">
    <w:pPr>
      <w:pStyle w:val="HeaderCowiAddress"/>
      <w:framePr w:wrap="around"/>
    </w:pPr>
    <w:r w:rsidRPr="000E3A6C">
      <w:rPr>
        <w:rStyle w:val="CowiLabel"/>
      </w:rPr>
      <w:tab/>
      <w:t>Fax</w:t>
    </w:r>
    <w:r w:rsidRPr="000E3A6C">
      <w:tab/>
      <w:t>+45 56 40 99 99</w:t>
    </w:r>
  </w:p>
  <w:p w14:paraId="40D63A48" w14:textId="77777777" w:rsidR="000E3A6C" w:rsidRDefault="000E3A6C">
    <w:pPr>
      <w:pStyle w:val="HeaderCowiAddress"/>
      <w:framePr w:wrap="around"/>
    </w:pPr>
    <w:r w:rsidRPr="000E3A6C">
      <w:rPr>
        <w:rStyle w:val="CowiLabel"/>
      </w:rPr>
      <w:tab/>
      <w:t>www</w:t>
    </w:r>
    <w:r w:rsidRPr="000E3A6C">
      <w:tab/>
      <w:t>cowi.dk</w:t>
    </w:r>
  </w:p>
  <w:p w14:paraId="1E758C4E" w14:textId="77777777" w:rsidR="000822C6" w:rsidRDefault="007C5BB0">
    <w:pPr>
      <w:pStyle w:val="Sidehoved"/>
    </w:pPr>
    <w:r>
      <w:rPr>
        <w:noProof/>
        <w:lang w:val="kl-GL" w:eastAsia="kl-G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6D89B5" wp14:editId="56489D0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572000" cy="4143600"/>
              <wp:effectExtent l="0" t="0" r="0" b="952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4143600"/>
                        <a:chOff x="0" y="0"/>
                        <a:chExt cx="4572001" cy="4140201"/>
                      </a:xfrm>
                    </wpg:grpSpPr>
                    <wps:wsp>
                      <wps:cNvPr id="9" name="Freeform 9"/>
                      <wps:cNvSpPr/>
                      <wps:spPr>
                        <a:xfrm>
                          <a:off x="2778125" y="0"/>
                          <a:ext cx="1181101" cy="2032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1101" h="2032001">
                              <a:moveTo>
                                <a:pt x="0" y="0"/>
                              </a:moveTo>
                              <a:lnTo>
                                <a:pt x="1181100" y="2019300"/>
                              </a:lnTo>
                              <a:lnTo>
                                <a:pt x="1181100" y="2032000"/>
                              </a:lnTo>
                              <a:lnTo>
                                <a:pt x="152400" y="2019300"/>
                              </a:lnTo>
                              <a:lnTo>
                                <a:pt x="152400" y="2006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E6E6E6"/>
                            </a:gs>
                            <a:gs pos="100000">
                              <a:srgbClr val="E6E6E6">
                                <a:tint val="3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10" name="Freeform 10"/>
                      <wps:cNvSpPr/>
                      <wps:spPr>
                        <a:xfrm>
                          <a:off x="1978025" y="1981200"/>
                          <a:ext cx="1981201" cy="622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1201" h="622301">
                              <a:moveTo>
                                <a:pt x="381000" y="0"/>
                              </a:moveTo>
                              <a:lnTo>
                                <a:pt x="1981200" y="38100"/>
                              </a:lnTo>
                              <a:lnTo>
                                <a:pt x="1981200" y="50800"/>
                              </a:lnTo>
                              <a:lnTo>
                                <a:pt x="0" y="622300"/>
                              </a:lnTo>
                              <a:lnTo>
                                <a:pt x="0" y="609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E6E6E6"/>
                            </a:gs>
                            <a:gs pos="100000">
                              <a:srgbClr val="E6E6E6">
                                <a:tint val="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11" name="Freeform 11"/>
                      <wps:cNvSpPr/>
                      <wps:spPr>
                        <a:xfrm>
                          <a:off x="3949700" y="2019300"/>
                          <a:ext cx="622301" cy="2108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1" h="2108201">
                              <a:moveTo>
                                <a:pt x="622300" y="469900"/>
                              </a:moveTo>
                              <a:lnTo>
                                <a:pt x="381000" y="2108200"/>
                              </a:lnTo>
                              <a:lnTo>
                                <a:pt x="368300" y="2108200"/>
                              </a:lnTo>
                              <a:lnTo>
                                <a:pt x="0" y="12700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EBEBEB"/>
                            </a:gs>
                            <a:gs pos="100000">
                              <a:srgbClr val="EBEBEB">
                                <a:tint val="1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12" name="Freeform 12"/>
                      <wps:cNvSpPr/>
                      <wps:spPr>
                        <a:xfrm>
                          <a:off x="0" y="2019300"/>
                          <a:ext cx="4330701" cy="212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0701" h="2120901">
                              <a:moveTo>
                                <a:pt x="3962400" y="0"/>
                              </a:moveTo>
                              <a:lnTo>
                                <a:pt x="4330700" y="2120900"/>
                              </a:lnTo>
                              <a:lnTo>
                                <a:pt x="0" y="11430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D7D7D7"/>
                            </a:gs>
                            <a:gs pos="100000">
                              <a:srgbClr val="D7D7D7">
                                <a:tint val="1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3B9CDF" id="Group 8" o:spid="_x0000_s1026" style="position:absolute;margin-left:308.8pt;margin-top:0;width:5in;height:326.25pt;z-index:-251657216;mso-position-horizontal:right;mso-position-horizontal-relative:page;mso-position-vertical:bottom;mso-position-vertical-relative:page;mso-height-relative:margin" coordsize="45720,4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/RVgUAAOseAAAOAAAAZHJzL2Uyb0RvYy54bWzsWdtu40YMfS/QfxD0nliS5YuMOAukubws&#10;2sXuFn2eSKMLMJoRNJM4QdF/L8mZkS9xUmeDJljAMGCNJJIiDykeUTr79NCK4J73ulFyGcanURhw&#10;mauikdUy/PP79ck8DLRhsmBCSb4MH7kOP53/+svZqlvwRNVKFLwPwIjUi1W3DGtjusVopPOat0yf&#10;qo5LOFmqvmUGdvtqVPRsBdZbMUqiaDpaqb7oepVzreHopT0ZnpP9suS5+aMsNTeBWIbgm6H/nv5v&#10;8X90fsYWVc+6usmdG+wHvGhZI+Gig6lLZlhw1zdPTLVN3iutSnOaq3akyrLJOcUA0cTRTjQ3vbrr&#10;KJZqsaq6ASaAdgenHzab/37/pQ+aYhlCoiRrIUV01WCO0Ky6agESN333rfvSuwOV3cNoH8q+xS3E&#10;ETwQqI8DqPzBBDkcTCczSBRgn8O5NE7HU9gh2PMacvNEL6+vtjTjQTMCiFBz5C88Qv8Gd1YdlJBe&#10;o6TfhtK3mnWcwNeIgUMp8yhd95xjWQaZBYqEBpT0QgNgeyBKZrN5nEzC4ClQcTyPY4iQgEqiMaC2&#10;HS5b5Hfa3HBFmLP7z9oQjlXhV6z2q/xB+mUPN8GL5d8xg3roLS6DFdzI3pd6GXpX8Hyr7vl3RZJm&#10;J3OQlfVZITelrDUoAQgacpiNbQWAhpfz246sbssjEFQxz8tPkhQr7FDzm+LR1NXjhvVcKM1toSEg&#10;VHEDSCC3mQboHcV1I0RQigb6l4QuFwa9Mn81pqYSAjBtZ9AO40oHnYLijOiw7qvb30Qf3DPoUFdT&#10;/LkarzTi7KVjAAFixEP7VPC4aaSxdgDgATInTUGgSfC/8q6IRgYMO3U8RZARQ50zwaEdUOmhTcG/&#10;QgFZNHyweDUhsVDwvmYQdymYgWXbgaqWVRgwUQEh5KYnl6VCjKhau16bS6Zr66lWoilsO4BmJwsS&#10;qTkrrmQRmMcO+pGFFK7V8iIMBAezuCJJwxpxiCQlF73mxAn+1oAe5ZKC3Yr69d9ZDMV0kWQn19P5&#10;7CS9Ticn2Syan0DdXmTTKM3Sy+t/MKg4XdRNUXD5uZHcc0ecHtZ1HIvZrk/s8Qo0CTQEFCMiquRD&#10;CbE859LYktM1K7jFeULZtVkcNKgYtox9UHK2oCSvIB9+SxmCVu97Kq3Mo+C2Cr/yEvgLiCaxNwc+&#10;ObwBDiHBIFouAd/BtsNzv22LqpNHVVtkg7K7a19SHjToykqaQbltpLL30JA2m1EBSXZXtvKA1wY0&#10;uLxVxSPRNp0AbkRGfweSjKEr2GeJgSXhEDiLVwcu/W+ajLPZPHI0GWfAmLadAbTu2cAedGQ5TZLx&#10;B3Il+QeuAFc6TzCLazK0pDaeYwtfEz+0pLXIDv+5iJHQSM0l2kv5rWPLDelJNB8av5fyWyttPSA/&#10;XyZVJxhBz9sV/On5EUIagjryo+0iQq5b15EfiUKO/IhPiwPvEBxHfnzNBL9/iIyBLHb5kcj8YH4c&#10;Zyk8lNoWvTFRrfnREZGdJeNovjs6bw8x/+ss6V3BUdJ5so8fHSUh56XTLBv683MkucGn1uwuS23z&#10;3ng6x7GTZkTy4mVxKxknCLLvj3ak3TZrJdDqrtzHkeTFFfyc1wcOkVYF07IeImnidGYOIknA7Dg9&#10;HqfHdx/tj9MjvdTwc+tPPz0mT9kxwT50MDu+wIvpeBzNhpesMFdmHzc4Dr4QM1pX9jHjOJsO7zc9&#10;yzzHitam5zm06TU8b/nt5jgYw2v59UTkJT6MwS5n+HsVgzmVNzLYBF4jIw5HHju+BX3/V9RHHnsv&#10;HqMPh/BFlSZa9/UXP9lu7sN68xv1+b8AAAD//wMAUEsDBBQABgAIAAAAIQB8WPtu3AAAAAUBAAAP&#10;AAAAZHJzL2Rvd25yZXYueG1sTI9BS8NAEIXvgv9hGcGb3aSSWmI2pRT1VARbQXqbJtMkNDsbstsk&#10;/feOXvTyYHjDe9/LVpNt1UC9bxwbiGcRKOLClQ1XBj73rw9LUD4gl9g6JgNX8rDKb28yTEs38gcN&#10;u1ApCWGfooE6hC7V2hc1WfQz1xGLd3K9xSBnX+myx1HCbavnUbTQFhuWhho72tRUnHcXa+BtxHH9&#10;GL8M2/Npcz3sk/evbUzG3N9N62dQgabw9ww/+IIOuTAd3YVLr1oDMiT8qnhPUgXqaGCRzBPQeab/&#10;0+ffAAAA//8DAFBLAQItABQABgAIAAAAIQC2gziS/gAAAOEBAAATAAAAAAAAAAAAAAAAAAAAAABb&#10;Q29udGVudF9UeXBlc10ueG1sUEsBAi0AFAAGAAgAAAAhADj9If/WAAAAlAEAAAsAAAAAAAAAAAAA&#10;AAAALwEAAF9yZWxzLy5yZWxzUEsBAi0AFAAGAAgAAAAhAOGrz9FWBQAA6x4AAA4AAAAAAAAAAAAA&#10;AAAALgIAAGRycy9lMm9Eb2MueG1sUEsBAi0AFAAGAAgAAAAhAHxY+27cAAAABQEAAA8AAAAAAAAA&#10;AAAAAAAAsAcAAGRycy9kb3ducmV2LnhtbFBLBQYAAAAABAAEAPMAAAC5CAAAAAA=&#10;">
              <v:shape id="Freeform 9" o:spid="_x0000_s1027" style="position:absolute;left:27781;width:11811;height:20320;visibility:visible;mso-wrap-style:square;v-text-anchor:top" coordsize="1181101,203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0/NwwAAANoAAAAPAAAAZHJzL2Rvd25yZXYueG1sRI9PawIx&#10;FMTvBb9DeIK3mrVIqatRilD8gz2orefn5rm7dfMSkqjbb28KBY/DzPyGmcxa04gr+VBbVjDoZyCI&#10;C6trLhV87T+e30CEiKyxsUwKfinAbNp5mmCu7Y23dN3FUiQIhxwVVDG6XMpQVGQw9K0jTt7JeoMx&#10;SV9K7fGW4KaRL1n2Kg3WnBYqdDSvqDjvLkbBZl2fLt908M4OP5vVwPHx57hQqtdt38cgIrXxEf5v&#10;L7WCEfxdSTdATu8AAAD//wMAUEsBAi0AFAAGAAgAAAAhANvh9svuAAAAhQEAABMAAAAAAAAAAAAA&#10;AAAAAAAAAFtDb250ZW50X1R5cGVzXS54bWxQSwECLQAUAAYACAAAACEAWvQsW78AAAAVAQAACwAA&#10;AAAAAAAAAAAAAAAfAQAAX3JlbHMvLnJlbHNQSwECLQAUAAYACAAAACEAQgNPzcMAAADaAAAADwAA&#10;AAAAAAAAAAAAAAAHAgAAZHJzL2Rvd25yZXYueG1sUEsFBgAAAAADAAMAtwAAAPcCAAAAAA==&#10;" path="m,l1181100,2019300r,12700l152400,2019300r,-12700l,xe" fillcolor="#e6e6e6" stroked="f" strokecolor="#212c34 [1604]" strokeweight="0">
                <v:fill color2="#f8f8f8" rotate="t" angle="180" focus="100%" type="gradient"/>
                <v:path arrowok="t" textboxrect="0,0,1181101,2032001"/>
              </v:shape>
              <v:shape id="Freeform 10" o:spid="_x0000_s1028" style="position:absolute;left:19780;top:19812;width:19812;height:6223;visibility:visible;mso-wrap-style:square;v-text-anchor:top" coordsize="1981201,62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3fYxQAAANsAAAAPAAAAZHJzL2Rvd25yZXYueG1sRI9Ba8JA&#10;EIXvBf/DMkJvdWMFK6mrtAWhiCLalvQ4ZKdJanY27G41/nvnUPA2w3vz3jfzZe9adaIQG88GxqMM&#10;FHHpbcOVgc+P1cMMVEzIFlvPZOBCEZaLwd0cc+vPvKfTIVVKQjjmaKBOqcu1jmVNDuPId8Si/fjg&#10;MMkaKm0DniXctfoxy6baYcPSUGNHbzWVx8OfM4CvYfI72cx2X09b970qi4LW28KY+2H/8gwqUZ9u&#10;5v/rdyv4Qi+/yAB6cQUAAP//AwBQSwECLQAUAAYACAAAACEA2+H2y+4AAACFAQAAEwAAAAAAAAAA&#10;AAAAAAAAAAAAW0NvbnRlbnRfVHlwZXNdLnhtbFBLAQItABQABgAIAAAAIQBa9CxbvwAAABUBAAAL&#10;AAAAAAAAAAAAAAAAAB8BAABfcmVscy8ucmVsc1BLAQItABQABgAIAAAAIQCk43fYxQAAANsAAAAP&#10;AAAAAAAAAAAAAAAAAAcCAABkcnMvZG93bnJldi54bWxQSwUGAAAAAAMAAwC3AAAA+QIAAAAA&#10;" path="m381000,l1981200,38100r,12700l,622300,,609600,381000,xe" fillcolor="#e6e6e6" stroked="f" strokecolor="#212c34 [1604]" strokeweight="0">
                <v:fill color2="#f0f0f0" rotate="t" angle="180" focus="100%" type="gradient"/>
                <v:path arrowok="t" textboxrect="0,0,1981201,622301"/>
              </v:shape>
              <v:shape id="Freeform 11" o:spid="_x0000_s1029" style="position:absolute;left:39497;top:20193;width:6223;height:21082;visibility:visible;mso-wrap-style:square;v-text-anchor:top" coordsize="622301,210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220wQAAANsAAAAPAAAAZHJzL2Rvd25yZXYueG1sRE/bisIw&#10;EH1f8B/CCL4smuqDK9UoIiiCC7LqBwzN9ILNpCapVr9+Iyzs2xzOdRarztTiTs5XlhWMRwkI4szq&#10;igsFl/N2OAPhA7LG2jIpeJKH1bL3scBU2wf/0P0UChFD2KeooAyhSaX0WUkG/cg2xJHLrTMYInSF&#10;1A4fMdzUcpIkU2mw4thQYkObkrLrqTUKuvqZt6Y67m7t5yE/vr7dxpsvpQb9bj0HEagL/+I/917H&#10;+WN4/xIPkMtfAAAA//8DAFBLAQItABQABgAIAAAAIQDb4fbL7gAAAIUBAAATAAAAAAAAAAAAAAAA&#10;AAAAAABbQ29udGVudF9UeXBlc10ueG1sUEsBAi0AFAAGAAgAAAAhAFr0LFu/AAAAFQEAAAsAAAAA&#10;AAAAAAAAAAAAHwEAAF9yZWxzLy5yZWxzUEsBAi0AFAAGAAgAAAAhAA7XbbTBAAAA2wAAAA8AAAAA&#10;AAAAAAAAAAAABwIAAGRycy9kb3ducmV2LnhtbFBLBQYAAAAAAwADALcAAAD1AgAAAAA=&#10;" path="m622300,469900l381000,2108200r-12700,l,12700,12700,,622300,469900xe" fillcolor="#ebebeb" stroked="f" strokecolor="#212c34 [1604]" strokeweight="0">
                <v:fill color2="#fdfdfd" rotate="t" angle="90" focus="100%" type="gradient"/>
                <v:path arrowok="t" textboxrect="0,0,622301,2108201"/>
              </v:shape>
              <v:shape id="Freeform 12" o:spid="_x0000_s1030" style="position:absolute;top:20193;width:43307;height:21209;visibility:visible;mso-wrap-style:square;v-text-anchor:top" coordsize="4330701,212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jYwAAAANsAAAAPAAAAZHJzL2Rvd25yZXYueG1sRE/NisIw&#10;EL4v+A5hBG9ramVlqUZRQdDbru4DDM3YVJtJbWKtPr1ZELzNx/c7s0VnK9FS40vHCkbDBARx7nTJ&#10;hYK/w+bzG4QPyBorx6TgTh4W897HDDPtbvxL7T4UIoawz1CBCaHOpPS5IYt+6GriyB1dYzFE2BRS&#10;N3iL4baSaZJMpMWSY4PBmtaG8vP+ahX8HO6XXeW+xqlp6+tu4lerx6lTatDvllMQgbrwFr/cWx3n&#10;p/D/SzxAzp8AAAD//wMAUEsBAi0AFAAGAAgAAAAhANvh9svuAAAAhQEAABMAAAAAAAAAAAAAAAAA&#10;AAAAAFtDb250ZW50X1R5cGVzXS54bWxQSwECLQAUAAYACAAAACEAWvQsW78AAAAVAQAACwAAAAAA&#10;AAAAAAAAAAAfAQAAX3JlbHMvLnJlbHNQSwECLQAUAAYACAAAACEAwDRI2MAAAADbAAAADwAAAAAA&#10;AAAAAAAAAAAHAgAAZHJzL2Rvd25yZXYueG1sUEsFBgAAAAADAAMAtwAAAPQCAAAAAA==&#10;" path="m3962400,r368300,2120900l,1143000,3962400,xe" fillcolor="#d7d7d7" stroked="f" strokecolor="#212c34 [1604]" strokeweight="0">
                <v:fill color2="#fbfbfb" rotate="t" focus="100%" type="gradient"/>
                <v:path arrowok="t" textboxrect="0,0,4330701,2120901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9AE8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8AD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F025CF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46C6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E65CEB7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035162AF"/>
    <w:multiLevelType w:val="singleLevel"/>
    <w:tmpl w:val="E03022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05B340E1"/>
    <w:multiLevelType w:val="multilevel"/>
    <w:tmpl w:val="0A5A8296"/>
    <w:styleLink w:val="CowiHeadings"/>
    <w:lvl w:ilvl="0">
      <w:start w:val="1"/>
      <w:numFmt w:val="decimal"/>
      <w:pStyle w:val="Oversk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upperLetter"/>
      <w:lvlRestart w:val="0"/>
      <w:pStyle w:val="Overskrift7"/>
      <w:lvlText w:val="Bilag %7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Overskrift9"/>
      <w:lvlText w:val="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0BC83254"/>
    <w:multiLevelType w:val="multilevel"/>
    <w:tmpl w:val="680E453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42" w:hanging="708"/>
      </w:pPr>
    </w:lvl>
  </w:abstractNum>
  <w:abstractNum w:abstractNumId="9" w15:restartNumberingAfterBreak="0">
    <w:nsid w:val="0CFD7AD9"/>
    <w:multiLevelType w:val="multilevel"/>
    <w:tmpl w:val="28B2803E"/>
    <w:styleLink w:val="CowiBulletList"/>
    <w:lvl w:ilvl="0">
      <w:start w:val="1"/>
      <w:numFmt w:val="bullet"/>
      <w:pStyle w:val="Opstilling-punkttegn"/>
      <w:lvlText w:val="›"/>
      <w:lvlJc w:val="left"/>
      <w:pPr>
        <w:tabs>
          <w:tab w:val="num" w:pos="425"/>
        </w:tabs>
        <w:ind w:left="425" w:hanging="425"/>
      </w:pPr>
      <w:rPr>
        <w:rFonts w:hint="default"/>
        <w:color w:val="F04E23"/>
        <w:position w:val="0"/>
        <w:sz w:val="24"/>
      </w:rPr>
    </w:lvl>
    <w:lvl w:ilvl="1">
      <w:start w:val="1"/>
      <w:numFmt w:val="bullet"/>
      <w:pStyle w:val="Opstilling-punkttegn2"/>
      <w:lvlText w:val="›"/>
      <w:lvlJc w:val="left"/>
      <w:pPr>
        <w:tabs>
          <w:tab w:val="num" w:pos="851"/>
        </w:tabs>
        <w:ind w:left="851" w:hanging="426"/>
      </w:pPr>
      <w:rPr>
        <w:rFonts w:hint="default"/>
        <w:color w:val="333333"/>
        <w:position w:val="0"/>
        <w:sz w:val="24"/>
      </w:rPr>
    </w:lvl>
    <w:lvl w:ilvl="2">
      <w:start w:val="1"/>
      <w:numFmt w:val="bullet"/>
      <w:pStyle w:val="Opstilling-punkttegn3"/>
      <w:lvlText w:val="›"/>
      <w:lvlJc w:val="left"/>
      <w:pPr>
        <w:tabs>
          <w:tab w:val="num" w:pos="1276"/>
        </w:tabs>
        <w:ind w:left="1276" w:hanging="425"/>
      </w:pPr>
      <w:rPr>
        <w:rFonts w:hint="default"/>
        <w:color w:val="333333"/>
        <w:position w:val="0"/>
        <w:sz w:val="24"/>
      </w:rPr>
    </w:lvl>
    <w:lvl w:ilvl="3">
      <w:start w:val="1"/>
      <w:numFmt w:val="bullet"/>
      <w:pStyle w:val="Opstilling-punkttegn4"/>
      <w:lvlText w:val="-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" w15:restartNumberingAfterBreak="0">
    <w:nsid w:val="1B0D7A83"/>
    <w:multiLevelType w:val="multilevel"/>
    <w:tmpl w:val="DB725200"/>
    <w:styleLink w:val="CowiNumberList"/>
    <w:lvl w:ilvl="0">
      <w:start w:val="1"/>
      <w:numFmt w:val="decimal"/>
      <w:pStyle w:val="Opstilling-talellerbogst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pStyle w:val="Opstilling-talellerbogst3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pStyle w:val="Opstilling-talellerbogst4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" w15:restartNumberingAfterBreak="0">
    <w:nsid w:val="23331117"/>
    <w:multiLevelType w:val="multilevel"/>
    <w:tmpl w:val="5BDA225C"/>
    <w:styleLink w:val="CowiTableNumberList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TableNumber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5C130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FBB618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DD3188"/>
    <w:multiLevelType w:val="multilevel"/>
    <w:tmpl w:val="B1802E2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851" w:firstLine="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39A072AF"/>
    <w:multiLevelType w:val="singleLevel"/>
    <w:tmpl w:val="72628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3D6C26"/>
    <w:multiLevelType w:val="singleLevel"/>
    <w:tmpl w:val="9094FD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B7811E4"/>
    <w:multiLevelType w:val="multilevel"/>
    <w:tmpl w:val="D9E24A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1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1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2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3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42" w:hanging="708"/>
      </w:pPr>
      <w:rPr>
        <w:rFonts w:hint="default"/>
      </w:rPr>
    </w:lvl>
  </w:abstractNum>
  <w:abstractNum w:abstractNumId="18" w15:restartNumberingAfterBreak="0">
    <w:nsid w:val="508259FD"/>
    <w:multiLevelType w:val="singleLevel"/>
    <w:tmpl w:val="ECD8CB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40753B6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462BE8"/>
    <w:multiLevelType w:val="singleLevel"/>
    <w:tmpl w:val="5532E4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3405100"/>
    <w:multiLevelType w:val="multilevel"/>
    <w:tmpl w:val="03EEFA36"/>
    <w:styleLink w:val="CowiTableBulletList"/>
    <w:lvl w:ilvl="0">
      <w:start w:val="1"/>
      <w:numFmt w:val="bullet"/>
      <w:pStyle w:val="TableBullet"/>
      <w:lvlText w:val="›"/>
      <w:lvlJc w:val="left"/>
      <w:pPr>
        <w:tabs>
          <w:tab w:val="num" w:pos="284"/>
        </w:tabs>
        <w:ind w:left="284" w:hanging="284"/>
      </w:pPr>
      <w:rPr>
        <w:rFonts w:hint="default"/>
        <w:color w:val="F04E23"/>
        <w:sz w:val="18"/>
      </w:rPr>
    </w:lvl>
    <w:lvl w:ilvl="1">
      <w:start w:val="1"/>
      <w:numFmt w:val="bullet"/>
      <w:pStyle w:val="TableBullet2"/>
      <w:lvlText w:val="›"/>
      <w:lvlJc w:val="left"/>
      <w:pPr>
        <w:tabs>
          <w:tab w:val="num" w:pos="567"/>
        </w:tabs>
        <w:ind w:left="567" w:hanging="283"/>
      </w:pPr>
      <w:rPr>
        <w:rFonts w:hint="default"/>
        <w:color w:val="333333"/>
      </w:rPr>
    </w:lvl>
    <w:lvl w:ilvl="2">
      <w:start w:val="1"/>
      <w:numFmt w:val="bullet"/>
      <w:pStyle w:val="TableBullet3"/>
      <w:lvlText w:val="›"/>
      <w:lvlJc w:val="left"/>
      <w:pPr>
        <w:tabs>
          <w:tab w:val="num" w:pos="851"/>
        </w:tabs>
        <w:ind w:left="851" w:hanging="284"/>
      </w:pPr>
      <w:rPr>
        <w:rFonts w:hint="default"/>
        <w:color w:val="333333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4A6069A"/>
    <w:multiLevelType w:val="multilevel"/>
    <w:tmpl w:val="D2C447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851" w:firstLine="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3" w15:restartNumberingAfterBreak="0">
    <w:nsid w:val="685666B2"/>
    <w:multiLevelType w:val="multilevel"/>
    <w:tmpl w:val="91F28F0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10" w:hanging="708"/>
      </w:pPr>
      <w:rPr>
        <w:rFonts w:hint="default"/>
      </w:rPr>
    </w:lvl>
    <w:lvl w:ilvl="5">
      <w:start w:val="1"/>
      <w:numFmt w:val="lowerLetter"/>
      <w:pStyle w:val="Overskrift6"/>
      <w:lvlText w:val="(%6)"/>
      <w:lvlJc w:val="left"/>
      <w:pPr>
        <w:tabs>
          <w:tab w:val="num" w:pos="0"/>
        </w:tabs>
        <w:ind w:left="311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2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3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42" w:hanging="708"/>
      </w:pPr>
      <w:rPr>
        <w:rFonts w:hint="default"/>
      </w:rPr>
    </w:lvl>
  </w:abstractNum>
  <w:abstractNum w:abstractNumId="24" w15:restartNumberingAfterBreak="0">
    <w:nsid w:val="6A870E81"/>
    <w:multiLevelType w:val="singleLevel"/>
    <w:tmpl w:val="95AC9412"/>
    <w:lvl w:ilvl="0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</w:rPr>
    </w:lvl>
  </w:abstractNum>
  <w:abstractNum w:abstractNumId="25" w15:restartNumberingAfterBreak="0">
    <w:nsid w:val="6E016C51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7BEA0B56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25"/>
  </w:num>
  <w:num w:numId="3">
    <w:abstractNumId w:val="13"/>
  </w:num>
  <w:num w:numId="4">
    <w:abstractNumId w:val="26"/>
  </w:num>
  <w:num w:numId="5">
    <w:abstractNumId w:val="2"/>
  </w:num>
  <w:num w:numId="6">
    <w:abstractNumId w:val="9"/>
  </w:num>
  <w:num w:numId="7">
    <w:abstractNumId w:val="10"/>
  </w:num>
  <w:num w:numId="8">
    <w:abstractNumId w:val="9"/>
  </w:num>
  <w:num w:numId="9">
    <w:abstractNumId w:val="10"/>
  </w:num>
  <w:num w:numId="10">
    <w:abstractNumId w:val="7"/>
  </w:num>
  <w:num w:numId="11">
    <w:abstractNumId w:val="23"/>
  </w:num>
  <w:num w:numId="12">
    <w:abstractNumId w:val="21"/>
  </w:num>
  <w:num w:numId="13">
    <w:abstractNumId w:val="11"/>
  </w:num>
  <w:num w:numId="14">
    <w:abstractNumId w:val="21"/>
  </w:num>
  <w:num w:numId="15">
    <w:abstractNumId w:val="11"/>
  </w:num>
  <w:num w:numId="16">
    <w:abstractNumId w:val="4"/>
  </w:num>
  <w:num w:numId="17">
    <w:abstractNumId w:val="5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3"/>
        </w:rPr>
      </w:lvl>
    </w:lvlOverride>
  </w:num>
  <w:num w:numId="18">
    <w:abstractNumId w:val="20"/>
  </w:num>
  <w:num w:numId="19">
    <w:abstractNumId w:val="12"/>
  </w:num>
  <w:num w:numId="20">
    <w:abstractNumId w:val="14"/>
  </w:num>
  <w:num w:numId="2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6"/>
  </w:num>
  <w:num w:numId="2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6"/>
  </w:num>
  <w:num w:numId="25">
    <w:abstractNumId w:val="18"/>
  </w:num>
  <w:num w:numId="26">
    <w:abstractNumId w:val="1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Times" w:hAnsi="Times" w:hint="default"/>
        </w:rPr>
      </w:lvl>
    </w:lvlOverride>
  </w:num>
  <w:num w:numId="30">
    <w:abstractNumId w:val="22"/>
  </w:num>
  <w:num w:numId="31">
    <w:abstractNumId w:val="24"/>
  </w:num>
  <w:num w:numId="32">
    <w:abstractNumId w:val="8"/>
  </w:num>
  <w:num w:numId="33">
    <w:abstractNumId w:val="17"/>
  </w:num>
  <w:num w:numId="34">
    <w:abstractNumId w:val="3"/>
  </w:num>
  <w:num w:numId="35">
    <w:abstractNumId w:val="1"/>
  </w:num>
  <w:num w:numId="3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425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0E"/>
    <w:rsid w:val="0000072D"/>
    <w:rsid w:val="0003272D"/>
    <w:rsid w:val="000423C0"/>
    <w:rsid w:val="000442DF"/>
    <w:rsid w:val="00047121"/>
    <w:rsid w:val="00054094"/>
    <w:rsid w:val="0006746F"/>
    <w:rsid w:val="000822C6"/>
    <w:rsid w:val="00097E27"/>
    <w:rsid w:val="000B1A07"/>
    <w:rsid w:val="000B6771"/>
    <w:rsid w:val="000C63D2"/>
    <w:rsid w:val="000E3A6C"/>
    <w:rsid w:val="00123B8C"/>
    <w:rsid w:val="00146856"/>
    <w:rsid w:val="001747E3"/>
    <w:rsid w:val="00175480"/>
    <w:rsid w:val="00182E11"/>
    <w:rsid w:val="001A3782"/>
    <w:rsid w:val="001B03B4"/>
    <w:rsid w:val="00220A9D"/>
    <w:rsid w:val="002267B9"/>
    <w:rsid w:val="00227BF2"/>
    <w:rsid w:val="002807E3"/>
    <w:rsid w:val="00294344"/>
    <w:rsid w:val="002A441E"/>
    <w:rsid w:val="002B0C77"/>
    <w:rsid w:val="002C1272"/>
    <w:rsid w:val="002D11F3"/>
    <w:rsid w:val="002D6C18"/>
    <w:rsid w:val="002E760E"/>
    <w:rsid w:val="00323E8F"/>
    <w:rsid w:val="00342D2B"/>
    <w:rsid w:val="00344F01"/>
    <w:rsid w:val="00352265"/>
    <w:rsid w:val="00352357"/>
    <w:rsid w:val="003913B5"/>
    <w:rsid w:val="00392638"/>
    <w:rsid w:val="00393D93"/>
    <w:rsid w:val="003957DA"/>
    <w:rsid w:val="003D3251"/>
    <w:rsid w:val="004006CD"/>
    <w:rsid w:val="00417E7E"/>
    <w:rsid w:val="004223D4"/>
    <w:rsid w:val="00427BF7"/>
    <w:rsid w:val="00430E87"/>
    <w:rsid w:val="004465B3"/>
    <w:rsid w:val="0045675A"/>
    <w:rsid w:val="004C6C1D"/>
    <w:rsid w:val="00500A61"/>
    <w:rsid w:val="005073D5"/>
    <w:rsid w:val="00507C86"/>
    <w:rsid w:val="0052663A"/>
    <w:rsid w:val="00550C74"/>
    <w:rsid w:val="00552236"/>
    <w:rsid w:val="005577AD"/>
    <w:rsid w:val="00567FF3"/>
    <w:rsid w:val="005739C5"/>
    <w:rsid w:val="00575A19"/>
    <w:rsid w:val="00587471"/>
    <w:rsid w:val="0058792B"/>
    <w:rsid w:val="00597F6F"/>
    <w:rsid w:val="005B1267"/>
    <w:rsid w:val="005B7AC2"/>
    <w:rsid w:val="005E6542"/>
    <w:rsid w:val="0062396B"/>
    <w:rsid w:val="00637A9E"/>
    <w:rsid w:val="00661BE1"/>
    <w:rsid w:val="00671986"/>
    <w:rsid w:val="006934F1"/>
    <w:rsid w:val="00695BC4"/>
    <w:rsid w:val="006D127E"/>
    <w:rsid w:val="006E4F68"/>
    <w:rsid w:val="006F6134"/>
    <w:rsid w:val="00721F8C"/>
    <w:rsid w:val="007264C1"/>
    <w:rsid w:val="00743F4E"/>
    <w:rsid w:val="0076008C"/>
    <w:rsid w:val="00770565"/>
    <w:rsid w:val="0079504B"/>
    <w:rsid w:val="00796433"/>
    <w:rsid w:val="007A0A1F"/>
    <w:rsid w:val="007A3B6D"/>
    <w:rsid w:val="007C17E5"/>
    <w:rsid w:val="007C201A"/>
    <w:rsid w:val="007C5BB0"/>
    <w:rsid w:val="007C71FC"/>
    <w:rsid w:val="007F132A"/>
    <w:rsid w:val="007F156F"/>
    <w:rsid w:val="007F4E06"/>
    <w:rsid w:val="0081024C"/>
    <w:rsid w:val="00814D04"/>
    <w:rsid w:val="00816521"/>
    <w:rsid w:val="00816FAF"/>
    <w:rsid w:val="00842927"/>
    <w:rsid w:val="00901421"/>
    <w:rsid w:val="00974387"/>
    <w:rsid w:val="00976DC1"/>
    <w:rsid w:val="009774DB"/>
    <w:rsid w:val="00985CE1"/>
    <w:rsid w:val="00996C15"/>
    <w:rsid w:val="00A22057"/>
    <w:rsid w:val="00A7156B"/>
    <w:rsid w:val="00A87DC9"/>
    <w:rsid w:val="00A96445"/>
    <w:rsid w:val="00AA7AAD"/>
    <w:rsid w:val="00AB33EA"/>
    <w:rsid w:val="00AF4FE1"/>
    <w:rsid w:val="00B0226D"/>
    <w:rsid w:val="00B57639"/>
    <w:rsid w:val="00B64EB3"/>
    <w:rsid w:val="00B74384"/>
    <w:rsid w:val="00B76256"/>
    <w:rsid w:val="00B91F30"/>
    <w:rsid w:val="00B94998"/>
    <w:rsid w:val="00B979EE"/>
    <w:rsid w:val="00BA05F6"/>
    <w:rsid w:val="00BA3E01"/>
    <w:rsid w:val="00BB0AB3"/>
    <w:rsid w:val="00BC3FB5"/>
    <w:rsid w:val="00BF20EA"/>
    <w:rsid w:val="00BF4E65"/>
    <w:rsid w:val="00C21811"/>
    <w:rsid w:val="00C5185C"/>
    <w:rsid w:val="00C527E5"/>
    <w:rsid w:val="00C76F04"/>
    <w:rsid w:val="00CB21ED"/>
    <w:rsid w:val="00D12F49"/>
    <w:rsid w:val="00D146EB"/>
    <w:rsid w:val="00D16A52"/>
    <w:rsid w:val="00D22D13"/>
    <w:rsid w:val="00D51B6D"/>
    <w:rsid w:val="00D900B0"/>
    <w:rsid w:val="00D97B1B"/>
    <w:rsid w:val="00DA1244"/>
    <w:rsid w:val="00DC12CC"/>
    <w:rsid w:val="00E055F6"/>
    <w:rsid w:val="00E125F4"/>
    <w:rsid w:val="00E449EB"/>
    <w:rsid w:val="00E6685B"/>
    <w:rsid w:val="00E847B8"/>
    <w:rsid w:val="00EA018C"/>
    <w:rsid w:val="00EF2A54"/>
    <w:rsid w:val="00EF736A"/>
    <w:rsid w:val="00F16435"/>
    <w:rsid w:val="00F4131B"/>
    <w:rsid w:val="00F91296"/>
    <w:rsid w:val="00F97898"/>
    <w:rsid w:val="00FB30F2"/>
    <w:rsid w:val="00FC0AFA"/>
    <w:rsid w:val="00FF048D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E1A88"/>
  <w15:docId w15:val="{656BDA54-EB80-47F3-8E49-AAC13923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uiPriority="4"/>
    <w:lsdException w:name="List 2" w:semiHidden="1" w:unhideWhenUsed="1"/>
    <w:lsdException w:name="List 3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6" w:unhideWhenUsed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unhideWhenUsed/>
    <w:qFormat/>
    <w:rsid w:val="007C71FC"/>
    <w:pPr>
      <w:spacing w:line="270" w:lineRule="atLeast"/>
    </w:pPr>
    <w:rPr>
      <w:rFonts w:ascii="Verdana" w:hAnsi="Verdana" w:cs="Arial"/>
      <w:sz w:val="18"/>
    </w:rPr>
  </w:style>
  <w:style w:type="paragraph" w:styleId="Overskrift1">
    <w:name w:val="heading 1"/>
    <w:basedOn w:val="Normal"/>
    <w:next w:val="Brdtekst"/>
    <w:uiPriority w:val="2"/>
    <w:qFormat/>
    <w:pPr>
      <w:keepNext/>
      <w:keepLines/>
      <w:numPr>
        <w:numId w:val="10"/>
      </w:numPr>
      <w:suppressAutoHyphens/>
      <w:spacing w:before="500" w:after="120" w:line="280" w:lineRule="atLeast"/>
      <w:outlineLvl w:val="0"/>
    </w:pPr>
    <w:rPr>
      <w:sz w:val="24"/>
    </w:rPr>
  </w:style>
  <w:style w:type="paragraph" w:styleId="Overskrift2">
    <w:name w:val="heading 2"/>
    <w:basedOn w:val="Overskrift1"/>
    <w:next w:val="Brdtekst"/>
    <w:uiPriority w:val="2"/>
    <w:qFormat/>
    <w:pPr>
      <w:numPr>
        <w:ilvl w:val="1"/>
      </w:numPr>
      <w:spacing w:after="90"/>
      <w:outlineLvl w:val="1"/>
    </w:pPr>
  </w:style>
  <w:style w:type="paragraph" w:styleId="Overskrift3">
    <w:name w:val="heading 3"/>
    <w:basedOn w:val="Overskrift2"/>
    <w:next w:val="Brdtekst"/>
    <w:uiPriority w:val="2"/>
    <w:qFormat/>
    <w:pPr>
      <w:numPr>
        <w:ilvl w:val="2"/>
      </w:numPr>
      <w:spacing w:after="60"/>
      <w:outlineLvl w:val="2"/>
    </w:pPr>
  </w:style>
  <w:style w:type="paragraph" w:styleId="Overskrift4">
    <w:name w:val="heading 4"/>
    <w:basedOn w:val="Overskrift3"/>
    <w:next w:val="Brdtekst"/>
    <w:uiPriority w:val="2"/>
    <w:qFormat/>
    <w:pPr>
      <w:numPr>
        <w:ilvl w:val="0"/>
        <w:numId w:val="0"/>
      </w:numPr>
      <w:spacing w:before="240"/>
      <w:outlineLvl w:val="3"/>
    </w:pPr>
    <w:rPr>
      <w:sz w:val="20"/>
    </w:rPr>
  </w:style>
  <w:style w:type="paragraph" w:styleId="Overskrift5">
    <w:name w:val="heading 5"/>
    <w:basedOn w:val="Overskrift4"/>
    <w:next w:val="Brdtekst"/>
    <w:uiPriority w:val="2"/>
    <w:unhideWhenUsed/>
    <w:qFormat/>
    <w:pPr>
      <w:outlineLvl w:val="4"/>
    </w:pPr>
  </w:style>
  <w:style w:type="paragraph" w:styleId="Overskrift6">
    <w:name w:val="heading 6"/>
    <w:basedOn w:val="Normal"/>
    <w:next w:val="Normal"/>
    <w:uiPriority w:val="2"/>
    <w:semiHidden/>
    <w:unhideWhenUsed/>
    <w:qFormat/>
    <w:pPr>
      <w:numPr>
        <w:ilvl w:val="5"/>
        <w:numId w:val="1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Brdtekst"/>
    <w:uiPriority w:val="2"/>
    <w:qFormat/>
    <w:pPr>
      <w:keepNext/>
      <w:keepLines/>
      <w:pageBreakBefore/>
      <w:numPr>
        <w:ilvl w:val="6"/>
        <w:numId w:val="10"/>
      </w:numPr>
      <w:suppressAutoHyphens/>
      <w:spacing w:after="120" w:line="280" w:lineRule="atLeast"/>
      <w:ind w:left="1276" w:hanging="1276"/>
      <w:outlineLvl w:val="6"/>
    </w:pPr>
    <w:rPr>
      <w:sz w:val="24"/>
      <w:szCs w:val="32"/>
    </w:rPr>
  </w:style>
  <w:style w:type="paragraph" w:styleId="Overskrift8">
    <w:name w:val="heading 8"/>
    <w:basedOn w:val="Overskrift7"/>
    <w:next w:val="Brdtekst"/>
    <w:uiPriority w:val="2"/>
    <w:unhideWhenUsed/>
    <w:qFormat/>
    <w:pPr>
      <w:pageBreakBefore w:val="0"/>
      <w:numPr>
        <w:ilvl w:val="7"/>
      </w:numPr>
      <w:spacing w:before="500" w:after="90"/>
      <w:outlineLvl w:val="7"/>
    </w:pPr>
  </w:style>
  <w:style w:type="paragraph" w:styleId="Overskrift9">
    <w:name w:val="heading 9"/>
    <w:basedOn w:val="Overskrift8"/>
    <w:next w:val="Brdtekst"/>
    <w:uiPriority w:val="2"/>
    <w:unhideWhenUsed/>
    <w:qFormat/>
    <w:pPr>
      <w:numPr>
        <w:ilvl w:val="8"/>
      </w:numPr>
      <w:spacing w:after="60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pPr>
      <w:spacing w:line="160" w:lineRule="atLeast"/>
      <w:ind w:left="-2268"/>
      <w:jc w:val="right"/>
    </w:pPr>
    <w:rPr>
      <w:sz w:val="14"/>
    </w:rPr>
  </w:style>
  <w:style w:type="paragraph" w:styleId="Brdtekst">
    <w:name w:val="Body Text"/>
    <w:basedOn w:val="Normal"/>
    <w:link w:val="BrdtekstTegn"/>
    <w:pPr>
      <w:spacing w:after="270"/>
    </w:pPr>
  </w:style>
  <w:style w:type="paragraph" w:customStyle="1" w:styleId="BodyMargin">
    <w:name w:val="Body Margin"/>
    <w:basedOn w:val="Brdtekst"/>
    <w:next w:val="Brdtekst"/>
    <w:uiPriority w:val="1"/>
    <w:pPr>
      <w:ind w:hanging="2268"/>
    </w:pPr>
  </w:style>
  <w:style w:type="paragraph" w:styleId="Sidefod">
    <w:name w:val="footer"/>
    <w:basedOn w:val="FooterEven"/>
    <w:semiHidden/>
    <w:pPr>
      <w:tabs>
        <w:tab w:val="right" w:pos="7371"/>
      </w:tabs>
      <w:jc w:val="right"/>
    </w:pPr>
  </w:style>
  <w:style w:type="paragraph" w:customStyle="1" w:styleId="MarginFrame">
    <w:name w:val="Margin Frame"/>
    <w:basedOn w:val="Normal"/>
    <w:uiPriority w:val="7"/>
    <w:semiHidden/>
    <w:pPr>
      <w:keepNext/>
      <w:keepLines/>
      <w:framePr w:w="1871" w:wrap="around" w:vAnchor="text" w:hAnchor="margin" w:x="-2267" w:y="1"/>
    </w:pPr>
  </w:style>
  <w:style w:type="paragraph" w:styleId="Indholdsfortegnelse1">
    <w:name w:val="toc 1"/>
    <w:basedOn w:val="Normal"/>
    <w:next w:val="Normal"/>
    <w:uiPriority w:val="39"/>
    <w:pPr>
      <w:keepNext/>
      <w:keepLines/>
      <w:tabs>
        <w:tab w:val="right" w:pos="7343"/>
      </w:tabs>
      <w:suppressAutoHyphens/>
      <w:spacing w:before="240" w:after="40" w:line="260" w:lineRule="atLeast"/>
      <w:ind w:left="851" w:right="1134" w:hanging="851"/>
    </w:pPr>
    <w:rPr>
      <w:noProof/>
      <w:sz w:val="22"/>
    </w:rPr>
  </w:style>
  <w:style w:type="paragraph" w:customStyle="1" w:styleId="BodyTextNoSpace">
    <w:name w:val="Body Text NoSpace"/>
    <w:basedOn w:val="Brdtekst"/>
    <w:pPr>
      <w:spacing w:after="0"/>
    </w:pPr>
  </w:style>
  <w:style w:type="paragraph" w:customStyle="1" w:styleId="BodyMarginNoSpace">
    <w:name w:val="Body Margin NoSpace"/>
    <w:basedOn w:val="BodyMargin"/>
    <w:next w:val="BodyTextNoSpace"/>
    <w:uiPriority w:val="1"/>
    <w:pPr>
      <w:spacing w:after="0"/>
    </w:pPr>
  </w:style>
  <w:style w:type="paragraph" w:styleId="Indholdsfortegnelse2">
    <w:name w:val="toc 2"/>
    <w:basedOn w:val="Indholdsfortegnelse1"/>
    <w:next w:val="Normal"/>
    <w:uiPriority w:val="39"/>
    <w:pPr>
      <w:keepNext w:val="0"/>
      <w:spacing w:before="0"/>
    </w:pPr>
  </w:style>
  <w:style w:type="paragraph" w:styleId="Opstilling-punkttegn">
    <w:name w:val="List Bullet"/>
    <w:basedOn w:val="Brdtekst"/>
    <w:uiPriority w:val="4"/>
    <w:pPr>
      <w:numPr>
        <w:numId w:val="6"/>
      </w:numPr>
    </w:pPr>
  </w:style>
  <w:style w:type="paragraph" w:styleId="Opstilling-punkttegn2">
    <w:name w:val="List Bullet 2"/>
    <w:basedOn w:val="Opstilling-punkttegn"/>
    <w:uiPriority w:val="4"/>
    <w:pPr>
      <w:numPr>
        <w:ilvl w:val="1"/>
      </w:numPr>
    </w:pPr>
  </w:style>
  <w:style w:type="numbering" w:customStyle="1" w:styleId="CowiBulletList">
    <w:name w:val="CowiBulletList"/>
    <w:basedOn w:val="Ingenoversigt"/>
    <w:pPr>
      <w:numPr>
        <w:numId w:val="6"/>
      </w:numPr>
    </w:pPr>
  </w:style>
  <w:style w:type="numbering" w:customStyle="1" w:styleId="CowiNumberList">
    <w:name w:val="CowiNumberList"/>
    <w:basedOn w:val="Ingenoversigt"/>
    <w:pPr>
      <w:numPr>
        <w:numId w:val="7"/>
      </w:numPr>
    </w:pPr>
  </w:style>
  <w:style w:type="paragraph" w:styleId="Billedtekst">
    <w:name w:val="caption"/>
    <w:basedOn w:val="Normal"/>
    <w:next w:val="Brdtekst"/>
    <w:uiPriority w:val="3"/>
    <w:qFormat/>
    <w:pPr>
      <w:spacing w:before="140" w:after="140" w:line="240" w:lineRule="atLeast"/>
      <w:ind w:left="1276" w:hanging="1276"/>
    </w:pPr>
    <w:rPr>
      <w:i/>
      <w:sz w:val="16"/>
    </w:rPr>
  </w:style>
  <w:style w:type="paragraph" w:styleId="Opstilling-forts">
    <w:name w:val="List Continue"/>
    <w:basedOn w:val="Brdtekst"/>
    <w:uiPriority w:val="6"/>
    <w:pPr>
      <w:ind w:left="425"/>
    </w:pPr>
  </w:style>
  <w:style w:type="paragraph" w:styleId="Opstilling-forts2">
    <w:name w:val="List Continue 2"/>
    <w:basedOn w:val="Opstilling-forts"/>
    <w:uiPriority w:val="6"/>
    <w:pPr>
      <w:ind w:left="851"/>
    </w:pPr>
  </w:style>
  <w:style w:type="paragraph" w:styleId="Opstilling-talellerbogst">
    <w:name w:val="List Number"/>
    <w:basedOn w:val="Brdtekst"/>
    <w:uiPriority w:val="4"/>
    <w:pPr>
      <w:numPr>
        <w:numId w:val="7"/>
      </w:numPr>
    </w:pPr>
  </w:style>
  <w:style w:type="paragraph" w:styleId="Opstilling-talellerbogst2">
    <w:name w:val="List Number 2"/>
    <w:basedOn w:val="Opstilling-talellerbogst"/>
    <w:uiPriority w:val="4"/>
    <w:pPr>
      <w:numPr>
        <w:ilvl w:val="1"/>
      </w:numPr>
    </w:pPr>
  </w:style>
  <w:style w:type="paragraph" w:customStyle="1" w:styleId="ListContinueNoSpace">
    <w:name w:val="List Continue NoSpace"/>
    <w:basedOn w:val="Opstilling-forts"/>
    <w:uiPriority w:val="6"/>
    <w:pPr>
      <w:spacing w:after="0"/>
    </w:pPr>
  </w:style>
  <w:style w:type="paragraph" w:customStyle="1" w:styleId="ListContinue2NoSpace">
    <w:name w:val="List Continue 2 NoSpace"/>
    <w:basedOn w:val="Opstilling-forts2"/>
    <w:uiPriority w:val="6"/>
    <w:pPr>
      <w:spacing w:after="0"/>
    </w:pPr>
  </w:style>
  <w:style w:type="paragraph" w:customStyle="1" w:styleId="ListBulletNoSpace">
    <w:name w:val="List Bullet NoSpace"/>
    <w:basedOn w:val="Opstilling-punkttegn"/>
    <w:uiPriority w:val="4"/>
    <w:qFormat/>
    <w:pPr>
      <w:spacing w:after="0"/>
    </w:pPr>
  </w:style>
  <w:style w:type="paragraph" w:customStyle="1" w:styleId="ListHanging">
    <w:name w:val="List Hanging"/>
    <w:basedOn w:val="Brdtekst"/>
    <w:uiPriority w:val="7"/>
    <w:pPr>
      <w:ind w:left="1701" w:hanging="1701"/>
    </w:pPr>
  </w:style>
  <w:style w:type="paragraph" w:customStyle="1" w:styleId="ListHangingNoSpace">
    <w:name w:val="List Hanging NoSpace"/>
    <w:basedOn w:val="ListHanging"/>
    <w:uiPriority w:val="7"/>
    <w:pPr>
      <w:spacing w:after="0"/>
    </w:pPr>
  </w:style>
  <w:style w:type="paragraph" w:customStyle="1" w:styleId="Table">
    <w:name w:val="Table"/>
    <w:basedOn w:val="Normal"/>
    <w:uiPriority w:val="8"/>
    <w:semiHidden/>
    <w:unhideWhenUsed/>
    <w:pPr>
      <w:spacing w:before="60" w:after="120" w:line="220" w:lineRule="atLeast"/>
    </w:pPr>
    <w:rPr>
      <w:sz w:val="16"/>
    </w:rPr>
  </w:style>
  <w:style w:type="paragraph" w:styleId="Indholdsfortegnelse3">
    <w:name w:val="toc 3"/>
    <w:basedOn w:val="Indholdsfortegnelse2"/>
    <w:next w:val="Normal"/>
    <w:uiPriority w:val="9"/>
    <w:semiHidden/>
    <w:unhideWhenUsed/>
  </w:style>
  <w:style w:type="paragraph" w:styleId="Underskrift">
    <w:name w:val="Signature"/>
    <w:basedOn w:val="Brdtekst"/>
    <w:semiHidden/>
    <w:unhideWhenUsed/>
    <w:pPr>
      <w:spacing w:after="0" w:line="220" w:lineRule="atLeast"/>
    </w:pPr>
  </w:style>
  <w:style w:type="character" w:customStyle="1" w:styleId="SidehovedTegn">
    <w:name w:val="Sidehoved Tegn"/>
    <w:basedOn w:val="Standardskrifttypeiafsnit"/>
    <w:link w:val="Sidehoved"/>
    <w:semiHidden/>
    <w:rPr>
      <w:rFonts w:ascii="Verdana" w:hAnsi="Verdana" w:cs="Arial"/>
      <w:sz w:val="14"/>
    </w:rPr>
  </w:style>
  <w:style w:type="paragraph" w:customStyle="1" w:styleId="FrontPage1">
    <w:name w:val="FrontPage1"/>
    <w:basedOn w:val="Normal"/>
    <w:next w:val="Brdtekst"/>
    <w:semiHidden/>
    <w:pPr>
      <w:framePr w:w="7088" w:h="2648" w:wrap="notBeside" w:vAnchor="page" w:hAnchor="margin" w:x="-2267" w:y="1781" w:anchorLock="1"/>
      <w:suppressAutoHyphens/>
      <w:spacing w:after="160" w:line="240" w:lineRule="atLeast"/>
    </w:pPr>
    <w:rPr>
      <w:sz w:val="24"/>
    </w:rPr>
  </w:style>
  <w:style w:type="paragraph" w:styleId="Opstilling-punkttegn3">
    <w:name w:val="List Bullet 3"/>
    <w:basedOn w:val="Opstilling-punkttegn2"/>
    <w:uiPriority w:val="4"/>
    <w:pPr>
      <w:numPr>
        <w:ilvl w:val="2"/>
      </w:numPr>
      <w:tabs>
        <w:tab w:val="left" w:pos="1276"/>
      </w:tabs>
    </w:pPr>
  </w:style>
  <w:style w:type="paragraph" w:styleId="Opstilling-forts3">
    <w:name w:val="List Continue 3"/>
    <w:basedOn w:val="Opstilling-forts2"/>
    <w:uiPriority w:val="6"/>
    <w:pPr>
      <w:ind w:left="1276"/>
    </w:pPr>
  </w:style>
  <w:style w:type="paragraph" w:styleId="Opstilling-talellerbogst3">
    <w:name w:val="List Number 3"/>
    <w:basedOn w:val="Opstilling-talellerbogst2"/>
    <w:uiPriority w:val="4"/>
    <w:pPr>
      <w:numPr>
        <w:ilvl w:val="2"/>
      </w:numPr>
      <w:tabs>
        <w:tab w:val="left" w:pos="1276"/>
      </w:tabs>
    </w:pPr>
  </w:style>
  <w:style w:type="paragraph" w:customStyle="1" w:styleId="ListBullet2NoSpace">
    <w:name w:val="List Bullet 2 NoSpace"/>
    <w:basedOn w:val="Opstilling-punkttegn2"/>
    <w:uiPriority w:val="4"/>
    <w:qFormat/>
    <w:pPr>
      <w:spacing w:after="0"/>
      <w:ind w:left="850" w:hanging="425"/>
    </w:pPr>
  </w:style>
  <w:style w:type="paragraph" w:customStyle="1" w:styleId="ListContinue3NoSpace">
    <w:name w:val="List Continue 3 NoSpace"/>
    <w:basedOn w:val="Opstilling-forts3"/>
    <w:uiPriority w:val="6"/>
    <w:pPr>
      <w:spacing w:after="0"/>
    </w:pPr>
  </w:style>
  <w:style w:type="paragraph" w:customStyle="1" w:styleId="ListBullet3NoSpace">
    <w:name w:val="List Bullet 3 NoSpace"/>
    <w:basedOn w:val="Opstilling-punkttegn3"/>
    <w:uiPriority w:val="4"/>
    <w:qFormat/>
    <w:pPr>
      <w:spacing w:after="0"/>
    </w:pPr>
  </w:style>
  <w:style w:type="paragraph" w:customStyle="1" w:styleId="ListContinue0">
    <w:name w:val="List Continue 0"/>
    <w:basedOn w:val="Opstilling-forts"/>
    <w:uiPriority w:val="6"/>
    <w:pPr>
      <w:ind w:left="0"/>
    </w:pPr>
  </w:style>
  <w:style w:type="paragraph" w:customStyle="1" w:styleId="ListContinue0NoSpace">
    <w:name w:val="List Continue 0 NoSpace"/>
    <w:basedOn w:val="ListContinue0"/>
    <w:uiPriority w:val="6"/>
    <w:pPr>
      <w:spacing w:after="0"/>
    </w:pPr>
  </w:style>
  <w:style w:type="paragraph" w:customStyle="1" w:styleId="CaptionMargin">
    <w:name w:val="Caption Margin"/>
    <w:basedOn w:val="Billedtekst"/>
    <w:next w:val="Brdtekst"/>
    <w:uiPriority w:val="3"/>
    <w:pPr>
      <w:ind w:left="-992"/>
    </w:pPr>
  </w:style>
  <w:style w:type="paragraph" w:customStyle="1" w:styleId="FooterEven">
    <w:name w:val="FooterEven"/>
    <w:basedOn w:val="Normal"/>
    <w:uiPriority w:val="7"/>
    <w:qFormat/>
    <w:pPr>
      <w:spacing w:line="160" w:lineRule="atLeast"/>
      <w:ind w:left="-2268"/>
    </w:pPr>
    <w:rPr>
      <w:noProof/>
      <w:sz w:val="11"/>
    </w:rPr>
  </w:style>
  <w:style w:type="paragraph" w:styleId="Indholdsfortegnelse7">
    <w:name w:val="toc 7"/>
    <w:basedOn w:val="Indholdsfortegnelse2"/>
    <w:next w:val="Normal"/>
    <w:semiHidden/>
    <w:pPr>
      <w:spacing w:before="240"/>
      <w:ind w:left="1276" w:hanging="1276"/>
    </w:pPr>
  </w:style>
  <w:style w:type="paragraph" w:customStyle="1" w:styleId="HeaderCowiAddress">
    <w:name w:val="HeaderCowiAddress"/>
    <w:basedOn w:val="Normal"/>
    <w:uiPriority w:val="7"/>
    <w:semiHidden/>
    <w:qFormat/>
    <w:pPr>
      <w:framePr w:w="3402" w:wrap="around" w:vAnchor="page" w:hAnchor="page" w:xAlign="right" w:y="681"/>
      <w:tabs>
        <w:tab w:val="right" w:pos="1077"/>
        <w:tab w:val="left" w:pos="1134"/>
      </w:tabs>
      <w:spacing w:line="220" w:lineRule="exact"/>
      <w:ind w:left="1134" w:hanging="1134"/>
    </w:pPr>
    <w:rPr>
      <w:noProof/>
      <w:sz w:val="14"/>
    </w:rPr>
  </w:style>
  <w:style w:type="paragraph" w:customStyle="1" w:styleId="HeaderCowiLogo">
    <w:name w:val="HeaderCowiLogo"/>
    <w:basedOn w:val="HeaderCowiAddress"/>
    <w:next w:val="HeaderCowiAddress"/>
    <w:uiPriority w:val="7"/>
    <w:semiHidden/>
    <w:qFormat/>
    <w:pPr>
      <w:framePr w:wrap="around"/>
      <w:tabs>
        <w:tab w:val="clear" w:pos="1077"/>
        <w:tab w:val="clear" w:pos="1134"/>
      </w:tabs>
      <w:spacing w:after="658" w:line="240" w:lineRule="atLeast"/>
      <w:ind w:left="567" w:firstLine="0"/>
    </w:pPr>
  </w:style>
  <w:style w:type="character" w:customStyle="1" w:styleId="CowiLabel">
    <w:name w:val="Cowi Label"/>
    <w:basedOn w:val="Standardskrifttypeiafsnit"/>
    <w:uiPriority w:val="1"/>
    <w:semiHidden/>
    <w:rPr>
      <w:rFonts w:ascii="Verdana" w:hAnsi="Verdana" w:cs="Arial"/>
      <w:caps/>
      <w:smallCaps w:val="0"/>
      <w:color w:val="F04E23"/>
      <w:sz w:val="11"/>
    </w:rPr>
  </w:style>
  <w:style w:type="paragraph" w:customStyle="1" w:styleId="FrontPage2">
    <w:name w:val="FrontPage2"/>
    <w:basedOn w:val="FrontPage1"/>
    <w:next w:val="Brdtekst"/>
    <w:semiHidden/>
    <w:pPr>
      <w:framePr w:wrap="notBeside"/>
    </w:pPr>
    <w:rPr>
      <w:rFonts w:ascii="Arial Black" w:hAnsi="Arial Black"/>
      <w:sz w:val="28"/>
    </w:rPr>
  </w:style>
  <w:style w:type="paragraph" w:customStyle="1" w:styleId="FrontPage3">
    <w:name w:val="FrontPage3"/>
    <w:basedOn w:val="FrontPage1"/>
    <w:next w:val="Normal"/>
    <w:semiHidden/>
    <w:pPr>
      <w:framePr w:wrap="notBeside"/>
      <w:spacing w:after="0"/>
    </w:pPr>
  </w:style>
  <w:style w:type="table" w:styleId="Tabel-Gitter6">
    <w:name w:val="Table Grid 6"/>
    <w:basedOn w:val="Tabel-Normal"/>
    <w:semiHidden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paragraph" w:customStyle="1" w:styleId="FrontPageFrame">
    <w:name w:val="FrontPageFrame"/>
    <w:basedOn w:val="Normal"/>
    <w:semiHidden/>
    <w:pPr>
      <w:framePr w:w="9639" w:wrap="around" w:hAnchor="margin" w:x="-2267" w:yAlign="bottom"/>
      <w:tabs>
        <w:tab w:val="left" w:pos="1134"/>
      </w:tabs>
      <w:spacing w:line="240" w:lineRule="atLeast"/>
    </w:pPr>
    <w:rPr>
      <w:sz w:val="14"/>
    </w:rPr>
  </w:style>
  <w:style w:type="paragraph" w:customStyle="1" w:styleId="ContentsPage">
    <w:name w:val="ContentsPage"/>
    <w:basedOn w:val="Normal"/>
    <w:next w:val="Brdtekst"/>
    <w:semiHidden/>
    <w:rsid w:val="007C71FC"/>
    <w:pPr>
      <w:keepNext/>
      <w:keepLines/>
      <w:suppressAutoHyphens/>
      <w:spacing w:line="240" w:lineRule="atLeast"/>
    </w:pPr>
    <w:rPr>
      <w:caps/>
      <w:color w:val="F04E23"/>
      <w:sz w:val="40"/>
      <w:szCs w:val="40"/>
    </w:rPr>
  </w:style>
  <w:style w:type="paragraph" w:customStyle="1" w:styleId="AppendixPage">
    <w:name w:val="AppendixPage"/>
    <w:basedOn w:val="ContentsPage"/>
    <w:next w:val="BodyTextNoSpace"/>
    <w:semiHidden/>
    <w:unhideWhenUsed/>
    <w:pPr>
      <w:spacing w:before="120"/>
    </w:pPr>
  </w:style>
  <w:style w:type="paragraph" w:customStyle="1" w:styleId="Appendix">
    <w:name w:val="Appendix"/>
    <w:basedOn w:val="Normal"/>
    <w:next w:val="Brdtekst"/>
    <w:semiHidden/>
    <w:unhideWhenUsed/>
    <w:pPr>
      <w:keepNext/>
      <w:keepLines/>
      <w:pageBreakBefore/>
      <w:suppressAutoHyphens/>
      <w:spacing w:after="130" w:line="320" w:lineRule="exact"/>
      <w:outlineLvl w:val="6"/>
    </w:pPr>
    <w:rPr>
      <w:b/>
      <w:sz w:val="32"/>
    </w:rPr>
  </w:style>
  <w:style w:type="paragraph" w:styleId="Indholdsfortegnelse4">
    <w:name w:val="toc 4"/>
    <w:basedOn w:val="Indholdsfortegnelse3"/>
    <w:next w:val="Normal"/>
    <w:semiHidden/>
    <w:pPr>
      <w:spacing w:line="220" w:lineRule="exact"/>
      <w:ind w:left="1276" w:hanging="1276"/>
    </w:pPr>
    <w:rPr>
      <w:sz w:val="20"/>
    </w:rPr>
  </w:style>
  <w:style w:type="paragraph" w:styleId="Indholdsfortegnelse5">
    <w:name w:val="toc 5"/>
    <w:basedOn w:val="Indholdsfortegnelse4"/>
    <w:next w:val="Normal"/>
    <w:semiHidden/>
  </w:style>
  <w:style w:type="paragraph" w:styleId="Indholdsfortegnelse6">
    <w:name w:val="toc 6"/>
    <w:basedOn w:val="Normal"/>
    <w:next w:val="Normal"/>
    <w:autoRedefine/>
    <w:semiHidden/>
    <w:pPr>
      <w:ind w:left="1150"/>
    </w:pPr>
  </w:style>
  <w:style w:type="paragraph" w:styleId="Indholdsfortegnelse8">
    <w:name w:val="toc 8"/>
    <w:basedOn w:val="Indholdsfortegnelse7"/>
    <w:next w:val="Normal"/>
    <w:semiHidden/>
    <w:pPr>
      <w:spacing w:before="0"/>
      <w:ind w:left="850" w:hanging="850"/>
    </w:pPr>
  </w:style>
  <w:style w:type="paragraph" w:styleId="Indholdsfortegnelse9">
    <w:name w:val="toc 9"/>
    <w:basedOn w:val="Indholdsfortegnelse8"/>
    <w:next w:val="Normal"/>
    <w:semiHidden/>
  </w:style>
  <w:style w:type="paragraph" w:customStyle="1" w:styleId="FirstFooter">
    <w:name w:val="FirstFooter"/>
    <w:basedOn w:val="Sidefod"/>
    <w:semiHidden/>
    <w:pPr>
      <w:spacing w:line="240" w:lineRule="exact"/>
      <w:ind w:right="2268"/>
    </w:pPr>
  </w:style>
  <w:style w:type="paragraph" w:customStyle="1" w:styleId="FrontPageSmall">
    <w:name w:val="FrontPageSmall"/>
    <w:basedOn w:val="Normal"/>
    <w:uiPriority w:val="7"/>
    <w:semiHidden/>
    <w:qFormat/>
    <w:pPr>
      <w:keepNext/>
      <w:keepLines/>
      <w:suppressAutoHyphens/>
      <w:spacing w:line="220" w:lineRule="atLeast"/>
    </w:pPr>
    <w:rPr>
      <w:caps/>
    </w:rPr>
  </w:style>
  <w:style w:type="paragraph" w:customStyle="1" w:styleId="FrontPage">
    <w:name w:val="FrontPage"/>
    <w:basedOn w:val="FrontPageSmall"/>
    <w:next w:val="FrontPageSmall"/>
    <w:uiPriority w:val="7"/>
    <w:qFormat/>
    <w:pPr>
      <w:spacing w:before="240" w:after="240" w:line="600" w:lineRule="atLeast"/>
    </w:pPr>
    <w:rPr>
      <w:sz w:val="56"/>
      <w:szCs w:val="56"/>
    </w:rPr>
  </w:style>
  <w:style w:type="numbering" w:styleId="111111">
    <w:name w:val="Outline List 2"/>
    <w:basedOn w:val="Ingenoversigt"/>
    <w:pPr>
      <w:numPr>
        <w:numId w:val="2"/>
      </w:numPr>
    </w:pPr>
  </w:style>
  <w:style w:type="numbering" w:styleId="1ai">
    <w:name w:val="Outline List 1"/>
    <w:basedOn w:val="Ingenoversigt"/>
    <w:pPr>
      <w:numPr>
        <w:numId w:val="3"/>
      </w:numPr>
    </w:pPr>
  </w:style>
  <w:style w:type="numbering" w:styleId="ArtikelSektion">
    <w:name w:val="Outline List 3"/>
    <w:basedOn w:val="Ingenoversigt"/>
    <w:pPr>
      <w:numPr>
        <w:numId w:val="4"/>
      </w:numPr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semiHidden/>
    <w:pPr>
      <w:spacing w:after="120"/>
      <w:ind w:left="1440" w:right="1440"/>
    </w:pPr>
  </w:style>
  <w:style w:type="paragraph" w:styleId="Brdtekst2">
    <w:name w:val="Body Text 2"/>
    <w:basedOn w:val="Normal"/>
    <w:semiHidden/>
    <w:unhideWhenUsed/>
    <w:pPr>
      <w:spacing w:after="120" w:line="480" w:lineRule="auto"/>
    </w:pPr>
  </w:style>
  <w:style w:type="paragraph" w:styleId="Brdteks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unhideWhenUsed/>
    <w:pPr>
      <w:spacing w:after="120"/>
      <w:ind w:firstLine="210"/>
    </w:pPr>
  </w:style>
  <w:style w:type="paragraph" w:styleId="Brdtekstindrykning">
    <w:name w:val="Body Text Indent"/>
    <w:basedOn w:val="Normal"/>
    <w:semiHidden/>
    <w:unhideWhenUsed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unhideWhenUsed/>
    <w:pPr>
      <w:ind w:firstLine="210"/>
    </w:pPr>
  </w:style>
  <w:style w:type="paragraph" w:styleId="Brdtekstindrykning2">
    <w:name w:val="Body Text Indent 2"/>
    <w:basedOn w:val="Normal"/>
    <w:semiHidden/>
    <w:unhideWhenUsed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unhideWhenUsed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unhideWhenUsed/>
    <w:pPr>
      <w:ind w:left="4252"/>
    </w:pPr>
  </w:style>
  <w:style w:type="character" w:styleId="Kommentarhenvisning">
    <w:name w:val="annotation reference"/>
    <w:basedOn w:val="Standardskrifttypeiafsnit"/>
    <w:semiHidden/>
    <w:rPr>
      <w:sz w:val="16"/>
      <w:szCs w:val="16"/>
    </w:rPr>
  </w:style>
  <w:style w:type="paragraph" w:styleId="Kommentartekst">
    <w:name w:val="annotation text"/>
    <w:basedOn w:val="Normal"/>
    <w:semiHidden/>
  </w:style>
  <w:style w:type="paragraph" w:styleId="Kommentaremne">
    <w:name w:val="annotation subject"/>
    <w:basedOn w:val="Kommentartekst"/>
    <w:next w:val="Kommentartekst"/>
    <w:semiHidden/>
    <w:rPr>
      <w:b/>
      <w:bCs/>
    </w:rPr>
  </w:style>
  <w:style w:type="paragraph" w:styleId="Dato">
    <w:name w:val="Date"/>
    <w:basedOn w:val="Normal"/>
    <w:next w:val="Normal"/>
    <w:semiHidden/>
    <w:unhideWhenUsed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Mailsignatur">
    <w:name w:val="E-mail Signature"/>
    <w:basedOn w:val="Normal"/>
    <w:semiHidden/>
    <w:unhideWhenUsed/>
  </w:style>
  <w:style w:type="character" w:styleId="Fremhv">
    <w:name w:val="Emphasis"/>
    <w:basedOn w:val="Standardskrifttypeiafsnit"/>
    <w:semiHidden/>
    <w:unhideWhenUsed/>
    <w:qFormat/>
    <w:rPr>
      <w:i/>
      <w:iCs/>
    </w:rPr>
  </w:style>
  <w:style w:type="character" w:styleId="Slutnotehenvisning">
    <w:name w:val="endnote reference"/>
    <w:basedOn w:val="Standardskrifttypeiafsnit"/>
    <w:semiHidden/>
    <w:rPr>
      <w:vertAlign w:val="superscript"/>
    </w:rPr>
  </w:style>
  <w:style w:type="paragraph" w:styleId="Slutnotetekst">
    <w:name w:val="endnote text"/>
    <w:basedOn w:val="Normal"/>
    <w:semiHidden/>
  </w:style>
  <w:style w:type="paragraph" w:styleId="Modtageradresse">
    <w:name w:val="envelope address"/>
    <w:basedOn w:val="Normal"/>
    <w:semiHidden/>
    <w:unhideWhenUsed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Afsenderadresse">
    <w:name w:val="envelope return"/>
    <w:basedOn w:val="Normal"/>
    <w:semiHidden/>
    <w:unhideWhenUsed/>
  </w:style>
  <w:style w:type="character" w:styleId="BesgtLink">
    <w:name w:val="FollowedHyperlink"/>
    <w:basedOn w:val="Standardskrifttypeiafsnit"/>
    <w:semiHidden/>
    <w:unhideWhenUsed/>
    <w:rPr>
      <w:color w:val="800080"/>
      <w:u w:val="single"/>
    </w:rPr>
  </w:style>
  <w:style w:type="character" w:styleId="Fodnotehenvisning">
    <w:name w:val="footnote reference"/>
    <w:basedOn w:val="Standardskrifttypeiafsnit"/>
    <w:uiPriority w:val="99"/>
    <w:semiHidden/>
    <w:rPr>
      <w:vertAlign w:val="superscript"/>
    </w:rPr>
  </w:style>
  <w:style w:type="paragraph" w:styleId="Fodnotetekst">
    <w:name w:val="footnote text"/>
    <w:basedOn w:val="Normal"/>
    <w:link w:val="FodnotetekstTegn"/>
    <w:semiHidden/>
  </w:style>
  <w:style w:type="character" w:styleId="HTML-akronym">
    <w:name w:val="HTML Acronym"/>
    <w:basedOn w:val="Standardskrifttypeiafsnit"/>
    <w:semiHidden/>
    <w:unhideWhenUsed/>
  </w:style>
  <w:style w:type="paragraph" w:styleId="HTML-adresse">
    <w:name w:val="HTML Address"/>
    <w:basedOn w:val="Normal"/>
    <w:semiHidden/>
    <w:unhideWhenUsed/>
    <w:rPr>
      <w:i/>
      <w:iCs/>
    </w:rPr>
  </w:style>
  <w:style w:type="character" w:styleId="HTML-citat">
    <w:name w:val="HTML Cite"/>
    <w:basedOn w:val="Standardskrifttypeiafsnit"/>
    <w:semiHidden/>
    <w:unhideWhenUsed/>
    <w:rPr>
      <w:i/>
      <w:iCs/>
    </w:rPr>
  </w:style>
  <w:style w:type="character" w:styleId="HTML-kode">
    <w:name w:val="HTML Code"/>
    <w:basedOn w:val="Standardskrifttypeiafsnit"/>
    <w:semiHidden/>
    <w:unhideWhenUsed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semiHidden/>
    <w:unhideWhenUsed/>
    <w:rPr>
      <w:i/>
      <w:iCs/>
    </w:rPr>
  </w:style>
  <w:style w:type="character" w:styleId="HTML-tastatur">
    <w:name w:val="HTML Keyboard"/>
    <w:basedOn w:val="Standardskrifttypeiafsnit"/>
    <w:semiHidden/>
    <w:unhideWhenUsed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unhideWhenUsed/>
    <w:rPr>
      <w:rFonts w:ascii="Courier New" w:hAnsi="Courier New" w:cs="Courier New"/>
    </w:rPr>
  </w:style>
  <w:style w:type="character" w:styleId="HTML-eksempel">
    <w:name w:val="HTML Sample"/>
    <w:basedOn w:val="Standardskrifttypeiafsnit"/>
    <w:semiHidden/>
    <w:unhideWhenUsed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semiHidden/>
    <w:unhideWhenUsed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unhideWhenUsed/>
    <w:rPr>
      <w:i/>
      <w:iCs/>
    </w:rPr>
  </w:style>
  <w:style w:type="character" w:styleId="Hyperlink">
    <w:name w:val="Hyperlink"/>
    <w:basedOn w:val="Standardskrifttypeiafsnit"/>
    <w:uiPriority w:val="99"/>
    <w:unhideWhenUsed/>
    <w:rPr>
      <w:color w:val="0000FF"/>
      <w:u w:val="single"/>
    </w:rPr>
  </w:style>
  <w:style w:type="paragraph" w:styleId="Indeks1">
    <w:name w:val="index 1"/>
    <w:basedOn w:val="Normal"/>
    <w:next w:val="Normal"/>
    <w:autoRedefine/>
    <w:semiHidden/>
    <w:pPr>
      <w:ind w:left="230" w:hanging="230"/>
    </w:pPr>
  </w:style>
  <w:style w:type="paragraph" w:styleId="Indeks2">
    <w:name w:val="index 2"/>
    <w:basedOn w:val="Normal"/>
    <w:next w:val="Normal"/>
    <w:autoRedefine/>
    <w:semiHidden/>
    <w:pPr>
      <w:ind w:left="460" w:hanging="230"/>
    </w:pPr>
  </w:style>
  <w:style w:type="paragraph" w:styleId="Indeks3">
    <w:name w:val="index 3"/>
    <w:basedOn w:val="Normal"/>
    <w:next w:val="Normal"/>
    <w:autoRedefine/>
    <w:semiHidden/>
    <w:pPr>
      <w:ind w:left="690" w:hanging="230"/>
    </w:pPr>
  </w:style>
  <w:style w:type="paragraph" w:styleId="Indeks4">
    <w:name w:val="index 4"/>
    <w:basedOn w:val="Normal"/>
    <w:next w:val="Normal"/>
    <w:autoRedefine/>
    <w:semiHidden/>
    <w:pPr>
      <w:ind w:left="920" w:hanging="230"/>
    </w:pPr>
  </w:style>
  <w:style w:type="paragraph" w:styleId="Indeks5">
    <w:name w:val="index 5"/>
    <w:basedOn w:val="Normal"/>
    <w:next w:val="Normal"/>
    <w:autoRedefine/>
    <w:semiHidden/>
    <w:pPr>
      <w:ind w:left="1150" w:hanging="230"/>
    </w:pPr>
  </w:style>
  <w:style w:type="paragraph" w:styleId="Indeks6">
    <w:name w:val="index 6"/>
    <w:basedOn w:val="Normal"/>
    <w:next w:val="Normal"/>
    <w:autoRedefine/>
    <w:semiHidden/>
    <w:pPr>
      <w:ind w:left="1380" w:hanging="230"/>
    </w:pPr>
  </w:style>
  <w:style w:type="paragraph" w:styleId="Indeks7">
    <w:name w:val="index 7"/>
    <w:basedOn w:val="Normal"/>
    <w:next w:val="Normal"/>
    <w:autoRedefine/>
    <w:semiHidden/>
    <w:pPr>
      <w:ind w:left="1610" w:hanging="230"/>
    </w:pPr>
  </w:style>
  <w:style w:type="paragraph" w:styleId="Indeks8">
    <w:name w:val="index 8"/>
    <w:basedOn w:val="Normal"/>
    <w:next w:val="Normal"/>
    <w:autoRedefine/>
    <w:semiHidden/>
    <w:pPr>
      <w:ind w:left="1840" w:hanging="230"/>
    </w:pPr>
  </w:style>
  <w:style w:type="paragraph" w:styleId="Indeks9">
    <w:name w:val="index 9"/>
    <w:basedOn w:val="Normal"/>
    <w:next w:val="Normal"/>
    <w:autoRedefine/>
    <w:semiHidden/>
    <w:pPr>
      <w:ind w:left="2070" w:hanging="230"/>
    </w:pPr>
  </w:style>
  <w:style w:type="paragraph" w:styleId="Indeksoverskrift">
    <w:name w:val="index heading"/>
    <w:basedOn w:val="Normal"/>
    <w:next w:val="Indeks1"/>
    <w:semiHidden/>
    <w:rPr>
      <w:b/>
      <w:bCs/>
    </w:rPr>
  </w:style>
  <w:style w:type="character" w:styleId="Linjenummer">
    <w:name w:val="line number"/>
    <w:basedOn w:val="Standardskrifttypeiafsnit"/>
    <w:semiHidden/>
    <w:unhideWhenUsed/>
  </w:style>
  <w:style w:type="paragraph" w:styleId="Liste">
    <w:name w:val="List"/>
    <w:basedOn w:val="Normal"/>
    <w:semiHidden/>
    <w:unhideWhenUsed/>
    <w:pPr>
      <w:ind w:left="283" w:hanging="283"/>
    </w:pPr>
  </w:style>
  <w:style w:type="paragraph" w:styleId="Liste2">
    <w:name w:val="List 2"/>
    <w:basedOn w:val="Normal"/>
    <w:semiHidden/>
    <w:unhideWhenUsed/>
    <w:pPr>
      <w:ind w:left="566" w:hanging="283"/>
    </w:pPr>
  </w:style>
  <w:style w:type="paragraph" w:styleId="Liste3">
    <w:name w:val="List 3"/>
    <w:basedOn w:val="Normal"/>
    <w:semiHidden/>
    <w:unhideWhenUsed/>
    <w:pPr>
      <w:ind w:left="849" w:hanging="283"/>
    </w:pPr>
  </w:style>
  <w:style w:type="paragraph" w:styleId="Liste4">
    <w:name w:val="List 4"/>
    <w:basedOn w:val="Normal"/>
    <w:semiHidden/>
    <w:unhideWhenUsed/>
    <w:pPr>
      <w:ind w:left="1132" w:hanging="283"/>
    </w:pPr>
  </w:style>
  <w:style w:type="paragraph" w:styleId="Liste5">
    <w:name w:val="List 5"/>
    <w:basedOn w:val="Normal"/>
    <w:semiHidden/>
    <w:unhideWhenUsed/>
    <w:pPr>
      <w:ind w:left="1415" w:hanging="283"/>
    </w:pPr>
  </w:style>
  <w:style w:type="paragraph" w:styleId="Opstilling-punkttegn4">
    <w:name w:val="List Bullet 4"/>
    <w:basedOn w:val="Normal"/>
    <w:uiPriority w:val="4"/>
    <w:semiHidden/>
    <w:unhideWhenUsed/>
    <w:pPr>
      <w:numPr>
        <w:ilvl w:val="3"/>
        <w:numId w:val="6"/>
      </w:numPr>
    </w:pPr>
  </w:style>
  <w:style w:type="paragraph" w:styleId="Opstilling-punkttegn5">
    <w:name w:val="List Bullet 5"/>
    <w:basedOn w:val="Normal"/>
    <w:uiPriority w:val="4"/>
    <w:semiHidden/>
    <w:unhideWhenUsed/>
    <w:pPr>
      <w:numPr>
        <w:numId w:val="5"/>
      </w:numPr>
    </w:pPr>
  </w:style>
  <w:style w:type="paragraph" w:styleId="Opstilling-forts4">
    <w:name w:val="List Continue 4"/>
    <w:basedOn w:val="Normal"/>
    <w:uiPriority w:val="6"/>
    <w:unhideWhenUsed/>
    <w:pPr>
      <w:spacing w:after="120"/>
      <w:ind w:left="1132"/>
    </w:pPr>
  </w:style>
  <w:style w:type="paragraph" w:styleId="Opstilling-forts5">
    <w:name w:val="List Continue 5"/>
    <w:basedOn w:val="Normal"/>
    <w:uiPriority w:val="6"/>
    <w:unhideWhenUsed/>
    <w:pPr>
      <w:spacing w:after="120"/>
      <w:ind w:left="1415"/>
    </w:pPr>
  </w:style>
  <w:style w:type="paragraph" w:styleId="Opstilling-talellerbogst4">
    <w:name w:val="List Number 4"/>
    <w:basedOn w:val="Normal"/>
    <w:uiPriority w:val="4"/>
    <w:semiHidden/>
    <w:unhideWhenUsed/>
    <w:pPr>
      <w:numPr>
        <w:ilvl w:val="3"/>
        <w:numId w:val="7"/>
      </w:numPr>
    </w:pPr>
  </w:style>
  <w:style w:type="paragraph" w:styleId="Opstilling-talellerbogst5">
    <w:name w:val="List Number 5"/>
    <w:basedOn w:val="Normal"/>
    <w:uiPriority w:val="4"/>
    <w:semiHidden/>
    <w:unhideWhenUsed/>
    <w:pPr>
      <w:numPr>
        <w:numId w:val="1"/>
      </w:numPr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0" w:lineRule="atLeast"/>
    </w:pPr>
    <w:rPr>
      <w:rFonts w:ascii="Courier New" w:hAnsi="Courier New" w:cs="Courier New"/>
    </w:rPr>
  </w:style>
  <w:style w:type="paragraph" w:styleId="Brevhoved">
    <w:name w:val="Message Header"/>
    <w:basedOn w:val="Normal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semiHidden/>
    <w:unhideWhenUsed/>
    <w:rPr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425"/>
    </w:pPr>
  </w:style>
  <w:style w:type="paragraph" w:styleId="Noteoverskrift">
    <w:name w:val="Note Heading"/>
    <w:basedOn w:val="Normal"/>
    <w:next w:val="Normal"/>
    <w:semiHidden/>
    <w:unhideWhenUsed/>
  </w:style>
  <w:style w:type="character" w:styleId="Sidetal">
    <w:name w:val="page number"/>
    <w:basedOn w:val="Standardskrifttypeiafsnit"/>
    <w:semiHidden/>
    <w:unhideWhenUsed/>
  </w:style>
  <w:style w:type="paragraph" w:styleId="Almindeligtekst">
    <w:name w:val="Plain Text"/>
    <w:basedOn w:val="Normal"/>
    <w:semiHidden/>
    <w:unhideWhenUsed/>
    <w:rPr>
      <w:rFonts w:ascii="Courier New" w:hAnsi="Courier New" w:cs="Courier New"/>
    </w:rPr>
  </w:style>
  <w:style w:type="paragraph" w:styleId="Starthilsen">
    <w:name w:val="Salutation"/>
    <w:basedOn w:val="Normal"/>
    <w:next w:val="Normal"/>
    <w:semiHidden/>
    <w:unhideWhenUsed/>
  </w:style>
  <w:style w:type="character" w:styleId="Strk">
    <w:name w:val="Strong"/>
    <w:basedOn w:val="Standardskrifttypeiafsnit"/>
    <w:semiHidden/>
    <w:unhideWhenUsed/>
    <w:qFormat/>
    <w:rPr>
      <w:b/>
      <w:bCs/>
    </w:rPr>
  </w:style>
  <w:style w:type="paragraph" w:styleId="Undertitel">
    <w:name w:val="Subtitle"/>
    <w:basedOn w:val="Normal"/>
    <w:semiHidden/>
    <w:unhideWhenUsed/>
    <w:qFormat/>
    <w:pPr>
      <w:spacing w:after="60"/>
      <w:jc w:val="center"/>
      <w:outlineLvl w:val="1"/>
    </w:pPr>
    <w:rPr>
      <w:sz w:val="24"/>
      <w:szCs w:val="24"/>
    </w:rPr>
  </w:style>
  <w:style w:type="table" w:styleId="Tabel-3D-effekter1">
    <w:name w:val="Table 3D effects 1"/>
    <w:basedOn w:val="Tabel-Normal"/>
    <w:pPr>
      <w:spacing w:line="27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pPr>
      <w:spacing w:line="27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pPr>
      <w:spacing w:line="27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pPr>
      <w:spacing w:line="27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pPr>
      <w:spacing w:line="27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pPr>
      <w:spacing w:line="27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pPr>
      <w:spacing w:line="27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pPr>
      <w:spacing w:line="27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pPr>
      <w:spacing w:line="27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pPr>
      <w:spacing w:line="27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pPr>
      <w:spacing w:line="27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pPr>
      <w:spacing w:line="27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pPr>
      <w:spacing w:line="27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pPr>
      <w:spacing w:line="27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pPr>
      <w:spacing w:line="27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pPr>
      <w:spacing w:line="27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pPr>
      <w:spacing w:line="27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pPr>
      <w:spacing w:line="27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pPr>
      <w:spacing w:line="27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pPr>
      <w:spacing w:line="27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pPr>
      <w:spacing w:line="27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pPr>
      <w:spacing w:line="27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pPr>
      <w:spacing w:line="27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pPr>
      <w:spacing w:line="27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semiHidden/>
    <w:pPr>
      <w:ind w:left="230" w:hanging="230"/>
    </w:pPr>
  </w:style>
  <w:style w:type="paragraph" w:styleId="Listeoverfigurer">
    <w:name w:val="table of figures"/>
    <w:basedOn w:val="Normal"/>
    <w:next w:val="Normal"/>
    <w:semiHidden/>
    <w:pPr>
      <w:tabs>
        <w:tab w:val="right" w:pos="7371"/>
      </w:tabs>
      <w:spacing w:after="40" w:line="260" w:lineRule="atLeast"/>
      <w:ind w:left="1276" w:right="1134" w:hanging="1276"/>
    </w:pPr>
    <w:rPr>
      <w:sz w:val="22"/>
    </w:rPr>
  </w:style>
  <w:style w:type="table" w:styleId="Tabel-Professionel">
    <w:name w:val="Table Professional"/>
    <w:basedOn w:val="Tabel-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pPr>
      <w:spacing w:line="27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pPr>
      <w:spacing w:line="27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pPr>
      <w:spacing w:line="27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pPr>
      <w:spacing w:line="27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pPr>
      <w:spacing w:line="27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pPr>
      <w:spacing w:line="27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pPr>
      <w:spacing w:line="27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unhideWhenUsed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Citatoverskrift">
    <w:name w:val="toa heading"/>
    <w:basedOn w:val="Normal"/>
    <w:next w:val="Normal"/>
    <w:semiHidden/>
    <w:pPr>
      <w:spacing w:before="120"/>
    </w:pPr>
    <w:rPr>
      <w:b/>
      <w:bCs/>
      <w:sz w:val="24"/>
      <w:szCs w:val="24"/>
    </w:rPr>
  </w:style>
  <w:style w:type="paragraph" w:customStyle="1" w:styleId="ListNumberNoSpace">
    <w:name w:val="List Number NoSpace"/>
    <w:basedOn w:val="Opstilling-talellerbogst"/>
    <w:uiPriority w:val="4"/>
    <w:qFormat/>
    <w:pPr>
      <w:spacing w:after="0"/>
    </w:pPr>
  </w:style>
  <w:style w:type="paragraph" w:customStyle="1" w:styleId="ListNumber2NoSpace">
    <w:name w:val="List Number 2 NoSpace"/>
    <w:basedOn w:val="Opstilling-talellerbogst2"/>
    <w:uiPriority w:val="4"/>
    <w:qFormat/>
    <w:pPr>
      <w:spacing w:after="0"/>
      <w:ind w:left="850" w:hanging="425"/>
    </w:pPr>
  </w:style>
  <w:style w:type="paragraph" w:customStyle="1" w:styleId="ListNumber3NoSpace">
    <w:name w:val="List Number 3 NoSpace"/>
    <w:basedOn w:val="Opstilling-talellerbogst3"/>
    <w:uiPriority w:val="4"/>
    <w:qFormat/>
    <w:pPr>
      <w:spacing w:after="0"/>
    </w:pPr>
  </w:style>
  <w:style w:type="paragraph" w:customStyle="1" w:styleId="TableNoSpace">
    <w:name w:val="Table NoSpace"/>
    <w:basedOn w:val="Table"/>
    <w:uiPriority w:val="8"/>
    <w:semiHidden/>
    <w:unhideWhenUsed/>
    <w:qFormat/>
    <w:pPr>
      <w:spacing w:after="60"/>
    </w:pPr>
  </w:style>
  <w:style w:type="numbering" w:customStyle="1" w:styleId="CowiHeadings">
    <w:name w:val="CowiHeadings"/>
    <w:basedOn w:val="Ingenoversigt"/>
    <w:uiPriority w:val="99"/>
    <w:pPr>
      <w:numPr>
        <w:numId w:val="10"/>
      </w:numPr>
    </w:pPr>
  </w:style>
  <w:style w:type="table" w:customStyle="1" w:styleId="CowiTableGrid">
    <w:name w:val="Cowi Table Grid"/>
    <w:basedOn w:val="Tabel-Gitter5"/>
    <w:uiPriority w:val="99"/>
    <w:rsid w:val="00D12F49"/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808080"/>
        <w:insideV w:val="single" w:sz="4" w:space="0" w:color="80808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color w:val="F04E23"/>
      </w:rPr>
      <w:tblPr/>
      <w:tcPr>
        <w:tcBorders>
          <w:bottom w:val="single" w:sz="8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F04E23"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table" w:customStyle="1" w:styleId="CowiTableLines">
    <w:name w:val="Cowi Table Lines"/>
    <w:basedOn w:val="Tabel-Gitter6"/>
    <w:uiPriority w:val="99"/>
    <w:rsid w:val="001B03B4"/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80808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b w:val="0"/>
        <w:bCs w:val="0"/>
        <w:color w:val="F04E23"/>
      </w:rPr>
      <w:tblPr/>
      <w:tcPr>
        <w:tcBorders>
          <w:bottom w:val="single" w:sz="8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 w:val="0"/>
        <w:bCs/>
        <w:i w:val="0"/>
        <w:color w:val="F04E23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numbering" w:customStyle="1" w:styleId="CowiTableBulletList">
    <w:name w:val="CowiTableBulletList"/>
    <w:basedOn w:val="Ingenoversigt"/>
    <w:uiPriority w:val="99"/>
    <w:pPr>
      <w:numPr>
        <w:numId w:val="12"/>
      </w:numPr>
    </w:pPr>
  </w:style>
  <w:style w:type="numbering" w:customStyle="1" w:styleId="CowiTableNumberList">
    <w:name w:val="CowiTableNumberList"/>
    <w:basedOn w:val="Ingenoversigt"/>
    <w:uiPriority w:val="99"/>
    <w:pPr>
      <w:numPr>
        <w:numId w:val="13"/>
      </w:numPr>
    </w:pPr>
  </w:style>
  <w:style w:type="paragraph" w:customStyle="1" w:styleId="TableBullet">
    <w:name w:val="Table Bullet"/>
    <w:basedOn w:val="TableText"/>
    <w:uiPriority w:val="7"/>
    <w:qFormat/>
    <w:pPr>
      <w:numPr>
        <w:numId w:val="12"/>
      </w:numPr>
    </w:pPr>
  </w:style>
  <w:style w:type="paragraph" w:customStyle="1" w:styleId="TableBullet2">
    <w:name w:val="Table Bullet 2"/>
    <w:basedOn w:val="TableBullet"/>
    <w:uiPriority w:val="7"/>
    <w:qFormat/>
    <w:pPr>
      <w:numPr>
        <w:ilvl w:val="1"/>
      </w:numPr>
    </w:pPr>
  </w:style>
  <w:style w:type="paragraph" w:customStyle="1" w:styleId="TableNumberNoSpace">
    <w:name w:val="Table Number NoSpace"/>
    <w:basedOn w:val="TableNumber"/>
    <w:uiPriority w:val="7"/>
    <w:qFormat/>
    <w:pPr>
      <w:spacing w:after="0"/>
    </w:pPr>
  </w:style>
  <w:style w:type="paragraph" w:customStyle="1" w:styleId="TableBullet3">
    <w:name w:val="Table Bullet 3"/>
    <w:basedOn w:val="TableBullet2"/>
    <w:uiPriority w:val="7"/>
    <w:qFormat/>
    <w:pPr>
      <w:numPr>
        <w:ilvl w:val="2"/>
      </w:numPr>
    </w:pPr>
  </w:style>
  <w:style w:type="paragraph" w:customStyle="1" w:styleId="TableNumber3NoSpace">
    <w:name w:val="Table Number 3 NoSpace"/>
    <w:basedOn w:val="TableNumber3"/>
    <w:uiPriority w:val="7"/>
    <w:qFormat/>
    <w:pPr>
      <w:spacing w:after="0"/>
    </w:pPr>
  </w:style>
  <w:style w:type="paragraph" w:customStyle="1" w:styleId="TableContinue0">
    <w:name w:val="Table Continue 0"/>
    <w:basedOn w:val="TableText"/>
    <w:uiPriority w:val="7"/>
    <w:qFormat/>
  </w:style>
  <w:style w:type="paragraph" w:customStyle="1" w:styleId="TableContinue">
    <w:name w:val="Table Continue"/>
    <w:basedOn w:val="TableContinue0"/>
    <w:uiPriority w:val="7"/>
    <w:qFormat/>
    <w:pPr>
      <w:ind w:left="284"/>
    </w:pPr>
  </w:style>
  <w:style w:type="paragraph" w:customStyle="1" w:styleId="TableContinue0NoSpace">
    <w:name w:val="Table Continue 0 NoSpace"/>
    <w:basedOn w:val="TableContinue0"/>
    <w:uiPriority w:val="7"/>
    <w:qFormat/>
    <w:pPr>
      <w:spacing w:after="0"/>
    </w:pPr>
  </w:style>
  <w:style w:type="paragraph" w:customStyle="1" w:styleId="TableContinue2">
    <w:name w:val="Table Continue 2"/>
    <w:basedOn w:val="TableContinue"/>
    <w:uiPriority w:val="7"/>
    <w:qFormat/>
    <w:pPr>
      <w:ind w:left="567"/>
    </w:pPr>
  </w:style>
  <w:style w:type="paragraph" w:customStyle="1" w:styleId="TableContinue2NoSpace">
    <w:name w:val="Table Continue 2 NoSpace"/>
    <w:basedOn w:val="TableContinue2"/>
    <w:uiPriority w:val="7"/>
    <w:qFormat/>
    <w:pPr>
      <w:spacing w:after="0"/>
    </w:pPr>
  </w:style>
  <w:style w:type="paragraph" w:customStyle="1" w:styleId="TableContinue3">
    <w:name w:val="Table Continue 3"/>
    <w:basedOn w:val="TableContinue2"/>
    <w:uiPriority w:val="7"/>
    <w:qFormat/>
    <w:pPr>
      <w:ind w:left="851"/>
    </w:pPr>
  </w:style>
  <w:style w:type="paragraph" w:customStyle="1" w:styleId="TableContinue3NoSpace">
    <w:name w:val="Table Continue 3 NoSpace"/>
    <w:basedOn w:val="TableContinue3"/>
    <w:uiPriority w:val="7"/>
    <w:qFormat/>
    <w:pPr>
      <w:spacing w:after="0"/>
    </w:pPr>
  </w:style>
  <w:style w:type="paragraph" w:customStyle="1" w:styleId="TableContinueNoSpace">
    <w:name w:val="Table Continue NoSpace"/>
    <w:basedOn w:val="TableContinue"/>
    <w:uiPriority w:val="7"/>
    <w:qFormat/>
    <w:pPr>
      <w:spacing w:after="0"/>
    </w:pPr>
  </w:style>
  <w:style w:type="paragraph" w:customStyle="1" w:styleId="TableNumber">
    <w:name w:val="Table Number"/>
    <w:basedOn w:val="TableText"/>
    <w:uiPriority w:val="7"/>
    <w:qFormat/>
    <w:pPr>
      <w:numPr>
        <w:numId w:val="13"/>
      </w:numPr>
    </w:pPr>
  </w:style>
  <w:style w:type="paragraph" w:customStyle="1" w:styleId="TableNumber2">
    <w:name w:val="Table Number 2"/>
    <w:basedOn w:val="TableNumber"/>
    <w:uiPriority w:val="7"/>
    <w:qFormat/>
    <w:pPr>
      <w:numPr>
        <w:ilvl w:val="1"/>
      </w:numPr>
    </w:pPr>
  </w:style>
  <w:style w:type="paragraph" w:customStyle="1" w:styleId="TableBulletNoSpace">
    <w:name w:val="Table Bullet NoSpace"/>
    <w:basedOn w:val="TableBullet"/>
    <w:uiPriority w:val="7"/>
    <w:qFormat/>
    <w:pPr>
      <w:spacing w:after="0"/>
    </w:pPr>
  </w:style>
  <w:style w:type="paragraph" w:customStyle="1" w:styleId="TableNumber3">
    <w:name w:val="Table Number 3"/>
    <w:basedOn w:val="TableNumber2"/>
    <w:uiPriority w:val="7"/>
    <w:qFormat/>
    <w:pPr>
      <w:numPr>
        <w:ilvl w:val="2"/>
      </w:numPr>
    </w:pPr>
  </w:style>
  <w:style w:type="paragraph" w:customStyle="1" w:styleId="TableBullet2NoSpace">
    <w:name w:val="Table Bullet 2 NoSpace"/>
    <w:basedOn w:val="TableBullet2"/>
    <w:uiPriority w:val="7"/>
    <w:qFormat/>
    <w:pPr>
      <w:spacing w:after="0"/>
      <w:ind w:left="568" w:hanging="284"/>
    </w:pPr>
  </w:style>
  <w:style w:type="paragraph" w:customStyle="1" w:styleId="TableBullet3NoSpace">
    <w:name w:val="Table Bullet 3 NoSpace"/>
    <w:basedOn w:val="TableBullet3"/>
    <w:uiPriority w:val="7"/>
    <w:qFormat/>
    <w:pPr>
      <w:spacing w:after="0"/>
    </w:pPr>
  </w:style>
  <w:style w:type="paragraph" w:customStyle="1" w:styleId="TableText">
    <w:name w:val="Table Text"/>
    <w:basedOn w:val="Normal"/>
    <w:uiPriority w:val="7"/>
    <w:qFormat/>
    <w:pPr>
      <w:spacing w:after="120" w:line="220" w:lineRule="atLeast"/>
    </w:pPr>
    <w:rPr>
      <w:sz w:val="16"/>
      <w:szCs w:val="23"/>
    </w:rPr>
  </w:style>
  <w:style w:type="paragraph" w:customStyle="1" w:styleId="TableTextNoSpace">
    <w:name w:val="Table Text NoSpace"/>
    <w:basedOn w:val="TableText"/>
    <w:uiPriority w:val="7"/>
    <w:qFormat/>
    <w:pPr>
      <w:spacing w:after="0"/>
    </w:pPr>
  </w:style>
  <w:style w:type="paragraph" w:customStyle="1" w:styleId="TableNumber2NoSpace">
    <w:name w:val="Table Number 2 NoSpace"/>
    <w:basedOn w:val="TableNumber2"/>
    <w:uiPriority w:val="7"/>
    <w:qFormat/>
    <w:pPr>
      <w:spacing w:after="0"/>
      <w:ind w:left="568" w:hanging="284"/>
    </w:pPr>
  </w:style>
  <w:style w:type="paragraph" w:customStyle="1" w:styleId="HeaderFrame">
    <w:name w:val="HeaderFrame"/>
    <w:basedOn w:val="Sidehoved"/>
    <w:next w:val="Normal"/>
    <w:semiHidden/>
    <w:pPr>
      <w:framePr w:wrap="around" w:vAnchor="text" w:hAnchor="margin" w:xAlign="right" w:y="1"/>
      <w:ind w:left="0"/>
    </w:pPr>
  </w:style>
  <w:style w:type="paragraph" w:customStyle="1" w:styleId="HeaderEven">
    <w:name w:val="HeaderEven"/>
    <w:basedOn w:val="Sidehoved"/>
    <w:semiHidden/>
    <w:pPr>
      <w:tabs>
        <w:tab w:val="left" w:pos="-1758"/>
      </w:tabs>
      <w:jc w:val="left"/>
    </w:pPr>
    <w:rPr>
      <w:szCs w:val="14"/>
    </w:rPr>
  </w:style>
  <w:style w:type="paragraph" w:customStyle="1" w:styleId="FrontPageImage">
    <w:name w:val="FrontPageImage"/>
    <w:basedOn w:val="Normal"/>
    <w:next w:val="Brdtekst"/>
    <w:uiPriority w:val="11"/>
    <w:qFormat/>
    <w:pPr>
      <w:spacing w:before="840"/>
      <w:ind w:left="-1474"/>
    </w:pPr>
  </w:style>
  <w:style w:type="paragraph" w:customStyle="1" w:styleId="FooterCowiLogo">
    <w:name w:val="FooterCowiLogo"/>
    <w:basedOn w:val="Normal"/>
    <w:uiPriority w:val="7"/>
    <w:qFormat/>
    <w:pPr>
      <w:framePr w:w="11057" w:h="1361" w:hRule="exact" w:wrap="around" w:vAnchor="page" w:hAnchor="page" w:xAlign="right" w:yAlign="bottom"/>
    </w:pPr>
    <w:rPr>
      <w:noProof/>
    </w:rPr>
  </w:style>
  <w:style w:type="character" w:customStyle="1" w:styleId="CowiOrange">
    <w:name w:val="CowiOrange"/>
    <w:basedOn w:val="Standardskrifttypeiafsnit"/>
    <w:uiPriority w:val="1"/>
    <w:semiHidden/>
    <w:rPr>
      <w:color w:val="F04E23"/>
    </w:rPr>
  </w:style>
  <w:style w:type="paragraph" w:customStyle="1" w:styleId="HeaderEvenIndent">
    <w:name w:val="HeaderEvenIndent"/>
    <w:basedOn w:val="HeaderEven"/>
    <w:next w:val="HeaderEven"/>
    <w:uiPriority w:val="7"/>
    <w:semiHidden/>
    <w:qFormat/>
    <w:pPr>
      <w:ind w:left="-1758"/>
    </w:pPr>
  </w:style>
  <w:style w:type="paragraph" w:customStyle="1" w:styleId="HeaderIndent">
    <w:name w:val="HeaderIndent"/>
    <w:basedOn w:val="Sidehoved"/>
    <w:link w:val="HeaderIndentChar"/>
    <w:uiPriority w:val="7"/>
    <w:semiHidden/>
    <w:qFormat/>
    <w:pPr>
      <w:ind w:right="510"/>
    </w:pPr>
  </w:style>
  <w:style w:type="character" w:customStyle="1" w:styleId="HeaderIndentChar">
    <w:name w:val="HeaderIndent Char"/>
    <w:basedOn w:val="SidehovedTegn"/>
    <w:link w:val="HeaderIndent"/>
    <w:uiPriority w:val="7"/>
    <w:semiHidden/>
    <w:rPr>
      <w:rFonts w:ascii="Verdana" w:hAnsi="Verdana" w:cs="Arial"/>
      <w:caps w:val="0"/>
      <w:color w:val="333333"/>
      <w:sz w:val="14"/>
    </w:rPr>
  </w:style>
  <w:style w:type="paragraph" w:customStyle="1" w:styleId="CowiTitle">
    <w:name w:val="CowiTitle"/>
    <w:basedOn w:val="NoteHead"/>
    <w:uiPriority w:val="7"/>
    <w:qFormat/>
    <w:pPr>
      <w:framePr w:wrap="notBeside"/>
      <w:spacing w:before="240" w:after="240"/>
    </w:pPr>
    <w:rPr>
      <w:caps w:val="0"/>
      <w:color w:val="333333"/>
      <w:sz w:val="40"/>
      <w:szCs w:val="40"/>
    </w:rPr>
  </w:style>
  <w:style w:type="paragraph" w:customStyle="1" w:styleId="NoteHead">
    <w:name w:val="NoteHead"/>
    <w:basedOn w:val="Normal"/>
    <w:uiPriority w:val="7"/>
    <w:semiHidden/>
    <w:qFormat/>
    <w:pPr>
      <w:framePr w:w="6804" w:h="3572" w:wrap="notBeside" w:vAnchor="page" w:hAnchor="margin" w:x="-2267" w:y="1986"/>
      <w:spacing w:line="220" w:lineRule="atLeast"/>
    </w:pPr>
    <w:rPr>
      <w:caps/>
      <w:szCs w:val="18"/>
    </w:rPr>
  </w:style>
  <w:style w:type="paragraph" w:customStyle="1" w:styleId="RevisionLog">
    <w:name w:val="RevisionLog"/>
    <w:basedOn w:val="Normal"/>
    <w:uiPriority w:val="7"/>
    <w:qFormat/>
    <w:pPr>
      <w:spacing w:line="160" w:lineRule="atLeast"/>
    </w:pPr>
    <w:rPr>
      <w:sz w:val="14"/>
    </w:rPr>
  </w:style>
  <w:style w:type="paragraph" w:customStyle="1" w:styleId="HeaderLeft">
    <w:name w:val="HeaderLeft"/>
    <w:basedOn w:val="Normal"/>
    <w:uiPriority w:val="7"/>
    <w:qFormat/>
    <w:pPr>
      <w:spacing w:line="180" w:lineRule="atLeast"/>
    </w:pPr>
    <w:rPr>
      <w:caps/>
      <w:sz w:val="14"/>
    </w:rPr>
  </w:style>
  <w:style w:type="paragraph" w:customStyle="1" w:styleId="HeaderRight">
    <w:name w:val="HeaderRight"/>
    <w:basedOn w:val="Normal"/>
    <w:uiPriority w:val="7"/>
    <w:qFormat/>
    <w:pPr>
      <w:spacing w:line="180" w:lineRule="atLeast"/>
      <w:jc w:val="right"/>
    </w:pPr>
    <w:rPr>
      <w:caps/>
      <w:sz w:val="14"/>
    </w:rPr>
  </w:style>
  <w:style w:type="paragraph" w:customStyle="1" w:styleId="FooterRight">
    <w:name w:val="FooterRight"/>
    <w:basedOn w:val="Normal"/>
    <w:uiPriority w:val="7"/>
    <w:qFormat/>
    <w:pPr>
      <w:spacing w:line="160" w:lineRule="atLeast"/>
      <w:jc w:val="right"/>
    </w:pPr>
    <w:rPr>
      <w:sz w:val="11"/>
    </w:rPr>
  </w:style>
  <w:style w:type="paragraph" w:customStyle="1" w:styleId="FooterLeft">
    <w:name w:val="FooterLeft"/>
    <w:basedOn w:val="Normal"/>
    <w:uiPriority w:val="7"/>
    <w:qFormat/>
    <w:pPr>
      <w:spacing w:line="160" w:lineRule="atLeast"/>
    </w:pPr>
    <w:rPr>
      <w:sz w:val="11"/>
    </w:rPr>
  </w:style>
  <w:style w:type="character" w:customStyle="1" w:styleId="BrdtekstTegn">
    <w:name w:val="Brødtekst Tegn"/>
    <w:basedOn w:val="Standardskrifttypeiafsnit"/>
    <w:link w:val="Brdtekst"/>
    <w:rsid w:val="0000072D"/>
    <w:rPr>
      <w:rFonts w:ascii="Verdana" w:hAnsi="Verdana" w:cs="Arial"/>
      <w:sz w:val="18"/>
    </w:rPr>
  </w:style>
  <w:style w:type="character" w:customStyle="1" w:styleId="normaltextrun1">
    <w:name w:val="normaltextrun1"/>
    <w:basedOn w:val="Standardskrifttypeiafsnit"/>
    <w:rsid w:val="0000072D"/>
  </w:style>
  <w:style w:type="character" w:customStyle="1" w:styleId="FodnotetekstTegn">
    <w:name w:val="Fodnotetekst Tegn"/>
    <w:basedOn w:val="Standardskrifttypeiafsnit"/>
    <w:link w:val="Fodnotetekst"/>
    <w:semiHidden/>
    <w:rsid w:val="00FB30F2"/>
    <w:rPr>
      <w:rFonts w:ascii="Verdana" w:hAnsi="Verdana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templates\Cowi\Cowi_Note.DOTM" TargetMode="External"/></Relationships>
</file>

<file path=word/theme/theme1.xml><?xml version="1.0" encoding="utf-8"?>
<a:theme xmlns:a="http://schemas.openxmlformats.org/drawingml/2006/main" name="COWI 2015">
  <a:themeElements>
    <a:clrScheme name="COWI 2015">
      <a:dk1>
        <a:srgbClr val="000000"/>
      </a:dk1>
      <a:lt1>
        <a:srgbClr val="FFFFFF"/>
      </a:lt1>
      <a:dk2>
        <a:srgbClr val="58595B"/>
      </a:dk2>
      <a:lt2>
        <a:srgbClr val="D0C7BD"/>
      </a:lt2>
      <a:accent1>
        <a:srgbClr val="435A69"/>
      </a:accent1>
      <a:accent2>
        <a:srgbClr val="9DB8AF"/>
      </a:accent2>
      <a:accent3>
        <a:srgbClr val="F04E23"/>
      </a:accent3>
      <a:accent4>
        <a:srgbClr val="B3D455"/>
      </a:accent4>
      <a:accent5>
        <a:srgbClr val="009CDE"/>
      </a:accent5>
      <a:accent6>
        <a:srgbClr val="FBDB65"/>
      </a:accent6>
      <a:hlink>
        <a:srgbClr val="F04E23"/>
      </a:hlink>
      <a:folHlink>
        <a:srgbClr val="867E78"/>
      </a:folHlink>
    </a:clrScheme>
    <a:fontScheme name="COWI 20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COWI 2015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WI 2015" id="{C7D874C8-2039-466C-AD55-84BC20614C70}" vid="{A091C50E-1C2A-4C41-BA23-8AE5D2A8BD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5EC5F424DF0438C02C794499518FB" ma:contentTypeVersion="0" ma:contentTypeDescription="Create a new document." ma:contentTypeScope="" ma:versionID="5ab65c60870f55e49362d4efb7fd41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ea347ee6c5493b9e14b1c149bab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F109-5A89-4C3B-BA4E-B3C5E9611E6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EA3A7C-8190-42B7-A148-657C029E3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810B-4628-46F4-A700-10A483313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30D27B-A90C-4A30-AA56-F75E8A42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Cowi_Note</Template>
  <TotalTime>10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Socioøkonomiske konsekvenser af ophævelse af forbehold i relation til Minamatakonventionen</vt:lpstr>
      <vt:lpstr>Socioøkonomiske konsekvenser af ophævelse af forbehold i relation til Minamatakonventionen</vt:lpstr>
    </vt:vector>
  </TitlesOfParts>
  <Company>COWI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Socioøkonomiske konsekvenser af ophævelse af forbehold i relation til Minamatakonventionen</dc:title>
  <dc:creator>Carsten Lassen 2019</dc:creator>
  <cp:lastModifiedBy>Bea Lynge Eugenius</cp:lastModifiedBy>
  <cp:revision>6</cp:revision>
  <cp:lastPrinted>2022-01-17T16:28:00Z</cp:lastPrinted>
  <dcterms:created xsi:type="dcterms:W3CDTF">2020-05-25T14:18:00Z</dcterms:created>
  <dcterms:modified xsi:type="dcterms:W3CDTF">2022-01-17T18:26:00Z</dcterms:modified>
  <cp:category>Note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 </vt:lpwstr>
  </property>
  <property fmtid="{D5CDD505-2E9C-101B-9397-08002B2CF9AE}" pid="3" name="Client">
    <vt:lpwstr> </vt:lpwstr>
  </property>
  <property fmtid="{D5CDD505-2E9C-101B-9397-08002B2CF9AE}" pid="4" name="Language">
    <vt:lpwstr>Danish</vt:lpwstr>
  </property>
  <property fmtid="{D5CDD505-2E9C-101B-9397-08002B2CF9AE}" pid="5" name="Office">
    <vt:lpwstr>Aarhus</vt:lpwstr>
  </property>
  <property fmtid="{D5CDD505-2E9C-101B-9397-08002B2CF9AE}" pid="6" name="CowiSubject">
    <vt:lpwstr> </vt:lpwstr>
  </property>
  <property fmtid="{D5CDD505-2E9C-101B-9397-08002B2CF9AE}" pid="7" name="CowiTitle">
    <vt:lpwstr>Titel</vt:lpwstr>
  </property>
  <property fmtid="{D5CDD505-2E9C-101B-9397-08002B2CF9AE}" pid="8" name="CowiDate">
    <vt:lpwstr>Issue</vt:lpwstr>
  </property>
  <property fmtid="{D5CDD505-2E9C-101B-9397-08002B2CF9AE}" pid="9" name="CowiClient">
    <vt:lpwstr>Klient</vt:lpwstr>
  </property>
  <property fmtid="{D5CDD505-2E9C-101B-9397-08002B2CF9AE}" pid="10" name="CowiAuthor">
    <vt:lpwstr>Forfatter</vt:lpwstr>
  </property>
  <property fmtid="{D5CDD505-2E9C-101B-9397-08002B2CF9AE}" pid="11" name="Approved by">
    <vt:lpwstr> </vt:lpwstr>
  </property>
  <property fmtid="{D5CDD505-2E9C-101B-9397-08002B2CF9AE}" pid="12" name="CowiChecker">
    <vt:lpwstr>Tjekket</vt:lpwstr>
  </property>
  <property fmtid="{D5CDD505-2E9C-101B-9397-08002B2CF9AE}" pid="13" name="CowiApprover">
    <vt:lpwstr>Godkendt</vt:lpwstr>
  </property>
  <property fmtid="{D5CDD505-2E9C-101B-9397-08002B2CF9AE}" pid="14" name="CowiDocNo">
    <vt:lpwstr>DokNo</vt:lpwstr>
  </property>
  <property fmtid="{D5CDD505-2E9C-101B-9397-08002B2CF9AE}" pid="15" name="CowiRevNo">
    <vt:lpwstr/>
  </property>
  <property fmtid="{D5CDD505-2E9C-101B-9397-08002B2CF9AE}" pid="16" name="Checked by">
    <vt:lpwstr> </vt:lpwstr>
  </property>
  <property fmtid="{D5CDD505-2E9C-101B-9397-08002B2CF9AE}" pid="17" name="Document no">
    <vt:lpwstr> </vt:lpwstr>
  </property>
  <property fmtid="{D5CDD505-2E9C-101B-9397-08002B2CF9AE}" pid="18" name="ContentType">
    <vt:lpwstr>COWI Note</vt:lpwstr>
  </property>
  <property fmtid="{D5CDD505-2E9C-101B-9397-08002B2CF9AE}" pid="19" name="PortalLanguage">
    <vt:lpwstr> </vt:lpwstr>
  </property>
  <property fmtid="{D5CDD505-2E9C-101B-9397-08002B2CF9AE}" pid="20" name="PortalAuthor">
    <vt:lpwstr> </vt:lpwstr>
  </property>
  <property fmtid="{D5CDD505-2E9C-101B-9397-08002B2CF9AE}" pid="21" name="Version no">
    <vt:lpwstr> </vt:lpwstr>
  </property>
  <property fmtid="{D5CDD505-2E9C-101B-9397-08002B2CF9AE}" pid="22" name="CowiVerNo">
    <vt:lpwstr>Revision</vt:lpwstr>
  </property>
  <property fmtid="{D5CDD505-2E9C-101B-9397-08002B2CF9AE}" pid="23" name="Revision no">
    <vt:lpwstr> </vt:lpwstr>
  </property>
  <property fmtid="{D5CDD505-2E9C-101B-9397-08002B2CF9AE}" pid="24" name="ContentTypeId">
    <vt:lpwstr>0x010100C4B5EC5F424DF0438C02C794499518FB</vt:lpwstr>
  </property>
  <property fmtid="{D5CDD505-2E9C-101B-9397-08002B2CF9AE}" pid="25" name="ContentRemapped">
    <vt:lpwstr>true</vt:lpwstr>
  </property>
</Properties>
</file>