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6868" w14:textId="4108B0AB" w:rsidR="00612D20" w:rsidRDefault="00612D20" w:rsidP="00035474">
      <w:pPr>
        <w:pStyle w:val="Overskrift1"/>
        <w:rPr>
          <w:b/>
          <w:color w:val="auto"/>
          <w:lang w:val="da-DK"/>
        </w:rPr>
      </w:pPr>
      <w:r>
        <w:rPr>
          <w:b/>
          <w:color w:val="auto"/>
          <w:lang w:val="da-DK"/>
        </w:rPr>
        <w:t>Baggrundsn</w:t>
      </w:r>
      <w:r w:rsidR="00035474" w:rsidRPr="005A39EA">
        <w:rPr>
          <w:b/>
          <w:color w:val="auto"/>
          <w:lang w:val="da-DK"/>
        </w:rPr>
        <w:t>otat</w:t>
      </w:r>
    </w:p>
    <w:p w14:paraId="4D913E5D" w14:textId="77777777" w:rsidR="00612D20" w:rsidRPr="000C6EA5" w:rsidRDefault="00612D20" w:rsidP="000C6EA5">
      <w:pPr>
        <w:jc w:val="right"/>
        <w:rPr>
          <w:lang w:val="da-DK"/>
        </w:rPr>
      </w:pPr>
      <w:r>
        <w:rPr>
          <w:lang w:val="da-DK"/>
        </w:rPr>
        <w:t>Maj 2021</w:t>
      </w:r>
    </w:p>
    <w:p w14:paraId="581254CB" w14:textId="056E793B" w:rsidR="00035474" w:rsidRPr="005A39EA" w:rsidRDefault="00612D20" w:rsidP="00035474">
      <w:pPr>
        <w:pStyle w:val="Overskrift1"/>
        <w:rPr>
          <w:b/>
          <w:lang w:val="da-DK"/>
        </w:rPr>
      </w:pPr>
      <w:r>
        <w:rPr>
          <w:b/>
          <w:color w:val="auto"/>
          <w:lang w:val="da-DK"/>
        </w:rPr>
        <w:t>O</w:t>
      </w:r>
      <w:r w:rsidR="00035474" w:rsidRPr="005A39EA">
        <w:rPr>
          <w:b/>
          <w:color w:val="auto"/>
          <w:lang w:val="da-DK"/>
        </w:rPr>
        <w:t xml:space="preserve">m </w:t>
      </w:r>
      <w:proofErr w:type="spellStart"/>
      <w:r w:rsidR="00035474" w:rsidRPr="005A39EA">
        <w:rPr>
          <w:b/>
          <w:color w:val="auto"/>
          <w:lang w:val="da-DK"/>
        </w:rPr>
        <w:t>best</w:t>
      </w:r>
      <w:proofErr w:type="spellEnd"/>
      <w:r w:rsidR="00035474" w:rsidRPr="005A39EA">
        <w:rPr>
          <w:b/>
          <w:color w:val="auto"/>
          <w:lang w:val="da-DK"/>
        </w:rPr>
        <w:t>-practice for udarbejdelse af forvaltningsplaner</w:t>
      </w:r>
    </w:p>
    <w:p w14:paraId="524BD5DF" w14:textId="77777777" w:rsidR="00905FCD" w:rsidRDefault="00905FCD" w:rsidP="00035474">
      <w:pPr>
        <w:rPr>
          <w:lang w:val="da-DK"/>
        </w:rPr>
      </w:pPr>
    </w:p>
    <w:p w14:paraId="4258BBF4" w14:textId="7A2D81B4" w:rsidR="005A39EA" w:rsidRDefault="005A39EA" w:rsidP="00035474">
      <w:pPr>
        <w:rPr>
          <w:b/>
          <w:sz w:val="24"/>
          <w:szCs w:val="24"/>
          <w:lang w:val="da-DK"/>
        </w:rPr>
      </w:pPr>
      <w:r w:rsidRPr="005A39EA">
        <w:rPr>
          <w:b/>
          <w:sz w:val="24"/>
          <w:szCs w:val="24"/>
          <w:lang w:val="da-DK"/>
        </w:rPr>
        <w:t>Eskild Kirkegaard</w:t>
      </w:r>
    </w:p>
    <w:p w14:paraId="612F67B7" w14:textId="77777777" w:rsidR="00612D20" w:rsidRPr="005A39EA" w:rsidRDefault="00612D20" w:rsidP="00035474">
      <w:pPr>
        <w:rPr>
          <w:b/>
          <w:sz w:val="24"/>
          <w:szCs w:val="24"/>
          <w:lang w:val="da-DK"/>
        </w:rPr>
      </w:pPr>
    </w:p>
    <w:p w14:paraId="72AABCC8" w14:textId="3ED5DC37" w:rsidR="000A0F9F" w:rsidRDefault="002254CE" w:rsidP="00035474">
      <w:pPr>
        <w:rPr>
          <w:lang w:val="da-DK"/>
        </w:rPr>
      </w:pPr>
      <w:r w:rsidRPr="00247E37">
        <w:rPr>
          <w:lang w:val="da-DK"/>
        </w:rPr>
        <w:t>Medens f</w:t>
      </w:r>
      <w:r w:rsidRPr="004B408E">
        <w:rPr>
          <w:lang w:val="da-DK"/>
        </w:rPr>
        <w:t>iskeripolitikken indeholde</w:t>
      </w:r>
      <w:r w:rsidR="006C382B">
        <w:rPr>
          <w:lang w:val="da-DK"/>
        </w:rPr>
        <w:t>r</w:t>
      </w:r>
      <w:r w:rsidRPr="004B408E">
        <w:rPr>
          <w:lang w:val="da-DK"/>
        </w:rPr>
        <w:t xml:space="preserve"> de overordnede r</w:t>
      </w:r>
      <w:r>
        <w:rPr>
          <w:lang w:val="da-DK"/>
        </w:rPr>
        <w:t>etningslinjer og prioriteringer for ressourceudnyttelsen</w:t>
      </w:r>
      <w:r w:rsidR="00513259">
        <w:rPr>
          <w:lang w:val="da-DK"/>
        </w:rPr>
        <w:t>,</w:t>
      </w:r>
      <w:r>
        <w:rPr>
          <w:lang w:val="da-DK"/>
        </w:rPr>
        <w:t xml:space="preserve"> er de specifikke mål og bestemmelser for de enkelte fiskerier normalt fastlagt i forvaltningsplaner for de enkelte fiskerier</w:t>
      </w:r>
      <w:r w:rsidRPr="004B408E">
        <w:rPr>
          <w:lang w:val="da-DK"/>
        </w:rPr>
        <w:t xml:space="preserve">. </w:t>
      </w:r>
      <w:r w:rsidR="000A0F9F">
        <w:rPr>
          <w:lang w:val="da-DK"/>
        </w:rPr>
        <w:t>Brugen af forvaltningsplaner, herunder forslag til hvordan de udarbejdes</w:t>
      </w:r>
      <w:r w:rsidR="006C382B">
        <w:rPr>
          <w:lang w:val="da-DK"/>
        </w:rPr>
        <w:t>,</w:t>
      </w:r>
      <w:r w:rsidR="000A0F9F">
        <w:rPr>
          <w:lang w:val="da-DK"/>
        </w:rPr>
        <w:t xml:space="preserve"> og hvad de kan indeholde</w:t>
      </w:r>
      <w:r w:rsidR="00A93C53">
        <w:rPr>
          <w:lang w:val="da-DK"/>
        </w:rPr>
        <w:t>,</w:t>
      </w:r>
      <w:r w:rsidR="000A0F9F">
        <w:rPr>
          <w:lang w:val="da-DK"/>
        </w:rPr>
        <w:t xml:space="preserve"> er bl.a. beskrevet i </w:t>
      </w:r>
      <w:r w:rsidR="000A0F9F" w:rsidRPr="002F418D">
        <w:rPr>
          <w:lang w:val="da-DK"/>
        </w:rPr>
        <w:t xml:space="preserve">FAO’s </w:t>
      </w:r>
      <w:r w:rsidR="000A0F9F">
        <w:rPr>
          <w:lang w:val="da-DK"/>
        </w:rPr>
        <w:t>T</w:t>
      </w:r>
      <w:r w:rsidR="000A0F9F" w:rsidRPr="002F418D">
        <w:rPr>
          <w:lang w:val="da-DK"/>
        </w:rPr>
        <w:t xml:space="preserve">ekniske </w:t>
      </w:r>
      <w:r w:rsidR="000A0F9F">
        <w:rPr>
          <w:lang w:val="da-DK"/>
        </w:rPr>
        <w:t xml:space="preserve">Retningslinjer for Fiskeriforvaltning (FAO, 1997: </w:t>
      </w:r>
      <w:r w:rsidR="000A0F9F" w:rsidRPr="002F418D">
        <w:rPr>
          <w:lang w:val="da-DK"/>
        </w:rPr>
        <w:t xml:space="preserve">The Technical Guidelines on </w:t>
      </w:r>
      <w:proofErr w:type="spellStart"/>
      <w:r w:rsidR="000A0F9F" w:rsidRPr="002F418D">
        <w:rPr>
          <w:lang w:val="da-DK"/>
        </w:rPr>
        <w:t>Fisheries</w:t>
      </w:r>
      <w:proofErr w:type="spellEnd"/>
      <w:r w:rsidR="000A0F9F" w:rsidRPr="002F418D">
        <w:rPr>
          <w:lang w:val="da-DK"/>
        </w:rPr>
        <w:t xml:space="preserve"> Management</w:t>
      </w:r>
      <w:r w:rsidR="000A0F9F">
        <w:rPr>
          <w:lang w:val="da-DK"/>
        </w:rPr>
        <w:t>).</w:t>
      </w:r>
    </w:p>
    <w:p w14:paraId="1B1934AD" w14:textId="77777777" w:rsidR="0079600D" w:rsidRDefault="007A2081" w:rsidP="00035474">
      <w:pPr>
        <w:rPr>
          <w:lang w:val="da-DK"/>
        </w:rPr>
      </w:pPr>
      <w:r>
        <w:rPr>
          <w:lang w:val="da-DK"/>
        </w:rPr>
        <w:t xml:space="preserve">Forvaltningsplaner </w:t>
      </w:r>
      <w:r w:rsidR="00AD3450">
        <w:rPr>
          <w:lang w:val="da-DK"/>
        </w:rPr>
        <w:t>anvendes nationalt såvel som internationalt som</w:t>
      </w:r>
      <w:r>
        <w:rPr>
          <w:lang w:val="da-DK"/>
        </w:rPr>
        <w:t xml:space="preserve"> et </w:t>
      </w:r>
      <w:r w:rsidR="000A0F9F">
        <w:rPr>
          <w:lang w:val="da-DK"/>
        </w:rPr>
        <w:t>centralt</w:t>
      </w:r>
      <w:r>
        <w:rPr>
          <w:lang w:val="da-DK"/>
        </w:rPr>
        <w:t xml:space="preserve"> redskab til gennemførelse af fiskeripolitikken</w:t>
      </w:r>
      <w:r w:rsidR="002E4C69">
        <w:rPr>
          <w:lang w:val="da-DK"/>
        </w:rPr>
        <w:t>. En</w:t>
      </w:r>
      <w:r w:rsidR="00905FCD">
        <w:rPr>
          <w:lang w:val="da-DK"/>
        </w:rPr>
        <w:t xml:space="preserve"> c</w:t>
      </w:r>
      <w:r w:rsidR="002E4C69">
        <w:rPr>
          <w:lang w:val="da-DK"/>
        </w:rPr>
        <w:t>ertificering af</w:t>
      </w:r>
      <w:r w:rsidR="00905FCD">
        <w:rPr>
          <w:lang w:val="da-DK"/>
        </w:rPr>
        <w:t xml:space="preserve"> et fiskeri under Marine </w:t>
      </w:r>
      <w:proofErr w:type="spellStart"/>
      <w:r w:rsidR="00905FCD">
        <w:rPr>
          <w:lang w:val="da-DK"/>
        </w:rPr>
        <w:t>Stewardship</w:t>
      </w:r>
      <w:proofErr w:type="spellEnd"/>
      <w:r w:rsidR="002E4C69">
        <w:rPr>
          <w:lang w:val="da-DK"/>
        </w:rPr>
        <w:t xml:space="preserve"> Council forudsætter</w:t>
      </w:r>
      <w:r w:rsidR="00A93C53">
        <w:rPr>
          <w:lang w:val="da-DK"/>
        </w:rPr>
        <w:t>,</w:t>
      </w:r>
      <w:r w:rsidR="002E4C69">
        <w:rPr>
          <w:lang w:val="da-DK"/>
        </w:rPr>
        <w:t xml:space="preserve"> at </w:t>
      </w:r>
      <w:r w:rsidR="00A93C53">
        <w:rPr>
          <w:lang w:val="da-DK"/>
        </w:rPr>
        <w:t>der er en forvaltningsstrategi, som sikrer</w:t>
      </w:r>
      <w:r w:rsidR="006C382B">
        <w:rPr>
          <w:lang w:val="da-DK"/>
        </w:rPr>
        <w:t>,</w:t>
      </w:r>
      <w:r w:rsidR="00A93C53">
        <w:rPr>
          <w:lang w:val="da-DK"/>
        </w:rPr>
        <w:t xml:space="preserve"> at </w:t>
      </w:r>
      <w:r w:rsidR="002E4C69">
        <w:rPr>
          <w:lang w:val="da-DK"/>
        </w:rPr>
        <w:t xml:space="preserve">fiskeriet forvaltes i </w:t>
      </w:r>
      <w:proofErr w:type="spellStart"/>
      <w:r w:rsidR="002E4C69">
        <w:rPr>
          <w:lang w:val="da-DK"/>
        </w:rPr>
        <w:t>overnesstemmelse</w:t>
      </w:r>
      <w:proofErr w:type="spellEnd"/>
      <w:r w:rsidR="002E4C69">
        <w:rPr>
          <w:lang w:val="da-DK"/>
        </w:rPr>
        <w:t xml:space="preserve"> med målsætningen om maksimalt bæredygtigt udbytte (MSY)</w:t>
      </w:r>
      <w:r w:rsidR="0079600D">
        <w:rPr>
          <w:lang w:val="da-DK"/>
        </w:rPr>
        <w:t>.</w:t>
      </w:r>
    </w:p>
    <w:p w14:paraId="3106999B" w14:textId="77777777" w:rsidR="00B30B86" w:rsidRDefault="00B30B86" w:rsidP="00035474">
      <w:pPr>
        <w:rPr>
          <w:lang w:val="da-DK"/>
        </w:rPr>
      </w:pPr>
      <w:r>
        <w:rPr>
          <w:lang w:val="da-DK"/>
        </w:rPr>
        <w:t>En forvaltningsplan kan formuleres for en bestand, en delbestand, en gruppe af bestande og/eller et eller flere fiskerier (flådesegmenter).</w:t>
      </w:r>
    </w:p>
    <w:p w14:paraId="653F9118" w14:textId="6D3707C2" w:rsidR="000A0F9F" w:rsidRPr="000A0F9F" w:rsidRDefault="00612D20" w:rsidP="00035474">
      <w:pPr>
        <w:rPr>
          <w:lang w:val="da-DK"/>
        </w:rPr>
      </w:pPr>
      <w:r>
        <w:rPr>
          <w:lang w:val="da-DK"/>
        </w:rPr>
        <w:t>F</w:t>
      </w:r>
      <w:r w:rsidR="00AD3450">
        <w:rPr>
          <w:lang w:val="da-DK"/>
        </w:rPr>
        <w:t>orvaltningsplaner for alle væsentlige bestande kan være med til at sikre, at</w:t>
      </w:r>
      <w:r w:rsidR="00AD3450" w:rsidRPr="00AD3450">
        <w:rPr>
          <w:lang w:val="da-DK"/>
        </w:rPr>
        <w:t xml:space="preserve"> </w:t>
      </w:r>
      <w:r w:rsidR="00AD3450">
        <w:rPr>
          <w:lang w:val="da-DK"/>
        </w:rPr>
        <w:t>ressourceforvaltningen</w:t>
      </w:r>
      <w:r w:rsidR="00AD3450" w:rsidRPr="00AD3450">
        <w:rPr>
          <w:lang w:val="da-DK"/>
        </w:rPr>
        <w:t xml:space="preserve"> </w:t>
      </w:r>
      <w:r w:rsidR="00905FCD">
        <w:rPr>
          <w:lang w:val="da-DK"/>
        </w:rPr>
        <w:t>er i overensstemmelse med målsætningen om</w:t>
      </w:r>
      <w:r w:rsidR="00AD3450" w:rsidRPr="00AD3450">
        <w:rPr>
          <w:lang w:val="da-DK"/>
        </w:rPr>
        <w:t xml:space="preserve"> størst mulige lang</w:t>
      </w:r>
      <w:r w:rsidR="00AD3450">
        <w:rPr>
          <w:lang w:val="da-DK"/>
        </w:rPr>
        <w:t>sigtede samfundsmæssige udbytte</w:t>
      </w:r>
      <w:r w:rsidR="002E4C69">
        <w:rPr>
          <w:lang w:val="da-DK"/>
        </w:rPr>
        <w:t>. Det</w:t>
      </w:r>
      <w:r w:rsidR="007A2081">
        <w:rPr>
          <w:lang w:val="da-DK"/>
        </w:rPr>
        <w:t xml:space="preserve"> forudsætter, at </w:t>
      </w:r>
      <w:r w:rsidR="002E4C69">
        <w:rPr>
          <w:lang w:val="da-DK"/>
        </w:rPr>
        <w:t>planerne</w:t>
      </w:r>
      <w:r w:rsidR="007A2081">
        <w:rPr>
          <w:lang w:val="da-DK"/>
        </w:rPr>
        <w:t xml:space="preserve"> u</w:t>
      </w:r>
      <w:r w:rsidR="00267256">
        <w:rPr>
          <w:lang w:val="da-DK"/>
        </w:rPr>
        <w:t>d</w:t>
      </w:r>
      <w:r w:rsidR="007A2081">
        <w:rPr>
          <w:lang w:val="da-DK"/>
        </w:rPr>
        <w:t>arb</w:t>
      </w:r>
      <w:r w:rsidR="000A0F9F">
        <w:rPr>
          <w:lang w:val="da-DK"/>
        </w:rPr>
        <w:t>e</w:t>
      </w:r>
      <w:r w:rsidR="007A2081">
        <w:rPr>
          <w:lang w:val="da-DK"/>
        </w:rPr>
        <w:t xml:space="preserve">jdes som formelle bindende aftaler og i overensstemmelse med målsætningerne om </w:t>
      </w:r>
      <w:proofErr w:type="spellStart"/>
      <w:r w:rsidR="000A0F9F">
        <w:rPr>
          <w:lang w:val="da-DK"/>
        </w:rPr>
        <w:t>langsigted</w:t>
      </w:r>
      <w:proofErr w:type="spellEnd"/>
      <w:r w:rsidR="000A0F9F">
        <w:rPr>
          <w:lang w:val="da-DK"/>
        </w:rPr>
        <w:t xml:space="preserve"> </w:t>
      </w:r>
      <w:r w:rsidR="000A0F9F" w:rsidRPr="000A0F9F">
        <w:rPr>
          <w:iCs/>
          <w:lang w:val="da-DK"/>
        </w:rPr>
        <w:t>biologisk bæredygtig</w:t>
      </w:r>
      <w:r w:rsidR="00905FCD">
        <w:rPr>
          <w:iCs/>
          <w:lang w:val="da-DK"/>
        </w:rPr>
        <w:t>hed.</w:t>
      </w:r>
    </w:p>
    <w:p w14:paraId="52AE31FD" w14:textId="77777777" w:rsidR="007A2081" w:rsidRDefault="002E4C69" w:rsidP="00035474">
      <w:pPr>
        <w:rPr>
          <w:lang w:val="da-DK"/>
        </w:rPr>
      </w:pPr>
      <w:r>
        <w:rPr>
          <w:lang w:val="da-DK"/>
        </w:rPr>
        <w:t>En forvaltningsplan bør indeholde:</w:t>
      </w:r>
    </w:p>
    <w:p w14:paraId="7FC0A2CE" w14:textId="77777777" w:rsidR="002E4C69" w:rsidRPr="002E4C69" w:rsidRDefault="0079600D" w:rsidP="002E4C69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En beskrivelse af den eller de bestande og fiskerier</w:t>
      </w:r>
      <w:r w:rsidR="00916D18">
        <w:rPr>
          <w:lang w:val="da-DK"/>
        </w:rPr>
        <w:t xml:space="preserve"> samt</w:t>
      </w:r>
      <w:r>
        <w:rPr>
          <w:lang w:val="da-DK"/>
        </w:rPr>
        <w:t xml:space="preserve"> </w:t>
      </w:r>
      <w:r w:rsidR="00916D18">
        <w:rPr>
          <w:lang w:val="da-DK"/>
        </w:rPr>
        <w:t xml:space="preserve">det geografiske område </w:t>
      </w:r>
      <w:r>
        <w:rPr>
          <w:lang w:val="da-DK"/>
        </w:rPr>
        <w:t>der</w:t>
      </w:r>
      <w:r w:rsidR="00916D18">
        <w:rPr>
          <w:lang w:val="da-DK"/>
        </w:rPr>
        <w:t xml:space="preserve"> er omfattet af planen</w:t>
      </w:r>
      <w:r>
        <w:rPr>
          <w:lang w:val="da-DK"/>
        </w:rPr>
        <w:t>.</w:t>
      </w:r>
    </w:p>
    <w:p w14:paraId="1C32A842" w14:textId="73317F8E" w:rsidR="0079600D" w:rsidRDefault="00F60431" w:rsidP="002E4C69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Klare m</w:t>
      </w:r>
      <w:r w:rsidR="0079600D" w:rsidRPr="0079600D">
        <w:rPr>
          <w:lang w:val="da-DK"/>
        </w:rPr>
        <w:t xml:space="preserve">ålsætninger for forvaltningen som er </w:t>
      </w:r>
      <w:r w:rsidR="00B05233">
        <w:rPr>
          <w:lang w:val="da-DK"/>
        </w:rPr>
        <w:t xml:space="preserve">i </w:t>
      </w:r>
      <w:r w:rsidR="0079600D" w:rsidRPr="0079600D">
        <w:rPr>
          <w:lang w:val="da-DK"/>
        </w:rPr>
        <w:t>overensstemmelse med målsætningern</w:t>
      </w:r>
      <w:r>
        <w:rPr>
          <w:lang w:val="da-DK"/>
        </w:rPr>
        <w:t xml:space="preserve">e </w:t>
      </w:r>
      <w:r w:rsidR="0075582C">
        <w:rPr>
          <w:lang w:val="da-DK"/>
        </w:rPr>
        <w:t>formuleret i</w:t>
      </w:r>
      <w:r>
        <w:rPr>
          <w:lang w:val="da-DK"/>
        </w:rPr>
        <w:t xml:space="preserve"> fiskeripolitikken</w:t>
      </w:r>
      <w:r w:rsidR="0079600D">
        <w:rPr>
          <w:lang w:val="da-DK"/>
        </w:rPr>
        <w:t>.</w:t>
      </w:r>
      <w:r>
        <w:rPr>
          <w:lang w:val="da-DK"/>
        </w:rPr>
        <w:t xml:space="preserve"> </w:t>
      </w:r>
      <w:r w:rsidR="0075582C">
        <w:rPr>
          <w:lang w:val="da-DK"/>
        </w:rPr>
        <w:t>Skal</w:t>
      </w:r>
      <w:r>
        <w:rPr>
          <w:lang w:val="da-DK"/>
        </w:rPr>
        <w:t xml:space="preserve"> som minimum indeholde målsætninger om </w:t>
      </w:r>
      <w:r w:rsidR="0075582C">
        <w:rPr>
          <w:lang w:val="da-DK"/>
        </w:rPr>
        <w:t>fiskeriernes og bestandenes</w:t>
      </w:r>
      <w:r>
        <w:rPr>
          <w:lang w:val="da-DK"/>
        </w:rPr>
        <w:t xml:space="preserve"> langsigtet bæredygtighed, men kan også inkludere</w:t>
      </w:r>
      <w:r w:rsidR="0075582C">
        <w:rPr>
          <w:lang w:val="da-DK"/>
        </w:rPr>
        <w:t xml:space="preserve"> andre</w:t>
      </w:r>
      <w:r>
        <w:rPr>
          <w:lang w:val="da-DK"/>
        </w:rPr>
        <w:t xml:space="preserve"> målsætninger </w:t>
      </w:r>
      <w:r w:rsidR="0075582C">
        <w:rPr>
          <w:lang w:val="da-DK"/>
        </w:rPr>
        <w:t xml:space="preserve">fx. </w:t>
      </w:r>
      <w:r>
        <w:rPr>
          <w:lang w:val="da-DK"/>
        </w:rPr>
        <w:t xml:space="preserve">vedr. udsmid, bifangster, fiskeriernes effekt på økosystemet </w:t>
      </w:r>
      <w:r w:rsidR="00B30B86">
        <w:rPr>
          <w:lang w:val="da-DK"/>
        </w:rPr>
        <w:t xml:space="preserve">og </w:t>
      </w:r>
      <w:r w:rsidR="0075582C">
        <w:rPr>
          <w:lang w:val="da-DK"/>
        </w:rPr>
        <w:t>adgang til og fordeling af fangstmuligheder mellem aktører.</w:t>
      </w:r>
    </w:p>
    <w:p w14:paraId="5E6DA359" w14:textId="4CF761F2" w:rsidR="002E4C69" w:rsidRDefault="0075582C" w:rsidP="0079600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Operative k</w:t>
      </w:r>
      <w:r w:rsidR="0079600D">
        <w:rPr>
          <w:lang w:val="da-DK"/>
        </w:rPr>
        <w:t>vantitative mål for bestanden(e) og for fiskeriets påvirkning af dem</w:t>
      </w:r>
      <w:r>
        <w:rPr>
          <w:lang w:val="da-DK"/>
        </w:rPr>
        <w:t>, som er i overensstemmelse med målsætningerne i punkt 2</w:t>
      </w:r>
      <w:r w:rsidR="0079600D">
        <w:rPr>
          <w:lang w:val="da-DK"/>
        </w:rPr>
        <w:t xml:space="preserve">. </w:t>
      </w:r>
      <w:r w:rsidR="000043E2">
        <w:rPr>
          <w:lang w:val="da-DK"/>
        </w:rPr>
        <w:t>Et</w:t>
      </w:r>
      <w:r w:rsidR="00E92B62">
        <w:rPr>
          <w:lang w:val="da-DK"/>
        </w:rPr>
        <w:t xml:space="preserve"> mål for </w:t>
      </w:r>
      <w:r w:rsidR="00B30B86">
        <w:rPr>
          <w:lang w:val="da-DK"/>
        </w:rPr>
        <w:t>en bestand</w:t>
      </w:r>
      <w:r w:rsidR="00E92B62">
        <w:rPr>
          <w:lang w:val="da-DK"/>
        </w:rPr>
        <w:t xml:space="preserve"> </w:t>
      </w:r>
      <w:r w:rsidR="000043E2">
        <w:rPr>
          <w:lang w:val="da-DK"/>
        </w:rPr>
        <w:t>kan være</w:t>
      </w:r>
      <w:r w:rsidR="00B30B86">
        <w:rPr>
          <w:lang w:val="da-DK"/>
        </w:rPr>
        <w:t>, at</w:t>
      </w:r>
      <w:r w:rsidR="00E92B62">
        <w:rPr>
          <w:lang w:val="da-DK"/>
        </w:rPr>
        <w:t xml:space="preserve"> den </w:t>
      </w:r>
      <w:r w:rsidR="00B05233">
        <w:rPr>
          <w:lang w:val="da-DK"/>
        </w:rPr>
        <w:t xml:space="preserve">med </w:t>
      </w:r>
      <w:r w:rsidR="000043E2">
        <w:rPr>
          <w:lang w:val="da-DK"/>
        </w:rPr>
        <w:t>en angivet</w:t>
      </w:r>
      <w:r w:rsidR="00B05233">
        <w:rPr>
          <w:lang w:val="da-DK"/>
        </w:rPr>
        <w:t xml:space="preserve"> sandsynlighed </w:t>
      </w:r>
      <w:r w:rsidR="00F60431">
        <w:rPr>
          <w:lang w:val="da-DK"/>
        </w:rPr>
        <w:t>skal være</w:t>
      </w:r>
      <w:r w:rsidR="00E92B62">
        <w:rPr>
          <w:lang w:val="da-DK"/>
        </w:rPr>
        <w:t xml:space="preserve"> på </w:t>
      </w:r>
      <w:r w:rsidR="000043E2">
        <w:rPr>
          <w:lang w:val="da-DK"/>
        </w:rPr>
        <w:t>d</w:t>
      </w:r>
      <w:r w:rsidR="00E92B62">
        <w:rPr>
          <w:lang w:val="da-DK"/>
        </w:rPr>
        <w:t>et niveau, hvor den er i stand til at producere det maksimale bæredygtige udbytte (MSY) og for fiskeriet</w:t>
      </w:r>
      <w:r w:rsidR="00B05233">
        <w:rPr>
          <w:lang w:val="da-DK"/>
        </w:rPr>
        <w:t>,</w:t>
      </w:r>
      <w:r w:rsidR="00E92B62">
        <w:rPr>
          <w:lang w:val="da-DK"/>
        </w:rPr>
        <w:t xml:space="preserve"> at det ikke overstiger det niveau</w:t>
      </w:r>
      <w:r w:rsidR="006C382B">
        <w:rPr>
          <w:lang w:val="da-DK"/>
        </w:rPr>
        <w:t>,</w:t>
      </w:r>
      <w:r w:rsidR="00E92B62">
        <w:rPr>
          <w:lang w:val="da-DK"/>
        </w:rPr>
        <w:t xml:space="preserve"> der </w:t>
      </w:r>
      <w:r w:rsidR="00B05233">
        <w:rPr>
          <w:lang w:val="da-DK"/>
        </w:rPr>
        <w:t xml:space="preserve">er </w:t>
      </w:r>
      <w:proofErr w:type="spellStart"/>
      <w:r w:rsidR="00B05233">
        <w:rPr>
          <w:lang w:val="da-DK"/>
        </w:rPr>
        <w:t>forenlig</w:t>
      </w:r>
      <w:proofErr w:type="spellEnd"/>
      <w:r w:rsidR="00B05233">
        <w:rPr>
          <w:lang w:val="da-DK"/>
        </w:rPr>
        <w:t xml:space="preserve"> med</w:t>
      </w:r>
      <w:r w:rsidR="00E92B62">
        <w:rPr>
          <w:lang w:val="da-DK"/>
        </w:rPr>
        <w:t xml:space="preserve">, at bestanden </w:t>
      </w:r>
      <w:r w:rsidR="00B05233">
        <w:rPr>
          <w:lang w:val="da-DK"/>
        </w:rPr>
        <w:t xml:space="preserve">også </w:t>
      </w:r>
      <w:r w:rsidR="005756C8">
        <w:rPr>
          <w:lang w:val="da-DK"/>
        </w:rPr>
        <w:t xml:space="preserve">fremover </w:t>
      </w:r>
      <w:r w:rsidR="00B05233">
        <w:rPr>
          <w:lang w:val="da-DK"/>
        </w:rPr>
        <w:t>er</w:t>
      </w:r>
      <w:r w:rsidR="005756C8">
        <w:rPr>
          <w:lang w:val="da-DK"/>
        </w:rPr>
        <w:t xml:space="preserve"> på MSY n</w:t>
      </w:r>
      <w:r w:rsidR="00E92B62">
        <w:rPr>
          <w:lang w:val="da-DK"/>
        </w:rPr>
        <w:t>iveau</w:t>
      </w:r>
      <w:r w:rsidR="000043E2">
        <w:rPr>
          <w:lang w:val="da-DK"/>
        </w:rPr>
        <w:t>et</w:t>
      </w:r>
      <w:r w:rsidR="00E92B62">
        <w:rPr>
          <w:lang w:val="da-DK"/>
        </w:rPr>
        <w:t xml:space="preserve">. </w:t>
      </w:r>
    </w:p>
    <w:p w14:paraId="2F207017" w14:textId="49756864" w:rsidR="0075582C" w:rsidRPr="00E92B62" w:rsidRDefault="0075582C" w:rsidP="0079600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Operative mål for øvrige målsætninger formuleret i 2. Målene bør være kvantitative, men </w:t>
      </w:r>
      <w:r w:rsidR="000043E2">
        <w:rPr>
          <w:lang w:val="da-DK"/>
        </w:rPr>
        <w:t>kan være kvalitative</w:t>
      </w:r>
      <w:r w:rsidR="00B30B86">
        <w:rPr>
          <w:lang w:val="da-DK"/>
        </w:rPr>
        <w:t>,</w:t>
      </w:r>
      <w:r w:rsidR="000043E2">
        <w:rPr>
          <w:lang w:val="da-DK"/>
        </w:rPr>
        <w:t xml:space="preserve"> hvor </w:t>
      </w:r>
      <w:r w:rsidR="00F602B6">
        <w:rPr>
          <w:lang w:val="da-DK"/>
        </w:rPr>
        <w:t>det ikke er muligt at kvanti</w:t>
      </w:r>
      <w:r w:rsidR="00267256">
        <w:rPr>
          <w:lang w:val="da-DK"/>
        </w:rPr>
        <w:t>fic</w:t>
      </w:r>
      <w:r w:rsidR="00F602B6">
        <w:rPr>
          <w:lang w:val="da-DK"/>
        </w:rPr>
        <w:t>ere dem.</w:t>
      </w:r>
    </w:p>
    <w:p w14:paraId="0A78E545" w14:textId="38329840" w:rsidR="0079600D" w:rsidRPr="0079600D" w:rsidRDefault="0079600D" w:rsidP="0079600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Tidsr</w:t>
      </w:r>
      <w:r w:rsidR="00E92B62">
        <w:rPr>
          <w:lang w:val="da-DK"/>
        </w:rPr>
        <w:t>a</w:t>
      </w:r>
      <w:r>
        <w:rPr>
          <w:lang w:val="da-DK"/>
        </w:rPr>
        <w:t>mme for opnåelse af målene.</w:t>
      </w:r>
      <w:r w:rsidR="00B05233">
        <w:rPr>
          <w:lang w:val="da-DK"/>
        </w:rPr>
        <w:t xml:space="preserve"> </w:t>
      </w:r>
      <w:r w:rsidR="0075582C">
        <w:rPr>
          <w:lang w:val="da-DK"/>
        </w:rPr>
        <w:t>Det er s</w:t>
      </w:r>
      <w:r w:rsidR="00B05233">
        <w:rPr>
          <w:lang w:val="da-DK"/>
        </w:rPr>
        <w:t>pecielt vigtigt</w:t>
      </w:r>
      <w:r w:rsidR="00B30B86">
        <w:rPr>
          <w:lang w:val="da-DK"/>
        </w:rPr>
        <w:t>,</w:t>
      </w:r>
      <w:r w:rsidR="0075582C">
        <w:rPr>
          <w:lang w:val="da-DK"/>
        </w:rPr>
        <w:t xml:space="preserve"> at der sættes en </w:t>
      </w:r>
      <w:r w:rsidR="00087635">
        <w:rPr>
          <w:lang w:val="da-DK"/>
        </w:rPr>
        <w:t xml:space="preserve">tidsramme for opnåelse af målene, </w:t>
      </w:r>
      <w:r w:rsidR="00B05233">
        <w:rPr>
          <w:lang w:val="da-DK"/>
        </w:rPr>
        <w:t xml:space="preserve">hvis </w:t>
      </w:r>
      <w:r w:rsidR="00087635">
        <w:rPr>
          <w:lang w:val="da-DK"/>
        </w:rPr>
        <w:t xml:space="preserve">målene i punkt 3 og </w:t>
      </w:r>
      <w:proofErr w:type="gramStart"/>
      <w:r w:rsidR="00087635">
        <w:rPr>
          <w:lang w:val="da-DK"/>
        </w:rPr>
        <w:t xml:space="preserve">4 </w:t>
      </w:r>
      <w:r w:rsidR="0075582C">
        <w:rPr>
          <w:lang w:val="da-DK"/>
        </w:rPr>
        <w:t xml:space="preserve"> i</w:t>
      </w:r>
      <w:proofErr w:type="gramEnd"/>
      <w:r w:rsidR="0075582C">
        <w:rPr>
          <w:lang w:val="da-DK"/>
        </w:rPr>
        <w:t xml:space="preserve"> udgan</w:t>
      </w:r>
      <w:r w:rsidR="00087635">
        <w:rPr>
          <w:lang w:val="da-DK"/>
        </w:rPr>
        <w:t>gspunktet</w:t>
      </w:r>
      <w:r w:rsidR="0075582C">
        <w:rPr>
          <w:lang w:val="da-DK"/>
        </w:rPr>
        <w:t xml:space="preserve"> </w:t>
      </w:r>
      <w:r w:rsidR="00B05233">
        <w:rPr>
          <w:lang w:val="da-DK"/>
        </w:rPr>
        <w:t xml:space="preserve">ikke </w:t>
      </w:r>
      <w:r w:rsidR="00087635">
        <w:rPr>
          <w:lang w:val="da-DK"/>
        </w:rPr>
        <w:t>er opfyldt.</w:t>
      </w:r>
      <w:r w:rsidR="00B05233">
        <w:rPr>
          <w:lang w:val="da-DK"/>
        </w:rPr>
        <w:t xml:space="preserve"> </w:t>
      </w:r>
    </w:p>
    <w:p w14:paraId="5B004369" w14:textId="25B2CE46" w:rsidR="0079600D" w:rsidRDefault="005756C8" w:rsidP="0079600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Regler for fastsættelse af </w:t>
      </w:r>
      <w:r w:rsidR="00905FCD">
        <w:rPr>
          <w:lang w:val="da-DK"/>
        </w:rPr>
        <w:t xml:space="preserve">TAC og eller </w:t>
      </w:r>
      <w:r>
        <w:rPr>
          <w:lang w:val="da-DK"/>
        </w:rPr>
        <w:t>kvoter for bestandene (fangstkontrol regler</w:t>
      </w:r>
      <w:r w:rsidR="00F602B6">
        <w:rPr>
          <w:lang w:val="da-DK"/>
        </w:rPr>
        <w:t xml:space="preserve">, på engelsk </w:t>
      </w:r>
      <w:proofErr w:type="spellStart"/>
      <w:r w:rsidR="00F602B6">
        <w:rPr>
          <w:lang w:val="da-DK"/>
        </w:rPr>
        <w:t>harve</w:t>
      </w:r>
      <w:r w:rsidR="00267256">
        <w:rPr>
          <w:lang w:val="da-DK"/>
        </w:rPr>
        <w:t>s</w:t>
      </w:r>
      <w:r w:rsidR="00F602B6">
        <w:rPr>
          <w:lang w:val="da-DK"/>
        </w:rPr>
        <w:t>t</w:t>
      </w:r>
      <w:proofErr w:type="spellEnd"/>
      <w:r w:rsidR="00F602B6">
        <w:rPr>
          <w:lang w:val="da-DK"/>
        </w:rPr>
        <w:t xml:space="preserve"> </w:t>
      </w:r>
      <w:proofErr w:type="spellStart"/>
      <w:r w:rsidR="00F602B6">
        <w:rPr>
          <w:lang w:val="da-DK"/>
        </w:rPr>
        <w:t>control</w:t>
      </w:r>
      <w:proofErr w:type="spellEnd"/>
      <w:r w:rsidR="00F602B6">
        <w:rPr>
          <w:lang w:val="da-DK"/>
        </w:rPr>
        <w:t xml:space="preserve"> </w:t>
      </w:r>
      <w:proofErr w:type="spellStart"/>
      <w:r w:rsidR="00F602B6">
        <w:rPr>
          <w:lang w:val="da-DK"/>
        </w:rPr>
        <w:t>rules</w:t>
      </w:r>
      <w:proofErr w:type="spellEnd"/>
      <w:r>
        <w:rPr>
          <w:lang w:val="da-DK"/>
        </w:rPr>
        <w:t>)</w:t>
      </w:r>
      <w:r w:rsidR="00B05233">
        <w:rPr>
          <w:lang w:val="da-DK"/>
        </w:rPr>
        <w:t>,</w:t>
      </w:r>
      <w:r w:rsidR="00D21E1A">
        <w:rPr>
          <w:lang w:val="da-DK"/>
        </w:rPr>
        <w:t xml:space="preserve"> som er i overensstemmelse med opnåelse af målene defineret under punkt 3</w:t>
      </w:r>
      <w:r>
        <w:rPr>
          <w:lang w:val="da-DK"/>
        </w:rPr>
        <w:t>.</w:t>
      </w:r>
      <w:r w:rsidR="00044B89">
        <w:rPr>
          <w:lang w:val="da-DK"/>
        </w:rPr>
        <w:t xml:space="preserve"> Reglerne kan omfatte muligheder for fleksibilitet i udnyttelsen af </w:t>
      </w:r>
      <w:r w:rsidR="00044B89">
        <w:rPr>
          <w:lang w:val="da-DK"/>
        </w:rPr>
        <w:lastRenderedPageBreak/>
        <w:t>kvoter mellem år</w:t>
      </w:r>
      <w:r w:rsidR="00087635">
        <w:rPr>
          <w:lang w:val="da-DK"/>
        </w:rPr>
        <w:t>,</w:t>
      </w:r>
      <w:r w:rsidR="00044B89">
        <w:rPr>
          <w:lang w:val="da-DK"/>
        </w:rPr>
        <w:t xml:space="preserve"> så længe det i</w:t>
      </w:r>
      <w:r w:rsidR="00087635">
        <w:rPr>
          <w:lang w:val="da-DK"/>
        </w:rPr>
        <w:t xml:space="preserve">kke strider </w:t>
      </w:r>
      <w:r w:rsidR="00B30B86">
        <w:rPr>
          <w:lang w:val="da-DK"/>
        </w:rPr>
        <w:t>mod</w:t>
      </w:r>
      <w:r w:rsidR="00087635">
        <w:rPr>
          <w:lang w:val="da-DK"/>
        </w:rPr>
        <w:t xml:space="preserve"> målsætningerne om</w:t>
      </w:r>
      <w:r w:rsidR="00044B89">
        <w:rPr>
          <w:lang w:val="da-DK"/>
        </w:rPr>
        <w:t xml:space="preserve"> opnåelse af de kvantitative mål.</w:t>
      </w:r>
    </w:p>
    <w:p w14:paraId="3426E797" w14:textId="77777777" w:rsidR="00087635" w:rsidRDefault="00F602B6" w:rsidP="0079600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Tekniske</w:t>
      </w:r>
      <w:r w:rsidR="00087635">
        <w:rPr>
          <w:lang w:val="da-DK"/>
        </w:rPr>
        <w:t xml:space="preserve"> </w:t>
      </w:r>
      <w:r>
        <w:rPr>
          <w:lang w:val="da-DK"/>
        </w:rPr>
        <w:t xml:space="preserve">regler etableret med henblik på opnåelse af målene i punkt 3 og 4. </w:t>
      </w:r>
      <w:r w:rsidR="00B54F61">
        <w:rPr>
          <w:lang w:val="da-DK"/>
        </w:rPr>
        <w:t>Det kan være regler til begrænsning af uø</w:t>
      </w:r>
      <w:r w:rsidR="00267256">
        <w:rPr>
          <w:lang w:val="da-DK"/>
        </w:rPr>
        <w:t>n</w:t>
      </w:r>
      <w:r w:rsidR="00B54F61">
        <w:rPr>
          <w:lang w:val="da-DK"/>
        </w:rPr>
        <w:t>skede bifangster eller reducere fiskeriets påvirkning af havmiljøet og kan fx. omfatte</w:t>
      </w:r>
      <w:r>
        <w:rPr>
          <w:lang w:val="da-DK"/>
        </w:rPr>
        <w:t xml:space="preserve"> </w:t>
      </w:r>
      <w:r w:rsidR="00B54F61">
        <w:rPr>
          <w:lang w:val="da-DK"/>
        </w:rPr>
        <w:t>regulering</w:t>
      </w:r>
      <w:r>
        <w:rPr>
          <w:lang w:val="da-DK"/>
        </w:rPr>
        <w:t xml:space="preserve"> af fangstredskaber, fangstperioder og områder.</w:t>
      </w:r>
    </w:p>
    <w:p w14:paraId="538F5A88" w14:textId="77777777" w:rsidR="00B05233" w:rsidRDefault="00B05233" w:rsidP="0079600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Regler for overvågning og revision af planen. </w:t>
      </w:r>
    </w:p>
    <w:p w14:paraId="3D90E29B" w14:textId="77777777" w:rsidR="00B05233" w:rsidRPr="00B05233" w:rsidRDefault="00B05233" w:rsidP="00B05233">
      <w:pPr>
        <w:ind w:left="360"/>
        <w:rPr>
          <w:lang w:val="da-DK"/>
        </w:rPr>
      </w:pPr>
      <w:r>
        <w:rPr>
          <w:lang w:val="da-DK"/>
        </w:rPr>
        <w:t>Planen kan desuden indeholde:</w:t>
      </w:r>
    </w:p>
    <w:p w14:paraId="7A522DEB" w14:textId="77777777" w:rsidR="00905FCD" w:rsidRPr="00905FCD" w:rsidRDefault="00905FCD" w:rsidP="00D21E1A">
      <w:pPr>
        <w:pStyle w:val="Listeafsnit"/>
        <w:numPr>
          <w:ilvl w:val="0"/>
          <w:numId w:val="2"/>
        </w:numPr>
        <w:rPr>
          <w:lang w:val="da-DK"/>
        </w:rPr>
      </w:pPr>
      <w:r w:rsidRPr="00905FCD">
        <w:rPr>
          <w:lang w:val="da-DK"/>
        </w:rPr>
        <w:t>Regler for fordeling af kvoter.</w:t>
      </w:r>
    </w:p>
    <w:p w14:paraId="3DB899DD" w14:textId="77777777" w:rsidR="00147274" w:rsidRDefault="00147274" w:rsidP="007A2081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Plan for indsamling af data, som ligger ud over generelle planer for dataindsamling.</w:t>
      </w:r>
    </w:p>
    <w:p w14:paraId="6DF3991C" w14:textId="77777777" w:rsidR="007A2081" w:rsidRPr="00147274" w:rsidRDefault="00147274" w:rsidP="007A2081">
      <w:pPr>
        <w:pStyle w:val="Listeafsnit"/>
        <w:numPr>
          <w:ilvl w:val="0"/>
          <w:numId w:val="2"/>
        </w:numPr>
        <w:rPr>
          <w:lang w:val="da-DK"/>
        </w:rPr>
      </w:pPr>
      <w:r w:rsidRPr="00147274">
        <w:rPr>
          <w:lang w:val="da-DK"/>
        </w:rPr>
        <w:t>Særlige kontrolregler, som er nødvendige for gennemførelse og overvågning af planen.</w:t>
      </w:r>
    </w:p>
    <w:p w14:paraId="3545C19B" w14:textId="77777777" w:rsidR="007A2081" w:rsidRPr="007A2081" w:rsidRDefault="007A2081" w:rsidP="007A2081">
      <w:pPr>
        <w:rPr>
          <w:lang w:val="da-DK"/>
        </w:rPr>
      </w:pPr>
      <w:r w:rsidRPr="007A2081">
        <w:rPr>
          <w:lang w:val="da-DK"/>
        </w:rPr>
        <w:t xml:space="preserve"> </w:t>
      </w:r>
    </w:p>
    <w:p w14:paraId="502129A7" w14:textId="77777777" w:rsidR="007A2081" w:rsidRPr="00035474" w:rsidRDefault="007A2081" w:rsidP="00035474">
      <w:pPr>
        <w:rPr>
          <w:lang w:val="da-DK"/>
        </w:rPr>
      </w:pPr>
      <w:r w:rsidRPr="007A2081">
        <w:rPr>
          <w:vanish/>
          <w:lang w:val="da-DK"/>
        </w:rPr>
        <w:t>Lovfæstning af, at der skal være forvaltningsplaner, der udvikles i samarbejde mellem forskere, brugere og forvaltere, på alle væsentlige bestande ift. fastsættelse af TAC, som bygger på den biologiske rådgivning med indbyggede stabilisatorer ift. udsvingi fangstmulighederne.Det vil sige, at der i forbindelse med forvaltningsplanerne anvendes et armlængde-princip.</w:t>
      </w:r>
    </w:p>
    <w:sectPr w:rsidR="007A2081" w:rsidRPr="0003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3BE8" w14:textId="77777777" w:rsidR="008F289C" w:rsidRDefault="008F289C" w:rsidP="006B22E3">
      <w:pPr>
        <w:spacing w:after="0" w:line="240" w:lineRule="auto"/>
      </w:pPr>
      <w:r>
        <w:separator/>
      </w:r>
    </w:p>
  </w:endnote>
  <w:endnote w:type="continuationSeparator" w:id="0">
    <w:p w14:paraId="16A57BD1" w14:textId="77777777" w:rsidR="008F289C" w:rsidRDefault="008F289C" w:rsidP="006B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FE1E" w14:textId="77777777" w:rsidR="008F289C" w:rsidRDefault="008F289C" w:rsidP="006B22E3">
      <w:pPr>
        <w:spacing w:after="0" w:line="240" w:lineRule="auto"/>
      </w:pPr>
      <w:r>
        <w:separator/>
      </w:r>
    </w:p>
  </w:footnote>
  <w:footnote w:type="continuationSeparator" w:id="0">
    <w:p w14:paraId="2A2C5881" w14:textId="77777777" w:rsidR="008F289C" w:rsidRDefault="008F289C" w:rsidP="006B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2F7E"/>
    <w:multiLevelType w:val="hybridMultilevel"/>
    <w:tmpl w:val="73562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2A7A"/>
    <w:multiLevelType w:val="hybridMultilevel"/>
    <w:tmpl w:val="F55AAE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81"/>
    <w:rsid w:val="000043E2"/>
    <w:rsid w:val="00035474"/>
    <w:rsid w:val="00044B89"/>
    <w:rsid w:val="00087635"/>
    <w:rsid w:val="0009783E"/>
    <w:rsid w:val="000A0F9F"/>
    <w:rsid w:val="000C6EA5"/>
    <w:rsid w:val="00147274"/>
    <w:rsid w:val="001F71C9"/>
    <w:rsid w:val="002254CE"/>
    <w:rsid w:val="00247E37"/>
    <w:rsid w:val="00267256"/>
    <w:rsid w:val="002E4C69"/>
    <w:rsid w:val="002F2E60"/>
    <w:rsid w:val="002F418D"/>
    <w:rsid w:val="003D41DB"/>
    <w:rsid w:val="003E49E4"/>
    <w:rsid w:val="004224D9"/>
    <w:rsid w:val="004B408E"/>
    <w:rsid w:val="00513259"/>
    <w:rsid w:val="005756C8"/>
    <w:rsid w:val="005A07E8"/>
    <w:rsid w:val="005A39EA"/>
    <w:rsid w:val="00612D20"/>
    <w:rsid w:val="006A7199"/>
    <w:rsid w:val="006B22E3"/>
    <w:rsid w:val="006C382B"/>
    <w:rsid w:val="0075582C"/>
    <w:rsid w:val="0079600D"/>
    <w:rsid w:val="007A2081"/>
    <w:rsid w:val="007C0014"/>
    <w:rsid w:val="00811781"/>
    <w:rsid w:val="008F289C"/>
    <w:rsid w:val="00905FCD"/>
    <w:rsid w:val="00916D18"/>
    <w:rsid w:val="00A2360A"/>
    <w:rsid w:val="00A93C53"/>
    <w:rsid w:val="00AD3450"/>
    <w:rsid w:val="00B05233"/>
    <w:rsid w:val="00B25AA5"/>
    <w:rsid w:val="00B30B86"/>
    <w:rsid w:val="00B54F61"/>
    <w:rsid w:val="00BA6C1E"/>
    <w:rsid w:val="00C01D3A"/>
    <w:rsid w:val="00C040C5"/>
    <w:rsid w:val="00CE734F"/>
    <w:rsid w:val="00D21E1A"/>
    <w:rsid w:val="00E12FA3"/>
    <w:rsid w:val="00E42DB1"/>
    <w:rsid w:val="00E668A0"/>
    <w:rsid w:val="00E81F6E"/>
    <w:rsid w:val="00E92B62"/>
    <w:rsid w:val="00F602B6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BDDDE"/>
  <w15:chartTrackingRefBased/>
  <w15:docId w15:val="{CE62E509-7212-4F1E-83E2-9590970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5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4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35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35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5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4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4C6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Eskild Kirkegaard</dc:creator>
  <cp:keywords/>
  <dc:description/>
  <cp:lastModifiedBy>Ole Ulloriaq Lønberg-Jensen</cp:lastModifiedBy>
  <cp:revision>5</cp:revision>
  <cp:lastPrinted>2020-01-23T18:19:00Z</cp:lastPrinted>
  <dcterms:created xsi:type="dcterms:W3CDTF">2021-05-10T08:56:00Z</dcterms:created>
  <dcterms:modified xsi:type="dcterms:W3CDTF">2021-05-12T19:32:00Z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